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5B3A" w:rsidRDefault="009F5B3A" w:rsidP="009F5B3A">
      <w:pPr>
        <w:pStyle w:val="Default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F2CF9B1" wp14:editId="7B73F475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1502596" cy="371475"/>
            <wp:effectExtent l="0" t="0" r="2540" b="0"/>
            <wp:wrapNone/>
            <wp:docPr id="4" name="Picture 4" descr="click to enlarge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ck to enlarge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596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5B3A" w:rsidRDefault="007625EB" w:rsidP="007625EB">
      <w:pPr>
        <w:tabs>
          <w:tab w:val="left" w:pos="7245"/>
        </w:tabs>
      </w:pPr>
      <w:r>
        <w:tab/>
      </w:r>
      <w:r w:rsidR="0076507A">
        <w:t>10</w:t>
      </w:r>
      <w:r w:rsidRPr="007625EB">
        <w:t>/</w:t>
      </w:r>
      <w:r w:rsidR="0076507A">
        <w:t>01</w:t>
      </w:r>
      <w:r w:rsidRPr="007625EB">
        <w:t>/2019</w:t>
      </w:r>
    </w:p>
    <w:p w:rsidR="001F1618" w:rsidRDefault="007625EB" w:rsidP="007625EB">
      <w:pPr>
        <w:tabs>
          <w:tab w:val="left" w:pos="7245"/>
        </w:tabs>
      </w:pPr>
      <w:r>
        <w:tab/>
      </w:r>
    </w:p>
    <w:p w:rsidR="00D570B5" w:rsidRPr="009745C4" w:rsidRDefault="00D570B5" w:rsidP="00D570B5">
      <w:pPr>
        <w:jc w:val="center"/>
        <w:rPr>
          <w:b/>
          <w:sz w:val="28"/>
          <w:szCs w:val="28"/>
        </w:rPr>
      </w:pPr>
      <w:r w:rsidRPr="009745C4">
        <w:rPr>
          <w:b/>
          <w:sz w:val="28"/>
          <w:szCs w:val="28"/>
        </w:rPr>
        <w:t>Prematurely ended - statement</w:t>
      </w:r>
    </w:p>
    <w:p w:rsidR="00192994" w:rsidRDefault="00192994">
      <w:pPr>
        <w:rPr>
          <w:rFonts w:asciiTheme="majorHAnsi" w:hAnsiTheme="majorHAnsi" w:cstheme="majorHAnsi"/>
          <w:b/>
          <w:sz w:val="28"/>
          <w:szCs w:val="28"/>
        </w:rPr>
      </w:pPr>
    </w:p>
    <w:p w:rsidR="00FE409A" w:rsidRDefault="009F5B3A">
      <w:pPr>
        <w:rPr>
          <w:rFonts w:asciiTheme="majorHAnsi" w:hAnsiTheme="majorHAnsi" w:cstheme="majorHAnsi"/>
          <w:bCs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EudraCT number: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F02F47" w:rsidRPr="00F02F47">
        <w:rPr>
          <w:rFonts w:asciiTheme="majorHAnsi" w:hAnsiTheme="majorHAnsi" w:cstheme="majorHAnsi"/>
          <w:bCs/>
          <w:sz w:val="28"/>
          <w:szCs w:val="28"/>
        </w:rPr>
        <w:t>2007-004856-35</w:t>
      </w:r>
    </w:p>
    <w:p w:rsidR="00FE409A" w:rsidRPr="00FE409A" w:rsidRDefault="009F5B3A">
      <w:pPr>
        <w:rPr>
          <w:rFonts w:asciiTheme="majorHAnsi" w:hAnsiTheme="majorHAnsi" w:cstheme="majorHAnsi"/>
          <w:bCs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Full title of the study: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F02F47" w:rsidRPr="00F02F47">
        <w:rPr>
          <w:rFonts w:asciiTheme="majorHAnsi" w:hAnsiTheme="majorHAnsi" w:cstheme="majorHAnsi"/>
          <w:bCs/>
          <w:sz w:val="28"/>
          <w:szCs w:val="28"/>
        </w:rPr>
        <w:t xml:space="preserve">Scavenging free haemoglobin </w:t>
      </w:r>
      <w:r w:rsidR="007A6A2B" w:rsidRPr="00F02F47">
        <w:rPr>
          <w:rFonts w:asciiTheme="majorHAnsi" w:hAnsiTheme="majorHAnsi" w:cstheme="majorHAnsi"/>
          <w:bCs/>
          <w:sz w:val="28"/>
          <w:szCs w:val="28"/>
        </w:rPr>
        <w:t>attenuates</w:t>
      </w:r>
      <w:bookmarkStart w:id="0" w:name="_GoBack"/>
      <w:bookmarkEnd w:id="0"/>
      <w:r w:rsidR="00F02F47" w:rsidRPr="00F02F47">
        <w:rPr>
          <w:rFonts w:asciiTheme="majorHAnsi" w:hAnsiTheme="majorHAnsi" w:cstheme="majorHAnsi"/>
          <w:bCs/>
          <w:sz w:val="28"/>
          <w:szCs w:val="28"/>
        </w:rPr>
        <w:t xml:space="preserve"> the systemic infl</w:t>
      </w:r>
      <w:r w:rsidR="00F02F47">
        <w:rPr>
          <w:rFonts w:asciiTheme="majorHAnsi" w:hAnsiTheme="majorHAnsi" w:cstheme="majorHAnsi"/>
          <w:bCs/>
          <w:sz w:val="28"/>
          <w:szCs w:val="28"/>
        </w:rPr>
        <w:t>a</w:t>
      </w:r>
      <w:r w:rsidR="00F02F47" w:rsidRPr="00F02F47">
        <w:rPr>
          <w:rFonts w:asciiTheme="majorHAnsi" w:hAnsiTheme="majorHAnsi" w:cstheme="majorHAnsi"/>
          <w:bCs/>
          <w:sz w:val="28"/>
          <w:szCs w:val="28"/>
        </w:rPr>
        <w:t>mmatory response following surgery</w:t>
      </w:r>
    </w:p>
    <w:p w:rsidR="00FE409A" w:rsidRPr="00FE409A" w:rsidRDefault="007625EB" w:rsidP="00FE409A">
      <w:pPr>
        <w:rPr>
          <w:rFonts w:asciiTheme="majorHAnsi" w:hAnsiTheme="majorHAnsi" w:cstheme="majorHAnsi"/>
          <w:bCs/>
          <w:sz w:val="28"/>
          <w:szCs w:val="28"/>
        </w:rPr>
      </w:pPr>
      <w:r w:rsidRPr="007625EB">
        <w:rPr>
          <w:rFonts w:asciiTheme="majorHAnsi" w:hAnsiTheme="majorHAnsi" w:cstheme="majorHAnsi"/>
          <w:b/>
          <w:sz w:val="28"/>
          <w:szCs w:val="28"/>
        </w:rPr>
        <w:t xml:space="preserve">Study Contact: </w:t>
      </w:r>
      <w:r w:rsidR="00F02F47">
        <w:rPr>
          <w:rFonts w:asciiTheme="majorHAnsi" w:hAnsiTheme="majorHAnsi" w:cstheme="majorHAnsi"/>
          <w:bCs/>
          <w:sz w:val="28"/>
          <w:szCs w:val="28"/>
        </w:rPr>
        <w:t>M</w:t>
      </w:r>
      <w:r w:rsidR="00F02F47" w:rsidRPr="00F02F47">
        <w:rPr>
          <w:rFonts w:asciiTheme="majorHAnsi" w:hAnsiTheme="majorHAnsi" w:cstheme="majorHAnsi"/>
          <w:bCs/>
          <w:sz w:val="28"/>
          <w:szCs w:val="28"/>
        </w:rPr>
        <w:t xml:space="preserve">ark </w:t>
      </w:r>
      <w:r w:rsidR="00F02F47">
        <w:rPr>
          <w:rFonts w:asciiTheme="majorHAnsi" w:hAnsiTheme="majorHAnsi" w:cstheme="majorHAnsi"/>
          <w:bCs/>
          <w:sz w:val="28"/>
          <w:szCs w:val="28"/>
        </w:rPr>
        <w:t>G</w:t>
      </w:r>
      <w:r w:rsidR="00F02F47" w:rsidRPr="00F02F47">
        <w:rPr>
          <w:rFonts w:asciiTheme="majorHAnsi" w:hAnsiTheme="majorHAnsi" w:cstheme="majorHAnsi"/>
          <w:bCs/>
          <w:sz w:val="28"/>
          <w:szCs w:val="28"/>
        </w:rPr>
        <w:t>riffiths</w:t>
      </w:r>
    </w:p>
    <w:p w:rsidR="009F5B3A" w:rsidRPr="007625EB" w:rsidRDefault="009F5B3A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Sponsor: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7625EB" w:rsidRPr="007625EB">
        <w:rPr>
          <w:rFonts w:asciiTheme="majorHAnsi" w:hAnsiTheme="majorHAnsi" w:cstheme="majorHAnsi"/>
          <w:sz w:val="28"/>
          <w:szCs w:val="28"/>
        </w:rPr>
        <w:t>Imperial College London</w:t>
      </w:r>
    </w:p>
    <w:p w:rsidR="009745C4" w:rsidRPr="007625EB" w:rsidRDefault="009745C4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Contact email address: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F02F47">
        <w:rPr>
          <w:rFonts w:asciiTheme="majorHAnsi" w:hAnsiTheme="majorHAnsi" w:cstheme="majorHAnsi"/>
          <w:sz w:val="28"/>
          <w:szCs w:val="28"/>
        </w:rPr>
        <w:t>m</w:t>
      </w:r>
      <w:r w:rsidR="002A0519">
        <w:rPr>
          <w:rFonts w:asciiTheme="majorHAnsi" w:hAnsiTheme="majorHAnsi" w:cstheme="majorHAnsi"/>
          <w:sz w:val="28"/>
          <w:szCs w:val="28"/>
        </w:rPr>
        <w:t>.</w:t>
      </w:r>
      <w:r w:rsidR="00F02F47" w:rsidRPr="00F02F47">
        <w:rPr>
          <w:rFonts w:asciiTheme="majorHAnsi" w:hAnsiTheme="majorHAnsi" w:cstheme="majorHAnsi"/>
          <w:bCs/>
          <w:sz w:val="28"/>
          <w:szCs w:val="28"/>
        </w:rPr>
        <w:t xml:space="preserve"> </w:t>
      </w:r>
      <w:r w:rsidR="00F02F47">
        <w:rPr>
          <w:rFonts w:asciiTheme="majorHAnsi" w:hAnsiTheme="majorHAnsi" w:cstheme="majorHAnsi"/>
          <w:bCs/>
          <w:sz w:val="28"/>
          <w:szCs w:val="28"/>
        </w:rPr>
        <w:t>g</w:t>
      </w:r>
      <w:r w:rsidR="00F02F47" w:rsidRPr="00F02F47">
        <w:rPr>
          <w:rFonts w:asciiTheme="majorHAnsi" w:hAnsiTheme="majorHAnsi" w:cstheme="majorHAnsi"/>
          <w:bCs/>
          <w:sz w:val="28"/>
          <w:szCs w:val="28"/>
        </w:rPr>
        <w:t>riffiths</w:t>
      </w:r>
      <w:r w:rsidR="007625EB" w:rsidRPr="007625EB">
        <w:rPr>
          <w:rFonts w:asciiTheme="majorHAnsi" w:hAnsiTheme="majorHAnsi" w:cstheme="majorHAnsi"/>
          <w:sz w:val="28"/>
          <w:szCs w:val="28"/>
        </w:rPr>
        <w:t>@imperial.ac.uk</w:t>
      </w:r>
    </w:p>
    <w:p w:rsidR="007625EB" w:rsidRPr="00F3279B" w:rsidRDefault="009F5B3A" w:rsidP="007625EB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Date of the early termination of the trial: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192994" w:rsidRPr="00192994">
        <w:rPr>
          <w:rFonts w:asciiTheme="majorHAnsi" w:hAnsiTheme="majorHAnsi" w:cstheme="majorHAnsi"/>
          <w:bCs/>
          <w:sz w:val="28"/>
          <w:szCs w:val="28"/>
        </w:rPr>
        <w:t>01.0</w:t>
      </w:r>
      <w:r w:rsidR="00F02F47">
        <w:rPr>
          <w:rFonts w:asciiTheme="majorHAnsi" w:hAnsiTheme="majorHAnsi" w:cstheme="majorHAnsi"/>
          <w:bCs/>
          <w:sz w:val="28"/>
          <w:szCs w:val="28"/>
        </w:rPr>
        <w:t>5</w:t>
      </w:r>
      <w:r w:rsidR="00192994" w:rsidRPr="00192994">
        <w:rPr>
          <w:rFonts w:asciiTheme="majorHAnsi" w:hAnsiTheme="majorHAnsi" w:cstheme="majorHAnsi"/>
          <w:bCs/>
          <w:sz w:val="28"/>
          <w:szCs w:val="28"/>
        </w:rPr>
        <w:t>.20</w:t>
      </w:r>
      <w:r w:rsidR="00FE409A">
        <w:rPr>
          <w:rFonts w:asciiTheme="majorHAnsi" w:hAnsiTheme="majorHAnsi" w:cstheme="majorHAnsi"/>
          <w:bCs/>
          <w:sz w:val="28"/>
          <w:szCs w:val="28"/>
        </w:rPr>
        <w:t>1</w:t>
      </w:r>
      <w:r w:rsidR="00F02F47">
        <w:rPr>
          <w:rFonts w:asciiTheme="majorHAnsi" w:hAnsiTheme="majorHAnsi" w:cstheme="majorHAnsi"/>
          <w:bCs/>
          <w:sz w:val="28"/>
          <w:szCs w:val="28"/>
        </w:rPr>
        <w:t>1</w:t>
      </w:r>
    </w:p>
    <w:p w:rsidR="009F5B3A" w:rsidRDefault="009F5B3A">
      <w:pPr>
        <w:rPr>
          <w:rFonts w:asciiTheme="majorHAnsi" w:hAnsiTheme="majorHAnsi" w:cstheme="majorHAnsi"/>
          <w:bCs/>
          <w:sz w:val="28"/>
          <w:szCs w:val="28"/>
        </w:rPr>
      </w:pPr>
      <w:r w:rsidRPr="00835F58">
        <w:rPr>
          <w:rFonts w:asciiTheme="majorHAnsi" w:hAnsiTheme="majorHAnsi" w:cstheme="majorHAnsi"/>
          <w:b/>
          <w:bCs/>
          <w:sz w:val="28"/>
          <w:szCs w:val="28"/>
        </w:rPr>
        <w:t>Statement on discontinuation of the study:</w:t>
      </w:r>
      <w:r w:rsidR="007625EB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7625EB" w:rsidRPr="007625EB">
        <w:rPr>
          <w:rFonts w:asciiTheme="majorHAnsi" w:hAnsiTheme="majorHAnsi" w:cstheme="majorHAnsi"/>
          <w:bCs/>
          <w:sz w:val="28"/>
          <w:szCs w:val="28"/>
        </w:rPr>
        <w:t>Study prematurely end</w:t>
      </w:r>
      <w:r w:rsidR="00FE409A">
        <w:rPr>
          <w:rFonts w:asciiTheme="majorHAnsi" w:hAnsiTheme="majorHAnsi" w:cstheme="majorHAnsi"/>
          <w:bCs/>
          <w:sz w:val="28"/>
          <w:szCs w:val="28"/>
        </w:rPr>
        <w:t xml:space="preserve">ed due to </w:t>
      </w:r>
      <w:r w:rsidR="00F02F47">
        <w:rPr>
          <w:rFonts w:asciiTheme="majorHAnsi" w:hAnsiTheme="majorHAnsi" w:cstheme="majorHAnsi"/>
          <w:bCs/>
          <w:sz w:val="28"/>
          <w:szCs w:val="28"/>
        </w:rPr>
        <w:t>recruitment problems</w:t>
      </w:r>
    </w:p>
    <w:p w:rsidR="008F5463" w:rsidRDefault="008F5463">
      <w:pPr>
        <w:rPr>
          <w:rFonts w:asciiTheme="majorHAnsi" w:hAnsiTheme="majorHAnsi" w:cstheme="majorHAnsi"/>
          <w:b/>
          <w:bCs/>
          <w:sz w:val="28"/>
          <w:szCs w:val="28"/>
        </w:rPr>
      </w:pPr>
    </w:p>
    <w:p w:rsidR="007B4069" w:rsidRPr="007B4069" w:rsidRDefault="00984EDF" w:rsidP="007B4069">
      <w:pPr>
        <w:rPr>
          <w:rFonts w:ascii="Calibri" w:hAnsi="Calibri" w:cs="Calibri"/>
          <w:lang w:eastAsia="en-GB"/>
        </w:rPr>
      </w:pPr>
      <w:r>
        <w:rPr>
          <w:rFonts w:ascii="Calibri" w:hAnsi="Calibri" w:cs="Calibri"/>
          <w:noProof/>
          <w:lang w:eastAsia="en-GB"/>
        </w:rPr>
        <w:drawing>
          <wp:inline distT="0" distB="0" distL="0" distR="0">
            <wp:extent cx="914400" cy="514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08" t="7988" r="48419" b="76035"/>
                    <a:stretch/>
                  </pic:blipFill>
                  <pic:spPr bwMode="auto">
                    <a:xfrm>
                      <a:off x="0" y="0"/>
                      <a:ext cx="9144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Elizabeth Magnusson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Research Integrity Officer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Research Office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Room 221, Medical School Building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St Mary’s Campus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Norfolk Place</w:t>
      </w:r>
    </w:p>
    <w:p w:rsidR="005F367A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London W2 1PG</w:t>
      </w:r>
    </w:p>
    <w:p w:rsidR="008265D7" w:rsidRPr="008265D7" w:rsidRDefault="008265D7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8265D7">
        <w:rPr>
          <w:rFonts w:ascii="Calibri" w:hAnsi="Calibri" w:cs="Calibri"/>
          <w:lang w:eastAsia="en-GB"/>
        </w:rPr>
        <w:t>e.magnusson@imperial.ac.uk</w:t>
      </w:r>
    </w:p>
    <w:sectPr w:rsidR="008265D7" w:rsidRPr="008265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B3A"/>
    <w:rsid w:val="00192994"/>
    <w:rsid w:val="002A0519"/>
    <w:rsid w:val="00415189"/>
    <w:rsid w:val="004A6000"/>
    <w:rsid w:val="005E6ADB"/>
    <w:rsid w:val="005F367A"/>
    <w:rsid w:val="00626DCE"/>
    <w:rsid w:val="00694512"/>
    <w:rsid w:val="00720D4D"/>
    <w:rsid w:val="007625EB"/>
    <w:rsid w:val="0076507A"/>
    <w:rsid w:val="007A6A2B"/>
    <w:rsid w:val="007B4069"/>
    <w:rsid w:val="008265D7"/>
    <w:rsid w:val="00835F58"/>
    <w:rsid w:val="00853DEA"/>
    <w:rsid w:val="008D226B"/>
    <w:rsid w:val="008F5463"/>
    <w:rsid w:val="009745C4"/>
    <w:rsid w:val="00984EDF"/>
    <w:rsid w:val="009F5B3A"/>
    <w:rsid w:val="00B01394"/>
    <w:rsid w:val="00CD0B7B"/>
    <w:rsid w:val="00D570B5"/>
    <w:rsid w:val="00E239FF"/>
    <w:rsid w:val="00F02F47"/>
    <w:rsid w:val="00F3279B"/>
    <w:rsid w:val="00FE4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561648"/>
  <w15:chartTrackingRefBased/>
  <w15:docId w15:val="{651DF4D7-D70D-4BAA-813A-EFA12EFDC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F5B3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msonormal">
    <w:name w:val="x_msonormal"/>
    <w:basedOn w:val="Normal"/>
    <w:uiPriority w:val="99"/>
    <w:rsid w:val="005F367A"/>
    <w:pPr>
      <w:spacing w:after="0" w:line="240" w:lineRule="auto"/>
    </w:pPr>
    <w:rPr>
      <w:rFonts w:ascii="Calibri" w:hAnsi="Calibri" w:cs="Calibri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4E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E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97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hyperlink" Target="http://www.cell.com/content/curr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Kristek, Angelika</dc:creator>
  <cp:keywords/>
  <dc:description/>
  <cp:lastModifiedBy>Kristek, Angelika</cp:lastModifiedBy>
  <cp:revision>4</cp:revision>
  <dcterms:created xsi:type="dcterms:W3CDTF">2020-01-10T15:00:00Z</dcterms:created>
  <dcterms:modified xsi:type="dcterms:W3CDTF">2020-01-10T15:02:00Z</dcterms:modified>
</cp:coreProperties>
</file>