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CC4D7" w14:textId="77777777" w:rsidR="009237EB" w:rsidRPr="009237EB" w:rsidRDefault="009237EB" w:rsidP="009237EB">
      <w:pPr>
        <w:autoSpaceDE w:val="0"/>
        <w:autoSpaceDN w:val="0"/>
        <w:adjustRightInd w:val="0"/>
        <w:spacing w:before="8" w:after="0" w:line="120" w:lineRule="exact"/>
        <w:rPr>
          <w:rFonts w:ascii="Times New Roman" w:hAnsi="Times New Roman" w:cs="Times New Roman"/>
          <w:sz w:val="12"/>
          <w:szCs w:val="12"/>
        </w:rPr>
      </w:pPr>
    </w:p>
    <w:p w14:paraId="07E84D5E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75ECB9C8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15A0150F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3954AD67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008D10CE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3ECA4DC8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7216CC2B" w14:textId="77777777" w:rsidR="009237EB" w:rsidRDefault="009237EB" w:rsidP="009237EB">
      <w:pPr>
        <w:autoSpaceDE w:val="0"/>
        <w:autoSpaceDN w:val="0"/>
        <w:adjustRightInd w:val="0"/>
        <w:spacing w:after="0" w:line="228" w:lineRule="auto"/>
        <w:ind w:left="1618" w:right="161"/>
        <w:rPr>
          <w:rFonts w:ascii="Arial" w:hAnsi="Arial" w:cs="Arial"/>
          <w:b/>
          <w:bCs/>
          <w:spacing w:val="-3"/>
        </w:rPr>
      </w:pPr>
    </w:p>
    <w:p w14:paraId="07ECA5C6" w14:textId="77777777" w:rsidR="00F80990" w:rsidRPr="00F80990" w:rsidRDefault="00F80990" w:rsidP="00F80990">
      <w:pPr>
        <w:autoSpaceDE w:val="0"/>
        <w:autoSpaceDN w:val="0"/>
        <w:adjustRightInd w:val="0"/>
        <w:spacing w:after="0" w:line="228" w:lineRule="auto"/>
        <w:ind w:right="16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pacing w:val="-3"/>
        </w:rPr>
        <w:t>Figure</w:t>
      </w:r>
      <w:r w:rsidRPr="009237EB">
        <w:rPr>
          <w:rFonts w:ascii="Arial" w:hAnsi="Arial" w:cs="Arial"/>
          <w:b/>
          <w:bCs/>
          <w:spacing w:val="1"/>
        </w:rPr>
        <w:t xml:space="preserve"> </w:t>
      </w:r>
      <w:r w:rsidR="00D9509F">
        <w:rPr>
          <w:rFonts w:ascii="Arial" w:hAnsi="Arial" w:cs="Arial"/>
          <w:b/>
          <w:bCs/>
        </w:rPr>
        <w:t>1</w:t>
      </w:r>
      <w:r w:rsidR="00946BCE">
        <w:rPr>
          <w:rFonts w:ascii="Arial" w:hAnsi="Arial" w:cs="Arial"/>
          <w:b/>
          <w:bCs/>
        </w:rPr>
        <w:t xml:space="preserve">:   </w:t>
      </w:r>
      <w:r w:rsidRPr="00F80990">
        <w:rPr>
          <w:rFonts w:ascii="Arial" w:hAnsi="Arial" w:cs="Arial"/>
          <w:b/>
          <w:bCs/>
        </w:rPr>
        <w:t>Mean Number of Bowel Movements (Efficacy Full Analysis Set,</w:t>
      </w:r>
    </w:p>
    <w:p w14:paraId="6BB2DFC6" w14:textId="1CA0541E" w:rsidR="00094ED2" w:rsidRDefault="00F80990" w:rsidP="00F80990">
      <w:pPr>
        <w:autoSpaceDE w:val="0"/>
        <w:autoSpaceDN w:val="0"/>
        <w:adjustRightInd w:val="0"/>
        <w:spacing w:after="0" w:line="228" w:lineRule="auto"/>
        <w:ind w:right="161"/>
        <w:rPr>
          <w:rFonts w:ascii="Arial" w:hAnsi="Arial" w:cs="Arial"/>
          <w:b/>
          <w:bCs/>
        </w:rPr>
      </w:pPr>
      <w:r w:rsidRPr="00F80990">
        <w:rPr>
          <w:rFonts w:ascii="Arial" w:hAnsi="Arial" w:cs="Arial"/>
          <w:b/>
          <w:bCs/>
        </w:rPr>
        <w:t>Core Phase)</w:t>
      </w:r>
      <w:bookmarkStart w:id="0" w:name="_GoBack"/>
      <w:bookmarkEnd w:id="0"/>
    </w:p>
    <w:p w14:paraId="3A75FB08" w14:textId="77777777" w:rsidR="00F80990" w:rsidRDefault="00F80990" w:rsidP="00F80990">
      <w:pPr>
        <w:autoSpaceDE w:val="0"/>
        <w:autoSpaceDN w:val="0"/>
        <w:adjustRightInd w:val="0"/>
        <w:spacing w:after="0" w:line="228" w:lineRule="auto"/>
        <w:ind w:right="161"/>
        <w:rPr>
          <w:rFonts w:ascii="Arial" w:hAnsi="Arial" w:cs="Arial"/>
          <w:b/>
          <w:bCs/>
        </w:rPr>
      </w:pPr>
    </w:p>
    <w:p w14:paraId="111798E0" w14:textId="53B84CFF" w:rsidR="00F80990" w:rsidRDefault="00F80990" w:rsidP="00F80990">
      <w:pPr>
        <w:autoSpaceDE w:val="0"/>
        <w:autoSpaceDN w:val="0"/>
        <w:adjustRightInd w:val="0"/>
        <w:spacing w:after="0" w:line="228" w:lineRule="auto"/>
        <w:ind w:right="161"/>
      </w:pPr>
      <w:r w:rsidRPr="00F80990">
        <w:rPr>
          <w:noProof/>
        </w:rPr>
        <w:drawing>
          <wp:inline distT="0" distB="0" distL="0" distR="0" wp14:anchorId="04A14D00" wp14:editId="6DDD5762">
            <wp:extent cx="6172200" cy="31474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14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7B5A9" w14:textId="77777777" w:rsidR="00F80990" w:rsidRDefault="00F80990" w:rsidP="00F8099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Note: </w:t>
      </w:r>
      <w:r>
        <w:rPr>
          <w:rFonts w:ascii="TimesNewRomanPSMT" w:hAnsi="TimesNewRomanPSMT" w:cs="TimesNewRomanPSMT"/>
          <w:sz w:val="18"/>
          <w:szCs w:val="18"/>
        </w:rPr>
        <w:t>A patient’s individual run-in value was defined as the mean of the patient’s responses during the Run-in Period. Post-</w:t>
      </w:r>
    </w:p>
    <w:p w14:paraId="7EC0B955" w14:textId="77777777" w:rsidR="00F80990" w:rsidRDefault="00F80990" w:rsidP="00F8099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Baseline values are the respective means of the patient’s responses during the indicated time intervals.</w:t>
      </w:r>
    </w:p>
    <w:p w14:paraId="4292E0C6" w14:textId="77777777" w:rsidR="00F80990" w:rsidRDefault="00F80990" w:rsidP="00F8099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This figure presents the mean values by study interval.</w:t>
      </w:r>
    </w:p>
    <w:p w14:paraId="5B2C4521" w14:textId="17C5DF2E" w:rsidR="00F80990" w:rsidRDefault="00F80990" w:rsidP="00F80990">
      <w:pPr>
        <w:autoSpaceDE w:val="0"/>
        <w:autoSpaceDN w:val="0"/>
        <w:adjustRightInd w:val="0"/>
        <w:spacing w:after="0" w:line="228" w:lineRule="auto"/>
        <w:ind w:right="161"/>
      </w:pPr>
      <w:r>
        <w:rPr>
          <w:rFonts w:ascii="TimesNewRomanPSMT" w:hAnsi="TimesNewRomanPSMT" w:cs="TimesNewRomanPSMT"/>
          <w:sz w:val="18"/>
          <w:szCs w:val="18"/>
        </w:rPr>
        <w:t>Error bar is the standard deviation.</w:t>
      </w:r>
    </w:p>
    <w:p w14:paraId="483FB174" w14:textId="77777777" w:rsidR="00094ED2" w:rsidRDefault="00094ED2"/>
    <w:p w14:paraId="4E87992A" w14:textId="77777777" w:rsidR="00094ED2" w:rsidRPr="003147C1" w:rsidRDefault="00094ED2" w:rsidP="003147C1"/>
    <w:sectPr w:rsidR="00094ED2" w:rsidRPr="003147C1" w:rsidSect="009237EB">
      <w:pgSz w:w="11920" w:h="16840"/>
      <w:pgMar w:top="0" w:right="740" w:bottom="0" w:left="14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7EB"/>
    <w:rsid w:val="00080194"/>
    <w:rsid w:val="00094ED2"/>
    <w:rsid w:val="000F4A21"/>
    <w:rsid w:val="00216A22"/>
    <w:rsid w:val="003147C1"/>
    <w:rsid w:val="00697B08"/>
    <w:rsid w:val="008605C9"/>
    <w:rsid w:val="009237EB"/>
    <w:rsid w:val="00946BCE"/>
    <w:rsid w:val="00C17C80"/>
    <w:rsid w:val="00C43D89"/>
    <w:rsid w:val="00CE5CC9"/>
    <w:rsid w:val="00D44709"/>
    <w:rsid w:val="00D9509F"/>
    <w:rsid w:val="00E36270"/>
    <w:rsid w:val="00E575B7"/>
    <w:rsid w:val="00E90BAA"/>
    <w:rsid w:val="00F273C7"/>
    <w:rsid w:val="00F80990"/>
    <w:rsid w:val="00F9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08D2C"/>
  <w15:chartTrackingRefBased/>
  <w15:docId w15:val="{3677588C-22F7-468A-A356-3E842662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96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6E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6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6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6E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Gopinathan, Suma</dc:creator>
  <cp:keywords/>
  <dc:description/>
  <cp:lastModifiedBy>Scott, Cyndi</cp:lastModifiedBy>
  <cp:revision>3</cp:revision>
  <dcterms:created xsi:type="dcterms:W3CDTF">2016-10-17T20:34:00Z</dcterms:created>
  <dcterms:modified xsi:type="dcterms:W3CDTF">2016-10-17T20:52:00Z</dcterms:modified>
</cp:coreProperties>
</file>