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01" w:rsidRDefault="00AC227E" w:rsidP="00D27D0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10"/>
          <w:sz w:val="18"/>
          <w:szCs w:val="18"/>
        </w:rPr>
      </w:pPr>
      <w:r w:rsidRPr="003F7A40">
        <w:rPr>
          <w:rFonts w:ascii="Arial" w:hAnsi="Arial" w:cs="Arial"/>
          <w:b/>
          <w:bCs/>
          <w:sz w:val="18"/>
          <w:szCs w:val="18"/>
        </w:rPr>
        <w:t>Statistical</w:t>
      </w:r>
      <w:r w:rsidRPr="003F7A40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="001A7A3A" w:rsidRPr="003F7A40">
        <w:rPr>
          <w:rFonts w:ascii="Arial" w:hAnsi="Arial" w:cs="Arial"/>
          <w:b/>
          <w:bCs/>
          <w:sz w:val="18"/>
          <w:szCs w:val="18"/>
        </w:rPr>
        <w:t>Analysi</w:t>
      </w:r>
      <w:r w:rsidRPr="003F7A40">
        <w:rPr>
          <w:rFonts w:ascii="Arial" w:hAnsi="Arial" w:cs="Arial"/>
          <w:b/>
          <w:bCs/>
          <w:sz w:val="18"/>
          <w:szCs w:val="18"/>
        </w:rPr>
        <w:t>s</w:t>
      </w:r>
      <w:r w:rsidR="006249D2">
        <w:rPr>
          <w:rFonts w:ascii="Arial" w:hAnsi="Arial" w:cs="Arial"/>
          <w:b/>
          <w:bCs/>
          <w:sz w:val="18"/>
          <w:szCs w:val="18"/>
        </w:rPr>
        <w:t xml:space="preserve"> for between proportions of </w:t>
      </w:r>
      <w:r w:rsidR="006249D2" w:rsidRPr="006249D2">
        <w:rPr>
          <w:rFonts w:ascii="Arial" w:hAnsi="Arial" w:cs="Arial"/>
          <w:b/>
          <w:bCs/>
          <w:sz w:val="18"/>
          <w:szCs w:val="18"/>
        </w:rPr>
        <w:t>Response assessments</w:t>
      </w:r>
      <w:r w:rsidR="006249D2">
        <w:t xml:space="preserve"> </w:t>
      </w:r>
    </w:p>
    <w:p w:rsidR="006249D2" w:rsidRPr="002C2FD7" w:rsidRDefault="006249D2" w:rsidP="00D27D0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AC227E" w:rsidRPr="00715BF7" w:rsidTr="002E7805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227E" w:rsidRPr="00AD46B0" w:rsidRDefault="006249D2" w:rsidP="00B15DFA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46EA2">
              <w:t>Response assessment</w:t>
            </w:r>
            <w:r>
              <w:t xml:space="preserve"> of </w:t>
            </w:r>
            <w:r w:rsidRPr="00646EA2">
              <w:t>Stable Disease</w:t>
            </w:r>
            <w:r>
              <w:t xml:space="preserve"> Vs </w:t>
            </w:r>
            <w:r w:rsidRPr="00646EA2">
              <w:t>Partial Response</w:t>
            </w:r>
            <w:r>
              <w:t xml:space="preserve"> at Visit 4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58557022"/>
              <w:placeholder>
                <w:docPart w:val="DefaultPlaceholder_1082065159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F142F3" w:rsidRPr="00715BF7" w:rsidRDefault="006249D2" w:rsidP="008E4B6A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AC227E" w:rsidRPr="00715BF7" w:rsidTr="002C2FD7">
        <w:trPr>
          <w:gridAfter w:val="1"/>
          <w:wAfter w:w="20" w:type="dxa"/>
          <w:trHeight w:hRule="exact" w:val="462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252BB3" w:rsidP="009B717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Ratio</w:t>
            </w:r>
          </w:p>
        </w:tc>
      </w:tr>
      <w:tr w:rsidR="00AC227E" w:rsidRPr="00715BF7" w:rsidTr="002C2FD7">
        <w:trPr>
          <w:gridAfter w:val="1"/>
          <w:wAfter w:w="20" w:type="dxa"/>
          <w:trHeight w:hRule="exact" w:val="53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6249D2" w:rsidP="00AD46B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t xml:space="preserve">The observed significance value of performed test for differences between two proportions for </w:t>
            </w:r>
            <w:r w:rsidRPr="00646EA2">
              <w:t>Stable Disease</w:t>
            </w:r>
            <w:r>
              <w:t xml:space="preserve"> Vs </w:t>
            </w:r>
            <w:r w:rsidRPr="00646EA2">
              <w:t>Partial Response</w:t>
            </w:r>
            <w:r>
              <w:t xml:space="preserve"> was analyzed</w:t>
            </w:r>
          </w:p>
        </w:tc>
      </w:tr>
      <w:tr w:rsidR="004A02FE" w:rsidRPr="00715BF7" w:rsidTr="002C2FD7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4A02FE" w:rsidRPr="00715BF7" w:rsidRDefault="004A02FE" w:rsidP="0023073D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02FE" w:rsidRPr="00715BF7" w:rsidRDefault="006249D2" w:rsidP="00B15DF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t xml:space="preserve">Two proportions for </w:t>
            </w:r>
            <w:r w:rsidRPr="00646EA2">
              <w:t>Stable Disease</w:t>
            </w:r>
            <w:r>
              <w:t xml:space="preserve"> Vs </w:t>
            </w:r>
            <w:r w:rsidRPr="00646EA2">
              <w:t>Partial Response</w:t>
            </w:r>
            <w:r>
              <w:t xml:space="preserve"> of </w:t>
            </w:r>
            <w:r w:rsidRPr="00646EA2">
              <w:rPr>
                <w:rFonts w:eastAsiaTheme="minorHAnsi" w:cstheme="minorBidi"/>
              </w:rPr>
              <w:t>Erlotinib</w:t>
            </w:r>
          </w:p>
        </w:tc>
      </w:tr>
      <w:tr w:rsidR="00AC227E" w:rsidRPr="00715BF7" w:rsidTr="002E7805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</w:t>
            </w:r>
            <w:r w:rsidR="001214C6"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6249D2" w:rsidP="002A6958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AC227E" w:rsidRPr="00715BF7" w:rsidTr="002C2FD7">
        <w:trPr>
          <w:gridAfter w:val="1"/>
          <w:wAfter w:w="20" w:type="dxa"/>
          <w:trHeight w:hRule="exact" w:val="3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7835304"/>
              <w:placeholder>
                <w:docPart w:val="DefaultPlaceholder_1082065159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AC227E" w:rsidRPr="00715BF7" w:rsidRDefault="006C5A96" w:rsidP="006249D2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AC227E" w:rsidRPr="00715BF7" w:rsidTr="002C2FD7">
        <w:trPr>
          <w:gridAfter w:val="1"/>
          <w:wAfter w:w="20" w:type="dxa"/>
          <w:trHeight w:hRule="exact" w:val="362"/>
          <w:jc w:val="center"/>
        </w:trPr>
        <w:tc>
          <w:tcPr>
            <w:tcW w:w="152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8959D6" w:rsidRPr="00715BF7" w:rsidTr="00D30192">
        <w:trPr>
          <w:gridAfter w:val="1"/>
          <w:wAfter w:w="20" w:type="dxa"/>
          <w:trHeight w:hRule="exact" w:val="60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8959D6" w:rsidRPr="00715BF7" w:rsidRDefault="008959D6" w:rsidP="0023073D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561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9D6" w:rsidRPr="008959D6" w:rsidRDefault="006249D2" w:rsidP="006249D2">
            <w:pPr>
              <w:widowControl w:val="0"/>
              <w:tabs>
                <w:tab w:val="left" w:pos="1520"/>
                <w:tab w:val="left" w:pos="1900"/>
                <w:tab w:val="left" w:pos="2260"/>
                <w:tab w:val="left" w:pos="262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r w:rsidRPr="00646EA2">
              <w:rPr>
                <w:rFonts w:ascii="Times New Roman" w:eastAsia="Times New Roman" w:hAnsi="Times New Roman"/>
                <w:sz w:val="20"/>
                <w:szCs w:val="20"/>
                <w:u w:val="single" w:color="000000"/>
              </w:rPr>
              <w:t>0.045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8959D6" w:rsidRPr="00715BF7" w:rsidRDefault="008959D6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9D6" w:rsidRPr="00715BF7" w:rsidRDefault="00895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227E" w:rsidRPr="00715BF7" w:rsidTr="002C2FD7">
        <w:trPr>
          <w:gridAfter w:val="1"/>
          <w:wAfter w:w="20" w:type="dxa"/>
          <w:trHeight w:hRule="exact" w:val="641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C2F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6249D2" w:rsidRDefault="000672D3" w:rsidP="006249D2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/>
                  <w:iCs/>
                  <w:position w:val="-1"/>
                  <w:sz w:val="18"/>
                  <w:szCs w:val="18"/>
                </w:rPr>
                <w:id w:val="2074163642"/>
                <w:placeholder>
                  <w:docPart w:val="DefaultPlaceholder_1082065159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995688" w:rsidRPr="000748DB">
                  <w:rPr>
                    <w:rFonts w:ascii="Arial" w:hAnsi="Arial" w:cs="Arial"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(specify)  </w:t>
                </w:r>
              </w:sdtContent>
            </w:sdt>
            <w:r w:rsidR="006249D2">
              <w:rPr>
                <w:rFonts w:ascii="Arial Unicode MS" w:eastAsia="Arial Unicode MS" w:hAnsi="Arial Unicode MS" w:cs="Arial Unicode MS"/>
                <w:sz w:val="18"/>
                <w:szCs w:val="18"/>
              </w:rPr>
              <w:t>:</w:t>
            </w:r>
            <w:r w:rsidR="006249D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 xml:space="preserve"> </w:t>
            </w:r>
            <w:r w:rsidR="006249D2" w:rsidRPr="00646EA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>Clopper-Pearson “exact” method</w:t>
            </w:r>
          </w:p>
        </w:tc>
      </w:tr>
      <w:tr w:rsidR="002A1F73" w:rsidRPr="002A1F73" w:rsidTr="002C2FD7">
        <w:trPr>
          <w:trHeight w:val="322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2A1F73" w:rsidRPr="002A1F73" w:rsidRDefault="002A1F73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1D0689" w:rsidRPr="002A1F73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1D0689" w:rsidRDefault="001D0689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D0689" w:rsidRPr="00715BF7" w:rsidRDefault="001D0689" w:rsidP="00F31A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0672D3" w:rsidP="006249D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0795783"/>
                <w:placeholder>
                  <w:docPart w:val="E83FE87522D64AD5BA466BE04605708E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6249D2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2A5641">
              <w:rPr>
                <w:rFonts w:ascii="Arial" w:hAnsi="Arial" w:cs="Arial"/>
                <w:sz w:val="18"/>
                <w:szCs w:val="18"/>
              </w:rPr>
              <w:tab/>
            </w:r>
          </w:p>
          <w:p w:rsidR="001D0689" w:rsidRPr="00715BF7" w:rsidRDefault="001D0689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689" w:rsidRPr="002A1F73" w:rsidTr="002C2FD7">
        <w:trPr>
          <w:trHeight w:hRule="exact" w:val="353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1D0689" w:rsidRPr="002A1F73" w:rsidRDefault="001D0689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B15DFA" w:rsidP="0062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  <w:tr w:rsidR="001D0689" w:rsidRPr="002A1F73" w:rsidTr="002C2FD7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8214292"/>
            <w:placeholder>
              <w:docPart w:val="CDBFCC5F8FBD49EF984EAFFE23C4088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1D0689" w:rsidRPr="002A1F73" w:rsidRDefault="006249D2" w:rsidP="001D0689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Other:   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D0689" w:rsidRPr="002A1F73" w:rsidRDefault="000672D3" w:rsidP="001D0689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794799079"/>
                <w:placeholder>
                  <w:docPart w:val="CDBFCC5F8FBD49EF984EAFFE23C4088F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6249D2">
                  <w:rPr>
                    <w:rStyle w:val="PlaceholderText"/>
                  </w:rPr>
                  <w:t>Choose an item.</w:t>
                </w:r>
              </w:sdtContent>
            </w:sdt>
            <w:r w:rsidR="001D0689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1D0689" w:rsidP="0062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1D0689" w:rsidP="0062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</w:tr>
      <w:tr w:rsidR="001D0689" w:rsidRPr="002A1F73" w:rsidTr="002C2FD7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21233997"/>
            <w:placeholder>
              <w:docPart w:val="FDA1D0557C5642C9B664BE3C4EA7F58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1D0689" w:rsidRPr="002A1F73" w:rsidRDefault="001D0689" w:rsidP="001D0689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AC227E" w:rsidRPr="00715BF7" w:rsidRDefault="00AC227E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:rsidR="00AF532B" w:rsidRPr="00715BF7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249D2" w:rsidRDefault="006249D2">
      <w:pPr>
        <w:rPr>
          <w:rFonts w:ascii="Arial" w:eastAsia="Arial Unicode MS" w:hAnsi="Arial" w:cs="Arial"/>
          <w:sz w:val="18"/>
          <w:szCs w:val="18"/>
        </w:rPr>
      </w:pPr>
      <w:r>
        <w:rPr>
          <w:rFonts w:ascii="Arial" w:eastAsia="Arial Unicode MS" w:hAnsi="Arial" w:cs="Arial"/>
          <w:sz w:val="18"/>
          <w:szCs w:val="18"/>
        </w:rPr>
        <w:br w:type="page"/>
      </w:r>
    </w:p>
    <w:p w:rsidR="006249D2" w:rsidRPr="002C2FD7" w:rsidRDefault="006249D2" w:rsidP="006249D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6249D2" w:rsidRPr="00715BF7" w:rsidTr="00D30192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49D2" w:rsidRPr="00AD46B0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46EA2">
              <w:t>Response assessment</w:t>
            </w:r>
            <w:r>
              <w:t xml:space="preserve"> of </w:t>
            </w:r>
            <w:r w:rsidRPr="00646EA2">
              <w:t>Stable Disease</w:t>
            </w:r>
            <w:r>
              <w:t xml:space="preserve"> Vs </w:t>
            </w:r>
            <w:r w:rsidRPr="00646EA2">
              <w:t>Partial Response</w:t>
            </w:r>
            <w:r>
              <w:t xml:space="preserve"> at Visit 6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771154447"/>
              <w:placeholder>
                <w:docPart w:val="ECFDA67E33F24EEFA9473B5D156A3BD0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462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Ratio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3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t xml:space="preserve">The observed significance value of performed test for differences between two proportions for </w:t>
            </w:r>
            <w:r w:rsidRPr="00646EA2">
              <w:t>Stable Disease</w:t>
            </w:r>
            <w:r>
              <w:t xml:space="preserve"> Vs </w:t>
            </w:r>
            <w:r w:rsidRPr="00646EA2">
              <w:t>Partial Response</w:t>
            </w:r>
            <w:r>
              <w:t xml:space="preserve"> was analyzed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t xml:space="preserve">Two proportions for </w:t>
            </w:r>
            <w:r w:rsidRPr="00646EA2">
              <w:t>Stable Disease</w:t>
            </w:r>
            <w:r>
              <w:t xml:space="preserve"> Vs </w:t>
            </w:r>
            <w:r w:rsidRPr="00646EA2">
              <w:t>Partial Response</w:t>
            </w:r>
            <w:r>
              <w:t xml:space="preserve"> of </w:t>
            </w:r>
            <w:r w:rsidRPr="00646EA2">
              <w:rPr>
                <w:rFonts w:eastAsiaTheme="minorHAnsi" w:cstheme="minorBidi"/>
              </w:rPr>
              <w:t>Erlotinib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3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551290"/>
              <w:placeholder>
                <w:docPart w:val="ECFDA67E33F24EEFA9473B5D156A3BD0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362"/>
          <w:jc w:val="center"/>
        </w:trPr>
        <w:tc>
          <w:tcPr>
            <w:tcW w:w="152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60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561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6249D2" w:rsidP="00D30192">
            <w:pPr>
              <w:widowControl w:val="0"/>
              <w:tabs>
                <w:tab w:val="left" w:pos="1520"/>
                <w:tab w:val="left" w:pos="1900"/>
                <w:tab w:val="left" w:pos="2260"/>
                <w:tab w:val="left" w:pos="262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  <w:u w:val="single"/>
              </w:rPr>
            </w:pPr>
            <w:r w:rsidRPr="006249D2">
              <w:rPr>
                <w:u w:val="single"/>
              </w:rPr>
              <w:t>1.000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715BF7" w:rsidTr="00D30192">
        <w:trPr>
          <w:gridAfter w:val="1"/>
          <w:wAfter w:w="20" w:type="dxa"/>
          <w:trHeight w:hRule="exact" w:val="641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0672D3" w:rsidP="00D30192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/>
                  <w:iCs/>
                  <w:position w:val="-1"/>
                  <w:sz w:val="18"/>
                  <w:szCs w:val="18"/>
                </w:rPr>
                <w:id w:val="-1157382075"/>
                <w:placeholder>
                  <w:docPart w:val="ECFDA67E33F24EEFA9473B5D156A3BD0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6249D2" w:rsidRPr="000748DB">
                  <w:rPr>
                    <w:rFonts w:ascii="Arial" w:hAnsi="Arial" w:cs="Arial"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(specify)  </w:t>
                </w:r>
              </w:sdtContent>
            </w:sdt>
            <w:r w:rsidR="006249D2">
              <w:rPr>
                <w:rFonts w:ascii="Arial Unicode MS" w:eastAsia="Arial Unicode MS" w:hAnsi="Arial Unicode MS" w:cs="Arial Unicode MS"/>
                <w:sz w:val="18"/>
                <w:szCs w:val="18"/>
              </w:rPr>
              <w:t>:</w:t>
            </w:r>
            <w:r w:rsidR="006249D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 xml:space="preserve"> </w:t>
            </w:r>
            <w:r w:rsidR="006249D2" w:rsidRPr="00646EA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>Clopper-Pearson “exact” method</w:t>
            </w:r>
          </w:p>
        </w:tc>
      </w:tr>
      <w:tr w:rsidR="006249D2" w:rsidRPr="002A1F73" w:rsidTr="00D30192">
        <w:trPr>
          <w:trHeight w:val="322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6249D2" w:rsidRPr="002A1F73" w:rsidTr="00D30192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0672D3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38338767"/>
                <w:placeholder>
                  <w:docPart w:val="8079203880434EF4A9DFF24DDEAAE714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6249D2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6249D2">
              <w:rPr>
                <w:rFonts w:ascii="Arial" w:hAnsi="Arial" w:cs="Arial"/>
                <w:sz w:val="18"/>
                <w:szCs w:val="18"/>
              </w:rPr>
              <w:tab/>
            </w:r>
          </w:p>
          <w:p w:rsidR="006249D2" w:rsidRPr="00715BF7" w:rsidRDefault="006249D2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353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948761351"/>
            <w:placeholder>
              <w:docPart w:val="5BF2857898524F8EAD40EF8D273FFDF1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Other:   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249D2" w:rsidRPr="002A1F73" w:rsidRDefault="000672D3" w:rsidP="00D30192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504811204"/>
                <w:placeholder>
                  <w:docPart w:val="5BF2857898524F8EAD40EF8D273FFDF1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6249D2">
                  <w:rPr>
                    <w:rStyle w:val="PlaceholderText"/>
                  </w:rPr>
                  <w:t>Choose an item.</w:t>
                </w:r>
              </w:sdtContent>
            </w:sdt>
            <w:r w:rsidR="006249D2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212409979"/>
            <w:placeholder>
              <w:docPart w:val="29C79057F228441CA24F78FE51AE3B23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6249D2" w:rsidRPr="00715BF7" w:rsidRDefault="006249D2" w:rsidP="006249D2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:rsidR="006249D2" w:rsidRPr="00715BF7" w:rsidRDefault="006249D2" w:rsidP="006249D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249D2" w:rsidRPr="00715BF7" w:rsidRDefault="006249D2" w:rsidP="006249D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249D2" w:rsidRDefault="006249D2">
      <w:pPr>
        <w:rPr>
          <w:rFonts w:ascii="Arial" w:eastAsia="Arial Unicode MS" w:hAnsi="Arial" w:cs="Arial"/>
          <w:sz w:val="18"/>
          <w:szCs w:val="18"/>
        </w:rPr>
      </w:pPr>
      <w:r>
        <w:rPr>
          <w:rFonts w:ascii="Arial" w:eastAsia="Arial Unicode MS" w:hAnsi="Arial" w:cs="Arial"/>
          <w:sz w:val="18"/>
          <w:szCs w:val="18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6249D2" w:rsidRPr="00715BF7" w:rsidTr="00D30192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49D2" w:rsidRPr="00AD46B0" w:rsidRDefault="006249D2" w:rsidP="006249D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46EA2">
              <w:t>Response assessment</w:t>
            </w:r>
            <w:r>
              <w:t xml:space="preserve"> of </w:t>
            </w:r>
            <w:r w:rsidRPr="00646EA2">
              <w:t>Partial Response</w:t>
            </w:r>
            <w:r>
              <w:t xml:space="preserve"> Vs </w:t>
            </w:r>
            <w:r w:rsidRPr="006249D2">
              <w:t>Progression of disease</w:t>
            </w:r>
            <w:r>
              <w:t xml:space="preserve"> at Visit 6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1465646243"/>
              <w:placeholder>
                <w:docPart w:val="91681AEE07354C239FA6A3AC8CC4D770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462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Ratio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3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t>The observed significance value of performed test for differen</w:t>
            </w:r>
            <w:r w:rsidR="005F1602">
              <w:t xml:space="preserve">ces between two proportions for </w:t>
            </w:r>
            <w:r w:rsidRPr="006249D2">
              <w:t xml:space="preserve">Partial Response Vs Progression of disease </w:t>
            </w:r>
            <w:r>
              <w:t>was analyzed</w:t>
            </w:r>
            <w:r w:rsidR="000672D3">
              <w:t>.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5F1602" w:rsidP="00D30192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t xml:space="preserve">Two proportions for </w:t>
            </w:r>
            <w:r w:rsidR="006249D2" w:rsidRPr="006249D2">
              <w:t xml:space="preserve">Partial Response Vs Progression of disease </w:t>
            </w:r>
            <w:r w:rsidR="006249D2">
              <w:t xml:space="preserve">of </w:t>
            </w:r>
            <w:r w:rsidR="006249D2" w:rsidRPr="00646EA2">
              <w:rPr>
                <w:rFonts w:eastAsiaTheme="minorHAnsi" w:cstheme="minorBidi"/>
              </w:rPr>
              <w:t>Erlotinib</w:t>
            </w:r>
            <w:bookmarkStart w:id="0" w:name="_GoBack"/>
            <w:bookmarkEnd w:id="0"/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3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1347674881"/>
              <w:placeholder>
                <w:docPart w:val="91681AEE07354C239FA6A3AC8CC4D770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362"/>
          <w:jc w:val="center"/>
        </w:trPr>
        <w:tc>
          <w:tcPr>
            <w:tcW w:w="152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60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561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6249D2" w:rsidP="00D30192">
            <w:pPr>
              <w:widowControl w:val="0"/>
              <w:tabs>
                <w:tab w:val="left" w:pos="1520"/>
                <w:tab w:val="left" w:pos="1900"/>
                <w:tab w:val="left" w:pos="2260"/>
                <w:tab w:val="left" w:pos="262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  <w:u w:val="single"/>
              </w:rPr>
            </w:pPr>
            <w:r w:rsidRPr="006249D2">
              <w:rPr>
                <w:u w:val="single"/>
              </w:rPr>
              <w:t>1.000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715BF7" w:rsidTr="00D30192">
        <w:trPr>
          <w:gridAfter w:val="1"/>
          <w:wAfter w:w="20" w:type="dxa"/>
          <w:trHeight w:hRule="exact" w:val="641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0672D3" w:rsidP="00D30192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/>
                  <w:iCs/>
                  <w:position w:val="-1"/>
                  <w:sz w:val="18"/>
                  <w:szCs w:val="18"/>
                </w:rPr>
                <w:id w:val="320866046"/>
                <w:placeholder>
                  <w:docPart w:val="91681AEE07354C239FA6A3AC8CC4D770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6249D2" w:rsidRPr="000748DB">
                  <w:rPr>
                    <w:rFonts w:ascii="Arial" w:hAnsi="Arial" w:cs="Arial"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(specify)  </w:t>
                </w:r>
              </w:sdtContent>
            </w:sdt>
            <w:r w:rsidR="006249D2">
              <w:rPr>
                <w:rFonts w:ascii="Arial Unicode MS" w:eastAsia="Arial Unicode MS" w:hAnsi="Arial Unicode MS" w:cs="Arial Unicode MS"/>
                <w:sz w:val="18"/>
                <w:szCs w:val="18"/>
              </w:rPr>
              <w:t>:</w:t>
            </w:r>
            <w:r w:rsidR="006249D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 xml:space="preserve"> </w:t>
            </w:r>
            <w:r w:rsidR="006249D2" w:rsidRPr="00646EA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>Clopper-Pearson “exact” method</w:t>
            </w:r>
          </w:p>
        </w:tc>
      </w:tr>
      <w:tr w:rsidR="006249D2" w:rsidRPr="002A1F73" w:rsidTr="00D30192">
        <w:trPr>
          <w:trHeight w:val="322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6249D2" w:rsidRPr="002A1F73" w:rsidTr="00D30192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0672D3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996453063"/>
                <w:placeholder>
                  <w:docPart w:val="90E7A01690494A36963767038C2EA0A4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6249D2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6249D2">
              <w:rPr>
                <w:rFonts w:ascii="Arial" w:hAnsi="Arial" w:cs="Arial"/>
                <w:sz w:val="18"/>
                <w:szCs w:val="18"/>
              </w:rPr>
              <w:tab/>
            </w:r>
          </w:p>
          <w:p w:rsidR="006249D2" w:rsidRPr="00715BF7" w:rsidRDefault="006249D2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353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1672450040"/>
            <w:placeholder>
              <w:docPart w:val="9A4F7B3BC4424C25BD97114D933C92D4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Other:   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249D2" w:rsidRPr="002A1F73" w:rsidRDefault="000672D3" w:rsidP="00D30192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2010977757"/>
                <w:placeholder>
                  <w:docPart w:val="9A4F7B3BC4424C25BD97114D933C92D4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6249D2">
                  <w:rPr>
                    <w:rStyle w:val="PlaceholderText"/>
                  </w:rPr>
                  <w:t>Choose an item.</w:t>
                </w:r>
              </w:sdtContent>
            </w:sdt>
            <w:r w:rsidR="006249D2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360810915"/>
            <w:placeholder>
              <w:docPart w:val="12E4C6F9F9F747B7847DCF6B80BF677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6249D2" w:rsidRDefault="006249D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249D2" w:rsidRDefault="006249D2">
      <w:pPr>
        <w:rPr>
          <w:rFonts w:ascii="Arial" w:eastAsia="Arial Unicode MS" w:hAnsi="Arial" w:cs="Arial"/>
          <w:sz w:val="18"/>
          <w:szCs w:val="18"/>
        </w:rPr>
      </w:pPr>
      <w:r>
        <w:rPr>
          <w:rFonts w:ascii="Arial" w:eastAsia="Arial Unicode MS" w:hAnsi="Arial" w:cs="Arial"/>
          <w:sz w:val="18"/>
          <w:szCs w:val="18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6249D2" w:rsidRPr="00715BF7" w:rsidTr="00D30192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49D2" w:rsidRPr="00AD46B0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46EA2">
              <w:t>Response assessment</w:t>
            </w:r>
            <w:r>
              <w:t xml:space="preserve"> of </w:t>
            </w:r>
            <w:r w:rsidRPr="006249D2">
              <w:t>Stable Disease</w:t>
            </w:r>
            <w:r>
              <w:t xml:space="preserve"> Vs </w:t>
            </w:r>
            <w:r w:rsidRPr="006249D2">
              <w:t>Progression of disease</w:t>
            </w:r>
            <w:r>
              <w:t xml:space="preserve"> at Visit 6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572777383"/>
              <w:placeholder>
                <w:docPart w:val="D3F9849C4DC14669A14B612C84029F7D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462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Ratio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3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t>The observed significance value of performed test for differen</w:t>
            </w:r>
            <w:r w:rsidR="005F1602">
              <w:t xml:space="preserve">ces between two proportions for </w:t>
            </w:r>
            <w:r w:rsidRPr="006249D2">
              <w:t>Stable Disease</w:t>
            </w:r>
            <w:r>
              <w:t xml:space="preserve"> </w:t>
            </w:r>
            <w:r w:rsidRPr="006249D2">
              <w:t xml:space="preserve">Vs Progression of disease </w:t>
            </w:r>
            <w:r>
              <w:t>was analyzed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5F1602" w:rsidP="00D30192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t xml:space="preserve">Two proportions for </w:t>
            </w:r>
            <w:r w:rsidR="006249D2" w:rsidRPr="006249D2">
              <w:t>Stable Disease</w:t>
            </w:r>
            <w:r w:rsidR="006249D2">
              <w:t xml:space="preserve"> </w:t>
            </w:r>
            <w:r w:rsidR="006249D2" w:rsidRPr="006249D2">
              <w:t xml:space="preserve">Vs Progression of disease </w:t>
            </w:r>
            <w:r w:rsidR="006249D2">
              <w:t xml:space="preserve">of </w:t>
            </w:r>
            <w:r w:rsidR="006249D2" w:rsidRPr="00646EA2">
              <w:rPr>
                <w:rFonts w:eastAsiaTheme="minorHAnsi" w:cstheme="minorBidi"/>
              </w:rPr>
              <w:t>Erlotinib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3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537668497"/>
              <w:placeholder>
                <w:docPart w:val="D3F9849C4DC14669A14B612C84029F7D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362"/>
          <w:jc w:val="center"/>
        </w:trPr>
        <w:tc>
          <w:tcPr>
            <w:tcW w:w="152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60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561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6249D2" w:rsidP="00D30192">
            <w:pPr>
              <w:widowControl w:val="0"/>
              <w:tabs>
                <w:tab w:val="left" w:pos="1520"/>
                <w:tab w:val="left" w:pos="1900"/>
                <w:tab w:val="left" w:pos="2260"/>
                <w:tab w:val="left" w:pos="262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  <w:u w:val="single"/>
              </w:rPr>
            </w:pPr>
            <w:r w:rsidRPr="006249D2">
              <w:rPr>
                <w:u w:val="single"/>
              </w:rPr>
              <w:t>1.000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715BF7" w:rsidTr="00D30192">
        <w:trPr>
          <w:gridAfter w:val="1"/>
          <w:wAfter w:w="20" w:type="dxa"/>
          <w:trHeight w:hRule="exact" w:val="641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0672D3" w:rsidP="00D30192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/>
                  <w:iCs/>
                  <w:position w:val="-1"/>
                  <w:sz w:val="18"/>
                  <w:szCs w:val="18"/>
                </w:rPr>
                <w:id w:val="536927066"/>
                <w:placeholder>
                  <w:docPart w:val="D3F9849C4DC14669A14B612C84029F7D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6249D2" w:rsidRPr="000748DB">
                  <w:rPr>
                    <w:rFonts w:ascii="Arial" w:hAnsi="Arial" w:cs="Arial"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(specify)  </w:t>
                </w:r>
              </w:sdtContent>
            </w:sdt>
            <w:r w:rsidR="006249D2">
              <w:rPr>
                <w:rFonts w:ascii="Arial Unicode MS" w:eastAsia="Arial Unicode MS" w:hAnsi="Arial Unicode MS" w:cs="Arial Unicode MS"/>
                <w:sz w:val="18"/>
                <w:szCs w:val="18"/>
              </w:rPr>
              <w:t>:</w:t>
            </w:r>
            <w:r w:rsidR="006249D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 xml:space="preserve"> </w:t>
            </w:r>
            <w:r w:rsidR="006249D2" w:rsidRPr="00646EA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>Clopper-Pearson “exact” method</w:t>
            </w:r>
          </w:p>
        </w:tc>
      </w:tr>
      <w:tr w:rsidR="006249D2" w:rsidRPr="002A1F73" w:rsidTr="00D30192">
        <w:trPr>
          <w:trHeight w:val="322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6249D2" w:rsidRPr="002A1F73" w:rsidTr="00D30192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0672D3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45216762"/>
                <w:placeholder>
                  <w:docPart w:val="842117DDD12749D69F6E32A9AED48CE7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6249D2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6249D2">
              <w:rPr>
                <w:rFonts w:ascii="Arial" w:hAnsi="Arial" w:cs="Arial"/>
                <w:sz w:val="18"/>
                <w:szCs w:val="18"/>
              </w:rPr>
              <w:tab/>
            </w:r>
          </w:p>
          <w:p w:rsidR="006249D2" w:rsidRPr="00715BF7" w:rsidRDefault="006249D2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353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421019706"/>
            <w:placeholder>
              <w:docPart w:val="6E3C2C85C4FC4010A884C00C71F9D668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Other:   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249D2" w:rsidRPr="002A1F73" w:rsidRDefault="000672D3" w:rsidP="00D30192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563765260"/>
                <w:placeholder>
                  <w:docPart w:val="6E3C2C85C4FC4010A884C00C71F9D668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6249D2">
                  <w:rPr>
                    <w:rStyle w:val="PlaceholderText"/>
                  </w:rPr>
                  <w:t>Choose an item.</w:t>
                </w:r>
              </w:sdtContent>
            </w:sdt>
            <w:r w:rsidR="006249D2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378295754"/>
            <w:placeholder>
              <w:docPart w:val="1A993A17C9814DF98E9AF08EFECCF8A7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6249D2" w:rsidRDefault="006249D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249D2" w:rsidRDefault="006249D2">
      <w:pPr>
        <w:rPr>
          <w:rFonts w:ascii="Arial" w:eastAsia="Arial Unicode MS" w:hAnsi="Arial" w:cs="Arial"/>
          <w:sz w:val="18"/>
          <w:szCs w:val="18"/>
        </w:rPr>
      </w:pPr>
      <w:r>
        <w:rPr>
          <w:rFonts w:ascii="Arial" w:eastAsia="Arial Unicode MS" w:hAnsi="Arial" w:cs="Arial"/>
          <w:sz w:val="18"/>
          <w:szCs w:val="18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6249D2" w:rsidRPr="00715BF7" w:rsidTr="00D30192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49D2" w:rsidRPr="00AD46B0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46EA2">
              <w:t>Response assessment</w:t>
            </w:r>
            <w:r>
              <w:t xml:space="preserve"> of </w:t>
            </w:r>
            <w:r w:rsidRPr="00646EA2">
              <w:t>Partial Response</w:t>
            </w:r>
            <w:r>
              <w:t xml:space="preserve"> Vs </w:t>
            </w:r>
            <w:r w:rsidRPr="006249D2">
              <w:t>Progression of disease</w:t>
            </w:r>
            <w:r>
              <w:t xml:space="preserve"> at Visit 10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661823357"/>
              <w:placeholder>
                <w:docPart w:val="6BE7D090CDF343E4A1D4C7717DC3C84C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462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Ratio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3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t>The observed significance value of performed test for differen</w:t>
            </w:r>
            <w:r w:rsidR="005F1602">
              <w:t xml:space="preserve">ces between two proportions for </w:t>
            </w:r>
            <w:r w:rsidRPr="006249D2">
              <w:t xml:space="preserve">Partial Response Vs Progression of disease </w:t>
            </w:r>
            <w:r>
              <w:t>was analyzed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5F1602" w:rsidP="00D30192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t>Two proportions for</w:t>
            </w:r>
            <w:r w:rsidR="00545C3A">
              <w:t xml:space="preserve"> </w:t>
            </w:r>
            <w:r w:rsidR="006249D2" w:rsidRPr="006249D2">
              <w:t xml:space="preserve">Partial Response Vs Progression of disease </w:t>
            </w:r>
            <w:r w:rsidR="006249D2">
              <w:t xml:space="preserve">of </w:t>
            </w:r>
            <w:r w:rsidR="006249D2" w:rsidRPr="00646EA2">
              <w:rPr>
                <w:rFonts w:eastAsiaTheme="minorHAnsi" w:cstheme="minorBidi"/>
              </w:rPr>
              <w:t>Erlotinib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3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390887598"/>
              <w:placeholder>
                <w:docPart w:val="6BE7D090CDF343E4A1D4C7717DC3C84C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6249D2" w:rsidRPr="00715BF7" w:rsidRDefault="006249D2" w:rsidP="00D30192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6249D2" w:rsidRPr="00715BF7" w:rsidTr="00D30192">
        <w:trPr>
          <w:gridAfter w:val="1"/>
          <w:wAfter w:w="20" w:type="dxa"/>
          <w:trHeight w:hRule="exact" w:val="362"/>
          <w:jc w:val="center"/>
        </w:trPr>
        <w:tc>
          <w:tcPr>
            <w:tcW w:w="152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6249D2" w:rsidRPr="00715BF7" w:rsidTr="00D30192">
        <w:trPr>
          <w:gridAfter w:val="1"/>
          <w:wAfter w:w="20" w:type="dxa"/>
          <w:trHeight w:hRule="exact" w:val="60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561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6249D2" w:rsidP="00D30192">
            <w:pPr>
              <w:widowControl w:val="0"/>
              <w:tabs>
                <w:tab w:val="left" w:pos="1520"/>
                <w:tab w:val="left" w:pos="1900"/>
                <w:tab w:val="left" w:pos="2260"/>
                <w:tab w:val="left" w:pos="262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  <w:u w:val="single"/>
              </w:rPr>
            </w:pPr>
            <w:r w:rsidRPr="006249D2">
              <w:rPr>
                <w:u w:val="single"/>
              </w:rPr>
              <w:t>0.274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715BF7" w:rsidTr="00D30192">
        <w:trPr>
          <w:gridAfter w:val="1"/>
          <w:wAfter w:w="20" w:type="dxa"/>
          <w:trHeight w:hRule="exact" w:val="641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6249D2" w:rsidRDefault="000672D3" w:rsidP="00D30192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/>
                  <w:iCs/>
                  <w:position w:val="-1"/>
                  <w:sz w:val="18"/>
                  <w:szCs w:val="18"/>
                </w:rPr>
                <w:id w:val="-1166703486"/>
                <w:placeholder>
                  <w:docPart w:val="6BE7D090CDF343E4A1D4C7717DC3C84C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6249D2" w:rsidRPr="000748DB">
                  <w:rPr>
                    <w:rFonts w:ascii="Arial" w:hAnsi="Arial" w:cs="Arial"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(specify)  </w:t>
                </w:r>
              </w:sdtContent>
            </w:sdt>
            <w:r w:rsidR="006249D2">
              <w:rPr>
                <w:rFonts w:ascii="Arial Unicode MS" w:eastAsia="Arial Unicode MS" w:hAnsi="Arial Unicode MS" w:cs="Arial Unicode MS"/>
                <w:sz w:val="18"/>
                <w:szCs w:val="18"/>
              </w:rPr>
              <w:t>:</w:t>
            </w:r>
            <w:r w:rsidR="006249D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 xml:space="preserve"> </w:t>
            </w:r>
            <w:r w:rsidR="006249D2" w:rsidRPr="00646EA2">
              <w:rPr>
                <w:rFonts w:ascii="Arial Unicode MS" w:eastAsia="Arial Unicode MS" w:hAnsi="Arial Unicode MS" w:cs="Arial Unicode MS"/>
                <w:spacing w:val="-1"/>
                <w:sz w:val="18"/>
                <w:szCs w:val="18"/>
              </w:rPr>
              <w:t>Clopper-Pearson “exact” method</w:t>
            </w:r>
          </w:p>
        </w:tc>
      </w:tr>
      <w:tr w:rsidR="006249D2" w:rsidRPr="002A1F73" w:rsidTr="00D30192">
        <w:trPr>
          <w:trHeight w:val="322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6249D2" w:rsidRPr="002A1F73" w:rsidTr="00D30192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249D2" w:rsidRPr="00715BF7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715BF7" w:rsidRDefault="000672D3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90999930"/>
                <w:placeholder>
                  <w:docPart w:val="C188E93130E54435B2D880E637E0336A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6249D2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6249D2">
              <w:rPr>
                <w:rFonts w:ascii="Arial" w:hAnsi="Arial" w:cs="Arial"/>
                <w:sz w:val="18"/>
                <w:szCs w:val="18"/>
              </w:rPr>
              <w:tab/>
            </w:r>
          </w:p>
          <w:p w:rsidR="006249D2" w:rsidRPr="00715BF7" w:rsidRDefault="006249D2" w:rsidP="00D3019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353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997715442"/>
            <w:placeholder>
              <w:docPart w:val="55DE90F1C1214F7CAEDF9B35DEF73ABB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Other:   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249D2" w:rsidRPr="002A1F73" w:rsidRDefault="000672D3" w:rsidP="00D30192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993707906"/>
                <w:placeholder>
                  <w:docPart w:val="55DE90F1C1214F7CAEDF9B35DEF73ABB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6249D2">
                  <w:rPr>
                    <w:rStyle w:val="PlaceholderText"/>
                  </w:rPr>
                  <w:t>Choose an item.</w:t>
                </w:r>
              </w:sdtContent>
            </w:sdt>
            <w:r w:rsidR="006249D2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</w:p>
        </w:tc>
      </w:tr>
      <w:tr w:rsidR="006249D2" w:rsidRPr="002A1F73" w:rsidTr="00D30192">
        <w:trPr>
          <w:trHeight w:hRule="exact" w:val="45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5354433"/>
            <w:placeholder>
              <w:docPart w:val="D96337ADC30640B0B96A159CEAA02C44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6249D2" w:rsidRPr="002A1F73" w:rsidRDefault="006249D2" w:rsidP="00D30192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6249D2" w:rsidRPr="002A1F73" w:rsidRDefault="006249D2" w:rsidP="00D3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D30192" w:rsidRDefault="00D3019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D30192" w:rsidRDefault="00D3019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  <w:r>
        <w:rPr>
          <w:rFonts w:ascii="Arial" w:eastAsia="Arial Unicode MS" w:hAnsi="Arial" w:cs="Arial"/>
          <w:sz w:val="18"/>
          <w:szCs w:val="18"/>
        </w:rPr>
        <w:t>The Total P</w:t>
      </w:r>
      <w:r w:rsidRPr="00D30192">
        <w:rPr>
          <w:rFonts w:ascii="Arial" w:eastAsia="Arial Unicode MS" w:hAnsi="Arial" w:cs="Arial"/>
          <w:sz w:val="18"/>
          <w:szCs w:val="18"/>
        </w:rPr>
        <w:t xml:space="preserve">opulation included all participants who met all inclusion/exclusion criteria described in the study and received at least one dose of study medication. </w:t>
      </w:r>
    </w:p>
    <w:p w:rsidR="00D30192" w:rsidRDefault="00D3019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D30192" w:rsidRDefault="00D3019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AF532B" w:rsidRPr="00715BF7" w:rsidRDefault="00D3019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  <w:r w:rsidRPr="00D30192">
        <w:rPr>
          <w:rFonts w:ascii="Arial" w:eastAsia="Arial Unicode MS" w:hAnsi="Arial" w:cs="Arial"/>
          <w:sz w:val="18"/>
          <w:szCs w:val="18"/>
        </w:rPr>
        <w:t>Data allowing the evaluation of HAQ was available for 89 participants in DMARD-IR group and 230 participants in DMARD + anti-TNF -IR group.</w:t>
      </w:r>
    </w:p>
    <w:sectPr w:rsidR="00AF532B" w:rsidRPr="00715BF7">
      <w:headerReference w:type="default" r:id="rId8"/>
      <w:footerReference w:type="default" r:id="rId9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192" w:rsidRDefault="00D30192">
      <w:pPr>
        <w:spacing w:after="0" w:line="240" w:lineRule="auto"/>
      </w:pPr>
      <w:r>
        <w:separator/>
      </w:r>
    </w:p>
  </w:endnote>
  <w:endnote w:type="continuationSeparator" w:id="0">
    <w:p w:rsidR="00D30192" w:rsidRDefault="00D30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Arial Unicode MS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92" w:rsidRDefault="00D30192">
    <w:pPr>
      <w:pStyle w:val="Footer"/>
    </w:pPr>
  </w:p>
  <w:p w:rsidR="00D30192" w:rsidRDefault="00D30192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192" w:rsidRDefault="00D30192">
      <w:pPr>
        <w:spacing w:after="0" w:line="240" w:lineRule="auto"/>
      </w:pPr>
      <w:r>
        <w:separator/>
      </w:r>
    </w:p>
  </w:footnote>
  <w:footnote w:type="continuationSeparator" w:id="0">
    <w:p w:rsidR="00D30192" w:rsidRDefault="00D30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92" w:rsidRDefault="00D30192">
    <w:pPr>
      <w:pStyle w:val="Header"/>
    </w:pPr>
  </w:p>
  <w:p w:rsidR="00D30192" w:rsidRDefault="00D301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2B"/>
    <w:rsid w:val="00015F23"/>
    <w:rsid w:val="00044A56"/>
    <w:rsid w:val="00066988"/>
    <w:rsid w:val="000672D3"/>
    <w:rsid w:val="000748DB"/>
    <w:rsid w:val="00101D0E"/>
    <w:rsid w:val="001214C6"/>
    <w:rsid w:val="0014155C"/>
    <w:rsid w:val="00146E9F"/>
    <w:rsid w:val="001522CE"/>
    <w:rsid w:val="00170DE1"/>
    <w:rsid w:val="00192BE1"/>
    <w:rsid w:val="001A7A3A"/>
    <w:rsid w:val="001D0689"/>
    <w:rsid w:val="00205518"/>
    <w:rsid w:val="002224C7"/>
    <w:rsid w:val="00223BD2"/>
    <w:rsid w:val="0023073D"/>
    <w:rsid w:val="00240F4E"/>
    <w:rsid w:val="00252BB3"/>
    <w:rsid w:val="0026152B"/>
    <w:rsid w:val="00264A71"/>
    <w:rsid w:val="00271484"/>
    <w:rsid w:val="002A1F73"/>
    <w:rsid w:val="002A5641"/>
    <w:rsid w:val="002A6958"/>
    <w:rsid w:val="002B09EE"/>
    <w:rsid w:val="002B51C6"/>
    <w:rsid w:val="002C2CD6"/>
    <w:rsid w:val="002C2FD7"/>
    <w:rsid w:val="002E7805"/>
    <w:rsid w:val="002F0674"/>
    <w:rsid w:val="003A16E8"/>
    <w:rsid w:val="003C1F4D"/>
    <w:rsid w:val="003F7A40"/>
    <w:rsid w:val="00414FAF"/>
    <w:rsid w:val="00451BD6"/>
    <w:rsid w:val="00463D2E"/>
    <w:rsid w:val="004A02FE"/>
    <w:rsid w:val="004B3058"/>
    <w:rsid w:val="004C31C7"/>
    <w:rsid w:val="00513489"/>
    <w:rsid w:val="00545C3A"/>
    <w:rsid w:val="005478ED"/>
    <w:rsid w:val="00556FD8"/>
    <w:rsid w:val="005942B3"/>
    <w:rsid w:val="005E4FEF"/>
    <w:rsid w:val="005F1602"/>
    <w:rsid w:val="005F62FA"/>
    <w:rsid w:val="00606A06"/>
    <w:rsid w:val="006233F3"/>
    <w:rsid w:val="006249D2"/>
    <w:rsid w:val="006736B4"/>
    <w:rsid w:val="0067568F"/>
    <w:rsid w:val="00676FD6"/>
    <w:rsid w:val="006B1DE7"/>
    <w:rsid w:val="006C1AE9"/>
    <w:rsid w:val="006C5A96"/>
    <w:rsid w:val="0070648A"/>
    <w:rsid w:val="00712E0D"/>
    <w:rsid w:val="00715BF7"/>
    <w:rsid w:val="00752D2C"/>
    <w:rsid w:val="00785255"/>
    <w:rsid w:val="007A32E9"/>
    <w:rsid w:val="007B06A4"/>
    <w:rsid w:val="007C46A9"/>
    <w:rsid w:val="007D0D6F"/>
    <w:rsid w:val="00843F22"/>
    <w:rsid w:val="008959D6"/>
    <w:rsid w:val="00896483"/>
    <w:rsid w:val="008A284F"/>
    <w:rsid w:val="008A5425"/>
    <w:rsid w:val="008C2ECD"/>
    <w:rsid w:val="008D7CE5"/>
    <w:rsid w:val="008E4B6A"/>
    <w:rsid w:val="00905CE4"/>
    <w:rsid w:val="00926F8D"/>
    <w:rsid w:val="00995688"/>
    <w:rsid w:val="009B717B"/>
    <w:rsid w:val="009D2456"/>
    <w:rsid w:val="009E6B8A"/>
    <w:rsid w:val="00A01BC6"/>
    <w:rsid w:val="00A41360"/>
    <w:rsid w:val="00A45A5E"/>
    <w:rsid w:val="00A47256"/>
    <w:rsid w:val="00AB1E26"/>
    <w:rsid w:val="00AC227E"/>
    <w:rsid w:val="00AD46B0"/>
    <w:rsid w:val="00AF532B"/>
    <w:rsid w:val="00B10E14"/>
    <w:rsid w:val="00B13C1C"/>
    <w:rsid w:val="00B15DFA"/>
    <w:rsid w:val="00B50467"/>
    <w:rsid w:val="00B96FC6"/>
    <w:rsid w:val="00BB2764"/>
    <w:rsid w:val="00BD5DBE"/>
    <w:rsid w:val="00C2512B"/>
    <w:rsid w:val="00C30887"/>
    <w:rsid w:val="00C44F7E"/>
    <w:rsid w:val="00C46698"/>
    <w:rsid w:val="00C6060C"/>
    <w:rsid w:val="00CA4F9B"/>
    <w:rsid w:val="00CC3603"/>
    <w:rsid w:val="00CD4030"/>
    <w:rsid w:val="00D1622F"/>
    <w:rsid w:val="00D27D01"/>
    <w:rsid w:val="00D30192"/>
    <w:rsid w:val="00D60095"/>
    <w:rsid w:val="00DB550F"/>
    <w:rsid w:val="00DF79CC"/>
    <w:rsid w:val="00E21A11"/>
    <w:rsid w:val="00E4303C"/>
    <w:rsid w:val="00EC24E2"/>
    <w:rsid w:val="00EC458E"/>
    <w:rsid w:val="00F142F3"/>
    <w:rsid w:val="00F31A9F"/>
    <w:rsid w:val="00F54362"/>
    <w:rsid w:val="00FA517A"/>
    <w:rsid w:val="00FD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414F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4F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F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F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FAF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252B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414F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4F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F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F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FAF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252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FD133-FD65-4B06-833D-07B935D4F8CE}"/>
      </w:docPartPr>
      <w:docPartBody>
        <w:p w:rsidR="00101E71" w:rsidRDefault="00223A9A"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E83FE87522D64AD5BA466BE046057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8BDD9-D569-4179-89C6-305FF064DF27}"/>
      </w:docPartPr>
      <w:docPartBody>
        <w:p w:rsidR="00EC7882" w:rsidRDefault="00F615BC" w:rsidP="00F615BC">
          <w:pPr>
            <w:pStyle w:val="E83FE87522D64AD5BA466BE04605708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DBFCC5F8FBD49EF984EAFFE23C40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EF859-DBAD-4A53-A23A-5E4771C86721}"/>
      </w:docPartPr>
      <w:docPartBody>
        <w:p w:rsidR="00EC7882" w:rsidRDefault="00F615BC" w:rsidP="00F615BC">
          <w:pPr>
            <w:pStyle w:val="CDBFCC5F8FBD49EF984EAFFE23C4088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DA1D0557C5642C9B664BE3C4EA7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7881-0C44-4090-80C3-8C2019C7A20F}"/>
      </w:docPartPr>
      <w:docPartBody>
        <w:p w:rsidR="00EC7882" w:rsidRDefault="00F615BC" w:rsidP="00F615BC">
          <w:pPr>
            <w:pStyle w:val="FDA1D0557C5642C9B664BE3C4EA7F58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ECFDA67E33F24EEFA9473B5D156A3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F1BBC-3E84-4B0F-A65A-705E1FE993CD}"/>
      </w:docPartPr>
      <w:docPartBody>
        <w:p w:rsidR="00F47DC3" w:rsidRDefault="0015144D" w:rsidP="0015144D">
          <w:pPr>
            <w:pStyle w:val="ECFDA67E33F24EEFA9473B5D156A3BD0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8079203880434EF4A9DFF24DDEAA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44435-8284-47D8-9217-8464C31B46F9}"/>
      </w:docPartPr>
      <w:docPartBody>
        <w:p w:rsidR="00F47DC3" w:rsidRDefault="0015144D" w:rsidP="0015144D">
          <w:pPr>
            <w:pStyle w:val="8079203880434EF4A9DFF24DDEAAE714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5BF2857898524F8EAD40EF8D273FF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C34EB-07A3-4B79-9A97-91F7749B5492}"/>
      </w:docPartPr>
      <w:docPartBody>
        <w:p w:rsidR="00F47DC3" w:rsidRDefault="0015144D" w:rsidP="0015144D">
          <w:pPr>
            <w:pStyle w:val="5BF2857898524F8EAD40EF8D273FFDF1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29C79057F228441CA24F78FE51AE3B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92475-C862-4010-B830-8F30B2C88E95}"/>
      </w:docPartPr>
      <w:docPartBody>
        <w:p w:rsidR="00F47DC3" w:rsidRDefault="0015144D" w:rsidP="0015144D">
          <w:pPr>
            <w:pStyle w:val="29C79057F228441CA24F78FE51AE3B23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91681AEE07354C239FA6A3AC8CC4D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D9B9C-051E-4962-951D-577BECB14672}"/>
      </w:docPartPr>
      <w:docPartBody>
        <w:p w:rsidR="00F47DC3" w:rsidRDefault="0015144D" w:rsidP="0015144D">
          <w:pPr>
            <w:pStyle w:val="91681AEE07354C239FA6A3AC8CC4D770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90E7A01690494A36963767038C2EA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188F4-9574-450E-A94F-A76E019096A5}"/>
      </w:docPartPr>
      <w:docPartBody>
        <w:p w:rsidR="00F47DC3" w:rsidRDefault="0015144D" w:rsidP="0015144D">
          <w:pPr>
            <w:pStyle w:val="90E7A01690494A36963767038C2EA0A4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9A4F7B3BC4424C25BD97114D933C9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90BD9-D504-4F9F-8FCC-C9CC15D4CB58}"/>
      </w:docPartPr>
      <w:docPartBody>
        <w:p w:rsidR="00F47DC3" w:rsidRDefault="0015144D" w:rsidP="0015144D">
          <w:pPr>
            <w:pStyle w:val="9A4F7B3BC4424C25BD97114D933C92D4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12E4C6F9F9F747B7847DCF6B80BF6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E9D43-E89B-4D37-8973-0146C50A1A56}"/>
      </w:docPartPr>
      <w:docPartBody>
        <w:p w:rsidR="00F47DC3" w:rsidRDefault="0015144D" w:rsidP="0015144D">
          <w:pPr>
            <w:pStyle w:val="12E4C6F9F9F747B7847DCF6B80BF677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D3F9849C4DC14669A14B612C84029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27E6F-2F4B-4993-A8BF-084D15D8118D}"/>
      </w:docPartPr>
      <w:docPartBody>
        <w:p w:rsidR="00F47DC3" w:rsidRDefault="0015144D" w:rsidP="0015144D">
          <w:pPr>
            <w:pStyle w:val="D3F9849C4DC14669A14B612C84029F7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842117DDD12749D69F6E32A9AED48C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B30C36-D419-49D4-999F-EED848B4F989}"/>
      </w:docPartPr>
      <w:docPartBody>
        <w:p w:rsidR="00F47DC3" w:rsidRDefault="0015144D" w:rsidP="0015144D">
          <w:pPr>
            <w:pStyle w:val="842117DDD12749D69F6E32A9AED48CE7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6E3C2C85C4FC4010A884C00C71F9D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F7301-593A-48CF-A621-E6282EB8820B}"/>
      </w:docPartPr>
      <w:docPartBody>
        <w:p w:rsidR="00F47DC3" w:rsidRDefault="0015144D" w:rsidP="0015144D">
          <w:pPr>
            <w:pStyle w:val="6E3C2C85C4FC4010A884C00C71F9D668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1A993A17C9814DF98E9AF08EFECCF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25C1E-50A8-443F-AC54-5482245ADA81}"/>
      </w:docPartPr>
      <w:docPartBody>
        <w:p w:rsidR="00F47DC3" w:rsidRDefault="0015144D" w:rsidP="0015144D">
          <w:pPr>
            <w:pStyle w:val="1A993A17C9814DF98E9AF08EFECCF8A7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6BE7D090CDF343E4A1D4C7717DC3C8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D7ECB-9FBB-469D-87C6-B23E6D8A0F54}"/>
      </w:docPartPr>
      <w:docPartBody>
        <w:p w:rsidR="00F47DC3" w:rsidRDefault="0015144D" w:rsidP="0015144D">
          <w:pPr>
            <w:pStyle w:val="6BE7D090CDF343E4A1D4C7717DC3C84C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188E93130E54435B2D880E637E03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421AF-FAB2-4E74-8CB6-EA140F624269}"/>
      </w:docPartPr>
      <w:docPartBody>
        <w:p w:rsidR="00F47DC3" w:rsidRDefault="0015144D" w:rsidP="0015144D">
          <w:pPr>
            <w:pStyle w:val="C188E93130E54435B2D880E637E0336A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55DE90F1C1214F7CAEDF9B35DEF73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7C939-E67A-4D8B-A7D3-835022E50CCF}"/>
      </w:docPartPr>
      <w:docPartBody>
        <w:p w:rsidR="00F47DC3" w:rsidRDefault="0015144D" w:rsidP="0015144D">
          <w:pPr>
            <w:pStyle w:val="55DE90F1C1214F7CAEDF9B35DEF73AB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D96337ADC30640B0B96A159CEAA02C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DA714-DE05-4A2A-8536-B6349A9ABA19}"/>
      </w:docPartPr>
      <w:docPartBody>
        <w:p w:rsidR="00F47DC3" w:rsidRDefault="0015144D" w:rsidP="0015144D">
          <w:pPr>
            <w:pStyle w:val="D96337ADC30640B0B96A159CEAA02C44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Arial Unicode MS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9A"/>
    <w:rsid w:val="000419FC"/>
    <w:rsid w:val="00101E71"/>
    <w:rsid w:val="0015144D"/>
    <w:rsid w:val="00223A9A"/>
    <w:rsid w:val="0029657D"/>
    <w:rsid w:val="005508AA"/>
    <w:rsid w:val="00571FCB"/>
    <w:rsid w:val="00581588"/>
    <w:rsid w:val="005B2E0D"/>
    <w:rsid w:val="005F07F4"/>
    <w:rsid w:val="006D7C0E"/>
    <w:rsid w:val="00C23749"/>
    <w:rsid w:val="00C82FC3"/>
    <w:rsid w:val="00D15067"/>
    <w:rsid w:val="00DF407A"/>
    <w:rsid w:val="00E95896"/>
    <w:rsid w:val="00EC7882"/>
    <w:rsid w:val="00EF4164"/>
    <w:rsid w:val="00F47DC3"/>
    <w:rsid w:val="00F615BC"/>
    <w:rsid w:val="00F72CDC"/>
    <w:rsid w:val="00FE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144D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1497176EC72F4115A38BC9F35615AB89">
    <w:name w:val="1497176EC72F4115A38BC9F35615AB89"/>
    <w:rsid w:val="00D15067"/>
    <w:pPr>
      <w:spacing w:after="160" w:line="259" w:lineRule="auto"/>
    </w:pPr>
    <w:rPr>
      <w:lang w:val="en-GB" w:eastAsia="en-GB"/>
    </w:rPr>
  </w:style>
  <w:style w:type="paragraph" w:customStyle="1" w:styleId="ECFDA67E33F24EEFA9473B5D156A3BD0">
    <w:name w:val="ECFDA67E33F24EEFA9473B5D156A3BD0"/>
    <w:rsid w:val="0015144D"/>
    <w:rPr>
      <w:lang w:val="en-IN" w:eastAsia="en-IN"/>
    </w:rPr>
  </w:style>
  <w:style w:type="paragraph" w:customStyle="1" w:styleId="8079203880434EF4A9DFF24DDEAAE714">
    <w:name w:val="8079203880434EF4A9DFF24DDEAAE714"/>
    <w:rsid w:val="0015144D"/>
    <w:rPr>
      <w:lang w:val="en-IN" w:eastAsia="en-IN"/>
    </w:rPr>
  </w:style>
  <w:style w:type="paragraph" w:customStyle="1" w:styleId="5BF2857898524F8EAD40EF8D273FFDF1">
    <w:name w:val="5BF2857898524F8EAD40EF8D273FFDF1"/>
    <w:rsid w:val="0015144D"/>
    <w:rPr>
      <w:lang w:val="en-IN" w:eastAsia="en-IN"/>
    </w:rPr>
  </w:style>
  <w:style w:type="paragraph" w:customStyle="1" w:styleId="29C79057F228441CA24F78FE51AE3B23">
    <w:name w:val="29C79057F228441CA24F78FE51AE3B23"/>
    <w:rsid w:val="0015144D"/>
    <w:rPr>
      <w:lang w:val="en-IN" w:eastAsia="en-IN"/>
    </w:rPr>
  </w:style>
  <w:style w:type="paragraph" w:customStyle="1" w:styleId="91681AEE07354C239FA6A3AC8CC4D770">
    <w:name w:val="91681AEE07354C239FA6A3AC8CC4D770"/>
    <w:rsid w:val="0015144D"/>
    <w:rPr>
      <w:lang w:val="en-IN" w:eastAsia="en-IN"/>
    </w:rPr>
  </w:style>
  <w:style w:type="paragraph" w:customStyle="1" w:styleId="90E7A01690494A36963767038C2EA0A4">
    <w:name w:val="90E7A01690494A36963767038C2EA0A4"/>
    <w:rsid w:val="0015144D"/>
    <w:rPr>
      <w:lang w:val="en-IN" w:eastAsia="en-IN"/>
    </w:rPr>
  </w:style>
  <w:style w:type="paragraph" w:customStyle="1" w:styleId="9A4F7B3BC4424C25BD97114D933C92D4">
    <w:name w:val="9A4F7B3BC4424C25BD97114D933C92D4"/>
    <w:rsid w:val="0015144D"/>
    <w:rPr>
      <w:lang w:val="en-IN" w:eastAsia="en-IN"/>
    </w:rPr>
  </w:style>
  <w:style w:type="paragraph" w:customStyle="1" w:styleId="12E4C6F9F9F747B7847DCF6B80BF6770">
    <w:name w:val="12E4C6F9F9F747B7847DCF6B80BF6770"/>
    <w:rsid w:val="0015144D"/>
    <w:rPr>
      <w:lang w:val="en-IN" w:eastAsia="en-IN"/>
    </w:rPr>
  </w:style>
  <w:style w:type="paragraph" w:customStyle="1" w:styleId="D3F9849C4DC14669A14B612C84029F7D">
    <w:name w:val="D3F9849C4DC14669A14B612C84029F7D"/>
    <w:rsid w:val="0015144D"/>
    <w:rPr>
      <w:lang w:val="en-IN" w:eastAsia="en-IN"/>
    </w:rPr>
  </w:style>
  <w:style w:type="paragraph" w:customStyle="1" w:styleId="842117DDD12749D69F6E32A9AED48CE7">
    <w:name w:val="842117DDD12749D69F6E32A9AED48CE7"/>
    <w:rsid w:val="0015144D"/>
    <w:rPr>
      <w:lang w:val="en-IN" w:eastAsia="en-IN"/>
    </w:rPr>
  </w:style>
  <w:style w:type="paragraph" w:customStyle="1" w:styleId="6E3C2C85C4FC4010A884C00C71F9D668">
    <w:name w:val="6E3C2C85C4FC4010A884C00C71F9D668"/>
    <w:rsid w:val="0015144D"/>
    <w:rPr>
      <w:lang w:val="en-IN" w:eastAsia="en-IN"/>
    </w:rPr>
  </w:style>
  <w:style w:type="paragraph" w:customStyle="1" w:styleId="1A993A17C9814DF98E9AF08EFECCF8A7">
    <w:name w:val="1A993A17C9814DF98E9AF08EFECCF8A7"/>
    <w:rsid w:val="0015144D"/>
    <w:rPr>
      <w:lang w:val="en-IN" w:eastAsia="en-IN"/>
    </w:rPr>
  </w:style>
  <w:style w:type="paragraph" w:customStyle="1" w:styleId="6BE7D090CDF343E4A1D4C7717DC3C84C">
    <w:name w:val="6BE7D090CDF343E4A1D4C7717DC3C84C"/>
    <w:rsid w:val="0015144D"/>
    <w:rPr>
      <w:lang w:val="en-IN" w:eastAsia="en-IN"/>
    </w:rPr>
  </w:style>
  <w:style w:type="paragraph" w:customStyle="1" w:styleId="C188E93130E54435B2D880E637E0336A">
    <w:name w:val="C188E93130E54435B2D880E637E0336A"/>
    <w:rsid w:val="0015144D"/>
    <w:rPr>
      <w:lang w:val="en-IN" w:eastAsia="en-IN"/>
    </w:rPr>
  </w:style>
  <w:style w:type="paragraph" w:customStyle="1" w:styleId="55DE90F1C1214F7CAEDF9B35DEF73ABB">
    <w:name w:val="55DE90F1C1214F7CAEDF9B35DEF73ABB"/>
    <w:rsid w:val="0015144D"/>
    <w:rPr>
      <w:lang w:val="en-IN" w:eastAsia="en-IN"/>
    </w:rPr>
  </w:style>
  <w:style w:type="paragraph" w:customStyle="1" w:styleId="D96337ADC30640B0B96A159CEAA02C44">
    <w:name w:val="D96337ADC30640B0B96A159CEAA02C44"/>
    <w:rsid w:val="0015144D"/>
    <w:rPr>
      <w:lang w:val="en-IN" w:eastAsia="en-I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144D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1497176EC72F4115A38BC9F35615AB89">
    <w:name w:val="1497176EC72F4115A38BC9F35615AB89"/>
    <w:rsid w:val="00D15067"/>
    <w:pPr>
      <w:spacing w:after="160" w:line="259" w:lineRule="auto"/>
    </w:pPr>
    <w:rPr>
      <w:lang w:val="en-GB" w:eastAsia="en-GB"/>
    </w:rPr>
  </w:style>
  <w:style w:type="paragraph" w:customStyle="1" w:styleId="ECFDA67E33F24EEFA9473B5D156A3BD0">
    <w:name w:val="ECFDA67E33F24EEFA9473B5D156A3BD0"/>
    <w:rsid w:val="0015144D"/>
    <w:rPr>
      <w:lang w:val="en-IN" w:eastAsia="en-IN"/>
    </w:rPr>
  </w:style>
  <w:style w:type="paragraph" w:customStyle="1" w:styleId="8079203880434EF4A9DFF24DDEAAE714">
    <w:name w:val="8079203880434EF4A9DFF24DDEAAE714"/>
    <w:rsid w:val="0015144D"/>
    <w:rPr>
      <w:lang w:val="en-IN" w:eastAsia="en-IN"/>
    </w:rPr>
  </w:style>
  <w:style w:type="paragraph" w:customStyle="1" w:styleId="5BF2857898524F8EAD40EF8D273FFDF1">
    <w:name w:val="5BF2857898524F8EAD40EF8D273FFDF1"/>
    <w:rsid w:val="0015144D"/>
    <w:rPr>
      <w:lang w:val="en-IN" w:eastAsia="en-IN"/>
    </w:rPr>
  </w:style>
  <w:style w:type="paragraph" w:customStyle="1" w:styleId="29C79057F228441CA24F78FE51AE3B23">
    <w:name w:val="29C79057F228441CA24F78FE51AE3B23"/>
    <w:rsid w:val="0015144D"/>
    <w:rPr>
      <w:lang w:val="en-IN" w:eastAsia="en-IN"/>
    </w:rPr>
  </w:style>
  <w:style w:type="paragraph" w:customStyle="1" w:styleId="91681AEE07354C239FA6A3AC8CC4D770">
    <w:name w:val="91681AEE07354C239FA6A3AC8CC4D770"/>
    <w:rsid w:val="0015144D"/>
    <w:rPr>
      <w:lang w:val="en-IN" w:eastAsia="en-IN"/>
    </w:rPr>
  </w:style>
  <w:style w:type="paragraph" w:customStyle="1" w:styleId="90E7A01690494A36963767038C2EA0A4">
    <w:name w:val="90E7A01690494A36963767038C2EA0A4"/>
    <w:rsid w:val="0015144D"/>
    <w:rPr>
      <w:lang w:val="en-IN" w:eastAsia="en-IN"/>
    </w:rPr>
  </w:style>
  <w:style w:type="paragraph" w:customStyle="1" w:styleId="9A4F7B3BC4424C25BD97114D933C92D4">
    <w:name w:val="9A4F7B3BC4424C25BD97114D933C92D4"/>
    <w:rsid w:val="0015144D"/>
    <w:rPr>
      <w:lang w:val="en-IN" w:eastAsia="en-IN"/>
    </w:rPr>
  </w:style>
  <w:style w:type="paragraph" w:customStyle="1" w:styleId="12E4C6F9F9F747B7847DCF6B80BF6770">
    <w:name w:val="12E4C6F9F9F747B7847DCF6B80BF6770"/>
    <w:rsid w:val="0015144D"/>
    <w:rPr>
      <w:lang w:val="en-IN" w:eastAsia="en-IN"/>
    </w:rPr>
  </w:style>
  <w:style w:type="paragraph" w:customStyle="1" w:styleId="D3F9849C4DC14669A14B612C84029F7D">
    <w:name w:val="D3F9849C4DC14669A14B612C84029F7D"/>
    <w:rsid w:val="0015144D"/>
    <w:rPr>
      <w:lang w:val="en-IN" w:eastAsia="en-IN"/>
    </w:rPr>
  </w:style>
  <w:style w:type="paragraph" w:customStyle="1" w:styleId="842117DDD12749D69F6E32A9AED48CE7">
    <w:name w:val="842117DDD12749D69F6E32A9AED48CE7"/>
    <w:rsid w:val="0015144D"/>
    <w:rPr>
      <w:lang w:val="en-IN" w:eastAsia="en-IN"/>
    </w:rPr>
  </w:style>
  <w:style w:type="paragraph" w:customStyle="1" w:styleId="6E3C2C85C4FC4010A884C00C71F9D668">
    <w:name w:val="6E3C2C85C4FC4010A884C00C71F9D668"/>
    <w:rsid w:val="0015144D"/>
    <w:rPr>
      <w:lang w:val="en-IN" w:eastAsia="en-IN"/>
    </w:rPr>
  </w:style>
  <w:style w:type="paragraph" w:customStyle="1" w:styleId="1A993A17C9814DF98E9AF08EFECCF8A7">
    <w:name w:val="1A993A17C9814DF98E9AF08EFECCF8A7"/>
    <w:rsid w:val="0015144D"/>
    <w:rPr>
      <w:lang w:val="en-IN" w:eastAsia="en-IN"/>
    </w:rPr>
  </w:style>
  <w:style w:type="paragraph" w:customStyle="1" w:styleId="6BE7D090CDF343E4A1D4C7717DC3C84C">
    <w:name w:val="6BE7D090CDF343E4A1D4C7717DC3C84C"/>
    <w:rsid w:val="0015144D"/>
    <w:rPr>
      <w:lang w:val="en-IN" w:eastAsia="en-IN"/>
    </w:rPr>
  </w:style>
  <w:style w:type="paragraph" w:customStyle="1" w:styleId="C188E93130E54435B2D880E637E0336A">
    <w:name w:val="C188E93130E54435B2D880E637E0336A"/>
    <w:rsid w:val="0015144D"/>
    <w:rPr>
      <w:lang w:val="en-IN" w:eastAsia="en-IN"/>
    </w:rPr>
  </w:style>
  <w:style w:type="paragraph" w:customStyle="1" w:styleId="55DE90F1C1214F7CAEDF9B35DEF73ABB">
    <w:name w:val="55DE90F1C1214F7CAEDF9B35DEF73ABB"/>
    <w:rsid w:val="0015144D"/>
    <w:rPr>
      <w:lang w:val="en-IN" w:eastAsia="en-IN"/>
    </w:rPr>
  </w:style>
  <w:style w:type="paragraph" w:customStyle="1" w:styleId="D96337ADC30640B0B96A159CEAA02C44">
    <w:name w:val="D96337ADC30640B0B96A159CEAA02C44"/>
    <w:rsid w:val="0015144D"/>
    <w:rPr>
      <w:lang w:val="en-IN" w:eastAsia="en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47633-044A-4B74-B445-17931BEA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644</Words>
  <Characters>4318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SORO</dc:creator>
  <cp:lastModifiedBy>Mandodari Rajurkar</cp:lastModifiedBy>
  <cp:revision>6</cp:revision>
  <dcterms:created xsi:type="dcterms:W3CDTF">2015-09-15T12:30:00Z</dcterms:created>
  <dcterms:modified xsi:type="dcterms:W3CDTF">2016-02-25T10:51:00Z</dcterms:modified>
</cp:coreProperties>
</file>