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DDDF0" w14:textId="77777777" w:rsidR="00B31BB4" w:rsidRPr="006E6F71" w:rsidRDefault="00B31BB4" w:rsidP="00B31BB4">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r w:rsidRPr="006E6F71">
        <w:rPr>
          <w:rFonts w:asciiTheme="minorHAnsi" w:eastAsiaTheme="minorHAnsi" w:hAnsiTheme="minorHAnsi" w:cs="Arial"/>
          <w:b/>
          <w:color w:val="C10000"/>
          <w:sz w:val="52"/>
          <w:szCs w:val="52"/>
          <w:lang w:val="en-US" w:eastAsia="en-US"/>
        </w:rPr>
        <w:t>CLINICAL STUDY REPORT</w:t>
      </w:r>
    </w:p>
    <w:p w14:paraId="4B2E35EE" w14:textId="247201CA" w:rsidR="00EC2558" w:rsidRDefault="00013D64" w:rsidP="00EC2558">
      <w:pPr>
        <w:widowControl w:val="0"/>
        <w:autoSpaceDE w:val="0"/>
        <w:autoSpaceDN w:val="0"/>
        <w:adjustRightInd w:val="0"/>
        <w:spacing w:after="0" w:line="240" w:lineRule="auto"/>
        <w:jc w:val="center"/>
        <w:rPr>
          <w:rFonts w:asciiTheme="minorHAnsi" w:eastAsiaTheme="minorHAnsi" w:hAnsiTheme="minorHAnsi" w:cs="Arial"/>
          <w:b/>
          <w:sz w:val="36"/>
          <w:szCs w:val="36"/>
          <w:lang w:val="en-US" w:eastAsia="en-US"/>
        </w:rPr>
      </w:pPr>
      <w:r>
        <w:rPr>
          <w:rFonts w:asciiTheme="minorHAnsi" w:eastAsiaTheme="minorHAnsi" w:hAnsiTheme="minorHAnsi" w:cs="Arial"/>
          <w:b/>
          <w:sz w:val="36"/>
          <w:szCs w:val="36"/>
          <w:lang w:val="en-US" w:eastAsia="en-US"/>
        </w:rPr>
        <w:t>TRIAL SHORT TITLE</w:t>
      </w:r>
    </w:p>
    <w:p w14:paraId="1847D5F4" w14:textId="2DD1097A" w:rsidR="0081517E" w:rsidRPr="0081517E" w:rsidRDefault="0081517E" w:rsidP="0081517E">
      <w:pPr>
        <w:widowControl w:val="0"/>
        <w:autoSpaceDE w:val="0"/>
        <w:autoSpaceDN w:val="0"/>
        <w:adjustRightInd w:val="0"/>
        <w:spacing w:after="0" w:line="240" w:lineRule="auto"/>
        <w:jc w:val="center"/>
        <w:rPr>
          <w:rFonts w:asciiTheme="minorHAnsi" w:eastAsiaTheme="minorHAnsi" w:hAnsiTheme="minorHAnsi" w:cs="Arial"/>
          <w:b/>
          <w:sz w:val="36"/>
          <w:szCs w:val="36"/>
          <w:u w:val="single"/>
          <w:lang w:val="en-US" w:eastAsia="en-US"/>
        </w:rPr>
      </w:pP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r>
        <w:rPr>
          <w:rFonts w:asciiTheme="minorHAnsi" w:eastAsiaTheme="minorHAnsi" w:hAnsiTheme="minorHAnsi" w:cs="Arial"/>
          <w:b/>
          <w:sz w:val="36"/>
          <w:szCs w:val="36"/>
          <w:u w:val="single"/>
          <w:lang w:val="en-US" w:eastAsia="en-US"/>
        </w:rPr>
        <w:tab/>
      </w:r>
    </w:p>
    <w:p w14:paraId="35D0596A" w14:textId="77777777" w:rsidR="00B31BB4" w:rsidRPr="006E6F71" w:rsidRDefault="00B31BB4" w:rsidP="00B31BB4">
      <w:pPr>
        <w:widowControl w:val="0"/>
        <w:autoSpaceDE w:val="0"/>
        <w:autoSpaceDN w:val="0"/>
        <w:adjustRightInd w:val="0"/>
        <w:spacing w:after="0" w:line="240" w:lineRule="auto"/>
        <w:jc w:val="center"/>
        <w:rPr>
          <w:rFonts w:asciiTheme="minorHAnsi" w:eastAsiaTheme="minorHAnsi" w:hAnsiTheme="minorHAnsi" w:cs="Arial"/>
          <w:sz w:val="36"/>
          <w:szCs w:val="36"/>
          <w:lang w:val="en-US" w:eastAsia="en-US"/>
        </w:rPr>
      </w:pPr>
    </w:p>
    <w:p w14:paraId="248F962E" w14:textId="3D34B932" w:rsidR="006E6F71" w:rsidRPr="006E6F71" w:rsidRDefault="00013D64" w:rsidP="006E6F71">
      <w:pPr>
        <w:widowControl w:val="0"/>
        <w:autoSpaceDE w:val="0"/>
        <w:autoSpaceDN w:val="0"/>
        <w:adjustRightInd w:val="0"/>
        <w:spacing w:after="0" w:line="240" w:lineRule="auto"/>
        <w:jc w:val="center"/>
        <w:rPr>
          <w:rFonts w:asciiTheme="minorHAnsi" w:eastAsiaTheme="minorHAnsi" w:hAnsiTheme="minorHAnsi" w:cs="Arial"/>
          <w:bCs/>
          <w:iCs/>
          <w:sz w:val="24"/>
          <w:szCs w:val="24"/>
          <w:lang w:val="en-US" w:eastAsia="en-US"/>
        </w:rPr>
      </w:pPr>
      <w:r>
        <w:rPr>
          <w:rFonts w:asciiTheme="minorHAnsi" w:eastAsiaTheme="minorHAnsi" w:hAnsiTheme="minorHAnsi" w:cs="Arial"/>
          <w:bCs/>
          <w:iCs/>
          <w:sz w:val="24"/>
          <w:szCs w:val="24"/>
          <w:lang w:val="en-US" w:eastAsia="en-US"/>
        </w:rPr>
        <w:t>Trial long title</w:t>
      </w:r>
    </w:p>
    <w:p w14:paraId="34C361CA" w14:textId="77777777" w:rsidR="00B3486D" w:rsidRPr="006E6F71" w:rsidRDefault="00B3486D" w:rsidP="00B31BB4">
      <w:pPr>
        <w:widowControl w:val="0"/>
        <w:autoSpaceDE w:val="0"/>
        <w:autoSpaceDN w:val="0"/>
        <w:adjustRightInd w:val="0"/>
        <w:spacing w:after="0" w:line="240" w:lineRule="auto"/>
        <w:jc w:val="center"/>
        <w:rPr>
          <w:rFonts w:asciiTheme="minorHAnsi" w:eastAsiaTheme="minorHAnsi" w:hAnsiTheme="minorHAnsi" w:cs="Arial"/>
          <w:bCs/>
          <w:iCs/>
          <w:sz w:val="24"/>
          <w:szCs w:val="24"/>
          <w:lang w:val="en-US" w:eastAsia="en-US"/>
        </w:rPr>
      </w:pPr>
    </w:p>
    <w:tbl>
      <w:tblPr>
        <w:tblW w:w="0" w:type="auto"/>
        <w:tblLook w:val="04A0" w:firstRow="1" w:lastRow="0" w:firstColumn="1" w:lastColumn="0" w:noHBand="0" w:noVBand="1"/>
      </w:tblPr>
      <w:tblGrid>
        <w:gridCol w:w="4248"/>
        <w:gridCol w:w="4768"/>
      </w:tblGrid>
      <w:tr w:rsidR="004917E7" w:rsidRPr="004817FA" w14:paraId="474CC1A3" w14:textId="77777777" w:rsidTr="005E30EC">
        <w:tc>
          <w:tcPr>
            <w:tcW w:w="4248" w:type="dxa"/>
          </w:tcPr>
          <w:p w14:paraId="53173E7C" w14:textId="56D57866"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Sponsor Protocol Code:</w:t>
            </w:r>
          </w:p>
        </w:tc>
        <w:tc>
          <w:tcPr>
            <w:tcW w:w="4768" w:type="dxa"/>
          </w:tcPr>
          <w:p w14:paraId="3DC4F08A" w14:textId="73A51494" w:rsidR="004817FA" w:rsidRPr="00EC2558" w:rsidRDefault="00436C51" w:rsidP="00B3486D">
            <w:pPr>
              <w:widowControl w:val="0"/>
              <w:autoSpaceDE w:val="0"/>
              <w:autoSpaceDN w:val="0"/>
              <w:adjustRightInd w:val="0"/>
              <w:spacing w:after="0" w:line="240" w:lineRule="auto"/>
              <w:rPr>
                <w:rFonts w:asciiTheme="minorHAnsi" w:eastAsiaTheme="minorHAnsi" w:hAnsiTheme="minorHAnsi" w:cs="Calibri"/>
                <w:bCs/>
                <w:lang w:val="en-US" w:eastAsia="en-US"/>
              </w:rPr>
            </w:pPr>
            <w:r w:rsidRPr="00436C51">
              <w:rPr>
                <w:rFonts w:asciiTheme="minorHAnsi" w:eastAsiaTheme="minorHAnsi" w:hAnsiTheme="minorHAnsi" w:cs="Calibri"/>
                <w:bCs/>
                <w:lang w:val="en-US" w:eastAsia="en-US"/>
              </w:rPr>
              <w:t>1100819</w:t>
            </w:r>
          </w:p>
        </w:tc>
      </w:tr>
      <w:tr w:rsidR="004917E7" w:rsidRPr="004817FA" w14:paraId="2216C59F" w14:textId="77777777" w:rsidTr="005E30EC">
        <w:trPr>
          <w:trHeight w:val="288"/>
        </w:trPr>
        <w:tc>
          <w:tcPr>
            <w:tcW w:w="4248" w:type="dxa"/>
          </w:tcPr>
          <w:p w14:paraId="66AD6C72" w14:textId="02E0465E"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s="Calibri"/>
                <w:bCs/>
                <w:lang w:val="en-US" w:eastAsia="en-US"/>
              </w:rPr>
              <w:t>EudraCT Number:</w:t>
            </w:r>
          </w:p>
        </w:tc>
        <w:tc>
          <w:tcPr>
            <w:tcW w:w="4768" w:type="dxa"/>
          </w:tcPr>
          <w:p w14:paraId="26263046" w14:textId="0EAA36DB" w:rsidR="004817FA" w:rsidRPr="00074C55" w:rsidRDefault="00074C55" w:rsidP="00074C55">
            <w:pPr>
              <w:jc w:val="both"/>
              <w:rPr>
                <w:rFonts w:ascii="Calibri" w:hAnsi="Calibri"/>
              </w:rPr>
            </w:pPr>
            <w:r w:rsidRPr="00230870">
              <w:rPr>
                <w:rFonts w:ascii="Calibri" w:hAnsi="Calibri"/>
              </w:rPr>
              <w:t>2011-003025-10</w:t>
            </w:r>
          </w:p>
        </w:tc>
      </w:tr>
      <w:tr w:rsidR="004917E7" w:rsidRPr="004817FA" w14:paraId="7D9D237C" w14:textId="77777777" w:rsidTr="005E30EC">
        <w:tc>
          <w:tcPr>
            <w:tcW w:w="4248" w:type="dxa"/>
          </w:tcPr>
          <w:p w14:paraId="5EA83695" w14:textId="70F83BF8"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s="Calibri"/>
                <w:bCs/>
                <w:lang w:val="en-US" w:eastAsia="en-US"/>
              </w:rPr>
              <w:t>ClinicalTrials.gov Identifier:</w:t>
            </w:r>
          </w:p>
        </w:tc>
        <w:tc>
          <w:tcPr>
            <w:tcW w:w="4768" w:type="dxa"/>
          </w:tcPr>
          <w:p w14:paraId="7642D974" w14:textId="175B698D" w:rsidR="004817FA" w:rsidRPr="00EC2558" w:rsidRDefault="004817FA" w:rsidP="00B3486D">
            <w:pPr>
              <w:widowControl w:val="0"/>
              <w:autoSpaceDE w:val="0"/>
              <w:autoSpaceDN w:val="0"/>
              <w:adjustRightInd w:val="0"/>
              <w:spacing w:after="0" w:line="240" w:lineRule="auto"/>
              <w:rPr>
                <w:rFonts w:asciiTheme="minorHAnsi" w:eastAsiaTheme="minorHAnsi" w:hAnsiTheme="minorHAnsi" w:cs="Calibri"/>
                <w:bCs/>
                <w:lang w:val="en-US" w:eastAsia="en-US"/>
              </w:rPr>
            </w:pPr>
          </w:p>
        </w:tc>
      </w:tr>
      <w:tr w:rsidR="004917E7" w:rsidRPr="004817FA" w14:paraId="4D94BE3D" w14:textId="77777777" w:rsidTr="005E30EC">
        <w:tc>
          <w:tcPr>
            <w:tcW w:w="4248" w:type="dxa"/>
          </w:tcPr>
          <w:p w14:paraId="10673F11" w14:textId="7E217F4B"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s="Calibri"/>
                <w:bCs/>
                <w:lang w:val="en-US" w:eastAsia="en-US"/>
              </w:rPr>
              <w:t>REC Number:</w:t>
            </w:r>
          </w:p>
        </w:tc>
        <w:tc>
          <w:tcPr>
            <w:tcW w:w="4768" w:type="dxa"/>
          </w:tcPr>
          <w:p w14:paraId="63EB1BC2" w14:textId="59F9AFA7" w:rsidR="004817FA" w:rsidRPr="00EC2558" w:rsidRDefault="00074C55" w:rsidP="00B3486D">
            <w:pPr>
              <w:widowControl w:val="0"/>
              <w:autoSpaceDE w:val="0"/>
              <w:autoSpaceDN w:val="0"/>
              <w:adjustRightInd w:val="0"/>
              <w:spacing w:after="0" w:line="240" w:lineRule="auto"/>
              <w:rPr>
                <w:rFonts w:asciiTheme="minorHAnsi" w:eastAsiaTheme="minorHAnsi" w:hAnsiTheme="minorHAnsi" w:cs="Calibri"/>
                <w:bCs/>
                <w:lang w:val="en-US" w:eastAsia="en-US"/>
              </w:rPr>
            </w:pPr>
            <w:r w:rsidRPr="00074C55">
              <w:rPr>
                <w:rFonts w:asciiTheme="minorHAnsi" w:eastAsiaTheme="minorHAnsi" w:hAnsiTheme="minorHAnsi" w:cs="Calibri"/>
                <w:bCs/>
                <w:lang w:val="en-US" w:eastAsia="en-US"/>
              </w:rPr>
              <w:t>11/LO/1296</w:t>
            </w:r>
          </w:p>
        </w:tc>
      </w:tr>
      <w:tr w:rsidR="004917E7" w:rsidRPr="004817FA" w14:paraId="3CCF6417" w14:textId="77777777" w:rsidTr="005E30EC">
        <w:tc>
          <w:tcPr>
            <w:tcW w:w="4248" w:type="dxa"/>
          </w:tcPr>
          <w:p w14:paraId="5E52FF0D" w14:textId="121AD5BB"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Investigational Drugs (IMPs):</w:t>
            </w:r>
          </w:p>
        </w:tc>
        <w:tc>
          <w:tcPr>
            <w:tcW w:w="4768" w:type="dxa"/>
          </w:tcPr>
          <w:p w14:paraId="310F8E35" w14:textId="60720DE0" w:rsidR="004817FA" w:rsidRPr="004817FA" w:rsidRDefault="00074C55" w:rsidP="004817FA">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Calcitriol</w:t>
            </w:r>
          </w:p>
        </w:tc>
      </w:tr>
      <w:tr w:rsidR="004917E7" w:rsidRPr="004817FA" w14:paraId="34C96941" w14:textId="77777777" w:rsidTr="005E30EC">
        <w:tc>
          <w:tcPr>
            <w:tcW w:w="4248" w:type="dxa"/>
          </w:tcPr>
          <w:p w14:paraId="7B3FA237" w14:textId="495514A6"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Indication:</w:t>
            </w:r>
          </w:p>
        </w:tc>
        <w:tc>
          <w:tcPr>
            <w:tcW w:w="4768" w:type="dxa"/>
          </w:tcPr>
          <w:p w14:paraId="533F0C58" w14:textId="13B1338C" w:rsidR="004817FA" w:rsidRPr="004817FA" w:rsidRDefault="00074C55" w:rsidP="00B3486D">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Left Ventricular hypertrophy</w:t>
            </w:r>
          </w:p>
        </w:tc>
      </w:tr>
      <w:tr w:rsidR="004917E7" w:rsidRPr="004817FA" w14:paraId="6AF959F8" w14:textId="77777777" w:rsidTr="005E30EC">
        <w:tc>
          <w:tcPr>
            <w:tcW w:w="4248" w:type="dxa"/>
          </w:tcPr>
          <w:p w14:paraId="2DD7C1EC" w14:textId="13D5D1AB"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Development Phase:</w:t>
            </w:r>
          </w:p>
        </w:tc>
        <w:tc>
          <w:tcPr>
            <w:tcW w:w="4768" w:type="dxa"/>
          </w:tcPr>
          <w:p w14:paraId="4937565F" w14:textId="70D451F4" w:rsidR="004817FA" w:rsidRPr="004817FA" w:rsidRDefault="003A51C6" w:rsidP="00B3486D">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 xml:space="preserve">Phase </w:t>
            </w:r>
            <w:r w:rsidR="00CA67F1">
              <w:rPr>
                <w:rFonts w:asciiTheme="minorHAnsi" w:eastAsiaTheme="minorHAnsi" w:hAnsiTheme="minorHAnsi" w:cs="Calibri"/>
                <w:lang w:val="en-US" w:eastAsia="en-US"/>
              </w:rPr>
              <w:t>3</w:t>
            </w:r>
          </w:p>
        </w:tc>
      </w:tr>
      <w:tr w:rsidR="004917E7" w:rsidRPr="004817FA" w14:paraId="6C7E9082" w14:textId="77777777" w:rsidTr="005E30EC">
        <w:tc>
          <w:tcPr>
            <w:tcW w:w="4248" w:type="dxa"/>
          </w:tcPr>
          <w:p w14:paraId="7AFD68AA" w14:textId="7351178F" w:rsidR="004917E7" w:rsidRPr="004817FA" w:rsidRDefault="004917E7"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4817FA">
              <w:rPr>
                <w:rFonts w:asciiTheme="minorHAnsi" w:eastAsiaTheme="minorHAnsi" w:hAnsiTheme="minorHAnsi"/>
                <w:color w:val="auto"/>
                <w:lang w:val="en-US" w:eastAsia="en-US"/>
              </w:rPr>
              <w:t>Study Begin (FPFV):</w:t>
            </w:r>
          </w:p>
        </w:tc>
        <w:tc>
          <w:tcPr>
            <w:tcW w:w="4768" w:type="dxa"/>
          </w:tcPr>
          <w:p w14:paraId="66A53F69" w14:textId="71F1972D" w:rsidR="004917E7" w:rsidRPr="00DC7F12" w:rsidRDefault="00DC7F12" w:rsidP="00B3486D">
            <w:pPr>
              <w:widowControl w:val="0"/>
              <w:autoSpaceDE w:val="0"/>
              <w:autoSpaceDN w:val="0"/>
              <w:adjustRightInd w:val="0"/>
              <w:spacing w:after="0" w:line="240" w:lineRule="auto"/>
              <w:rPr>
                <w:rFonts w:asciiTheme="minorHAnsi" w:eastAsiaTheme="minorHAnsi" w:hAnsiTheme="minorHAnsi" w:cs="Calibri"/>
                <w:lang w:val="en-US" w:eastAsia="en-US"/>
              </w:rPr>
            </w:pPr>
            <w:r w:rsidRPr="00DC7F12">
              <w:rPr>
                <w:rFonts w:asciiTheme="minorHAnsi" w:eastAsiaTheme="minorHAnsi" w:hAnsiTheme="minorHAnsi" w:cs="Calibri"/>
                <w:lang w:val="en-US" w:eastAsia="en-US"/>
              </w:rPr>
              <w:t>18 Sept 2012</w:t>
            </w:r>
          </w:p>
        </w:tc>
      </w:tr>
      <w:tr w:rsidR="004917E7" w:rsidRPr="004817FA" w14:paraId="46538EEB" w14:textId="77777777" w:rsidTr="005E30EC">
        <w:tc>
          <w:tcPr>
            <w:tcW w:w="4248" w:type="dxa"/>
          </w:tcPr>
          <w:p w14:paraId="24F8F5D7" w14:textId="7942001C" w:rsidR="004917E7" w:rsidRPr="004817FA" w:rsidRDefault="004917E7" w:rsidP="00B3486D">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Study End (LPLV):</w:t>
            </w:r>
          </w:p>
        </w:tc>
        <w:tc>
          <w:tcPr>
            <w:tcW w:w="4768" w:type="dxa"/>
          </w:tcPr>
          <w:p w14:paraId="7DFBF784" w14:textId="41B8EBF6" w:rsidR="004917E7" w:rsidRPr="00DC7F12" w:rsidRDefault="00074C55" w:rsidP="00C87C5D">
            <w:pPr>
              <w:widowControl w:val="0"/>
              <w:autoSpaceDE w:val="0"/>
              <w:autoSpaceDN w:val="0"/>
              <w:adjustRightInd w:val="0"/>
              <w:spacing w:after="0" w:line="240" w:lineRule="auto"/>
              <w:jc w:val="both"/>
              <w:rPr>
                <w:rFonts w:asciiTheme="minorHAnsi" w:eastAsiaTheme="minorHAnsi" w:hAnsiTheme="minorHAnsi"/>
                <w:color w:val="auto"/>
                <w:lang w:val="en-US" w:eastAsia="en-US"/>
              </w:rPr>
            </w:pPr>
            <w:r w:rsidRPr="00DC7F12">
              <w:rPr>
                <w:rFonts w:asciiTheme="minorHAnsi" w:eastAsiaTheme="minorHAnsi" w:hAnsiTheme="minorHAnsi"/>
                <w:color w:val="auto"/>
                <w:lang w:val="en-US" w:eastAsia="en-US"/>
              </w:rPr>
              <w:t>2</w:t>
            </w:r>
            <w:r w:rsidR="00DC7F12" w:rsidRPr="00DC7F12">
              <w:rPr>
                <w:rFonts w:asciiTheme="minorHAnsi" w:eastAsiaTheme="minorHAnsi" w:hAnsiTheme="minorHAnsi"/>
                <w:color w:val="auto"/>
                <w:lang w:val="en-US" w:eastAsia="en-US"/>
              </w:rPr>
              <w:t>2 April</w:t>
            </w:r>
            <w:r w:rsidRPr="00DC7F12">
              <w:rPr>
                <w:rFonts w:asciiTheme="minorHAnsi" w:eastAsiaTheme="minorHAnsi" w:hAnsiTheme="minorHAnsi"/>
                <w:color w:val="auto"/>
                <w:lang w:val="en-US" w:eastAsia="en-US"/>
              </w:rPr>
              <w:t xml:space="preserve"> 202</w:t>
            </w:r>
            <w:r w:rsidR="00DC7F12" w:rsidRPr="00DC7F12">
              <w:rPr>
                <w:rFonts w:asciiTheme="minorHAnsi" w:eastAsiaTheme="minorHAnsi" w:hAnsiTheme="minorHAnsi"/>
                <w:color w:val="auto"/>
                <w:lang w:val="en-US" w:eastAsia="en-US"/>
              </w:rPr>
              <w:t>0</w:t>
            </w:r>
          </w:p>
        </w:tc>
      </w:tr>
      <w:tr w:rsidR="004917E7" w:rsidRPr="004817FA" w14:paraId="5A75EE94" w14:textId="77777777" w:rsidTr="005E30EC">
        <w:tc>
          <w:tcPr>
            <w:tcW w:w="4248" w:type="dxa"/>
          </w:tcPr>
          <w:p w14:paraId="00E7A94C" w14:textId="5554BC89" w:rsidR="004917E7" w:rsidRPr="004817FA" w:rsidRDefault="004917E7" w:rsidP="00B3486D">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Report Version &amp; Issue Date:</w:t>
            </w:r>
          </w:p>
        </w:tc>
        <w:tc>
          <w:tcPr>
            <w:tcW w:w="4768" w:type="dxa"/>
          </w:tcPr>
          <w:p w14:paraId="5256793D" w14:textId="4657EB4A" w:rsidR="004817FA" w:rsidRPr="004817FA" w:rsidRDefault="00074C55" w:rsidP="006D51AB">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Version 1</w:t>
            </w:r>
          </w:p>
        </w:tc>
      </w:tr>
      <w:tr w:rsidR="005E30EC" w:rsidRPr="004817FA" w14:paraId="5C6785F0" w14:textId="77777777" w:rsidTr="005E30EC">
        <w:tc>
          <w:tcPr>
            <w:tcW w:w="4248" w:type="dxa"/>
          </w:tcPr>
          <w:p w14:paraId="3D4E8B4B" w14:textId="07AF6F2D" w:rsidR="005E30EC" w:rsidRPr="004817FA" w:rsidRDefault="005E30EC" w:rsidP="005E30EC">
            <w:pPr>
              <w:widowControl w:val="0"/>
              <w:autoSpaceDE w:val="0"/>
              <w:autoSpaceDN w:val="0"/>
              <w:adjustRightInd w:val="0"/>
              <w:spacing w:after="0" w:line="240" w:lineRule="auto"/>
              <w:rPr>
                <w:rFonts w:asciiTheme="minorHAnsi" w:eastAsiaTheme="minorHAnsi" w:hAnsiTheme="minorHAnsi"/>
                <w:color w:val="auto"/>
                <w:lang w:val="en-US" w:eastAsia="en-US"/>
              </w:rPr>
            </w:pPr>
            <w:r>
              <w:rPr>
                <w:rFonts w:asciiTheme="minorHAnsi" w:eastAsiaTheme="minorHAnsi" w:hAnsiTheme="minorHAnsi"/>
                <w:color w:val="auto"/>
                <w:lang w:val="en-US" w:eastAsia="en-US"/>
              </w:rPr>
              <w:t>S</w:t>
            </w:r>
            <w:r w:rsidRPr="004817FA">
              <w:rPr>
                <w:rFonts w:asciiTheme="minorHAnsi" w:eastAsiaTheme="minorHAnsi" w:hAnsiTheme="minorHAnsi"/>
                <w:color w:val="auto"/>
                <w:lang w:val="en-US" w:eastAsia="en-US"/>
              </w:rPr>
              <w:t>ponsor Name and Address:</w:t>
            </w:r>
          </w:p>
        </w:tc>
        <w:tc>
          <w:tcPr>
            <w:tcW w:w="4768" w:type="dxa"/>
          </w:tcPr>
          <w:p w14:paraId="0121F9A1" w14:textId="77777777" w:rsidR="005E30EC" w:rsidRDefault="005E30EC" w:rsidP="005E30EC">
            <w:pPr>
              <w:widowControl w:val="0"/>
              <w:autoSpaceDE w:val="0"/>
              <w:autoSpaceDN w:val="0"/>
              <w:adjustRightInd w:val="0"/>
              <w:spacing w:after="0" w:line="240" w:lineRule="auto"/>
              <w:rPr>
                <w:rFonts w:asciiTheme="minorHAnsi" w:eastAsiaTheme="minorHAnsi" w:hAnsiTheme="minorHAnsi" w:cstheme="minorHAnsi"/>
                <w:color w:val="auto"/>
                <w:lang w:val="en-GB" w:eastAsia="en-US"/>
              </w:rPr>
            </w:pPr>
            <w:r w:rsidRPr="005E30EC">
              <w:rPr>
                <w:rFonts w:asciiTheme="minorHAnsi" w:eastAsiaTheme="minorHAnsi" w:hAnsiTheme="minorHAnsi" w:cstheme="minorHAnsi"/>
                <w:color w:val="auto"/>
                <w:lang w:val="en-GB" w:eastAsia="en-US"/>
              </w:rPr>
              <w:t>King's College London</w:t>
            </w:r>
            <w:r>
              <w:rPr>
                <w:rFonts w:asciiTheme="minorHAnsi" w:eastAsiaTheme="minorHAnsi" w:hAnsiTheme="minorHAnsi" w:cstheme="minorHAnsi"/>
                <w:color w:val="auto"/>
                <w:lang w:val="en-GB" w:eastAsia="en-US"/>
              </w:rPr>
              <w:t>,</w:t>
            </w:r>
          </w:p>
          <w:p w14:paraId="0942A2AD" w14:textId="0F723783" w:rsidR="005E30EC" w:rsidRPr="005E30EC" w:rsidRDefault="005E30EC" w:rsidP="005E30EC">
            <w:pPr>
              <w:widowControl w:val="0"/>
              <w:autoSpaceDE w:val="0"/>
              <w:autoSpaceDN w:val="0"/>
              <w:adjustRightInd w:val="0"/>
              <w:spacing w:after="0" w:line="240" w:lineRule="auto"/>
              <w:rPr>
                <w:rFonts w:asciiTheme="minorHAnsi" w:eastAsiaTheme="minorHAnsi" w:hAnsiTheme="minorHAnsi" w:cstheme="minorHAnsi"/>
                <w:bCs/>
                <w:lang w:val="en-US" w:eastAsia="en-US"/>
              </w:rPr>
            </w:pPr>
            <w:r w:rsidRPr="005E30EC">
              <w:rPr>
                <w:rFonts w:asciiTheme="minorHAnsi" w:eastAsiaTheme="minorHAnsi" w:hAnsiTheme="minorHAnsi" w:cs="Calibri"/>
                <w:bCs/>
                <w:lang w:val="en-US" w:eastAsia="en-US"/>
              </w:rPr>
              <w:t>The Strand, London, United Kingdom, WC2R 2LS</w:t>
            </w:r>
          </w:p>
        </w:tc>
      </w:tr>
      <w:tr w:rsidR="005E30EC" w:rsidRPr="004817FA" w14:paraId="0DC70F94" w14:textId="77777777" w:rsidTr="005E30EC">
        <w:tc>
          <w:tcPr>
            <w:tcW w:w="4248" w:type="dxa"/>
          </w:tcPr>
          <w:p w14:paraId="7758C863" w14:textId="1978E11D" w:rsidR="005E30EC" w:rsidRPr="004817FA" w:rsidRDefault="005E30EC" w:rsidP="005E30EC">
            <w:pPr>
              <w:widowControl w:val="0"/>
              <w:autoSpaceDE w:val="0"/>
              <w:autoSpaceDN w:val="0"/>
              <w:adjustRightInd w:val="0"/>
              <w:spacing w:after="0" w:line="240" w:lineRule="auto"/>
              <w:rPr>
                <w:rFonts w:asciiTheme="minorHAnsi" w:eastAsiaTheme="minorHAnsi" w:hAnsiTheme="minorHAnsi"/>
                <w:color w:val="auto"/>
                <w:lang w:val="en-US" w:eastAsia="en-US"/>
              </w:rPr>
            </w:pPr>
            <w:r>
              <w:rPr>
                <w:rFonts w:asciiTheme="minorHAnsi" w:eastAsiaTheme="minorHAnsi" w:hAnsiTheme="minorHAnsi"/>
                <w:color w:val="auto"/>
                <w:lang w:val="en-US" w:eastAsia="en-US"/>
              </w:rPr>
              <w:t>S</w:t>
            </w:r>
            <w:r w:rsidRPr="004817FA">
              <w:rPr>
                <w:rFonts w:asciiTheme="minorHAnsi" w:eastAsiaTheme="minorHAnsi" w:hAnsiTheme="minorHAnsi"/>
                <w:color w:val="auto"/>
                <w:lang w:val="en-US" w:eastAsia="en-US"/>
              </w:rPr>
              <w:t>ponsor contact details:</w:t>
            </w:r>
          </w:p>
        </w:tc>
        <w:tc>
          <w:tcPr>
            <w:tcW w:w="4768" w:type="dxa"/>
          </w:tcPr>
          <w:p w14:paraId="240C7A93" w14:textId="35CFC4CC" w:rsidR="005E30EC" w:rsidRPr="00074C55" w:rsidRDefault="005E30EC" w:rsidP="005E30EC">
            <w:pPr>
              <w:widowControl w:val="0"/>
              <w:autoSpaceDE w:val="0"/>
              <w:autoSpaceDN w:val="0"/>
              <w:adjustRightInd w:val="0"/>
              <w:spacing w:after="0" w:line="240" w:lineRule="auto"/>
              <w:rPr>
                <w:rFonts w:asciiTheme="minorHAnsi" w:eastAsiaTheme="minorHAnsi" w:hAnsiTheme="minorHAnsi" w:cs="Calibri"/>
                <w:bCs/>
                <w:lang w:val="en-US" w:eastAsia="en-US"/>
              </w:rPr>
            </w:pPr>
            <w:r w:rsidRPr="00230870">
              <w:rPr>
                <w:rFonts w:ascii="Calibri" w:hAnsi="Calibri"/>
              </w:rPr>
              <w:t xml:space="preserve">King’s Health </w:t>
            </w:r>
            <w:proofErr w:type="spellStart"/>
            <w:r w:rsidRPr="00230870">
              <w:rPr>
                <w:rFonts w:ascii="Calibri" w:hAnsi="Calibri"/>
              </w:rPr>
              <w:t>Partners</w:t>
            </w:r>
            <w:proofErr w:type="spellEnd"/>
            <w:r w:rsidRPr="00230870">
              <w:rPr>
                <w:rFonts w:ascii="Calibri" w:hAnsi="Calibri"/>
              </w:rPr>
              <w:t xml:space="preserve">, </w:t>
            </w:r>
            <w:r w:rsidR="00231E50">
              <w:rPr>
                <w:rFonts w:ascii="Calibri" w:hAnsi="Calibri"/>
                <w:lang w:val="en-GB"/>
              </w:rPr>
              <w:t>G</w:t>
            </w:r>
            <w:proofErr w:type="spellStart"/>
            <w:r w:rsidRPr="00230870">
              <w:rPr>
                <w:rFonts w:ascii="Calibri" w:hAnsi="Calibri"/>
              </w:rPr>
              <w:t>round</w:t>
            </w:r>
            <w:proofErr w:type="spellEnd"/>
            <w:r w:rsidRPr="00230870">
              <w:rPr>
                <w:rFonts w:ascii="Calibri" w:hAnsi="Calibri"/>
              </w:rPr>
              <w:t xml:space="preserve"> </w:t>
            </w:r>
            <w:proofErr w:type="spellStart"/>
            <w:r w:rsidRPr="00230870">
              <w:rPr>
                <w:rFonts w:ascii="Calibri" w:hAnsi="Calibri"/>
              </w:rPr>
              <w:t>Floor</w:t>
            </w:r>
            <w:proofErr w:type="spellEnd"/>
            <w:r w:rsidRPr="00230870">
              <w:rPr>
                <w:rFonts w:ascii="Calibri" w:hAnsi="Calibri"/>
              </w:rPr>
              <w:t xml:space="preserve"> </w:t>
            </w:r>
            <w:proofErr w:type="spellStart"/>
            <w:r w:rsidRPr="00230870">
              <w:rPr>
                <w:rFonts w:ascii="Calibri" w:hAnsi="Calibri"/>
              </w:rPr>
              <w:t>Counting</w:t>
            </w:r>
            <w:proofErr w:type="spellEnd"/>
            <w:r w:rsidRPr="00230870">
              <w:rPr>
                <w:rFonts w:ascii="Calibri" w:hAnsi="Calibri"/>
              </w:rPr>
              <w:t xml:space="preserve"> House, </w:t>
            </w:r>
            <w:proofErr w:type="spellStart"/>
            <w:r w:rsidRPr="00230870">
              <w:rPr>
                <w:rFonts w:ascii="Calibri" w:hAnsi="Calibri"/>
              </w:rPr>
              <w:t>Guy’s</w:t>
            </w:r>
            <w:proofErr w:type="spellEnd"/>
            <w:r w:rsidRPr="00230870">
              <w:rPr>
                <w:rFonts w:ascii="Calibri" w:hAnsi="Calibri"/>
              </w:rPr>
              <w:t xml:space="preserve"> </w:t>
            </w:r>
            <w:proofErr w:type="spellStart"/>
            <w:r w:rsidRPr="00230870">
              <w:rPr>
                <w:rFonts w:ascii="Calibri" w:hAnsi="Calibri"/>
              </w:rPr>
              <w:t>Campus</w:t>
            </w:r>
            <w:proofErr w:type="spellEnd"/>
            <w:r w:rsidRPr="00230870">
              <w:rPr>
                <w:rFonts w:ascii="Calibri" w:hAnsi="Calibri"/>
              </w:rPr>
              <w:t>, London, SE1 9RT</w:t>
            </w:r>
          </w:p>
        </w:tc>
      </w:tr>
      <w:tr w:rsidR="005E30EC" w:rsidRPr="004817FA" w14:paraId="599C3D7E" w14:textId="77777777" w:rsidTr="005E30EC">
        <w:tc>
          <w:tcPr>
            <w:tcW w:w="4248" w:type="dxa"/>
          </w:tcPr>
          <w:p w14:paraId="0069C706" w14:textId="5626D2B7" w:rsidR="005E30EC" w:rsidRPr="004817FA" w:rsidRDefault="005E30EC" w:rsidP="005E30EC">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Co-sponsor Name and Address:</w:t>
            </w:r>
          </w:p>
        </w:tc>
        <w:tc>
          <w:tcPr>
            <w:tcW w:w="4768" w:type="dxa"/>
          </w:tcPr>
          <w:p w14:paraId="0F3E24AB" w14:textId="7E870251" w:rsidR="005E30EC" w:rsidRDefault="005E30EC" w:rsidP="005E30EC">
            <w:pPr>
              <w:widowControl w:val="0"/>
              <w:autoSpaceDE w:val="0"/>
              <w:autoSpaceDN w:val="0"/>
              <w:adjustRightInd w:val="0"/>
              <w:spacing w:after="0" w:line="240" w:lineRule="auto"/>
              <w:rPr>
                <w:rFonts w:asciiTheme="minorHAnsi" w:eastAsiaTheme="minorHAnsi" w:hAnsiTheme="minorHAnsi" w:cs="Calibri"/>
                <w:bCs/>
                <w:lang w:val="en-US" w:eastAsia="en-US"/>
              </w:rPr>
            </w:pPr>
            <w:r w:rsidRPr="00074C55">
              <w:rPr>
                <w:rFonts w:asciiTheme="minorHAnsi" w:eastAsiaTheme="minorHAnsi" w:hAnsiTheme="minorHAnsi" w:cs="Calibri"/>
                <w:bCs/>
                <w:lang w:val="en-US" w:eastAsia="en-US"/>
              </w:rPr>
              <w:t>Guy's and St Thomas' NHS Foundation Trust</w:t>
            </w:r>
            <w:r>
              <w:rPr>
                <w:rFonts w:asciiTheme="minorHAnsi" w:eastAsiaTheme="minorHAnsi" w:hAnsiTheme="minorHAnsi" w:cs="Calibri"/>
                <w:bCs/>
                <w:lang w:val="en-US" w:eastAsia="en-US"/>
              </w:rPr>
              <w:t>,</w:t>
            </w:r>
          </w:p>
          <w:p w14:paraId="7504F0F1" w14:textId="0FDBCE53" w:rsidR="005E30EC" w:rsidRPr="004817FA" w:rsidRDefault="005E30EC" w:rsidP="005E30EC">
            <w:pPr>
              <w:widowControl w:val="0"/>
              <w:autoSpaceDE w:val="0"/>
              <w:autoSpaceDN w:val="0"/>
              <w:adjustRightInd w:val="0"/>
              <w:spacing w:after="0" w:line="240" w:lineRule="auto"/>
              <w:rPr>
                <w:rFonts w:asciiTheme="minorHAnsi" w:eastAsiaTheme="minorHAnsi" w:hAnsiTheme="minorHAnsi" w:cs="Calibri"/>
                <w:lang w:val="en-US" w:eastAsia="en-US"/>
              </w:rPr>
            </w:pPr>
            <w:r w:rsidRPr="005E30EC">
              <w:rPr>
                <w:rFonts w:asciiTheme="minorHAnsi" w:eastAsiaTheme="minorHAnsi" w:hAnsiTheme="minorHAnsi" w:cs="Calibri"/>
                <w:lang w:val="en-US" w:eastAsia="en-US"/>
              </w:rPr>
              <w:t>Great Maze Pond, London, United Kingdom, SE19RT</w:t>
            </w:r>
          </w:p>
        </w:tc>
      </w:tr>
      <w:tr w:rsidR="005E30EC" w:rsidRPr="004817FA" w14:paraId="09ADF8C7" w14:textId="77777777" w:rsidTr="005E30EC">
        <w:tc>
          <w:tcPr>
            <w:tcW w:w="4248" w:type="dxa"/>
          </w:tcPr>
          <w:p w14:paraId="07B3CF2C" w14:textId="3D698FA6" w:rsidR="005E30EC" w:rsidRPr="004817FA" w:rsidRDefault="005E30EC" w:rsidP="005E30EC">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Co-sponsor contact details:</w:t>
            </w:r>
          </w:p>
        </w:tc>
        <w:tc>
          <w:tcPr>
            <w:tcW w:w="4768" w:type="dxa"/>
          </w:tcPr>
          <w:p w14:paraId="181F73E6" w14:textId="656D5849" w:rsidR="005E30EC" w:rsidRPr="004817FA" w:rsidRDefault="005E30EC" w:rsidP="005E30EC">
            <w:pPr>
              <w:widowControl w:val="0"/>
              <w:autoSpaceDE w:val="0"/>
              <w:autoSpaceDN w:val="0"/>
              <w:adjustRightInd w:val="0"/>
              <w:spacing w:after="0" w:line="240" w:lineRule="auto"/>
              <w:rPr>
                <w:rFonts w:asciiTheme="minorHAnsi" w:eastAsiaTheme="minorHAnsi" w:hAnsiTheme="minorHAnsi" w:cs="Calibri"/>
                <w:lang w:val="en-US" w:eastAsia="en-US"/>
              </w:rPr>
            </w:pPr>
            <w:r w:rsidRPr="00230870">
              <w:rPr>
                <w:rFonts w:ascii="Calibri" w:hAnsi="Calibri"/>
              </w:rPr>
              <w:t>Joint Clinical Trial Office, 16</w:t>
            </w:r>
            <w:r w:rsidRPr="00230870">
              <w:rPr>
                <w:rFonts w:ascii="Calibri" w:hAnsi="Calibri"/>
                <w:vertAlign w:val="superscript"/>
              </w:rPr>
              <w:t>th</w:t>
            </w:r>
            <w:r w:rsidRPr="00230870">
              <w:rPr>
                <w:rFonts w:ascii="Calibri" w:hAnsi="Calibri"/>
              </w:rPr>
              <w:t xml:space="preserve"> </w:t>
            </w:r>
            <w:proofErr w:type="spellStart"/>
            <w:r w:rsidRPr="00230870">
              <w:rPr>
                <w:rFonts w:ascii="Calibri" w:hAnsi="Calibri"/>
              </w:rPr>
              <w:t>Floor</w:t>
            </w:r>
            <w:proofErr w:type="spellEnd"/>
            <w:r w:rsidRPr="00230870">
              <w:rPr>
                <w:rFonts w:ascii="Calibri" w:hAnsi="Calibri"/>
              </w:rPr>
              <w:t xml:space="preserve">, </w:t>
            </w:r>
            <w:proofErr w:type="spellStart"/>
            <w:r w:rsidRPr="00230870">
              <w:rPr>
                <w:rFonts w:ascii="Calibri" w:hAnsi="Calibri"/>
              </w:rPr>
              <w:t>Tower</w:t>
            </w:r>
            <w:proofErr w:type="spellEnd"/>
            <w:r w:rsidRPr="00230870">
              <w:rPr>
                <w:rFonts w:ascii="Calibri" w:hAnsi="Calibri"/>
              </w:rPr>
              <w:t xml:space="preserve"> </w:t>
            </w:r>
            <w:proofErr w:type="spellStart"/>
            <w:r w:rsidRPr="00230870">
              <w:rPr>
                <w:rFonts w:ascii="Calibri" w:hAnsi="Calibri"/>
              </w:rPr>
              <w:t>Wing</w:t>
            </w:r>
            <w:proofErr w:type="spellEnd"/>
            <w:r w:rsidRPr="00230870">
              <w:rPr>
                <w:rFonts w:ascii="Calibri" w:hAnsi="Calibri"/>
              </w:rPr>
              <w:t xml:space="preserve">, </w:t>
            </w:r>
            <w:proofErr w:type="spellStart"/>
            <w:r w:rsidRPr="00230870">
              <w:rPr>
                <w:rFonts w:ascii="Calibri" w:hAnsi="Calibri"/>
              </w:rPr>
              <w:t>Guy’s</w:t>
            </w:r>
            <w:proofErr w:type="spellEnd"/>
            <w:r w:rsidRPr="00230870">
              <w:rPr>
                <w:rFonts w:ascii="Calibri" w:hAnsi="Calibri"/>
              </w:rPr>
              <w:t xml:space="preserve"> </w:t>
            </w:r>
            <w:proofErr w:type="spellStart"/>
            <w:r w:rsidRPr="00230870">
              <w:rPr>
                <w:rFonts w:ascii="Calibri" w:hAnsi="Calibri"/>
              </w:rPr>
              <w:t>Hospital</w:t>
            </w:r>
            <w:proofErr w:type="spellEnd"/>
            <w:r w:rsidRPr="00230870">
              <w:rPr>
                <w:rFonts w:ascii="Calibri" w:hAnsi="Calibri"/>
              </w:rPr>
              <w:t xml:space="preserve">, </w:t>
            </w:r>
            <w:proofErr w:type="spellStart"/>
            <w:r w:rsidRPr="00230870">
              <w:rPr>
                <w:rFonts w:ascii="Calibri" w:hAnsi="Calibri"/>
              </w:rPr>
              <w:t>Great</w:t>
            </w:r>
            <w:proofErr w:type="spellEnd"/>
            <w:r w:rsidRPr="00230870">
              <w:rPr>
                <w:rFonts w:ascii="Calibri" w:hAnsi="Calibri"/>
              </w:rPr>
              <w:t xml:space="preserve"> </w:t>
            </w:r>
            <w:proofErr w:type="spellStart"/>
            <w:r w:rsidRPr="00230870">
              <w:rPr>
                <w:rFonts w:ascii="Calibri" w:hAnsi="Calibri"/>
              </w:rPr>
              <w:t>Maze</w:t>
            </w:r>
            <w:proofErr w:type="spellEnd"/>
            <w:r w:rsidRPr="00230870">
              <w:rPr>
                <w:rFonts w:ascii="Calibri" w:hAnsi="Calibri"/>
              </w:rPr>
              <w:t xml:space="preserve"> </w:t>
            </w:r>
            <w:proofErr w:type="spellStart"/>
            <w:r w:rsidRPr="00230870">
              <w:rPr>
                <w:rFonts w:ascii="Calibri" w:hAnsi="Calibri"/>
              </w:rPr>
              <w:t>Pond</w:t>
            </w:r>
            <w:proofErr w:type="spellEnd"/>
            <w:r w:rsidRPr="00230870">
              <w:rPr>
                <w:rFonts w:ascii="Calibri" w:hAnsi="Calibri"/>
              </w:rPr>
              <w:t>, London, SE1 9RT</w:t>
            </w:r>
          </w:p>
        </w:tc>
      </w:tr>
      <w:tr w:rsidR="005E30EC" w:rsidRPr="004817FA" w14:paraId="72699CEF" w14:textId="77777777" w:rsidTr="005E30EC">
        <w:tc>
          <w:tcPr>
            <w:tcW w:w="4248" w:type="dxa"/>
          </w:tcPr>
          <w:p w14:paraId="049C5EDC" w14:textId="69A86127" w:rsidR="005E30EC" w:rsidRPr="004817FA" w:rsidRDefault="005E30EC" w:rsidP="005E30EC">
            <w:pPr>
              <w:widowControl w:val="0"/>
              <w:autoSpaceDE w:val="0"/>
              <w:autoSpaceDN w:val="0"/>
              <w:adjustRightInd w:val="0"/>
              <w:spacing w:after="0" w:line="240" w:lineRule="auto"/>
              <w:rPr>
                <w:rFonts w:asciiTheme="minorHAnsi" w:eastAsiaTheme="minorHAnsi" w:hAnsiTheme="minorHAnsi"/>
                <w:color w:val="auto"/>
                <w:lang w:val="en-US" w:eastAsia="en-US"/>
              </w:rPr>
            </w:pPr>
            <w:r w:rsidRPr="004817FA">
              <w:rPr>
                <w:rFonts w:asciiTheme="minorHAnsi" w:eastAsiaTheme="minorHAnsi" w:hAnsiTheme="minorHAnsi"/>
                <w:color w:val="auto"/>
                <w:lang w:val="en-US" w:eastAsia="en-US"/>
              </w:rPr>
              <w:t>Chief Investigator:</w:t>
            </w:r>
          </w:p>
        </w:tc>
        <w:tc>
          <w:tcPr>
            <w:tcW w:w="4768" w:type="dxa"/>
          </w:tcPr>
          <w:p w14:paraId="7DEFC51B" w14:textId="3A2F41FE" w:rsidR="005E30EC" w:rsidRPr="004817FA" w:rsidRDefault="005E30EC" w:rsidP="005E30EC">
            <w:pPr>
              <w:widowControl w:val="0"/>
              <w:autoSpaceDE w:val="0"/>
              <w:autoSpaceDN w:val="0"/>
              <w:adjustRightInd w:val="0"/>
              <w:spacing w:after="0" w:line="240" w:lineRule="auto"/>
              <w:rPr>
                <w:rFonts w:asciiTheme="minorHAnsi" w:eastAsiaTheme="minorHAnsi" w:hAnsiTheme="minorHAnsi" w:cs="Calibri"/>
                <w:lang w:val="en-US" w:eastAsia="en-US"/>
              </w:rPr>
            </w:pPr>
            <w:r>
              <w:rPr>
                <w:rFonts w:asciiTheme="minorHAnsi" w:eastAsiaTheme="minorHAnsi" w:hAnsiTheme="minorHAnsi" w:cs="Calibri"/>
                <w:lang w:val="en-US" w:eastAsia="en-US"/>
              </w:rPr>
              <w:t>Prof Luigi Gnudi</w:t>
            </w:r>
          </w:p>
        </w:tc>
      </w:tr>
    </w:tbl>
    <w:p w14:paraId="23C11B07" w14:textId="6FB73629" w:rsidR="00EC2558" w:rsidRDefault="00EC2558" w:rsidP="004817FA">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p>
    <w:p w14:paraId="62A5AEB7" w14:textId="77777777" w:rsidR="00EC2558" w:rsidRDefault="00EC2558">
      <w:pPr>
        <w:spacing w:after="160" w:line="259" w:lineRule="auto"/>
        <w:rPr>
          <w:rFonts w:asciiTheme="minorHAnsi" w:eastAsiaTheme="minorHAnsi" w:hAnsiTheme="minorHAnsi" w:cs="Arial"/>
          <w:b/>
          <w:color w:val="C10000"/>
          <w:sz w:val="52"/>
          <w:szCs w:val="52"/>
          <w:lang w:val="en-US" w:eastAsia="en-US"/>
        </w:rPr>
      </w:pPr>
      <w:r>
        <w:rPr>
          <w:rFonts w:asciiTheme="minorHAnsi" w:eastAsiaTheme="minorHAnsi" w:hAnsiTheme="minorHAnsi" w:cs="Arial"/>
          <w:b/>
          <w:color w:val="C10000"/>
          <w:sz w:val="52"/>
          <w:szCs w:val="52"/>
          <w:lang w:val="en-US" w:eastAsia="en-US"/>
        </w:rPr>
        <w:br w:type="page"/>
      </w:r>
    </w:p>
    <w:p w14:paraId="42FC9A46" w14:textId="77777777" w:rsidR="00EC2558" w:rsidRDefault="00EC2558" w:rsidP="004817FA">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p>
    <w:p w14:paraId="4AEA2E32" w14:textId="31C1DEC5" w:rsidR="004817FA" w:rsidRPr="006E6F71" w:rsidRDefault="004817FA" w:rsidP="004817FA">
      <w:pPr>
        <w:widowControl w:val="0"/>
        <w:autoSpaceDE w:val="0"/>
        <w:autoSpaceDN w:val="0"/>
        <w:adjustRightInd w:val="0"/>
        <w:spacing w:after="0" w:line="240" w:lineRule="auto"/>
        <w:jc w:val="center"/>
        <w:rPr>
          <w:rFonts w:asciiTheme="minorHAnsi" w:eastAsiaTheme="minorHAnsi" w:hAnsiTheme="minorHAnsi" w:cs="Arial"/>
          <w:b/>
          <w:color w:val="C10000"/>
          <w:sz w:val="52"/>
          <w:szCs w:val="52"/>
          <w:lang w:val="en-US" w:eastAsia="en-US"/>
        </w:rPr>
      </w:pPr>
      <w:r>
        <w:rPr>
          <w:rFonts w:asciiTheme="minorHAnsi" w:eastAsiaTheme="minorHAnsi" w:hAnsiTheme="minorHAnsi" w:cs="Arial"/>
          <w:b/>
          <w:color w:val="C10000"/>
          <w:sz w:val="52"/>
          <w:szCs w:val="52"/>
          <w:lang w:val="en-US" w:eastAsia="en-US"/>
        </w:rPr>
        <w:t>SIGNATURE PAGE</w:t>
      </w:r>
    </w:p>
    <w:p w14:paraId="3E48DAB3" w14:textId="77777777" w:rsidR="00B3486D" w:rsidRPr="006E6F71" w:rsidRDefault="00B3486D" w:rsidP="00B3486D">
      <w:pPr>
        <w:widowControl w:val="0"/>
        <w:autoSpaceDE w:val="0"/>
        <w:autoSpaceDN w:val="0"/>
        <w:adjustRightInd w:val="0"/>
        <w:spacing w:after="0" w:line="240" w:lineRule="auto"/>
        <w:rPr>
          <w:rFonts w:asciiTheme="minorHAnsi" w:eastAsiaTheme="minorHAnsi" w:hAnsiTheme="minorHAnsi" w:cs="Calibri"/>
          <w:sz w:val="24"/>
          <w:szCs w:val="24"/>
          <w:lang w:val="en-US" w:eastAsia="en-US"/>
        </w:rPr>
      </w:pPr>
    </w:p>
    <w:p w14:paraId="468B56AD" w14:textId="3AA0FCB6" w:rsidR="00B3486D" w:rsidRDefault="0081517E" w:rsidP="0081517E">
      <w:pPr>
        <w:widowControl w:val="0"/>
        <w:autoSpaceDE w:val="0"/>
        <w:autoSpaceDN w:val="0"/>
        <w:adjustRightInd w:val="0"/>
        <w:spacing w:after="0" w:line="240" w:lineRule="auto"/>
        <w:jc w:val="center"/>
        <w:rPr>
          <w:rFonts w:asciiTheme="minorHAnsi" w:eastAsiaTheme="minorHAnsi" w:hAnsiTheme="minorHAnsi" w:cs="Calibri"/>
          <w:bCs/>
          <w:sz w:val="23"/>
          <w:szCs w:val="23"/>
          <w:lang w:val="en-US" w:eastAsia="en-US"/>
        </w:rPr>
      </w:pP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r>
        <w:rPr>
          <w:rFonts w:asciiTheme="minorHAnsi" w:eastAsiaTheme="minorHAnsi" w:hAnsiTheme="minorHAnsi" w:cs="Calibri"/>
          <w:bCs/>
          <w:sz w:val="23"/>
          <w:szCs w:val="23"/>
          <w:u w:val="single"/>
          <w:lang w:val="en-US" w:eastAsia="en-US"/>
        </w:rPr>
        <w:tab/>
      </w:r>
    </w:p>
    <w:p w14:paraId="4D0BB5C5" w14:textId="77777777" w:rsidR="0081517E" w:rsidRDefault="0081517E" w:rsidP="0081517E">
      <w:pPr>
        <w:widowControl w:val="0"/>
        <w:autoSpaceDE w:val="0"/>
        <w:autoSpaceDN w:val="0"/>
        <w:adjustRightInd w:val="0"/>
        <w:spacing w:after="0" w:line="240" w:lineRule="auto"/>
        <w:jc w:val="center"/>
        <w:rPr>
          <w:rFonts w:asciiTheme="minorHAnsi" w:eastAsiaTheme="minorHAnsi" w:hAnsiTheme="minorHAnsi" w:cs="Calibri"/>
          <w:bCs/>
          <w:sz w:val="23"/>
          <w:szCs w:val="23"/>
          <w:lang w:val="en-US" w:eastAsia="en-US"/>
        </w:rPr>
      </w:pPr>
    </w:p>
    <w:p w14:paraId="554936BC" w14:textId="2A9DC77F"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r>
        <w:rPr>
          <w:rFonts w:asciiTheme="minorHAnsi" w:eastAsiaTheme="minorHAnsi" w:hAnsiTheme="minorHAnsi" w:cs="Calibri"/>
          <w:bCs/>
          <w:sz w:val="23"/>
          <w:szCs w:val="23"/>
          <w:lang w:val="en-US" w:eastAsia="en-US"/>
        </w:rPr>
        <w:t xml:space="preserve">By signing </w:t>
      </w:r>
      <w:proofErr w:type="gramStart"/>
      <w:r>
        <w:rPr>
          <w:rFonts w:asciiTheme="minorHAnsi" w:eastAsiaTheme="minorHAnsi" w:hAnsiTheme="minorHAnsi" w:cs="Calibri"/>
          <w:bCs/>
          <w:sz w:val="23"/>
          <w:szCs w:val="23"/>
          <w:lang w:val="en-US" w:eastAsia="en-US"/>
        </w:rPr>
        <w:t>below</w:t>
      </w:r>
      <w:proofErr w:type="gramEnd"/>
      <w:r>
        <w:rPr>
          <w:rFonts w:asciiTheme="minorHAnsi" w:eastAsiaTheme="minorHAnsi" w:hAnsiTheme="minorHAnsi" w:cs="Calibri"/>
          <w:bCs/>
          <w:sz w:val="23"/>
          <w:szCs w:val="23"/>
          <w:lang w:val="en-US" w:eastAsia="en-US"/>
        </w:rPr>
        <w:t xml:space="preserve"> I approve the contents of this Clinical Study Report, and confirm that to the best of my knowledge it accurately describes the conduct and results of the study. The clinical trial reported herein was conducted in accordance with the principles contained in the Declaration of Helsinki, Good Clinical Practice (GCP) and all applicable laws and regulations. </w:t>
      </w:r>
    </w:p>
    <w:p w14:paraId="11C292B6" w14:textId="77777777" w:rsidR="0058287E" w:rsidRDefault="005828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01FB2D21" w14:textId="77777777"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1BFF043C" w14:textId="77777777"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215242F3" w14:textId="77777777"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p>
    <w:p w14:paraId="073B1C88" w14:textId="472EFA70" w:rsidR="0081517E" w:rsidRDefault="00593C45" w:rsidP="0081517E">
      <w:pPr>
        <w:widowControl w:val="0"/>
        <w:autoSpaceDE w:val="0"/>
        <w:autoSpaceDN w:val="0"/>
        <w:adjustRightInd w:val="0"/>
        <w:spacing w:after="0" w:line="240" w:lineRule="auto"/>
        <w:jc w:val="both"/>
        <w:rPr>
          <w:rFonts w:asciiTheme="minorHAnsi" w:eastAsiaTheme="minorHAnsi" w:hAnsiTheme="minorHAnsi" w:cs="Calibri"/>
          <w:b/>
          <w:bCs/>
          <w:sz w:val="23"/>
          <w:szCs w:val="23"/>
          <w:lang w:val="en-US" w:eastAsia="en-US"/>
        </w:rPr>
      </w:pPr>
      <w:r>
        <w:rPr>
          <w:rFonts w:asciiTheme="minorHAnsi" w:eastAsiaTheme="minorHAnsi" w:hAnsiTheme="minorHAnsi" w:cs="Calibri"/>
          <w:b/>
          <w:bCs/>
          <w:sz w:val="23"/>
          <w:szCs w:val="23"/>
          <w:lang w:val="en-US" w:eastAsia="en-US"/>
        </w:rPr>
        <w:t>Chief Investigator:</w:t>
      </w:r>
      <w:r w:rsidR="0081517E" w:rsidRPr="0081517E">
        <w:rPr>
          <w:rFonts w:asciiTheme="minorHAnsi" w:eastAsiaTheme="minorHAnsi" w:hAnsiTheme="minorHAnsi" w:cs="Calibri"/>
          <w:b/>
          <w:bCs/>
          <w:sz w:val="23"/>
          <w:szCs w:val="23"/>
          <w:lang w:val="en-US" w:eastAsia="en-US"/>
        </w:rPr>
        <w:t xml:space="preserve"> </w:t>
      </w:r>
    </w:p>
    <w:p w14:paraId="01C23B6B" w14:textId="665BB959" w:rsidR="0081517E" w:rsidRPr="00C87C5D" w:rsidRDefault="0081517E" w:rsidP="0081517E">
      <w:pPr>
        <w:widowControl w:val="0"/>
        <w:autoSpaceDE w:val="0"/>
        <w:autoSpaceDN w:val="0"/>
        <w:adjustRightInd w:val="0"/>
        <w:spacing w:after="0" w:line="240" w:lineRule="auto"/>
        <w:jc w:val="both"/>
        <w:rPr>
          <w:rFonts w:asciiTheme="minorHAnsi" w:eastAsiaTheme="minorHAnsi" w:hAnsiTheme="minorHAnsi" w:cs="Calibri"/>
          <w:bCs/>
          <w:sz w:val="23"/>
          <w:szCs w:val="23"/>
          <w:lang w:val="en-US" w:eastAsia="en-US"/>
        </w:rPr>
      </w:pPr>
      <w:r w:rsidRPr="00C87C5D">
        <w:rPr>
          <w:rFonts w:asciiTheme="minorHAnsi" w:eastAsiaTheme="minorHAnsi" w:hAnsiTheme="minorHAnsi" w:cs="Calibri"/>
          <w:bCs/>
          <w:sz w:val="23"/>
          <w:szCs w:val="23"/>
          <w:lang w:val="en-US" w:eastAsia="en-US"/>
        </w:rPr>
        <w:tab/>
      </w:r>
      <w:r w:rsidRPr="00C87C5D">
        <w:rPr>
          <w:rFonts w:asciiTheme="minorHAnsi" w:eastAsiaTheme="minorHAnsi" w:hAnsiTheme="minorHAnsi" w:cs="Calibri"/>
          <w:bCs/>
          <w:sz w:val="23"/>
          <w:szCs w:val="23"/>
          <w:lang w:val="en-US" w:eastAsia="en-US"/>
        </w:rPr>
        <w:tab/>
      </w:r>
      <w:r w:rsidR="006F438C">
        <w:rPr>
          <w:rFonts w:asciiTheme="minorHAnsi" w:eastAsiaTheme="minorHAnsi" w:hAnsiTheme="minorHAnsi" w:cs="Calibri"/>
          <w:bCs/>
          <w:sz w:val="23"/>
          <w:szCs w:val="23"/>
          <w:lang w:val="en-US" w:eastAsia="en-US"/>
        </w:rPr>
        <w:tab/>
      </w:r>
      <w:r w:rsidR="006F438C">
        <w:rPr>
          <w:rFonts w:asciiTheme="minorHAnsi" w:eastAsiaTheme="minorHAnsi" w:hAnsiTheme="minorHAnsi" w:cs="Calibri"/>
          <w:bCs/>
          <w:sz w:val="23"/>
          <w:szCs w:val="23"/>
          <w:lang w:val="en-US" w:eastAsia="en-US"/>
        </w:rPr>
        <w:tab/>
      </w:r>
      <w:r w:rsidRPr="00C87C5D">
        <w:rPr>
          <w:rFonts w:asciiTheme="minorHAnsi" w:eastAsiaTheme="minorHAnsi" w:hAnsiTheme="minorHAnsi" w:cs="Calibri"/>
          <w:bCs/>
          <w:sz w:val="23"/>
          <w:szCs w:val="23"/>
          <w:lang w:val="en-US" w:eastAsia="en-US"/>
        </w:rPr>
        <w:tab/>
      </w:r>
    </w:p>
    <w:p w14:paraId="282ABE88" w14:textId="4C8FD0D2" w:rsidR="0081517E" w:rsidRDefault="0081517E" w:rsidP="0081517E">
      <w:pPr>
        <w:widowControl w:val="0"/>
        <w:autoSpaceDE w:val="0"/>
        <w:autoSpaceDN w:val="0"/>
        <w:adjustRightInd w:val="0"/>
        <w:spacing w:after="0" w:line="240" w:lineRule="auto"/>
        <w:jc w:val="both"/>
        <w:rPr>
          <w:rFonts w:asciiTheme="minorHAnsi" w:eastAsiaTheme="minorHAnsi" w:hAnsiTheme="minorHAnsi" w:cs="Calibri"/>
          <w:b/>
          <w:bCs/>
          <w:sz w:val="23"/>
          <w:szCs w:val="23"/>
          <w:lang w:val="en-US" w:eastAsia="en-US"/>
        </w:rPr>
      </w:pPr>
      <w:r>
        <w:rPr>
          <w:rFonts w:asciiTheme="minorHAnsi" w:eastAsiaTheme="minorHAnsi" w:hAnsiTheme="minorHAnsi" w:cs="Calibri"/>
          <w:b/>
          <w:bCs/>
          <w:sz w:val="23"/>
          <w:szCs w:val="23"/>
          <w:lang w:val="en-US" w:eastAsia="en-US"/>
        </w:rPr>
        <w:t>Printed name</w:t>
      </w:r>
      <w:r w:rsidR="004F66E6">
        <w:rPr>
          <w:rFonts w:asciiTheme="minorHAnsi" w:eastAsiaTheme="minorHAnsi" w:hAnsiTheme="minorHAnsi" w:cs="Calibri"/>
          <w:b/>
          <w:bCs/>
          <w:sz w:val="23"/>
          <w:szCs w:val="23"/>
          <w:lang w:val="en-US" w:eastAsia="en-US"/>
        </w:rPr>
        <w:t xml:space="preserve">: </w:t>
      </w:r>
      <w:r w:rsidR="004F66E6" w:rsidRPr="004F66E6">
        <w:rPr>
          <w:rFonts w:asciiTheme="minorHAnsi" w:eastAsiaTheme="minorHAnsi" w:hAnsiTheme="minorHAnsi" w:cs="Calibri"/>
          <w:sz w:val="23"/>
          <w:szCs w:val="23"/>
          <w:lang w:val="en-US" w:eastAsia="en-US"/>
        </w:rPr>
        <w:t>Luigi Gnudi</w:t>
      </w:r>
      <w:r>
        <w:rPr>
          <w:rFonts w:asciiTheme="minorHAnsi" w:eastAsiaTheme="minorHAnsi" w:hAnsiTheme="minorHAnsi" w:cs="Calibri"/>
          <w:b/>
          <w:bCs/>
          <w:sz w:val="23"/>
          <w:szCs w:val="23"/>
          <w:lang w:val="en-US" w:eastAsia="en-US"/>
        </w:rPr>
        <w:tab/>
        <w:t>Signature</w:t>
      </w:r>
      <w:r w:rsidR="004F66E6">
        <w:rPr>
          <w:rFonts w:asciiTheme="minorHAnsi" w:eastAsiaTheme="minorHAnsi" w:hAnsiTheme="minorHAnsi" w:cs="Calibri"/>
          <w:b/>
          <w:bCs/>
          <w:sz w:val="23"/>
          <w:szCs w:val="23"/>
          <w:lang w:val="en-US" w:eastAsia="en-US"/>
        </w:rPr>
        <w:t xml:space="preserve">: </w:t>
      </w:r>
      <w:r w:rsidR="004F66E6" w:rsidRPr="004F66E6">
        <w:rPr>
          <w:rFonts w:asciiTheme="minorHAnsi" w:eastAsiaTheme="minorHAnsi" w:hAnsiTheme="minorHAnsi" w:cs="Calibri"/>
          <w:b/>
          <w:bCs/>
          <w:noProof/>
          <w:sz w:val="23"/>
          <w:szCs w:val="23"/>
          <w:lang w:val="en-US" w:eastAsia="en-US"/>
        </w:rPr>
        <w:drawing>
          <wp:inline distT="0" distB="0" distL="0" distR="0" wp14:anchorId="0BCDF7A6" wp14:editId="3E2CE032">
            <wp:extent cx="1727247" cy="665310"/>
            <wp:effectExtent l="0" t="0" r="0" b="0"/>
            <wp:docPr id="1" name="Picture 1" descr="A close-up of a p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en&#10;&#10;Description automatically generated with low confidence"/>
                    <pic:cNvPicPr/>
                  </pic:nvPicPr>
                  <pic:blipFill>
                    <a:blip r:embed="rId8"/>
                    <a:stretch>
                      <a:fillRect/>
                    </a:stretch>
                  </pic:blipFill>
                  <pic:spPr>
                    <a:xfrm>
                      <a:off x="0" y="0"/>
                      <a:ext cx="1798140" cy="692617"/>
                    </a:xfrm>
                    <a:prstGeom prst="rect">
                      <a:avLst/>
                    </a:prstGeom>
                  </pic:spPr>
                </pic:pic>
              </a:graphicData>
            </a:graphic>
          </wp:inline>
        </w:drawing>
      </w:r>
      <w:r>
        <w:rPr>
          <w:rFonts w:asciiTheme="minorHAnsi" w:eastAsiaTheme="minorHAnsi" w:hAnsiTheme="minorHAnsi" w:cs="Calibri"/>
          <w:b/>
          <w:bCs/>
          <w:sz w:val="23"/>
          <w:szCs w:val="23"/>
          <w:lang w:val="en-US" w:eastAsia="en-US"/>
        </w:rPr>
        <w:t>Date</w:t>
      </w:r>
      <w:r w:rsidR="004F66E6">
        <w:rPr>
          <w:rFonts w:asciiTheme="minorHAnsi" w:eastAsiaTheme="minorHAnsi" w:hAnsiTheme="minorHAnsi" w:cs="Calibri"/>
          <w:b/>
          <w:bCs/>
          <w:sz w:val="23"/>
          <w:szCs w:val="23"/>
          <w:lang w:val="en-US" w:eastAsia="en-US"/>
        </w:rPr>
        <w:t xml:space="preserve">: </w:t>
      </w:r>
      <w:r w:rsidR="00BF3771">
        <w:rPr>
          <w:rFonts w:asciiTheme="minorHAnsi" w:eastAsiaTheme="minorHAnsi" w:hAnsiTheme="minorHAnsi" w:cs="Calibri"/>
          <w:sz w:val="23"/>
          <w:szCs w:val="23"/>
          <w:lang w:val="en-US" w:eastAsia="en-US"/>
        </w:rPr>
        <w:t>29</w:t>
      </w:r>
      <w:r w:rsidR="004F66E6" w:rsidRPr="004F66E6">
        <w:rPr>
          <w:rFonts w:asciiTheme="minorHAnsi" w:eastAsiaTheme="minorHAnsi" w:hAnsiTheme="minorHAnsi" w:cs="Calibri"/>
          <w:sz w:val="23"/>
          <w:szCs w:val="23"/>
          <w:vertAlign w:val="superscript"/>
          <w:lang w:val="en-US" w:eastAsia="en-US"/>
        </w:rPr>
        <w:t>th</w:t>
      </w:r>
      <w:r w:rsidR="004F66E6" w:rsidRPr="004F66E6">
        <w:rPr>
          <w:rFonts w:asciiTheme="minorHAnsi" w:eastAsiaTheme="minorHAnsi" w:hAnsiTheme="minorHAnsi" w:cs="Calibri"/>
          <w:sz w:val="23"/>
          <w:szCs w:val="23"/>
          <w:lang w:val="en-US" w:eastAsia="en-US"/>
        </w:rPr>
        <w:t xml:space="preserve"> </w:t>
      </w:r>
      <w:r w:rsidR="00BF3771">
        <w:rPr>
          <w:rFonts w:asciiTheme="minorHAnsi" w:eastAsiaTheme="minorHAnsi" w:hAnsiTheme="minorHAnsi" w:cs="Calibri"/>
          <w:sz w:val="23"/>
          <w:szCs w:val="23"/>
          <w:lang w:val="en-US" w:eastAsia="en-US"/>
        </w:rPr>
        <w:t>Aug</w:t>
      </w:r>
      <w:r w:rsidR="004F66E6" w:rsidRPr="004F66E6">
        <w:rPr>
          <w:rFonts w:asciiTheme="minorHAnsi" w:eastAsiaTheme="minorHAnsi" w:hAnsiTheme="minorHAnsi" w:cs="Calibri"/>
          <w:sz w:val="23"/>
          <w:szCs w:val="23"/>
          <w:lang w:val="en-US" w:eastAsia="en-US"/>
        </w:rPr>
        <w:t xml:space="preserve"> 202</w:t>
      </w:r>
      <w:r w:rsidR="00BF3771">
        <w:rPr>
          <w:rFonts w:asciiTheme="minorHAnsi" w:eastAsiaTheme="minorHAnsi" w:hAnsiTheme="minorHAnsi" w:cs="Calibri"/>
          <w:sz w:val="23"/>
          <w:szCs w:val="23"/>
          <w:lang w:val="en-US" w:eastAsia="en-US"/>
        </w:rPr>
        <w:t>3</w:t>
      </w:r>
    </w:p>
    <w:p w14:paraId="60B0E5CE" w14:textId="77777777" w:rsidR="006F438C" w:rsidRDefault="006F438C" w:rsidP="006F438C">
      <w:pPr>
        <w:widowControl w:val="0"/>
        <w:autoSpaceDE w:val="0"/>
        <w:autoSpaceDN w:val="0"/>
        <w:adjustRightInd w:val="0"/>
        <w:spacing w:after="0" w:line="240" w:lineRule="auto"/>
        <w:rPr>
          <w:rFonts w:asciiTheme="minorHAnsi" w:eastAsiaTheme="minorHAnsi" w:hAnsiTheme="minorHAnsi" w:cs="Calibri"/>
          <w:bCs/>
          <w:sz w:val="23"/>
          <w:szCs w:val="23"/>
          <w:lang w:val="en-US" w:eastAsia="en-US"/>
        </w:rPr>
      </w:pPr>
    </w:p>
    <w:p w14:paraId="57DC6AA2" w14:textId="77777777" w:rsidR="00593C45" w:rsidRDefault="00593C45" w:rsidP="006F438C">
      <w:pPr>
        <w:widowControl w:val="0"/>
        <w:autoSpaceDE w:val="0"/>
        <w:autoSpaceDN w:val="0"/>
        <w:adjustRightInd w:val="0"/>
        <w:spacing w:after="0" w:line="240" w:lineRule="auto"/>
        <w:rPr>
          <w:rFonts w:asciiTheme="minorHAnsi" w:eastAsiaTheme="minorHAnsi" w:hAnsiTheme="minorHAnsi" w:cs="Calibri"/>
          <w:bCs/>
          <w:sz w:val="23"/>
          <w:szCs w:val="23"/>
          <w:lang w:val="en-US" w:eastAsia="en-US"/>
        </w:rPr>
      </w:pPr>
    </w:p>
    <w:p w14:paraId="018C4D10" w14:textId="77777777" w:rsidR="00D9094D" w:rsidRDefault="00D9094D" w:rsidP="0081517E">
      <w:pPr>
        <w:widowControl w:val="0"/>
        <w:autoSpaceDE w:val="0"/>
        <w:autoSpaceDN w:val="0"/>
        <w:adjustRightInd w:val="0"/>
        <w:spacing w:after="0" w:line="240" w:lineRule="auto"/>
        <w:jc w:val="both"/>
        <w:rPr>
          <w:rFonts w:asciiTheme="minorHAnsi" w:eastAsiaTheme="minorHAnsi" w:hAnsiTheme="minorHAnsi" w:cs="Calibri"/>
          <w:b/>
          <w:bCs/>
          <w:sz w:val="23"/>
          <w:szCs w:val="23"/>
          <w:lang w:val="en-US" w:eastAsia="en-US"/>
        </w:rPr>
      </w:pPr>
    </w:p>
    <w:p w14:paraId="746E2252"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48C03D01"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11F13AAA"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40278918" w14:textId="77777777" w:rsidR="006F438C" w:rsidRDefault="006F438C">
      <w:pPr>
        <w:spacing w:after="160" w:line="259" w:lineRule="auto"/>
        <w:rPr>
          <w:rFonts w:asciiTheme="minorHAnsi" w:eastAsiaTheme="minorHAnsi" w:hAnsiTheme="minorHAnsi" w:cs="Calibri"/>
          <w:b/>
          <w:bCs/>
          <w:sz w:val="23"/>
          <w:szCs w:val="23"/>
          <w:lang w:val="en-US" w:eastAsia="en-US"/>
        </w:rPr>
      </w:pPr>
    </w:p>
    <w:p w14:paraId="7E75064C" w14:textId="6A7F873F" w:rsidR="00D9094D" w:rsidRDefault="00D9094D">
      <w:pPr>
        <w:spacing w:after="160" w:line="259" w:lineRule="auto"/>
        <w:rPr>
          <w:rFonts w:asciiTheme="minorHAnsi" w:eastAsiaTheme="minorHAnsi" w:hAnsiTheme="minorHAnsi" w:cs="Calibri"/>
          <w:b/>
          <w:bCs/>
          <w:sz w:val="23"/>
          <w:szCs w:val="23"/>
          <w:lang w:val="en-US" w:eastAsia="en-US"/>
        </w:rPr>
      </w:pPr>
      <w:r>
        <w:rPr>
          <w:rFonts w:asciiTheme="minorHAnsi" w:eastAsiaTheme="minorHAnsi" w:hAnsiTheme="minorHAnsi" w:cs="Calibri"/>
          <w:b/>
          <w:bCs/>
          <w:sz w:val="23"/>
          <w:szCs w:val="23"/>
          <w:lang w:val="en-US" w:eastAsia="en-US"/>
        </w:rPr>
        <w:br w:type="page"/>
      </w:r>
    </w:p>
    <w:p w14:paraId="672E08E4" w14:textId="77777777" w:rsidR="00D9094D" w:rsidRPr="00540C43" w:rsidRDefault="00D9094D" w:rsidP="00D9094D">
      <w:pPr>
        <w:widowControl w:val="0"/>
        <w:autoSpaceDE w:val="0"/>
        <w:autoSpaceDN w:val="0"/>
        <w:adjustRightInd w:val="0"/>
        <w:spacing w:after="0" w:line="240" w:lineRule="auto"/>
        <w:rPr>
          <w:rFonts w:asciiTheme="minorHAnsi" w:eastAsiaTheme="minorHAnsi" w:hAnsiTheme="minorHAnsi" w:cs="‡Ø˙ø/3„"/>
          <w:b/>
          <w:color w:val="C10000"/>
          <w:sz w:val="32"/>
          <w:szCs w:val="32"/>
          <w:lang w:val="en-US" w:eastAsia="en-US"/>
        </w:rPr>
      </w:pPr>
      <w:r w:rsidRPr="00540C43">
        <w:rPr>
          <w:rFonts w:asciiTheme="minorHAnsi" w:eastAsiaTheme="minorHAnsi" w:hAnsiTheme="minorHAnsi" w:cs="‡Ø˙ø/3„"/>
          <w:b/>
          <w:color w:val="C10000"/>
          <w:sz w:val="32"/>
          <w:szCs w:val="32"/>
          <w:lang w:val="en-US" w:eastAsia="en-US"/>
        </w:rPr>
        <w:lastRenderedPageBreak/>
        <w:t>CONTENTS</w:t>
      </w:r>
    </w:p>
    <w:p w14:paraId="221CD6DF" w14:textId="476BDF56" w:rsidR="00540C43" w:rsidRPr="00540C43" w:rsidRDefault="00540C43" w:rsidP="00D9094D">
      <w:pPr>
        <w:widowControl w:val="0"/>
        <w:autoSpaceDE w:val="0"/>
        <w:autoSpaceDN w:val="0"/>
        <w:adjustRightInd w:val="0"/>
        <w:spacing w:after="0" w:line="240" w:lineRule="auto"/>
        <w:rPr>
          <w:rFonts w:asciiTheme="minorHAnsi" w:eastAsiaTheme="minorHAnsi" w:hAnsiTheme="minorHAnsi" w:cs="‡Ø˙ø/3„"/>
          <w:b/>
          <w:color w:val="C10000"/>
          <w:sz w:val="28"/>
          <w:szCs w:val="28"/>
          <w:u w:val="single"/>
          <w:lang w:val="en-US" w:eastAsia="en-US"/>
        </w:rPr>
      </w:pP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r>
        <w:rPr>
          <w:rFonts w:asciiTheme="minorHAnsi" w:eastAsiaTheme="minorHAnsi" w:hAnsiTheme="minorHAnsi" w:cs="‡Ø˙ø/3„"/>
          <w:b/>
          <w:color w:val="C10000"/>
          <w:sz w:val="28"/>
          <w:szCs w:val="28"/>
          <w:u w:val="single"/>
          <w:lang w:val="en-US" w:eastAsia="en-US"/>
        </w:rPr>
        <w:tab/>
      </w:r>
    </w:p>
    <w:p w14:paraId="3939DD33" w14:textId="77777777" w:rsidR="00CC3FA6" w:rsidRPr="00CC3FA6" w:rsidRDefault="00CC3FA6" w:rsidP="00D9094D">
      <w:pPr>
        <w:widowControl w:val="0"/>
        <w:autoSpaceDE w:val="0"/>
        <w:autoSpaceDN w:val="0"/>
        <w:adjustRightInd w:val="0"/>
        <w:spacing w:after="0" w:line="240" w:lineRule="auto"/>
        <w:rPr>
          <w:rFonts w:asciiTheme="minorHAnsi" w:eastAsiaTheme="minorHAnsi" w:hAnsiTheme="minorHAnsi" w:cs="‡Ø˙ø/3„"/>
          <w:b/>
          <w:color w:val="C10000"/>
          <w:sz w:val="28"/>
          <w:szCs w:val="28"/>
          <w:lang w:val="en-US" w:eastAsia="en-US"/>
        </w:rPr>
      </w:pPr>
    </w:p>
    <w:p w14:paraId="134D69A0" w14:textId="5CD23BEF" w:rsidR="00B94845" w:rsidRDefault="00B94845"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 Ethics………………………………………………………………………………………………………………………….</w:t>
      </w:r>
      <w:r>
        <w:rPr>
          <w:rFonts w:asciiTheme="minorHAnsi" w:eastAsiaTheme="minorHAnsi" w:hAnsiTheme="minorHAnsi" w:cs="‡Ø˙ø/3„"/>
          <w:sz w:val="24"/>
          <w:szCs w:val="24"/>
          <w:lang w:val="en-US" w:eastAsia="en-US"/>
        </w:rPr>
        <w:tab/>
        <w:t>4</w:t>
      </w:r>
    </w:p>
    <w:p w14:paraId="0E50AE91" w14:textId="1CC34235" w:rsidR="007560D0" w:rsidRDefault="007560D0"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 xml:space="preserve">2). Data Monitoring </w:t>
      </w:r>
      <w:r w:rsidR="00CB14A3">
        <w:rPr>
          <w:rFonts w:asciiTheme="minorHAnsi" w:eastAsiaTheme="minorHAnsi" w:hAnsiTheme="minorHAnsi" w:cs="‡Ø˙ø/3„"/>
          <w:sz w:val="24"/>
          <w:szCs w:val="24"/>
          <w:lang w:val="en-US" w:eastAsia="en-US"/>
        </w:rPr>
        <w:t>……………</w:t>
      </w:r>
      <w:proofErr w:type="gramStart"/>
      <w:r w:rsidR="00CB14A3">
        <w:rPr>
          <w:rFonts w:asciiTheme="minorHAnsi" w:eastAsiaTheme="minorHAnsi" w:hAnsiTheme="minorHAnsi" w:cs="‡Ø˙ø/3„"/>
          <w:sz w:val="24"/>
          <w:szCs w:val="24"/>
          <w:lang w:val="en-US" w:eastAsia="en-US"/>
        </w:rPr>
        <w:t>…..</w:t>
      </w:r>
      <w:proofErr w:type="gramEnd"/>
      <w:r>
        <w:rPr>
          <w:rFonts w:asciiTheme="minorHAnsi" w:eastAsiaTheme="minorHAnsi" w:hAnsiTheme="minorHAnsi" w:cs="‡Ø˙ø/3„"/>
          <w:sz w:val="24"/>
          <w:szCs w:val="24"/>
          <w:lang w:val="en-US" w:eastAsia="en-US"/>
        </w:rPr>
        <w:t>………………………………………………………………………………………</w:t>
      </w:r>
      <w:r>
        <w:rPr>
          <w:rFonts w:asciiTheme="minorHAnsi" w:eastAsiaTheme="minorHAnsi" w:hAnsiTheme="minorHAnsi" w:cs="‡Ø˙ø/3„"/>
          <w:sz w:val="24"/>
          <w:szCs w:val="24"/>
          <w:lang w:val="en-US" w:eastAsia="en-US"/>
        </w:rPr>
        <w:tab/>
        <w:t>4</w:t>
      </w:r>
    </w:p>
    <w:p w14:paraId="6C180BC3" w14:textId="3C0528FC" w:rsidR="00D9094D" w:rsidRDefault="007560D0"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3</w:t>
      </w:r>
      <w:r w:rsidR="00D9094D" w:rsidRPr="00CC3FA6">
        <w:rPr>
          <w:rFonts w:asciiTheme="minorHAnsi" w:eastAsiaTheme="minorHAnsi" w:hAnsiTheme="minorHAnsi" w:cs="‡Ø˙ø/3„"/>
          <w:sz w:val="24"/>
          <w:szCs w:val="24"/>
          <w:lang w:val="en-US" w:eastAsia="en-US"/>
        </w:rPr>
        <w:t xml:space="preserve">). </w:t>
      </w:r>
      <w:r w:rsidR="00027B73">
        <w:rPr>
          <w:rFonts w:asciiTheme="minorHAnsi" w:eastAsiaTheme="minorHAnsi" w:hAnsiTheme="minorHAnsi" w:cs="‡Ø˙ø/3„"/>
          <w:sz w:val="24"/>
          <w:szCs w:val="24"/>
          <w:lang w:val="en-US" w:eastAsia="en-US"/>
        </w:rPr>
        <w:t>Sponsor</w:t>
      </w:r>
      <w:r w:rsidR="003461BB">
        <w:rPr>
          <w:rFonts w:asciiTheme="minorHAnsi" w:eastAsiaTheme="minorHAnsi" w:hAnsiTheme="minorHAnsi" w:cs="‡Ø˙ø/3„"/>
          <w:sz w:val="24"/>
          <w:szCs w:val="24"/>
          <w:lang w:val="en-US" w:eastAsia="en-US"/>
        </w:rPr>
        <w:t>s</w:t>
      </w:r>
      <w:r w:rsidR="00027B73">
        <w:rPr>
          <w:rFonts w:asciiTheme="minorHAnsi" w:eastAsiaTheme="minorHAnsi" w:hAnsiTheme="minorHAnsi" w:cs="‡Ø˙ø/3„"/>
          <w:sz w:val="24"/>
          <w:szCs w:val="24"/>
          <w:lang w:val="en-US" w:eastAsia="en-US"/>
        </w:rPr>
        <w:t xml:space="preserve">, </w:t>
      </w:r>
      <w:r w:rsidR="003461BB">
        <w:rPr>
          <w:rFonts w:asciiTheme="minorHAnsi" w:eastAsiaTheme="minorHAnsi" w:hAnsiTheme="minorHAnsi" w:cs="‡Ø˙ø/3„"/>
          <w:sz w:val="24"/>
          <w:szCs w:val="24"/>
          <w:lang w:val="en-US" w:eastAsia="en-US"/>
        </w:rPr>
        <w:t xml:space="preserve">Investigators and Trial Sites </w:t>
      </w:r>
      <w:r w:rsidR="00D9094D" w:rsidRPr="00CC3FA6">
        <w:rPr>
          <w:rFonts w:asciiTheme="minorHAnsi" w:eastAsiaTheme="minorHAnsi" w:hAnsiTheme="minorHAnsi" w:cs="‡Ø˙ø/3„"/>
          <w:sz w:val="24"/>
          <w:szCs w:val="24"/>
          <w:lang w:val="en-US" w:eastAsia="en-US"/>
        </w:rPr>
        <w:t>................</w:t>
      </w:r>
      <w:r w:rsidR="00027B73">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BC59D6">
        <w:rPr>
          <w:rFonts w:asciiTheme="minorHAnsi" w:eastAsiaTheme="minorHAnsi" w:hAnsiTheme="minorHAnsi" w:cs="‡Ø˙ø/3„"/>
          <w:sz w:val="24"/>
          <w:szCs w:val="24"/>
          <w:lang w:val="en-US" w:eastAsia="en-US"/>
        </w:rPr>
        <w:t>.....</w:t>
      </w:r>
      <w:r w:rsidR="00762874">
        <w:rPr>
          <w:rFonts w:asciiTheme="minorHAnsi" w:eastAsiaTheme="minorHAnsi" w:hAnsiTheme="minorHAnsi" w:cs="‡Ø˙ø/3„"/>
          <w:sz w:val="24"/>
          <w:szCs w:val="24"/>
          <w:lang w:val="en-US" w:eastAsia="en-US"/>
        </w:rPr>
        <w:t>...............</w:t>
      </w:r>
      <w:r w:rsidR="004A6F72">
        <w:rPr>
          <w:rFonts w:asciiTheme="minorHAnsi" w:eastAsiaTheme="minorHAnsi" w:hAnsiTheme="minorHAnsi" w:cs="‡Ø˙ø/3„"/>
          <w:sz w:val="24"/>
          <w:szCs w:val="24"/>
          <w:lang w:val="en-US" w:eastAsia="en-US"/>
        </w:rPr>
        <w:t>...</w:t>
      </w:r>
      <w:r>
        <w:rPr>
          <w:rFonts w:asciiTheme="minorHAnsi" w:eastAsiaTheme="minorHAnsi" w:hAnsiTheme="minorHAnsi" w:cs="‡Ø˙ø/3„"/>
          <w:sz w:val="24"/>
          <w:szCs w:val="24"/>
          <w:lang w:val="en-US" w:eastAsia="en-US"/>
        </w:rPr>
        <w:t>.</w:t>
      </w:r>
      <w:r w:rsidR="004A6F72">
        <w:rPr>
          <w:rFonts w:asciiTheme="minorHAnsi" w:eastAsiaTheme="minorHAnsi" w:hAnsiTheme="minorHAnsi" w:cs="‡Ø˙ø/3„"/>
          <w:sz w:val="24"/>
          <w:szCs w:val="24"/>
          <w:lang w:val="en-US" w:eastAsia="en-US"/>
        </w:rPr>
        <w:t>....</w:t>
      </w:r>
      <w:r w:rsidR="00846F9A">
        <w:rPr>
          <w:rFonts w:asciiTheme="minorHAnsi" w:eastAsiaTheme="minorHAnsi" w:hAnsiTheme="minorHAnsi" w:cs="‡Ø˙ø/3„"/>
          <w:sz w:val="24"/>
          <w:szCs w:val="24"/>
          <w:lang w:val="en-US" w:eastAsia="en-US"/>
        </w:rPr>
        <w:t>.</w:t>
      </w:r>
      <w:r w:rsidR="00762874">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5</w:t>
      </w:r>
    </w:p>
    <w:p w14:paraId="676ED741" w14:textId="468676F5" w:rsidR="004A6F72" w:rsidRPr="004A6F72" w:rsidRDefault="007560D0" w:rsidP="00CC3FA6">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hAnsiTheme="minorHAnsi"/>
          <w:sz w:val="24"/>
          <w:szCs w:val="24"/>
          <w:lang w:val="en-GB"/>
        </w:rPr>
        <w:t>4</w:t>
      </w:r>
      <w:r w:rsidR="00613D69">
        <w:rPr>
          <w:rFonts w:asciiTheme="minorHAnsi" w:hAnsiTheme="minorHAnsi"/>
          <w:sz w:val="24"/>
          <w:szCs w:val="24"/>
        </w:rPr>
        <w:t xml:space="preserve">). </w:t>
      </w:r>
      <w:r w:rsidR="004A6F72" w:rsidRPr="004A6F72">
        <w:rPr>
          <w:rFonts w:asciiTheme="minorHAnsi" w:hAnsiTheme="minorHAnsi"/>
          <w:sz w:val="24"/>
          <w:szCs w:val="24"/>
        </w:rPr>
        <w:t>Co-Investigator(s), Statistician, Laboratories, Datab</w:t>
      </w:r>
      <w:r w:rsidR="00BC59D6">
        <w:rPr>
          <w:rFonts w:asciiTheme="minorHAnsi" w:hAnsiTheme="minorHAnsi"/>
          <w:sz w:val="24"/>
          <w:szCs w:val="24"/>
        </w:rPr>
        <w:t>ase Management ......</w:t>
      </w:r>
      <w:r w:rsidR="00846F9A">
        <w:rPr>
          <w:rFonts w:asciiTheme="minorHAnsi" w:hAnsiTheme="minorHAnsi"/>
          <w:sz w:val="24"/>
          <w:szCs w:val="24"/>
        </w:rPr>
        <w:t>...................</w:t>
      </w:r>
      <w:r w:rsidR="00613D69">
        <w:rPr>
          <w:rFonts w:asciiTheme="minorHAnsi" w:hAnsiTheme="minorHAnsi"/>
          <w:sz w:val="24"/>
          <w:szCs w:val="24"/>
        </w:rPr>
        <w:tab/>
      </w:r>
      <w:r w:rsidR="00B94845">
        <w:rPr>
          <w:rFonts w:asciiTheme="minorHAnsi" w:hAnsiTheme="minorHAnsi"/>
          <w:sz w:val="24"/>
          <w:szCs w:val="24"/>
        </w:rPr>
        <w:t>5</w:t>
      </w:r>
    </w:p>
    <w:p w14:paraId="1FFBBF33" w14:textId="03E6612C" w:rsidR="00D9094D"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5</w:t>
      </w:r>
      <w:r w:rsidR="00D9094D" w:rsidRPr="00CC3FA6">
        <w:rPr>
          <w:rFonts w:asciiTheme="minorHAnsi" w:eastAsiaTheme="minorHAnsi" w:hAnsiTheme="minorHAnsi" w:cs="‡Ø˙ø/3„"/>
          <w:sz w:val="24"/>
          <w:szCs w:val="24"/>
          <w:lang w:val="en-US" w:eastAsia="en-US"/>
        </w:rPr>
        <w:t xml:space="preserve">). </w:t>
      </w:r>
      <w:r w:rsidR="00BC59D6">
        <w:rPr>
          <w:rFonts w:asciiTheme="minorHAnsi" w:eastAsiaTheme="minorHAnsi" w:hAnsiTheme="minorHAnsi" w:cs="‡Ø˙ø/3„"/>
          <w:sz w:val="24"/>
          <w:szCs w:val="24"/>
          <w:lang w:val="en-US" w:eastAsia="en-US"/>
        </w:rPr>
        <w:t>Study Synopsis</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846F9A">
        <w:rPr>
          <w:rFonts w:asciiTheme="minorHAnsi" w:eastAsiaTheme="minorHAnsi" w:hAnsiTheme="minorHAnsi" w:cs="‡Ø˙ø/3„"/>
          <w:sz w:val="24"/>
          <w:szCs w:val="24"/>
          <w:lang w:val="en-US" w:eastAsia="en-US"/>
        </w:rPr>
        <w:t>....................</w:t>
      </w:r>
      <w:r w:rsidR="00B94845">
        <w:rPr>
          <w:rFonts w:asciiTheme="minorHAnsi" w:eastAsiaTheme="minorHAnsi" w:hAnsiTheme="minorHAnsi" w:cs="‡Ø˙ø/3„"/>
          <w:sz w:val="24"/>
          <w:szCs w:val="24"/>
          <w:lang w:val="en-US" w:eastAsia="en-US"/>
        </w:rPr>
        <w:tab/>
        <w:t>7</w:t>
      </w:r>
    </w:p>
    <w:p w14:paraId="6981C634" w14:textId="5548AB71" w:rsidR="003E60F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6</w:t>
      </w:r>
      <w:r w:rsidR="003E60FD">
        <w:rPr>
          <w:rFonts w:asciiTheme="minorHAnsi" w:eastAsiaTheme="minorHAnsi" w:hAnsiTheme="minorHAnsi" w:cs="‡Ø˙ø/3„"/>
          <w:sz w:val="24"/>
          <w:szCs w:val="24"/>
          <w:lang w:val="en-US" w:eastAsia="en-US"/>
        </w:rPr>
        <w:t>). Glossary of terms………………………………………………………………………………………………………</w:t>
      </w:r>
      <w:r w:rsidR="00CF1BB3">
        <w:rPr>
          <w:rFonts w:asciiTheme="minorHAnsi" w:eastAsiaTheme="minorHAnsi" w:hAnsiTheme="minorHAnsi" w:cs="‡Ø˙ø/3„"/>
          <w:sz w:val="24"/>
          <w:szCs w:val="24"/>
          <w:lang w:val="en-US" w:eastAsia="en-US"/>
        </w:rPr>
        <w:t>.</w:t>
      </w:r>
      <w:r w:rsidR="00CF1BB3">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10</w:t>
      </w:r>
    </w:p>
    <w:p w14:paraId="4FDFC9CC" w14:textId="10F29388"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7</w:t>
      </w:r>
      <w:r w:rsidR="00D9094D" w:rsidRPr="00CC3FA6">
        <w:rPr>
          <w:rFonts w:asciiTheme="minorHAnsi" w:eastAsiaTheme="minorHAnsi" w:hAnsiTheme="minorHAnsi" w:cs="‡Ø˙ø/3„"/>
          <w:sz w:val="24"/>
          <w:szCs w:val="24"/>
          <w:lang w:val="en-US" w:eastAsia="en-US"/>
        </w:rPr>
        <w:t xml:space="preserve">). </w:t>
      </w:r>
      <w:r w:rsidR="00B26E11">
        <w:rPr>
          <w:rFonts w:asciiTheme="minorHAnsi" w:eastAsiaTheme="minorHAnsi" w:hAnsiTheme="minorHAnsi" w:cs="‡Ø˙ø/3„"/>
          <w:sz w:val="24"/>
          <w:szCs w:val="24"/>
          <w:lang w:val="en-US" w:eastAsia="en-US"/>
        </w:rPr>
        <w:t>Publication (reference)…….</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B26E11">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10</w:t>
      </w:r>
    </w:p>
    <w:p w14:paraId="574D6D33" w14:textId="7107C031"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8</w:t>
      </w:r>
      <w:r w:rsidR="00D9094D" w:rsidRPr="00CC3FA6">
        <w:rPr>
          <w:rFonts w:asciiTheme="minorHAnsi" w:eastAsiaTheme="minorHAnsi" w:hAnsiTheme="minorHAnsi" w:cs="‡Ø˙ø/3„"/>
          <w:sz w:val="24"/>
          <w:szCs w:val="24"/>
          <w:lang w:val="en-US" w:eastAsia="en-US"/>
        </w:rPr>
        <w:t xml:space="preserve">). </w:t>
      </w:r>
      <w:r w:rsidR="00B26E11">
        <w:rPr>
          <w:rFonts w:asciiTheme="minorHAnsi" w:eastAsiaTheme="minorHAnsi" w:hAnsiTheme="minorHAnsi" w:cs="‡Ø˙ø/3„"/>
          <w:sz w:val="24"/>
          <w:szCs w:val="24"/>
          <w:lang w:val="en-US" w:eastAsia="en-US"/>
        </w:rPr>
        <w:t>Studied period (years</w:t>
      </w:r>
      <w:r w:rsidR="00D9094D" w:rsidRPr="00CC3FA6">
        <w:rPr>
          <w:rFonts w:asciiTheme="minorHAnsi" w:eastAsiaTheme="minorHAnsi" w:hAnsiTheme="minorHAnsi" w:cs="‡Ø˙ø/3„"/>
          <w:sz w:val="24"/>
          <w:szCs w:val="24"/>
          <w:lang w:val="en-US" w:eastAsia="en-US"/>
        </w:rPr>
        <w:t>) ..............................................................</w:t>
      </w:r>
      <w:r w:rsidR="00CC3FA6" w:rsidRPr="00CC3FA6">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B26E11">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B26E11">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 xml:space="preserve">.. </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10</w:t>
      </w:r>
    </w:p>
    <w:p w14:paraId="5063326A" w14:textId="0E16A8C5"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9</w:t>
      </w:r>
      <w:r w:rsidR="00D9094D" w:rsidRPr="00CC3FA6">
        <w:rPr>
          <w:rFonts w:asciiTheme="minorHAnsi" w:eastAsiaTheme="minorHAnsi" w:hAnsiTheme="minorHAnsi" w:cs="‡Ø˙ø/3„"/>
          <w:sz w:val="24"/>
          <w:szCs w:val="24"/>
          <w:lang w:val="en-US" w:eastAsia="en-US"/>
        </w:rPr>
        <w:t>). P</w:t>
      </w:r>
      <w:r w:rsidR="00846F9A">
        <w:rPr>
          <w:rFonts w:asciiTheme="minorHAnsi" w:eastAsiaTheme="minorHAnsi" w:hAnsiTheme="minorHAnsi" w:cs="‡Ø˙ø/3„"/>
          <w:sz w:val="24"/>
          <w:szCs w:val="24"/>
          <w:lang w:val="en-US" w:eastAsia="en-US"/>
        </w:rPr>
        <w:t>hase of development………</w:t>
      </w:r>
      <w:r>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846F9A">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w:t>
      </w:r>
      <w:r w:rsidR="00814713">
        <w:rPr>
          <w:rFonts w:asciiTheme="minorHAnsi" w:eastAsiaTheme="minorHAnsi" w:hAnsiTheme="minorHAnsi" w:cs="‡Ø˙ø/3„"/>
          <w:sz w:val="24"/>
          <w:szCs w:val="24"/>
          <w:lang w:val="en-US" w:eastAsia="en-US"/>
        </w:rPr>
        <w:t>0</w:t>
      </w:r>
    </w:p>
    <w:p w14:paraId="0891F423" w14:textId="2F445588" w:rsidR="00D9094D"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10</w:t>
      </w:r>
      <w:r w:rsidR="00D9094D" w:rsidRPr="00CC3FA6">
        <w:rPr>
          <w:rFonts w:asciiTheme="minorHAnsi" w:eastAsiaTheme="minorHAnsi" w:hAnsiTheme="minorHAnsi" w:cs="‡Ø˙ø/3„"/>
          <w:sz w:val="24"/>
          <w:szCs w:val="24"/>
          <w:lang w:val="en-US" w:eastAsia="en-US"/>
        </w:rPr>
        <w:t xml:space="preserve">). </w:t>
      </w:r>
      <w:r w:rsidR="00B43842">
        <w:rPr>
          <w:rFonts w:asciiTheme="minorHAnsi" w:eastAsiaTheme="minorHAnsi" w:hAnsiTheme="minorHAnsi" w:cs="‡Ø˙ø/3„"/>
          <w:sz w:val="24"/>
          <w:szCs w:val="24"/>
          <w:lang w:val="en-US" w:eastAsia="en-US"/>
        </w:rPr>
        <w:t>Objectives……</w:t>
      </w:r>
      <w:r w:rsidR="000C65F5">
        <w:rPr>
          <w:rFonts w:asciiTheme="minorHAnsi" w:eastAsiaTheme="minorHAnsi" w:hAnsiTheme="minorHAnsi" w:cs="‡Ø˙ø/3„"/>
          <w:sz w:val="24"/>
          <w:szCs w:val="24"/>
          <w:lang w:val="en-US" w:eastAsia="en-US"/>
        </w:rPr>
        <w:t>.</w:t>
      </w:r>
      <w:r>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B43842">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11</w:t>
      </w:r>
    </w:p>
    <w:p w14:paraId="6024FCCB" w14:textId="14F5CDFE" w:rsidR="006F302B"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11</w:t>
      </w:r>
      <w:r w:rsidR="00F857CC">
        <w:rPr>
          <w:rFonts w:asciiTheme="minorHAnsi" w:eastAsiaTheme="minorHAnsi" w:hAnsiTheme="minorHAnsi" w:cs="‡Ø˙ø/3„"/>
          <w:sz w:val="24"/>
          <w:szCs w:val="24"/>
          <w:lang w:val="en-US" w:eastAsia="en-US"/>
        </w:rPr>
        <w:t>)</w:t>
      </w:r>
      <w:r w:rsidR="006F302B">
        <w:rPr>
          <w:rFonts w:asciiTheme="minorHAnsi" w:eastAsiaTheme="minorHAnsi" w:hAnsiTheme="minorHAnsi" w:cs="‡Ø˙ø/3„"/>
          <w:sz w:val="24"/>
          <w:szCs w:val="24"/>
          <w:lang w:val="en-US" w:eastAsia="en-US"/>
        </w:rPr>
        <w:t>. Background and context…………………</w:t>
      </w:r>
      <w:r w:rsidR="00A27A93">
        <w:rPr>
          <w:rFonts w:asciiTheme="minorHAnsi" w:eastAsiaTheme="minorHAnsi" w:hAnsiTheme="minorHAnsi" w:cs="‡Ø˙ø/3„"/>
          <w:sz w:val="24"/>
          <w:szCs w:val="24"/>
          <w:lang w:val="en-US" w:eastAsia="en-US"/>
        </w:rPr>
        <w:t>…………………</w:t>
      </w:r>
      <w:r w:rsidR="00F857CC">
        <w:rPr>
          <w:rFonts w:asciiTheme="minorHAnsi" w:eastAsiaTheme="minorHAnsi" w:hAnsiTheme="minorHAnsi" w:cs="‡Ø˙ø/3„"/>
          <w:sz w:val="24"/>
          <w:szCs w:val="24"/>
          <w:lang w:val="en-US" w:eastAsia="en-US"/>
        </w:rPr>
        <w:t>…………………………………………………</w:t>
      </w:r>
      <w:proofErr w:type="gramStart"/>
      <w:r w:rsidR="00F857CC">
        <w:rPr>
          <w:rFonts w:asciiTheme="minorHAnsi" w:eastAsiaTheme="minorHAnsi" w:hAnsiTheme="minorHAnsi" w:cs="‡Ø˙ø/3„"/>
          <w:sz w:val="24"/>
          <w:szCs w:val="24"/>
          <w:lang w:val="en-US" w:eastAsia="en-US"/>
        </w:rPr>
        <w:t>…..</w:t>
      </w:r>
      <w:proofErr w:type="gramEnd"/>
      <w:r w:rsidR="00F857CC">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11</w:t>
      </w:r>
    </w:p>
    <w:p w14:paraId="624F9E35" w14:textId="6A10B34F"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12</w:t>
      </w:r>
      <w:r w:rsidR="00D9094D" w:rsidRPr="00CC3FA6">
        <w:rPr>
          <w:rFonts w:asciiTheme="minorHAnsi" w:eastAsiaTheme="minorHAnsi" w:hAnsiTheme="minorHAnsi" w:cs="‡Ø˙ø/3„"/>
          <w:sz w:val="24"/>
          <w:szCs w:val="24"/>
          <w:lang w:val="en-US" w:eastAsia="en-US"/>
        </w:rPr>
        <w:t xml:space="preserve">). </w:t>
      </w:r>
      <w:r w:rsidR="00530605">
        <w:rPr>
          <w:rFonts w:asciiTheme="minorHAnsi" w:eastAsiaTheme="minorHAnsi" w:hAnsiTheme="minorHAnsi" w:cs="‡Ø˙ø/3„"/>
          <w:sz w:val="24"/>
          <w:szCs w:val="24"/>
          <w:lang w:val="en-US" w:eastAsia="en-US"/>
        </w:rPr>
        <w:t>Methodology</w:t>
      </w:r>
      <w:r w:rsidR="00D9094D" w:rsidRPr="00CC3FA6">
        <w:rPr>
          <w:rFonts w:asciiTheme="minorHAnsi" w:eastAsiaTheme="minorHAnsi" w:hAnsiTheme="minorHAnsi" w:cs="‡Ø˙ø/3„"/>
          <w:sz w:val="24"/>
          <w:szCs w:val="24"/>
          <w:lang w:val="en-US" w:eastAsia="en-US"/>
        </w:rPr>
        <w:t xml:space="preserve"> .....</w:t>
      </w:r>
      <w:r w:rsidR="00F857CC">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530605">
        <w:rPr>
          <w:rFonts w:asciiTheme="minorHAnsi" w:eastAsiaTheme="minorHAnsi" w:hAnsiTheme="minorHAnsi" w:cs="‡Ø˙ø/3„"/>
          <w:sz w:val="24"/>
          <w:szCs w:val="24"/>
          <w:lang w:val="en-US" w:eastAsia="en-US"/>
        </w:rPr>
        <w:t>..................</w:t>
      </w:r>
      <w:r w:rsidR="00F5002F">
        <w:rPr>
          <w:rFonts w:asciiTheme="minorHAnsi" w:eastAsiaTheme="minorHAnsi" w:hAnsiTheme="minorHAnsi" w:cs="‡Ø˙ø/3„"/>
          <w:sz w:val="24"/>
          <w:szCs w:val="24"/>
          <w:lang w:val="en-US" w:eastAsia="en-US"/>
        </w:rPr>
        <w:t>.......</w:t>
      </w:r>
      <w:r w:rsidR="005A75A1">
        <w:rPr>
          <w:rFonts w:asciiTheme="minorHAnsi" w:eastAsiaTheme="minorHAnsi" w:hAnsiTheme="minorHAnsi" w:cs="‡Ø˙ø/3„"/>
          <w:sz w:val="24"/>
          <w:szCs w:val="24"/>
          <w:lang w:val="en-US" w:eastAsia="en-US"/>
        </w:rPr>
        <w:t>.</w:t>
      </w:r>
      <w:r w:rsidR="00F5002F">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12</w:t>
      </w:r>
    </w:p>
    <w:p w14:paraId="237539A3" w14:textId="4B64F6C7"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13</w:t>
      </w:r>
      <w:r w:rsidR="00D9094D" w:rsidRPr="00CC3FA6">
        <w:rPr>
          <w:rFonts w:asciiTheme="minorHAnsi" w:eastAsiaTheme="minorHAnsi" w:hAnsiTheme="minorHAnsi" w:cs="‡Ø˙ø/3„"/>
          <w:sz w:val="24"/>
          <w:szCs w:val="24"/>
          <w:lang w:val="en-US" w:eastAsia="en-US"/>
        </w:rPr>
        <w:t xml:space="preserve">). </w:t>
      </w:r>
      <w:r w:rsidR="00676855">
        <w:rPr>
          <w:rFonts w:asciiTheme="minorHAnsi" w:eastAsiaTheme="minorHAnsi" w:hAnsiTheme="minorHAnsi" w:cs="‡Ø˙ø/3„"/>
          <w:sz w:val="24"/>
          <w:szCs w:val="24"/>
          <w:lang w:val="en-US" w:eastAsia="en-US"/>
        </w:rPr>
        <w:t>Numbe</w:t>
      </w:r>
      <w:r w:rsidR="007F4328">
        <w:rPr>
          <w:rFonts w:asciiTheme="minorHAnsi" w:eastAsiaTheme="minorHAnsi" w:hAnsiTheme="minorHAnsi" w:cs="‡Ø˙ø/3„"/>
          <w:sz w:val="24"/>
          <w:szCs w:val="24"/>
          <w:lang w:val="en-US" w:eastAsia="en-US"/>
        </w:rPr>
        <w:t>r</w:t>
      </w:r>
      <w:r w:rsidR="00676855">
        <w:rPr>
          <w:rFonts w:asciiTheme="minorHAnsi" w:eastAsiaTheme="minorHAnsi" w:hAnsiTheme="minorHAnsi" w:cs="‡Ø˙ø/3„"/>
          <w:sz w:val="24"/>
          <w:szCs w:val="24"/>
          <w:lang w:val="en-US" w:eastAsia="en-US"/>
        </w:rPr>
        <w:t xml:space="preserve"> of patients (planned and </w:t>
      </w:r>
      <w:proofErr w:type="gramStart"/>
      <w:r w:rsidR="00676855">
        <w:rPr>
          <w:rFonts w:asciiTheme="minorHAnsi" w:eastAsiaTheme="minorHAnsi" w:hAnsiTheme="minorHAnsi" w:cs="‡Ø˙ø/3„"/>
          <w:sz w:val="24"/>
          <w:szCs w:val="24"/>
          <w:lang w:val="en-US" w:eastAsia="en-US"/>
        </w:rPr>
        <w:t>analysed)…</w:t>
      </w:r>
      <w:proofErr w:type="gramEnd"/>
      <w:r w:rsidR="00676855">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15</w:t>
      </w:r>
    </w:p>
    <w:p w14:paraId="2495A830" w14:textId="2A998AF0"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14</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Diagnosis</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and</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main</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criteria</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for</w:t>
      </w:r>
      <w:r w:rsidR="00D9094D" w:rsidRPr="00CC3FA6">
        <w:rPr>
          <w:rFonts w:asciiTheme="minorHAnsi" w:eastAsiaTheme="minorHAnsi" w:hAnsiTheme="minorHAnsi" w:cs="‡Ø˙ø/3„"/>
          <w:sz w:val="24"/>
          <w:szCs w:val="24"/>
          <w:lang w:val="en-US" w:eastAsia="en-US"/>
        </w:rPr>
        <w:t xml:space="preserve"> </w:t>
      </w:r>
      <w:r w:rsidR="000A2675">
        <w:rPr>
          <w:rFonts w:asciiTheme="minorHAnsi" w:eastAsiaTheme="minorHAnsi" w:hAnsiTheme="minorHAnsi" w:cs="‡Ø˙ø/3„"/>
          <w:sz w:val="24"/>
          <w:szCs w:val="24"/>
          <w:lang w:val="en-US" w:eastAsia="en-US"/>
        </w:rPr>
        <w:t>inclusion……………….</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0A2675">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CF1BB3">
        <w:rPr>
          <w:rFonts w:asciiTheme="minorHAnsi" w:eastAsiaTheme="minorHAnsi" w:hAnsiTheme="minorHAnsi" w:cs="‡Ø˙ø/3„"/>
          <w:sz w:val="24"/>
          <w:szCs w:val="24"/>
          <w:lang w:val="en-US" w:eastAsia="en-US"/>
        </w:rPr>
        <w:t>1</w:t>
      </w:r>
      <w:r w:rsidR="00085BB0">
        <w:rPr>
          <w:rFonts w:asciiTheme="minorHAnsi" w:eastAsiaTheme="minorHAnsi" w:hAnsiTheme="minorHAnsi" w:cs="‡Ø˙ø/3„"/>
          <w:sz w:val="24"/>
          <w:szCs w:val="24"/>
          <w:lang w:val="en-US" w:eastAsia="en-US"/>
        </w:rPr>
        <w:t>6</w:t>
      </w:r>
    </w:p>
    <w:p w14:paraId="1C61F35C" w14:textId="7E16E706" w:rsidR="00D9094D" w:rsidRPr="00CC3FA6" w:rsidRDefault="00A27A93"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w:t>
      </w:r>
      <w:r w:rsidR="007560D0">
        <w:rPr>
          <w:rFonts w:asciiTheme="minorHAnsi" w:eastAsiaTheme="minorHAnsi" w:hAnsiTheme="minorHAnsi" w:cs="‡Ø˙ø/3„"/>
          <w:sz w:val="24"/>
          <w:szCs w:val="24"/>
          <w:lang w:val="en-US" w:eastAsia="en-US"/>
        </w:rPr>
        <w:t>5</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Test</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product</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dose</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and</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mode</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8D2592">
        <w:rPr>
          <w:rFonts w:asciiTheme="minorHAnsi" w:eastAsiaTheme="minorHAnsi" w:hAnsiTheme="minorHAnsi" w:cs="‡Ø˙ø/3„"/>
          <w:sz w:val="24"/>
          <w:szCs w:val="24"/>
          <w:lang w:val="en-US" w:eastAsia="en-US"/>
        </w:rPr>
        <w:t>administration</w:t>
      </w:r>
      <w:r w:rsidR="00026B74">
        <w:rPr>
          <w:rFonts w:asciiTheme="minorHAnsi" w:eastAsiaTheme="minorHAnsi" w:hAnsiTheme="minorHAnsi" w:cs="‡Ø˙ø/3„"/>
          <w:sz w:val="24"/>
          <w:szCs w:val="24"/>
          <w:lang w:val="en-US" w:eastAsia="en-US"/>
        </w:rPr>
        <w:t>………………………</w:t>
      </w:r>
      <w:r w:rsidR="008D2592">
        <w:rPr>
          <w:rFonts w:asciiTheme="minorHAnsi" w:eastAsiaTheme="minorHAnsi" w:hAnsiTheme="minorHAnsi" w:cs="‡Ø˙ø/3„"/>
          <w:sz w:val="24"/>
          <w:szCs w:val="24"/>
          <w:lang w:val="en-US" w:eastAsia="en-US"/>
        </w:rPr>
        <w:t>…………………</w:t>
      </w:r>
      <w:proofErr w:type="gramStart"/>
      <w:r w:rsidR="008D2592">
        <w:rPr>
          <w:rFonts w:asciiTheme="minorHAnsi" w:eastAsiaTheme="minorHAnsi" w:hAnsiTheme="minorHAnsi" w:cs="‡Ø˙ø/3„"/>
          <w:sz w:val="24"/>
          <w:szCs w:val="24"/>
          <w:lang w:val="en-US" w:eastAsia="en-US"/>
        </w:rPr>
        <w:t>…..</w:t>
      </w:r>
      <w:proofErr w:type="gramEnd"/>
      <w:r w:rsidR="00CC3FA6" w:rsidRPr="00CC3FA6">
        <w:rPr>
          <w:rFonts w:asciiTheme="minorHAnsi" w:eastAsiaTheme="minorHAnsi" w:hAnsiTheme="minorHAnsi" w:cs="‡Ø˙ø/3„"/>
          <w:sz w:val="24"/>
          <w:szCs w:val="24"/>
          <w:lang w:val="en-US" w:eastAsia="en-US"/>
        </w:rPr>
        <w:t>…</w:t>
      </w:r>
      <w:r w:rsidR="00EC1823">
        <w:rPr>
          <w:rFonts w:asciiTheme="minorHAnsi" w:eastAsiaTheme="minorHAnsi" w:hAnsiTheme="minorHAnsi" w:cs="‡Ø˙ø/3„"/>
          <w:sz w:val="24"/>
          <w:szCs w:val="24"/>
          <w:lang w:val="en-US" w:eastAsia="en-US"/>
        </w:rPr>
        <w:t>…….</w:t>
      </w:r>
      <w:r w:rsidR="00EC1823">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17</w:t>
      </w:r>
    </w:p>
    <w:p w14:paraId="74C1D38E" w14:textId="3DE70FF9"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16</w:t>
      </w:r>
      <w:r w:rsidR="00D9094D" w:rsidRPr="00CC3FA6">
        <w:rPr>
          <w:rFonts w:asciiTheme="minorHAnsi" w:eastAsiaTheme="minorHAnsi" w:hAnsiTheme="minorHAnsi" w:cs="‡Ø˙ø/3„"/>
          <w:sz w:val="24"/>
          <w:szCs w:val="24"/>
          <w:lang w:val="en-US" w:eastAsia="en-US"/>
        </w:rPr>
        <w:t xml:space="preserve">). </w:t>
      </w:r>
      <w:r w:rsidR="00625F49">
        <w:rPr>
          <w:rFonts w:asciiTheme="minorHAnsi" w:eastAsiaTheme="minorHAnsi" w:hAnsiTheme="minorHAnsi" w:cs="‡Ø˙ø/3„"/>
          <w:sz w:val="24"/>
          <w:szCs w:val="24"/>
          <w:lang w:val="en-US" w:eastAsia="en-US"/>
        </w:rPr>
        <w:t>Duration</w:t>
      </w:r>
      <w:r w:rsidR="00D9094D" w:rsidRPr="00CC3FA6">
        <w:rPr>
          <w:rFonts w:asciiTheme="minorHAnsi" w:eastAsiaTheme="minorHAnsi" w:hAnsiTheme="minorHAnsi" w:cs="‡Ø˙ø/3„"/>
          <w:sz w:val="24"/>
          <w:szCs w:val="24"/>
          <w:lang w:val="en-US" w:eastAsia="en-US"/>
        </w:rPr>
        <w:t xml:space="preserve"> </w:t>
      </w:r>
      <w:r w:rsidR="00625F49">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625F49">
        <w:rPr>
          <w:rFonts w:asciiTheme="minorHAnsi" w:eastAsiaTheme="minorHAnsi" w:hAnsiTheme="minorHAnsi" w:cs="‡Ø˙ø/3„"/>
          <w:sz w:val="24"/>
          <w:szCs w:val="24"/>
          <w:lang w:val="en-US" w:eastAsia="en-US"/>
        </w:rPr>
        <w:t>treatment…………………..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EC1823">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A27A93">
        <w:rPr>
          <w:rFonts w:asciiTheme="minorHAnsi" w:eastAsiaTheme="minorHAnsi" w:hAnsiTheme="minorHAnsi" w:cs="‡Ø˙ø/3„"/>
          <w:sz w:val="24"/>
          <w:szCs w:val="24"/>
          <w:lang w:val="en-US" w:eastAsia="en-US"/>
        </w:rPr>
        <w:t>19</w:t>
      </w:r>
    </w:p>
    <w:p w14:paraId="4ADDE532" w14:textId="509DD7AF"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17</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Reference</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therapy</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dose</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and</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mode</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5D76DA">
        <w:rPr>
          <w:rFonts w:asciiTheme="minorHAnsi" w:eastAsiaTheme="minorHAnsi" w:hAnsiTheme="minorHAnsi" w:cs="‡Ø˙ø/3„"/>
          <w:sz w:val="24"/>
          <w:szCs w:val="24"/>
          <w:lang w:val="en-US" w:eastAsia="en-US"/>
        </w:rPr>
        <w:t>administration.</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5D76DA">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8825F9">
        <w:rPr>
          <w:rFonts w:asciiTheme="minorHAnsi" w:eastAsiaTheme="minorHAnsi" w:hAnsiTheme="minorHAnsi" w:cs="‡Ø˙ø/3„"/>
          <w:sz w:val="24"/>
          <w:szCs w:val="24"/>
          <w:lang w:val="en-US" w:eastAsia="en-US"/>
        </w:rPr>
        <w:t>.</w:t>
      </w:r>
      <w:r w:rsidR="008825F9">
        <w:rPr>
          <w:rFonts w:asciiTheme="minorHAnsi" w:eastAsiaTheme="minorHAnsi" w:hAnsiTheme="minorHAnsi" w:cs="‡Ø˙ø/3„"/>
          <w:sz w:val="24"/>
          <w:szCs w:val="24"/>
          <w:lang w:val="en-US" w:eastAsia="en-US"/>
        </w:rPr>
        <w:tab/>
      </w:r>
      <w:r w:rsidR="00A27A93">
        <w:rPr>
          <w:rFonts w:asciiTheme="minorHAnsi" w:eastAsiaTheme="minorHAnsi" w:hAnsiTheme="minorHAnsi" w:cs="‡Ø˙ø/3„"/>
          <w:sz w:val="24"/>
          <w:szCs w:val="24"/>
          <w:lang w:val="en-US" w:eastAsia="en-US"/>
        </w:rPr>
        <w:t>19</w:t>
      </w:r>
    </w:p>
    <w:p w14:paraId="3DAE9DAF" w14:textId="04B7A86E"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18</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Criteria</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for</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evaluation</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Efficacy</w:t>
      </w:r>
      <w:r w:rsidR="00D9094D" w:rsidRPr="00CC3FA6">
        <w:rPr>
          <w:rFonts w:asciiTheme="minorHAnsi" w:eastAsiaTheme="minorHAnsi" w:hAnsiTheme="minorHAnsi" w:cs="‡Ø˙ø/3„"/>
          <w:sz w:val="24"/>
          <w:szCs w:val="24"/>
          <w:lang w:val="en-US" w:eastAsia="en-US"/>
        </w:rPr>
        <w:t xml:space="preserve">, </w:t>
      </w:r>
      <w:r w:rsidR="008825F9">
        <w:rPr>
          <w:rFonts w:asciiTheme="minorHAnsi" w:eastAsiaTheme="minorHAnsi" w:hAnsiTheme="minorHAnsi" w:cs="‡Ø˙ø/3„"/>
          <w:sz w:val="24"/>
          <w:szCs w:val="24"/>
          <w:lang w:val="en-US" w:eastAsia="en-US"/>
        </w:rPr>
        <w:t>Safety……………………….</w:t>
      </w:r>
      <w:r w:rsidR="00D9094D" w:rsidRPr="00CC3FA6">
        <w:rPr>
          <w:rFonts w:asciiTheme="minorHAnsi" w:eastAsiaTheme="minorHAnsi" w:hAnsiTheme="minorHAnsi" w:cs="‡Ø˙ø/3„"/>
          <w:sz w:val="24"/>
          <w:szCs w:val="24"/>
          <w:lang w:val="en-US" w:eastAsia="en-US"/>
        </w:rPr>
        <w:t>.................</w:t>
      </w:r>
      <w:r w:rsidR="008825F9">
        <w:rPr>
          <w:rFonts w:asciiTheme="minorHAnsi" w:eastAsiaTheme="minorHAnsi" w:hAnsiTheme="minorHAnsi" w:cs="‡Ø˙ø/3„"/>
          <w:sz w:val="24"/>
          <w:szCs w:val="24"/>
          <w:lang w:val="en-US" w:eastAsia="en-US"/>
        </w:rPr>
        <w:t>.</w:t>
      </w:r>
      <w:r w:rsidR="00CF1BB3">
        <w:rPr>
          <w:rFonts w:asciiTheme="minorHAnsi" w:eastAsiaTheme="minorHAnsi" w:hAnsiTheme="minorHAnsi" w:cs="‡Ø˙ø/3„"/>
          <w:sz w:val="24"/>
          <w:szCs w:val="24"/>
          <w:lang w:val="en-US" w:eastAsia="en-US"/>
        </w:rPr>
        <w:t>.............................</w:t>
      </w:r>
      <w:r w:rsidR="00CF1BB3">
        <w:rPr>
          <w:rFonts w:asciiTheme="minorHAnsi" w:eastAsiaTheme="minorHAnsi" w:hAnsiTheme="minorHAnsi" w:cs="‡Ø˙ø/3„"/>
          <w:sz w:val="24"/>
          <w:szCs w:val="24"/>
          <w:lang w:val="en-US" w:eastAsia="en-US"/>
        </w:rPr>
        <w:tab/>
      </w:r>
      <w:r w:rsidR="00085BB0">
        <w:rPr>
          <w:rFonts w:asciiTheme="minorHAnsi" w:eastAsiaTheme="minorHAnsi" w:hAnsiTheme="minorHAnsi" w:cs="‡Ø˙ø/3„"/>
          <w:sz w:val="24"/>
          <w:szCs w:val="24"/>
          <w:lang w:val="en-US" w:eastAsia="en-US"/>
        </w:rPr>
        <w:t>19</w:t>
      </w:r>
    </w:p>
    <w:p w14:paraId="6BB828A8" w14:textId="78C9FF2E"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19</w:t>
      </w:r>
      <w:r w:rsidR="00D9094D" w:rsidRPr="00CC3FA6">
        <w:rPr>
          <w:rFonts w:asciiTheme="minorHAnsi" w:eastAsiaTheme="minorHAnsi" w:hAnsiTheme="minorHAnsi" w:cs="‡Ø˙ø/3„"/>
          <w:sz w:val="24"/>
          <w:szCs w:val="24"/>
          <w:lang w:val="en-US" w:eastAsia="en-US"/>
        </w:rPr>
        <w:t xml:space="preserve">). </w:t>
      </w:r>
      <w:r w:rsidR="00872FDD">
        <w:rPr>
          <w:rFonts w:asciiTheme="minorHAnsi" w:eastAsiaTheme="minorHAnsi" w:hAnsiTheme="minorHAnsi" w:cs="‡Ø˙ø/3„"/>
          <w:sz w:val="24"/>
          <w:szCs w:val="24"/>
          <w:lang w:val="en-US" w:eastAsia="en-US"/>
        </w:rPr>
        <w:t>Statistical</w:t>
      </w:r>
      <w:r w:rsidR="00D9094D" w:rsidRPr="00CC3FA6">
        <w:rPr>
          <w:rFonts w:asciiTheme="minorHAnsi" w:eastAsiaTheme="minorHAnsi" w:hAnsiTheme="minorHAnsi" w:cs="‡Ø˙ø/3„"/>
          <w:sz w:val="24"/>
          <w:szCs w:val="24"/>
          <w:lang w:val="en-US" w:eastAsia="en-US"/>
        </w:rPr>
        <w:t xml:space="preserve"> </w:t>
      </w:r>
      <w:r w:rsidR="00872FDD">
        <w:rPr>
          <w:rFonts w:asciiTheme="minorHAnsi" w:eastAsiaTheme="minorHAnsi" w:hAnsiTheme="minorHAnsi" w:cs="‡Ø˙ø/3„"/>
          <w:sz w:val="24"/>
          <w:szCs w:val="24"/>
          <w:lang w:val="en-US" w:eastAsia="en-US"/>
        </w:rPr>
        <w:t>Methods..</w:t>
      </w:r>
      <w:r w:rsidR="00D9094D" w:rsidRPr="00CC3FA6">
        <w:rPr>
          <w:rFonts w:asciiTheme="minorHAnsi" w:eastAsiaTheme="minorHAnsi" w:hAnsiTheme="minorHAnsi" w:cs="‡Ø˙ø/3„"/>
          <w:sz w:val="24"/>
          <w:szCs w:val="24"/>
          <w:lang w:val="en-US" w:eastAsia="en-US"/>
        </w:rPr>
        <w:t>..............................................................</w:t>
      </w:r>
      <w:r w:rsidR="00872FDD">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ab/>
      </w:r>
      <w:r w:rsidR="00B94845">
        <w:rPr>
          <w:rFonts w:asciiTheme="minorHAnsi" w:eastAsiaTheme="minorHAnsi" w:hAnsiTheme="minorHAnsi" w:cs="‡Ø˙ø/3„"/>
          <w:sz w:val="24"/>
          <w:szCs w:val="24"/>
          <w:lang w:val="en-US" w:eastAsia="en-US"/>
        </w:rPr>
        <w:t>21</w:t>
      </w:r>
    </w:p>
    <w:p w14:paraId="12FCA13B" w14:textId="1A411A3F" w:rsidR="00D9094D" w:rsidRPr="00CC3FA6" w:rsidRDefault="007560D0" w:rsidP="00D9094D">
      <w:pPr>
        <w:widowControl w:val="0"/>
        <w:autoSpaceDE w:val="0"/>
        <w:autoSpaceDN w:val="0"/>
        <w:adjustRightInd w:val="0"/>
        <w:spacing w:after="0" w:line="240" w:lineRule="auto"/>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20</w:t>
      </w:r>
      <w:r w:rsidR="00D9094D" w:rsidRPr="00CC3FA6">
        <w:rPr>
          <w:rFonts w:asciiTheme="minorHAnsi" w:eastAsiaTheme="minorHAnsi" w:hAnsiTheme="minorHAnsi" w:cs="‡Ø˙ø/3„"/>
          <w:sz w:val="24"/>
          <w:szCs w:val="24"/>
          <w:lang w:val="en-US" w:eastAsia="en-US"/>
        </w:rPr>
        <w:t xml:space="preserve">). </w:t>
      </w:r>
      <w:r w:rsidR="00F743AC">
        <w:rPr>
          <w:rFonts w:asciiTheme="minorHAnsi" w:eastAsiaTheme="minorHAnsi" w:hAnsiTheme="minorHAnsi" w:cs="‡Ø˙ø/3„"/>
          <w:sz w:val="24"/>
          <w:szCs w:val="24"/>
          <w:lang w:val="en-US" w:eastAsia="en-US"/>
        </w:rPr>
        <w:t>Summary</w:t>
      </w:r>
      <w:r w:rsidR="00D9094D" w:rsidRPr="00CC3FA6">
        <w:rPr>
          <w:rFonts w:asciiTheme="minorHAnsi" w:eastAsiaTheme="minorHAnsi" w:hAnsiTheme="minorHAnsi" w:cs="‡Ø˙ø/3„"/>
          <w:sz w:val="24"/>
          <w:szCs w:val="24"/>
          <w:lang w:val="en-US" w:eastAsia="en-US"/>
        </w:rPr>
        <w:t xml:space="preserve"> – </w:t>
      </w:r>
      <w:r w:rsidR="00F743AC">
        <w:rPr>
          <w:rFonts w:asciiTheme="minorHAnsi" w:eastAsiaTheme="minorHAnsi" w:hAnsiTheme="minorHAnsi" w:cs="‡Ø˙ø/3„"/>
          <w:sz w:val="24"/>
          <w:szCs w:val="24"/>
          <w:lang w:val="en-US" w:eastAsia="en-US"/>
        </w:rPr>
        <w:t>Conclusions…………………</w:t>
      </w:r>
      <w:r w:rsidR="00D9094D" w:rsidRPr="00CC3FA6">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FF0A4F">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FF0A4F">
        <w:rPr>
          <w:rFonts w:asciiTheme="minorHAnsi" w:eastAsiaTheme="minorHAnsi" w:hAnsiTheme="minorHAnsi" w:cs="‡Ø˙ø/3„"/>
          <w:sz w:val="24"/>
          <w:szCs w:val="24"/>
          <w:lang w:val="en-US" w:eastAsia="en-US"/>
        </w:rPr>
        <w:tab/>
      </w:r>
      <w:r w:rsidR="00085BB0">
        <w:rPr>
          <w:rFonts w:asciiTheme="minorHAnsi" w:eastAsiaTheme="minorHAnsi" w:hAnsiTheme="minorHAnsi" w:cs="‡Ø˙ø/3„"/>
          <w:sz w:val="24"/>
          <w:szCs w:val="24"/>
          <w:lang w:val="en-US" w:eastAsia="en-US"/>
        </w:rPr>
        <w:t>23</w:t>
      </w:r>
    </w:p>
    <w:p w14:paraId="00C21301" w14:textId="44A2BDE5" w:rsidR="00D9094D" w:rsidRPr="00A43430" w:rsidRDefault="007560D0" w:rsidP="00AF7AFA">
      <w:pPr>
        <w:widowControl w:val="0"/>
        <w:autoSpaceDE w:val="0"/>
        <w:autoSpaceDN w:val="0"/>
        <w:adjustRightInd w:val="0"/>
        <w:spacing w:after="0" w:line="240" w:lineRule="auto"/>
        <w:ind w:firstLine="720"/>
        <w:rPr>
          <w:rFonts w:asciiTheme="minorHAnsi" w:eastAsiaTheme="minorHAnsi" w:hAnsiTheme="minorHAnsi" w:cs="‡Ø˙ø/3„"/>
          <w:sz w:val="20"/>
          <w:szCs w:val="20"/>
          <w:lang w:val="en-US" w:eastAsia="en-US"/>
        </w:rPr>
      </w:pPr>
      <w:r>
        <w:rPr>
          <w:rFonts w:asciiTheme="minorHAnsi" w:eastAsiaTheme="minorHAnsi" w:hAnsiTheme="minorHAnsi" w:cs="‡Ø˙ø/3„"/>
          <w:sz w:val="20"/>
          <w:szCs w:val="20"/>
          <w:lang w:val="en-US" w:eastAsia="en-US"/>
        </w:rPr>
        <w:t>20</w:t>
      </w:r>
      <w:r w:rsidR="00D9094D" w:rsidRPr="00A43430">
        <w:rPr>
          <w:rFonts w:asciiTheme="minorHAnsi" w:eastAsiaTheme="minorHAnsi" w:hAnsiTheme="minorHAnsi" w:cs="‡Ø˙ø/3„"/>
          <w:sz w:val="20"/>
          <w:szCs w:val="20"/>
          <w:lang w:val="en-US" w:eastAsia="en-US"/>
        </w:rPr>
        <w:t xml:space="preserve">.1). </w:t>
      </w:r>
      <w:r w:rsidR="00AF7AFA">
        <w:rPr>
          <w:rFonts w:asciiTheme="minorHAnsi" w:eastAsiaTheme="minorHAnsi" w:hAnsiTheme="minorHAnsi" w:cs="‡Ø˙ø/3„"/>
          <w:sz w:val="20"/>
          <w:szCs w:val="20"/>
          <w:lang w:val="en-US" w:eastAsia="en-US"/>
        </w:rPr>
        <w:t>Demographic data……………..</w:t>
      </w:r>
      <w:r w:rsidR="00D9094D" w:rsidRPr="00A43430">
        <w:rPr>
          <w:rFonts w:asciiTheme="minorHAnsi" w:eastAsiaTheme="minorHAnsi" w:hAnsiTheme="minorHAnsi" w:cs="‡Ø˙ø/3„"/>
          <w:sz w:val="20"/>
          <w:szCs w:val="20"/>
          <w:lang w:val="en-US" w:eastAsia="en-US"/>
        </w:rPr>
        <w:t>....................................................</w:t>
      </w:r>
      <w:r w:rsidR="00AF7AFA">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w:t>
      </w:r>
      <w:r w:rsidR="00FF0A4F">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ab/>
      </w:r>
      <w:r w:rsidR="00085BB0">
        <w:rPr>
          <w:rFonts w:asciiTheme="minorHAnsi" w:eastAsiaTheme="minorHAnsi" w:hAnsiTheme="minorHAnsi" w:cs="‡Ø˙ø/3„"/>
          <w:sz w:val="20"/>
          <w:szCs w:val="20"/>
          <w:lang w:val="en-US" w:eastAsia="en-US"/>
        </w:rPr>
        <w:t>23</w:t>
      </w:r>
    </w:p>
    <w:p w14:paraId="305FB42D" w14:textId="09BC533E" w:rsidR="00D9094D" w:rsidRDefault="007560D0" w:rsidP="00AF7AFA">
      <w:pPr>
        <w:widowControl w:val="0"/>
        <w:autoSpaceDE w:val="0"/>
        <w:autoSpaceDN w:val="0"/>
        <w:adjustRightInd w:val="0"/>
        <w:spacing w:after="0" w:line="240" w:lineRule="auto"/>
        <w:ind w:firstLine="720"/>
        <w:rPr>
          <w:rFonts w:asciiTheme="minorHAnsi" w:eastAsiaTheme="minorHAnsi" w:hAnsiTheme="minorHAnsi" w:cs="‡Ø˙ø/3„"/>
          <w:sz w:val="20"/>
          <w:szCs w:val="20"/>
          <w:lang w:val="en-US" w:eastAsia="en-US"/>
        </w:rPr>
      </w:pPr>
      <w:r>
        <w:rPr>
          <w:rFonts w:asciiTheme="minorHAnsi" w:eastAsiaTheme="minorHAnsi" w:hAnsiTheme="minorHAnsi" w:cs="‡Ø˙ø/3„"/>
          <w:sz w:val="20"/>
          <w:szCs w:val="20"/>
          <w:lang w:val="en-US" w:eastAsia="en-US"/>
        </w:rPr>
        <w:t>20</w:t>
      </w:r>
      <w:r w:rsidR="00D9094D" w:rsidRPr="00A43430">
        <w:rPr>
          <w:rFonts w:asciiTheme="minorHAnsi" w:eastAsiaTheme="minorHAnsi" w:hAnsiTheme="minorHAnsi" w:cs="‡Ø˙ø/3„"/>
          <w:sz w:val="20"/>
          <w:szCs w:val="20"/>
          <w:lang w:val="en-US" w:eastAsia="en-US"/>
        </w:rPr>
        <w:t xml:space="preserve">.2). </w:t>
      </w:r>
      <w:r w:rsidR="00AF7AFA">
        <w:rPr>
          <w:rFonts w:asciiTheme="minorHAnsi" w:eastAsiaTheme="minorHAnsi" w:hAnsiTheme="minorHAnsi" w:cs="‡Ø˙ø/3„"/>
          <w:sz w:val="20"/>
          <w:szCs w:val="20"/>
          <w:lang w:val="en-US" w:eastAsia="en-US"/>
        </w:rPr>
        <w:t>Primary outcome.</w:t>
      </w:r>
      <w:r w:rsidR="00D9094D" w:rsidRPr="00A43430">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w:t>
      </w:r>
      <w:r w:rsidR="00A43430">
        <w:rPr>
          <w:rFonts w:asciiTheme="minorHAnsi" w:eastAsiaTheme="minorHAnsi" w:hAnsiTheme="minorHAnsi" w:cs="‡Ø˙ø/3„"/>
          <w:sz w:val="20"/>
          <w:szCs w:val="20"/>
          <w:lang w:val="en-US" w:eastAsia="en-US"/>
        </w:rPr>
        <w:t>...........................</w:t>
      </w:r>
      <w:r w:rsidR="00FF0A4F">
        <w:rPr>
          <w:rFonts w:asciiTheme="minorHAnsi" w:eastAsiaTheme="minorHAnsi" w:hAnsiTheme="minorHAnsi" w:cs="‡Ø˙ø/3„"/>
          <w:sz w:val="20"/>
          <w:szCs w:val="20"/>
          <w:lang w:val="en-US" w:eastAsia="en-US"/>
        </w:rPr>
        <w:t>.</w:t>
      </w:r>
      <w:r w:rsidR="00CC3FA6" w:rsidRPr="00A43430">
        <w:rPr>
          <w:rFonts w:asciiTheme="minorHAnsi" w:eastAsiaTheme="minorHAnsi" w:hAnsiTheme="minorHAnsi" w:cs="‡Ø˙ø/3„"/>
          <w:sz w:val="20"/>
          <w:szCs w:val="20"/>
          <w:lang w:val="en-US" w:eastAsia="en-US"/>
        </w:rPr>
        <w:tab/>
      </w:r>
      <w:r w:rsidR="00085BB0">
        <w:rPr>
          <w:rFonts w:asciiTheme="minorHAnsi" w:eastAsiaTheme="minorHAnsi" w:hAnsiTheme="minorHAnsi" w:cs="‡Ø˙ø/3„"/>
          <w:sz w:val="20"/>
          <w:szCs w:val="20"/>
          <w:lang w:val="en-US" w:eastAsia="en-US"/>
        </w:rPr>
        <w:t>25</w:t>
      </w:r>
    </w:p>
    <w:p w14:paraId="628FFFA2" w14:textId="51DC6706" w:rsidR="00D9094D" w:rsidRPr="00625D92" w:rsidRDefault="007560D0" w:rsidP="00625D92">
      <w:pPr>
        <w:widowControl w:val="0"/>
        <w:autoSpaceDE w:val="0"/>
        <w:autoSpaceDN w:val="0"/>
        <w:adjustRightInd w:val="0"/>
        <w:spacing w:after="0" w:line="240" w:lineRule="auto"/>
        <w:ind w:firstLine="720"/>
        <w:rPr>
          <w:rFonts w:asciiTheme="minorHAnsi" w:eastAsiaTheme="minorHAnsi" w:hAnsiTheme="minorHAnsi" w:cs="Calibri Light"/>
          <w:color w:val="auto"/>
          <w:sz w:val="20"/>
          <w:szCs w:val="20"/>
          <w:lang w:val="en-US" w:eastAsia="en-US"/>
        </w:rPr>
      </w:pPr>
      <w:r>
        <w:rPr>
          <w:rFonts w:asciiTheme="minorHAnsi" w:eastAsiaTheme="minorHAnsi" w:hAnsiTheme="minorHAnsi" w:cs="Calibri Light"/>
          <w:color w:val="auto"/>
          <w:sz w:val="20"/>
          <w:szCs w:val="20"/>
          <w:lang w:val="en-US" w:eastAsia="en-US"/>
        </w:rPr>
        <w:t>20</w:t>
      </w:r>
      <w:r w:rsidR="004B37DB">
        <w:rPr>
          <w:rFonts w:asciiTheme="minorHAnsi" w:eastAsiaTheme="minorHAnsi" w:hAnsiTheme="minorHAnsi" w:cs="Calibri Light"/>
          <w:color w:val="auto"/>
          <w:sz w:val="20"/>
          <w:szCs w:val="20"/>
          <w:lang w:val="en-US" w:eastAsia="en-US"/>
        </w:rPr>
        <w:t>.3)</w:t>
      </w:r>
      <w:r w:rsidR="00BB50B8">
        <w:rPr>
          <w:rFonts w:asciiTheme="minorHAnsi" w:eastAsiaTheme="minorHAnsi" w:hAnsiTheme="minorHAnsi" w:cs="Calibri Light"/>
          <w:color w:val="auto"/>
          <w:sz w:val="20"/>
          <w:szCs w:val="20"/>
          <w:lang w:val="en-US" w:eastAsia="en-US"/>
        </w:rPr>
        <w:t xml:space="preserve">. </w:t>
      </w:r>
      <w:r w:rsidR="00BB50B8" w:rsidRPr="00770DB5">
        <w:rPr>
          <w:rFonts w:asciiTheme="minorHAnsi" w:eastAsiaTheme="minorHAnsi" w:hAnsiTheme="minorHAnsi" w:cs="Calibri Light"/>
          <w:color w:val="auto"/>
          <w:sz w:val="20"/>
          <w:szCs w:val="20"/>
          <w:lang w:val="en-US" w:eastAsia="en-US"/>
        </w:rPr>
        <w:t>Safety</w:t>
      </w:r>
      <w:r w:rsidR="004B37DB">
        <w:rPr>
          <w:rFonts w:asciiTheme="minorHAnsi" w:eastAsiaTheme="minorHAnsi" w:hAnsiTheme="minorHAnsi" w:cs="Calibri Light"/>
          <w:color w:val="auto"/>
          <w:sz w:val="20"/>
          <w:szCs w:val="20"/>
          <w:lang w:val="en-US" w:eastAsia="en-US"/>
        </w:rPr>
        <w:t xml:space="preserve"> results………………………………………</w:t>
      </w:r>
      <w:r w:rsidR="00FF0A4F">
        <w:rPr>
          <w:rFonts w:asciiTheme="minorHAnsi" w:eastAsiaTheme="minorHAnsi" w:hAnsiTheme="minorHAnsi" w:cs="Calibri Light"/>
          <w:color w:val="auto"/>
          <w:sz w:val="20"/>
          <w:szCs w:val="20"/>
          <w:lang w:val="en-US" w:eastAsia="en-US"/>
        </w:rPr>
        <w:t>………………………………………………………………………………</w:t>
      </w:r>
      <w:r w:rsidR="00625D92">
        <w:rPr>
          <w:rFonts w:asciiTheme="minorHAnsi" w:eastAsiaTheme="minorHAnsi" w:hAnsiTheme="minorHAnsi" w:cs="Calibri Light"/>
          <w:color w:val="auto"/>
          <w:sz w:val="20"/>
          <w:szCs w:val="20"/>
          <w:lang w:val="en-US" w:eastAsia="en-US"/>
        </w:rPr>
        <w:tab/>
      </w:r>
      <w:r w:rsidR="00085BB0">
        <w:rPr>
          <w:rFonts w:asciiTheme="minorHAnsi" w:eastAsiaTheme="minorHAnsi" w:hAnsiTheme="minorHAnsi" w:cs="Calibri Light"/>
          <w:color w:val="auto"/>
          <w:sz w:val="20"/>
          <w:szCs w:val="20"/>
          <w:lang w:val="en-US" w:eastAsia="en-US"/>
        </w:rPr>
        <w:t>28</w:t>
      </w:r>
      <w:r w:rsidR="00FF0A4F">
        <w:rPr>
          <w:rFonts w:asciiTheme="minorHAnsi" w:eastAsiaTheme="minorHAnsi" w:hAnsiTheme="minorHAnsi" w:cs="Calibri Light"/>
          <w:color w:val="auto"/>
          <w:sz w:val="20"/>
          <w:szCs w:val="20"/>
          <w:lang w:val="en-US" w:eastAsia="en-US"/>
        </w:rPr>
        <w:tab/>
      </w:r>
      <w:r>
        <w:rPr>
          <w:rFonts w:asciiTheme="minorHAnsi" w:eastAsiaTheme="minorHAnsi" w:hAnsiTheme="minorHAnsi" w:cs="‡Ø˙ø/3„"/>
          <w:sz w:val="20"/>
          <w:szCs w:val="20"/>
          <w:lang w:val="en-US" w:eastAsia="en-US"/>
        </w:rPr>
        <w:t>20</w:t>
      </w:r>
      <w:r w:rsidR="00625D92" w:rsidRPr="00625D92">
        <w:rPr>
          <w:rFonts w:asciiTheme="minorHAnsi" w:eastAsiaTheme="minorHAnsi" w:hAnsiTheme="minorHAnsi" w:cs="‡Ø˙ø/3„"/>
          <w:sz w:val="20"/>
          <w:szCs w:val="20"/>
          <w:lang w:val="en-US" w:eastAsia="en-US"/>
        </w:rPr>
        <w:t>.4</w:t>
      </w:r>
      <w:r w:rsidR="00D9094D" w:rsidRPr="00625D92">
        <w:rPr>
          <w:rFonts w:asciiTheme="minorHAnsi" w:eastAsiaTheme="minorHAnsi" w:hAnsiTheme="minorHAnsi" w:cs="‡Ø˙ø/3„"/>
          <w:sz w:val="20"/>
          <w:szCs w:val="20"/>
          <w:lang w:val="en-US" w:eastAsia="en-US"/>
        </w:rPr>
        <w:t xml:space="preserve">). </w:t>
      </w:r>
      <w:r w:rsidR="00625D92">
        <w:rPr>
          <w:rFonts w:asciiTheme="minorHAnsi" w:eastAsiaTheme="minorHAnsi" w:hAnsiTheme="minorHAnsi" w:cs="‡Ø˙ø/3„"/>
          <w:sz w:val="20"/>
          <w:szCs w:val="20"/>
          <w:lang w:val="en-US" w:eastAsia="en-US"/>
        </w:rPr>
        <w:t>Conclusion</w:t>
      </w:r>
      <w:r w:rsidR="00D9094D" w:rsidRPr="00625D92">
        <w:rPr>
          <w:rFonts w:asciiTheme="minorHAnsi" w:eastAsiaTheme="minorHAnsi" w:hAnsiTheme="minorHAnsi" w:cs="‡Ø˙ø/3„"/>
          <w:sz w:val="20"/>
          <w:szCs w:val="20"/>
          <w:lang w:val="en-US" w:eastAsia="en-US"/>
        </w:rPr>
        <w:t xml:space="preserve"> ..................................................................</w:t>
      </w:r>
      <w:r w:rsidR="00CC3FA6" w:rsidRPr="00625D92">
        <w:rPr>
          <w:rFonts w:asciiTheme="minorHAnsi" w:eastAsiaTheme="minorHAnsi" w:hAnsiTheme="minorHAnsi" w:cs="‡Ø˙ø/3„"/>
          <w:sz w:val="20"/>
          <w:szCs w:val="20"/>
          <w:lang w:val="en-US" w:eastAsia="en-US"/>
        </w:rPr>
        <w:t>........................</w:t>
      </w:r>
      <w:r w:rsidR="001621F7">
        <w:rPr>
          <w:rFonts w:asciiTheme="minorHAnsi" w:eastAsiaTheme="minorHAnsi" w:hAnsiTheme="minorHAnsi" w:cs="‡Ø˙ø/3„"/>
          <w:sz w:val="20"/>
          <w:szCs w:val="20"/>
          <w:lang w:val="en-US" w:eastAsia="en-US"/>
        </w:rPr>
        <w:t>..............................</w:t>
      </w:r>
      <w:r w:rsidR="00CC3FA6" w:rsidRPr="00625D92">
        <w:rPr>
          <w:rFonts w:asciiTheme="minorHAnsi" w:eastAsiaTheme="minorHAnsi" w:hAnsiTheme="minorHAnsi" w:cs="‡Ø˙ø/3„"/>
          <w:sz w:val="20"/>
          <w:szCs w:val="20"/>
          <w:lang w:val="en-US" w:eastAsia="en-US"/>
        </w:rPr>
        <w:t>..</w:t>
      </w:r>
      <w:r w:rsidR="00D9094D" w:rsidRPr="00625D92">
        <w:rPr>
          <w:rFonts w:asciiTheme="minorHAnsi" w:eastAsiaTheme="minorHAnsi" w:hAnsiTheme="minorHAnsi" w:cs="‡Ø˙ø/3„"/>
          <w:sz w:val="20"/>
          <w:szCs w:val="20"/>
          <w:lang w:val="en-US" w:eastAsia="en-US"/>
        </w:rPr>
        <w:t xml:space="preserve">..... </w:t>
      </w:r>
      <w:r w:rsidR="00CC3FA6" w:rsidRPr="00625D92">
        <w:rPr>
          <w:rFonts w:asciiTheme="minorHAnsi" w:eastAsiaTheme="minorHAnsi" w:hAnsiTheme="minorHAnsi" w:cs="‡Ø˙ø/3„"/>
          <w:sz w:val="20"/>
          <w:szCs w:val="20"/>
          <w:lang w:val="en-US" w:eastAsia="en-US"/>
        </w:rPr>
        <w:tab/>
      </w:r>
      <w:r w:rsidR="001621F7">
        <w:rPr>
          <w:rFonts w:asciiTheme="minorHAnsi" w:eastAsiaTheme="minorHAnsi" w:hAnsiTheme="minorHAnsi" w:cs="‡Ø˙ø/3„"/>
          <w:sz w:val="20"/>
          <w:szCs w:val="20"/>
          <w:lang w:val="en-US" w:eastAsia="en-US"/>
        </w:rPr>
        <w:t>3</w:t>
      </w:r>
      <w:r w:rsidR="00085BB0">
        <w:rPr>
          <w:rFonts w:asciiTheme="minorHAnsi" w:eastAsiaTheme="minorHAnsi" w:hAnsiTheme="minorHAnsi" w:cs="‡Ø˙ø/3„"/>
          <w:sz w:val="20"/>
          <w:szCs w:val="20"/>
          <w:lang w:val="en-US" w:eastAsia="en-US"/>
        </w:rPr>
        <w:t>5</w:t>
      </w:r>
    </w:p>
    <w:p w14:paraId="39746802" w14:textId="529E19BA" w:rsidR="00D9094D" w:rsidRDefault="007560D0" w:rsidP="00D9094D">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pPr>
      <w:r>
        <w:rPr>
          <w:rFonts w:asciiTheme="minorHAnsi" w:eastAsiaTheme="minorHAnsi" w:hAnsiTheme="minorHAnsi" w:cs="‡Ø˙ø/3„"/>
          <w:sz w:val="24"/>
          <w:szCs w:val="24"/>
          <w:lang w:val="en-US" w:eastAsia="en-US"/>
        </w:rPr>
        <w:t>21</w:t>
      </w:r>
      <w:r w:rsidR="00D9094D" w:rsidRPr="00CC3FA6">
        <w:rPr>
          <w:rFonts w:asciiTheme="minorHAnsi" w:eastAsiaTheme="minorHAnsi" w:hAnsiTheme="minorHAnsi" w:cs="‡Ø˙ø/3„"/>
          <w:sz w:val="24"/>
          <w:szCs w:val="24"/>
          <w:lang w:val="en-US" w:eastAsia="en-US"/>
        </w:rPr>
        <w:t xml:space="preserve">). </w:t>
      </w:r>
      <w:r w:rsidR="001621F7">
        <w:rPr>
          <w:rFonts w:asciiTheme="minorHAnsi" w:eastAsiaTheme="minorHAnsi" w:hAnsiTheme="minorHAnsi" w:cs="‡Ø˙ø/3„"/>
          <w:sz w:val="24"/>
          <w:szCs w:val="24"/>
          <w:lang w:val="en-US" w:eastAsia="en-US"/>
        </w:rPr>
        <w:t>Date</w:t>
      </w:r>
      <w:r w:rsidR="00D9094D" w:rsidRPr="00CC3FA6">
        <w:rPr>
          <w:rFonts w:asciiTheme="minorHAnsi" w:eastAsiaTheme="minorHAnsi" w:hAnsiTheme="minorHAnsi" w:cs="‡Ø˙ø/3„"/>
          <w:sz w:val="24"/>
          <w:szCs w:val="24"/>
          <w:lang w:val="en-US" w:eastAsia="en-US"/>
        </w:rPr>
        <w:t xml:space="preserve"> </w:t>
      </w:r>
      <w:r w:rsidR="001621F7">
        <w:rPr>
          <w:rFonts w:asciiTheme="minorHAnsi" w:eastAsiaTheme="minorHAnsi" w:hAnsiTheme="minorHAnsi" w:cs="‡Ø˙ø/3„"/>
          <w:sz w:val="24"/>
          <w:szCs w:val="24"/>
          <w:lang w:val="en-US" w:eastAsia="en-US"/>
        </w:rPr>
        <w:t>of</w:t>
      </w:r>
      <w:r w:rsidR="00D9094D" w:rsidRPr="00CC3FA6">
        <w:rPr>
          <w:rFonts w:asciiTheme="minorHAnsi" w:eastAsiaTheme="minorHAnsi" w:hAnsiTheme="minorHAnsi" w:cs="‡Ø˙ø/3„"/>
          <w:sz w:val="24"/>
          <w:szCs w:val="24"/>
          <w:lang w:val="en-US" w:eastAsia="en-US"/>
        </w:rPr>
        <w:t xml:space="preserve"> </w:t>
      </w:r>
      <w:r w:rsidR="001621F7">
        <w:rPr>
          <w:rFonts w:asciiTheme="minorHAnsi" w:eastAsiaTheme="minorHAnsi" w:hAnsiTheme="minorHAnsi" w:cs="‡Ø˙ø/3„"/>
          <w:sz w:val="24"/>
          <w:szCs w:val="24"/>
          <w:lang w:val="en-US" w:eastAsia="en-US"/>
        </w:rPr>
        <w:t>Report</w:t>
      </w:r>
      <w:r w:rsidR="00D9094D" w:rsidRPr="00CC3FA6">
        <w:rPr>
          <w:rFonts w:asciiTheme="minorHAnsi" w:eastAsiaTheme="minorHAnsi" w:hAnsiTheme="minorHAnsi" w:cs="‡Ø˙ø/3„"/>
          <w:sz w:val="24"/>
          <w:szCs w:val="24"/>
          <w:lang w:val="en-US" w:eastAsia="en-US"/>
        </w:rPr>
        <w:t xml:space="preserve"> ..............................................................................</w:t>
      </w:r>
      <w:r w:rsidR="00CC3FA6" w:rsidRPr="00CC3FA6">
        <w:rPr>
          <w:rFonts w:asciiTheme="minorHAnsi" w:eastAsiaTheme="minorHAnsi" w:hAnsiTheme="minorHAnsi" w:cs="‡Ø˙ø/3„"/>
          <w:sz w:val="24"/>
          <w:szCs w:val="24"/>
          <w:lang w:val="en-US" w:eastAsia="en-US"/>
        </w:rPr>
        <w:t>.........</w:t>
      </w:r>
      <w:r w:rsidR="001621F7">
        <w:rPr>
          <w:rFonts w:asciiTheme="minorHAnsi" w:eastAsiaTheme="minorHAnsi" w:hAnsiTheme="minorHAnsi" w:cs="‡Ø˙ø/3„"/>
          <w:sz w:val="24"/>
          <w:szCs w:val="24"/>
          <w:lang w:val="en-US" w:eastAsia="en-US"/>
        </w:rPr>
        <w:t>............</w:t>
      </w:r>
      <w:r w:rsidR="00CC3FA6" w:rsidRPr="00CC3FA6">
        <w:rPr>
          <w:rFonts w:asciiTheme="minorHAnsi" w:eastAsiaTheme="minorHAnsi" w:hAnsiTheme="minorHAnsi" w:cs="‡Ø˙ø/3„"/>
          <w:sz w:val="24"/>
          <w:szCs w:val="24"/>
          <w:lang w:val="en-US" w:eastAsia="en-US"/>
        </w:rPr>
        <w:t>......</w:t>
      </w:r>
      <w:r w:rsidR="006D51AB">
        <w:rPr>
          <w:rFonts w:asciiTheme="minorHAnsi" w:eastAsiaTheme="minorHAnsi" w:hAnsiTheme="minorHAnsi" w:cs="‡Ø˙ø/3„"/>
          <w:sz w:val="24"/>
          <w:szCs w:val="24"/>
          <w:lang w:val="en-US" w:eastAsia="en-US"/>
        </w:rPr>
        <w:t>...</w:t>
      </w:r>
      <w:r w:rsidR="00D9094D" w:rsidRPr="00CC3FA6">
        <w:rPr>
          <w:rFonts w:asciiTheme="minorHAnsi" w:eastAsiaTheme="minorHAnsi" w:hAnsiTheme="minorHAnsi" w:cs="‡Ø˙ø/3„"/>
          <w:sz w:val="24"/>
          <w:szCs w:val="24"/>
          <w:lang w:val="en-US" w:eastAsia="en-US"/>
        </w:rPr>
        <w:t xml:space="preserve">. </w:t>
      </w:r>
      <w:r w:rsidR="00CC3FA6" w:rsidRPr="00CC3FA6">
        <w:rPr>
          <w:rFonts w:asciiTheme="minorHAnsi" w:eastAsiaTheme="minorHAnsi" w:hAnsiTheme="minorHAnsi" w:cs="‡Ø˙ø/3„"/>
          <w:sz w:val="24"/>
          <w:szCs w:val="24"/>
          <w:lang w:val="en-US" w:eastAsia="en-US"/>
        </w:rPr>
        <w:tab/>
      </w:r>
      <w:r w:rsidR="00085BB0">
        <w:rPr>
          <w:rFonts w:asciiTheme="minorHAnsi" w:eastAsiaTheme="minorHAnsi" w:hAnsiTheme="minorHAnsi" w:cs="‡Ø˙ø/3„"/>
          <w:sz w:val="24"/>
          <w:szCs w:val="24"/>
          <w:lang w:val="en-US" w:eastAsia="en-US"/>
        </w:rPr>
        <w:t>36</w:t>
      </w:r>
    </w:p>
    <w:p w14:paraId="0196ABD9" w14:textId="77777777" w:rsidR="00540C43" w:rsidRDefault="00540C43" w:rsidP="00D9094D">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pPr>
    </w:p>
    <w:p w14:paraId="68F88BEC" w14:textId="77777777" w:rsid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28"/>
          <w:szCs w:val="28"/>
          <w:lang w:val="en-US" w:eastAsia="en-US"/>
        </w:rPr>
      </w:pPr>
    </w:p>
    <w:p w14:paraId="0F858684" w14:textId="77777777" w:rsidR="00540C43" w:rsidRP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32"/>
          <w:szCs w:val="32"/>
          <w:lang w:val="en-US" w:eastAsia="en-US"/>
        </w:rPr>
      </w:pPr>
      <w:r w:rsidRPr="00540C43">
        <w:rPr>
          <w:rFonts w:asciiTheme="minorHAnsi" w:eastAsiaTheme="minorHAnsi" w:hAnsiTheme="minorHAnsi" w:cs="‡ø¸ø/C·"/>
          <w:b/>
          <w:color w:val="C10000"/>
          <w:sz w:val="32"/>
          <w:szCs w:val="32"/>
          <w:lang w:val="en-US" w:eastAsia="en-US"/>
        </w:rPr>
        <w:t>APPENDICES</w:t>
      </w:r>
    </w:p>
    <w:p w14:paraId="2D0E6E0A" w14:textId="1DA04822" w:rsidR="00540C43" w:rsidRP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28"/>
          <w:szCs w:val="28"/>
          <w:u w:val="single"/>
          <w:lang w:val="en-US" w:eastAsia="en-US"/>
        </w:rPr>
      </w:pP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r>
        <w:rPr>
          <w:rFonts w:asciiTheme="minorHAnsi" w:eastAsiaTheme="minorHAnsi" w:hAnsiTheme="minorHAnsi" w:cs="‡ø¸ø/C·"/>
          <w:b/>
          <w:color w:val="C10000"/>
          <w:sz w:val="28"/>
          <w:szCs w:val="28"/>
          <w:u w:val="single"/>
          <w:lang w:val="en-US" w:eastAsia="en-US"/>
        </w:rPr>
        <w:tab/>
      </w:r>
    </w:p>
    <w:p w14:paraId="6D8A018B" w14:textId="77777777" w:rsidR="00540C43" w:rsidRPr="00540C43" w:rsidRDefault="00540C43" w:rsidP="00540C43">
      <w:pPr>
        <w:widowControl w:val="0"/>
        <w:autoSpaceDE w:val="0"/>
        <w:autoSpaceDN w:val="0"/>
        <w:adjustRightInd w:val="0"/>
        <w:spacing w:after="0" w:line="240" w:lineRule="auto"/>
        <w:rPr>
          <w:rFonts w:asciiTheme="minorHAnsi" w:eastAsiaTheme="minorHAnsi" w:hAnsiTheme="minorHAnsi" w:cs="‡ø¸ø/C·"/>
          <w:b/>
          <w:color w:val="C10000"/>
          <w:sz w:val="28"/>
          <w:szCs w:val="28"/>
          <w:lang w:val="en-US" w:eastAsia="en-US"/>
        </w:rPr>
      </w:pPr>
    </w:p>
    <w:p w14:paraId="1086211D" w14:textId="37F03820" w:rsidR="00540C43" w:rsidRPr="00B94845" w:rsidRDefault="00C37D03" w:rsidP="00C37D03">
      <w:pPr>
        <w:widowControl w:val="0"/>
        <w:autoSpaceDE w:val="0"/>
        <w:autoSpaceDN w:val="0"/>
        <w:adjustRightInd w:val="0"/>
        <w:spacing w:after="0" w:line="240" w:lineRule="auto"/>
        <w:rPr>
          <w:rFonts w:asciiTheme="minorHAnsi" w:eastAsiaTheme="minorHAnsi" w:hAnsiTheme="minorHAnsi"/>
          <w:b/>
          <w:i/>
          <w:color w:val="auto"/>
          <w:sz w:val="24"/>
          <w:szCs w:val="24"/>
          <w:lang w:val="en-US" w:eastAsia="en-US"/>
        </w:rPr>
      </w:pPr>
      <w:r w:rsidRPr="00B94845">
        <w:rPr>
          <w:rFonts w:asciiTheme="minorHAnsi" w:eastAsiaTheme="minorHAnsi" w:hAnsiTheme="minorHAnsi" w:cs="‡Ø˛ø/cﬂ"/>
          <w:color w:val="auto"/>
          <w:sz w:val="24"/>
          <w:szCs w:val="24"/>
          <w:lang w:val="en-US" w:eastAsia="en-US"/>
        </w:rPr>
        <w:t>i) Summary of treatment‐emergent AEs in the per protocol population</w:t>
      </w:r>
      <w:r w:rsidR="00540C43" w:rsidRPr="00B94845">
        <w:rPr>
          <w:rFonts w:asciiTheme="minorHAnsi" w:eastAsiaTheme="minorHAnsi" w:hAnsiTheme="minorHAnsi" w:cs="‡ø¸ø/C·"/>
          <w:sz w:val="24"/>
          <w:szCs w:val="24"/>
          <w:lang w:val="en-US" w:eastAsia="en-US"/>
        </w:rPr>
        <w:t>.............</w:t>
      </w:r>
      <w:r w:rsidR="00B94845">
        <w:rPr>
          <w:rFonts w:asciiTheme="minorHAnsi" w:eastAsiaTheme="minorHAnsi" w:hAnsiTheme="minorHAnsi" w:cs="‡ø¸ø/C·"/>
          <w:sz w:val="24"/>
          <w:szCs w:val="24"/>
          <w:lang w:val="en-US" w:eastAsia="en-US"/>
        </w:rPr>
        <w:t>................</w:t>
      </w:r>
      <w:r w:rsidR="00B94845">
        <w:rPr>
          <w:rFonts w:asciiTheme="minorHAnsi" w:eastAsiaTheme="minorHAnsi" w:hAnsiTheme="minorHAnsi" w:cs="‡ø¸ø/C·"/>
          <w:sz w:val="24"/>
          <w:szCs w:val="24"/>
          <w:lang w:val="en-US" w:eastAsia="en-US"/>
        </w:rPr>
        <w:tab/>
      </w:r>
      <w:r w:rsidR="00085BB0">
        <w:rPr>
          <w:rFonts w:asciiTheme="minorHAnsi" w:eastAsiaTheme="minorHAnsi" w:hAnsiTheme="minorHAnsi" w:cs="‡ø¸ø/C·"/>
          <w:sz w:val="24"/>
          <w:szCs w:val="24"/>
          <w:lang w:val="en-US" w:eastAsia="en-US"/>
        </w:rPr>
        <w:t>37</w:t>
      </w:r>
    </w:p>
    <w:p w14:paraId="1A4B6061" w14:textId="19812C5B" w:rsidR="00540C43" w:rsidRPr="00B94845" w:rsidRDefault="00C37D03" w:rsidP="00C37D03">
      <w:pPr>
        <w:widowControl w:val="0"/>
        <w:autoSpaceDE w:val="0"/>
        <w:autoSpaceDN w:val="0"/>
        <w:adjustRightInd w:val="0"/>
        <w:spacing w:after="0" w:line="240" w:lineRule="auto"/>
        <w:rPr>
          <w:rFonts w:asciiTheme="minorHAnsi" w:eastAsiaTheme="minorHAnsi" w:hAnsiTheme="minorHAnsi" w:cs="‡ø¸ø/C·"/>
          <w:sz w:val="24"/>
          <w:szCs w:val="24"/>
          <w:lang w:val="en-US" w:eastAsia="en-US"/>
        </w:rPr>
      </w:pPr>
      <w:r w:rsidRPr="00B94845">
        <w:rPr>
          <w:rFonts w:asciiTheme="minorHAnsi" w:eastAsiaTheme="minorHAnsi" w:hAnsiTheme="minorHAnsi"/>
          <w:color w:val="auto"/>
          <w:sz w:val="24"/>
          <w:szCs w:val="24"/>
          <w:lang w:val="en-US" w:eastAsia="en-US"/>
        </w:rPr>
        <w:t>ii) Summary of treatment</w:t>
      </w:r>
      <w:r w:rsidRPr="00B94845">
        <w:rPr>
          <w:rFonts w:asciiTheme="minorHAnsi" w:eastAsiaTheme="minorHAnsi" w:hAnsiTheme="minorHAnsi" w:cs="‡Ø˛ø/cﬂ"/>
          <w:color w:val="auto"/>
          <w:sz w:val="24"/>
          <w:szCs w:val="24"/>
          <w:lang w:val="en-US" w:eastAsia="en-US"/>
        </w:rPr>
        <w:t>‐</w:t>
      </w:r>
      <w:r w:rsidR="00676142" w:rsidRPr="00B94845">
        <w:rPr>
          <w:rFonts w:asciiTheme="minorHAnsi" w:eastAsiaTheme="minorHAnsi" w:hAnsiTheme="minorHAnsi"/>
          <w:color w:val="auto"/>
          <w:sz w:val="24"/>
          <w:szCs w:val="24"/>
          <w:lang w:val="en-US" w:eastAsia="en-US"/>
        </w:rPr>
        <w:t>emergent A</w:t>
      </w:r>
      <w:r w:rsidRPr="00B94845">
        <w:rPr>
          <w:rFonts w:asciiTheme="minorHAnsi" w:eastAsiaTheme="minorHAnsi" w:hAnsiTheme="minorHAnsi"/>
          <w:color w:val="auto"/>
          <w:sz w:val="24"/>
          <w:szCs w:val="24"/>
          <w:lang w:val="en-US" w:eastAsia="en-US"/>
        </w:rPr>
        <w:t>Rs in the per protocol population</w:t>
      </w:r>
      <w:r w:rsidR="00540C43" w:rsidRPr="00B94845">
        <w:rPr>
          <w:rFonts w:asciiTheme="minorHAnsi" w:eastAsiaTheme="minorHAnsi" w:hAnsiTheme="minorHAnsi" w:cs="‡ø¸ø/C·"/>
          <w:sz w:val="24"/>
          <w:szCs w:val="24"/>
          <w:lang w:val="en-US" w:eastAsia="en-US"/>
        </w:rPr>
        <w:t xml:space="preserve"> .....</w:t>
      </w:r>
      <w:r w:rsidRPr="00B94845">
        <w:rPr>
          <w:rFonts w:asciiTheme="minorHAnsi" w:eastAsiaTheme="minorHAnsi" w:hAnsiTheme="minorHAnsi" w:cs="‡ø¸ø/C·"/>
          <w:sz w:val="24"/>
          <w:szCs w:val="24"/>
          <w:lang w:val="en-US" w:eastAsia="en-US"/>
        </w:rPr>
        <w:t>.........</w:t>
      </w:r>
      <w:r w:rsidR="00540C43" w:rsidRPr="00B94845">
        <w:rPr>
          <w:rFonts w:asciiTheme="minorHAnsi" w:eastAsiaTheme="minorHAnsi" w:hAnsiTheme="minorHAnsi" w:cs="‡ø¸ø/C·"/>
          <w:sz w:val="24"/>
          <w:szCs w:val="24"/>
          <w:lang w:val="en-US" w:eastAsia="en-US"/>
        </w:rPr>
        <w:t>............</w:t>
      </w:r>
      <w:r w:rsidR="00B94845">
        <w:rPr>
          <w:rFonts w:asciiTheme="minorHAnsi" w:eastAsiaTheme="minorHAnsi" w:hAnsiTheme="minorHAnsi" w:cs="‡ø¸ø/C·"/>
          <w:sz w:val="24"/>
          <w:szCs w:val="24"/>
          <w:lang w:val="en-US" w:eastAsia="en-US"/>
        </w:rPr>
        <w:tab/>
      </w:r>
      <w:r w:rsidR="00085BB0">
        <w:rPr>
          <w:rFonts w:asciiTheme="minorHAnsi" w:eastAsiaTheme="minorHAnsi" w:hAnsiTheme="minorHAnsi" w:cs="‡ø¸ø/C·"/>
          <w:sz w:val="24"/>
          <w:szCs w:val="24"/>
          <w:lang w:val="en-US" w:eastAsia="en-US"/>
        </w:rPr>
        <w:t>44</w:t>
      </w:r>
    </w:p>
    <w:p w14:paraId="1F1C0563" w14:textId="17F03A52" w:rsidR="00C37D03" w:rsidRPr="00B94845" w:rsidRDefault="00C37D03" w:rsidP="00C37D03">
      <w:pPr>
        <w:spacing w:after="0" w:line="240" w:lineRule="auto"/>
        <w:rPr>
          <w:rFonts w:asciiTheme="minorHAnsi" w:eastAsiaTheme="minorHAnsi" w:hAnsiTheme="minorHAnsi"/>
          <w:i/>
          <w:color w:val="auto"/>
          <w:sz w:val="24"/>
          <w:szCs w:val="24"/>
          <w:lang w:val="en-US" w:eastAsia="en-US"/>
        </w:rPr>
      </w:pPr>
      <w:r w:rsidRPr="00B94845">
        <w:rPr>
          <w:rFonts w:asciiTheme="minorHAnsi" w:eastAsiaTheme="minorHAnsi" w:hAnsiTheme="minorHAnsi"/>
          <w:color w:val="auto"/>
          <w:sz w:val="24"/>
          <w:szCs w:val="24"/>
          <w:lang w:val="en-US" w:eastAsia="en-US"/>
        </w:rPr>
        <w:t>iii) Summary of treatment</w:t>
      </w:r>
      <w:r w:rsidRPr="00B94845">
        <w:rPr>
          <w:rFonts w:asciiTheme="minorHAnsi" w:eastAsiaTheme="minorHAnsi" w:hAnsiTheme="minorHAnsi" w:cs="‡Ø˛ø/cﬂ"/>
          <w:color w:val="auto"/>
          <w:sz w:val="24"/>
          <w:szCs w:val="24"/>
          <w:lang w:val="en-US" w:eastAsia="en-US"/>
        </w:rPr>
        <w:t>‐</w:t>
      </w:r>
      <w:r w:rsidRPr="00B94845">
        <w:rPr>
          <w:rFonts w:asciiTheme="minorHAnsi" w:eastAsiaTheme="minorHAnsi" w:hAnsiTheme="minorHAnsi"/>
          <w:color w:val="auto"/>
          <w:sz w:val="24"/>
          <w:szCs w:val="24"/>
          <w:lang w:val="en-US" w:eastAsia="en-US"/>
        </w:rPr>
        <w:t>emergent SAEs in the per protocol population…………………….</w:t>
      </w:r>
      <w:r w:rsidRPr="00B94845">
        <w:rPr>
          <w:rFonts w:asciiTheme="minorHAnsi" w:eastAsiaTheme="minorHAnsi" w:hAnsiTheme="minorHAnsi"/>
          <w:color w:val="auto"/>
          <w:sz w:val="24"/>
          <w:szCs w:val="24"/>
          <w:lang w:val="en-US" w:eastAsia="en-US"/>
        </w:rPr>
        <w:tab/>
      </w:r>
      <w:r w:rsidR="00B94845" w:rsidRPr="00B94845">
        <w:rPr>
          <w:rFonts w:asciiTheme="minorHAnsi" w:eastAsiaTheme="minorHAnsi" w:hAnsiTheme="minorHAnsi"/>
          <w:color w:val="auto"/>
          <w:sz w:val="24"/>
          <w:szCs w:val="24"/>
          <w:lang w:val="en-US" w:eastAsia="en-US"/>
        </w:rPr>
        <w:t>4</w:t>
      </w:r>
      <w:r w:rsidR="00085BB0">
        <w:rPr>
          <w:rFonts w:asciiTheme="minorHAnsi" w:eastAsiaTheme="minorHAnsi" w:hAnsiTheme="minorHAnsi"/>
          <w:color w:val="auto"/>
          <w:sz w:val="24"/>
          <w:szCs w:val="24"/>
          <w:lang w:val="en-US" w:eastAsia="en-US"/>
        </w:rPr>
        <w:t>7</w:t>
      </w:r>
    </w:p>
    <w:p w14:paraId="27DA5F81" w14:textId="142B80C2" w:rsidR="00C37D03" w:rsidRPr="00B94845" w:rsidRDefault="00C37D03" w:rsidP="00C37D03">
      <w:pPr>
        <w:spacing w:after="0" w:line="240" w:lineRule="auto"/>
        <w:rPr>
          <w:rFonts w:asciiTheme="minorHAnsi" w:eastAsiaTheme="minorHAnsi" w:hAnsiTheme="minorHAnsi"/>
          <w:i/>
          <w:color w:val="auto"/>
          <w:sz w:val="24"/>
          <w:szCs w:val="24"/>
          <w:lang w:val="en-US" w:eastAsia="en-US"/>
        </w:rPr>
      </w:pPr>
      <w:r w:rsidRPr="00B94845">
        <w:rPr>
          <w:rFonts w:asciiTheme="minorHAnsi" w:eastAsiaTheme="minorHAnsi" w:hAnsiTheme="minorHAnsi"/>
          <w:color w:val="auto"/>
          <w:sz w:val="24"/>
          <w:szCs w:val="24"/>
          <w:lang w:val="en-US" w:eastAsia="en-US"/>
        </w:rPr>
        <w:t>iii) Summary of treatment</w:t>
      </w:r>
      <w:r w:rsidRPr="00B94845">
        <w:rPr>
          <w:rFonts w:asciiTheme="minorHAnsi" w:eastAsiaTheme="minorHAnsi" w:hAnsiTheme="minorHAnsi" w:cs="‡Ø˛ø/cﬂ"/>
          <w:color w:val="auto"/>
          <w:sz w:val="24"/>
          <w:szCs w:val="24"/>
          <w:lang w:val="en-US" w:eastAsia="en-US"/>
        </w:rPr>
        <w:t>‐</w:t>
      </w:r>
      <w:r w:rsidRPr="00B94845">
        <w:rPr>
          <w:rFonts w:asciiTheme="minorHAnsi" w:eastAsiaTheme="minorHAnsi" w:hAnsiTheme="minorHAnsi"/>
          <w:color w:val="auto"/>
          <w:sz w:val="24"/>
          <w:szCs w:val="24"/>
          <w:lang w:val="en-US" w:eastAsia="en-US"/>
        </w:rPr>
        <w:t>emergent SARs in the per protocol population…………………….</w:t>
      </w:r>
      <w:r w:rsidRPr="00B94845">
        <w:rPr>
          <w:rFonts w:asciiTheme="minorHAnsi" w:eastAsiaTheme="minorHAnsi" w:hAnsiTheme="minorHAnsi"/>
          <w:color w:val="auto"/>
          <w:sz w:val="24"/>
          <w:szCs w:val="24"/>
          <w:lang w:val="en-US" w:eastAsia="en-US"/>
        </w:rPr>
        <w:tab/>
      </w:r>
      <w:r w:rsidR="00B94845" w:rsidRPr="00B94845">
        <w:rPr>
          <w:rFonts w:asciiTheme="minorHAnsi" w:eastAsiaTheme="minorHAnsi" w:hAnsiTheme="minorHAnsi"/>
          <w:color w:val="auto"/>
          <w:sz w:val="24"/>
          <w:szCs w:val="24"/>
          <w:lang w:val="en-US" w:eastAsia="en-US"/>
        </w:rPr>
        <w:t>4</w:t>
      </w:r>
      <w:r w:rsidR="00085BB0">
        <w:rPr>
          <w:rFonts w:asciiTheme="minorHAnsi" w:eastAsiaTheme="minorHAnsi" w:hAnsiTheme="minorHAnsi"/>
          <w:color w:val="auto"/>
          <w:sz w:val="24"/>
          <w:szCs w:val="24"/>
          <w:lang w:val="en-US" w:eastAsia="en-US"/>
        </w:rPr>
        <w:t>7</w:t>
      </w:r>
    </w:p>
    <w:p w14:paraId="503727D0" w14:textId="77777777" w:rsidR="00C37D03" w:rsidRPr="00540C43" w:rsidRDefault="00C37D03" w:rsidP="00540C43">
      <w:pPr>
        <w:widowControl w:val="0"/>
        <w:autoSpaceDE w:val="0"/>
        <w:autoSpaceDN w:val="0"/>
        <w:adjustRightInd w:val="0"/>
        <w:spacing w:after="0" w:line="240" w:lineRule="auto"/>
        <w:rPr>
          <w:rFonts w:asciiTheme="minorHAnsi" w:eastAsiaTheme="minorHAnsi" w:hAnsiTheme="minorHAnsi" w:cs="‡ø¸ø/C·"/>
          <w:lang w:val="en-US" w:eastAsia="en-US"/>
        </w:rPr>
      </w:pPr>
    </w:p>
    <w:p w14:paraId="3686A653" w14:textId="77777777" w:rsidR="00E45718" w:rsidRDefault="00E45718" w:rsidP="00540C43">
      <w:pPr>
        <w:widowControl w:val="0"/>
        <w:autoSpaceDE w:val="0"/>
        <w:autoSpaceDN w:val="0"/>
        <w:adjustRightInd w:val="0"/>
        <w:spacing w:after="0" w:line="240" w:lineRule="auto"/>
        <w:jc w:val="both"/>
        <w:rPr>
          <w:rFonts w:asciiTheme="minorHAnsi" w:eastAsiaTheme="minorHAnsi" w:hAnsiTheme="minorHAnsi" w:cs="‡ø¸ø/C·"/>
          <w:lang w:val="en-US" w:eastAsia="en-US"/>
        </w:rPr>
      </w:pPr>
    </w:p>
    <w:p w14:paraId="66A781BC" w14:textId="4329035B" w:rsidR="00E45718" w:rsidRDefault="00E45718">
      <w:pPr>
        <w:spacing w:after="160" w:line="259" w:lineRule="auto"/>
        <w:rPr>
          <w:rFonts w:asciiTheme="minorHAnsi" w:eastAsiaTheme="minorHAnsi" w:hAnsiTheme="minorHAnsi" w:cs="‡ø¸ø/C·"/>
          <w:lang w:val="en-US" w:eastAsia="en-US"/>
        </w:rPr>
      </w:pPr>
      <w:r>
        <w:rPr>
          <w:rFonts w:asciiTheme="minorHAnsi" w:eastAsiaTheme="minorHAnsi" w:hAnsiTheme="minorHAnsi" w:cs="‡ø¸ø/C·"/>
          <w:lang w:val="en-US" w:eastAsia="en-US"/>
        </w:rPr>
        <w:br w:type="page"/>
      </w:r>
    </w:p>
    <w:p w14:paraId="291FF6B1" w14:textId="360167B4" w:rsidR="00593C45" w:rsidRPr="00F12EA1" w:rsidRDefault="00593C45" w:rsidP="00593C45">
      <w:pPr>
        <w:widowControl w:val="0"/>
        <w:numPr>
          <w:ilvl w:val="0"/>
          <w:numId w:val="17"/>
        </w:numPr>
        <w:autoSpaceDE w:val="0"/>
        <w:autoSpaceDN w:val="0"/>
        <w:adjustRightInd w:val="0"/>
        <w:spacing w:after="0" w:line="240" w:lineRule="auto"/>
        <w:ind w:left="567" w:hanging="567"/>
        <w:jc w:val="both"/>
        <w:rPr>
          <w:color w:val="FF0000"/>
          <w:sz w:val="28"/>
          <w:szCs w:val="28"/>
          <w:lang w:val="en-GB"/>
        </w:rPr>
      </w:pPr>
      <w:r w:rsidRPr="00F12EA1">
        <w:rPr>
          <w:rFonts w:ascii="Calibri" w:eastAsia="Calibri" w:hAnsi="Calibri" w:cs="‡ø¸ø/C·"/>
          <w:b/>
          <w:color w:val="FF0000"/>
          <w:sz w:val="28"/>
          <w:szCs w:val="28"/>
          <w:lang w:val="en-US" w:eastAsia="en-US"/>
        </w:rPr>
        <w:lastRenderedPageBreak/>
        <w:t>Ethics</w:t>
      </w:r>
    </w:p>
    <w:p w14:paraId="4A47B73F" w14:textId="77777777" w:rsidR="00593C45" w:rsidRPr="00F34B2C" w:rsidRDefault="00593C45" w:rsidP="00593C45">
      <w:pPr>
        <w:jc w:val="both"/>
        <w:rPr>
          <w:rFonts w:ascii="Calibri" w:eastAsia="Calibri" w:hAnsi="Calibri" w:cs="Calibri"/>
        </w:rPr>
      </w:pPr>
      <w:bookmarkStart w:id="0" w:name="_Toc288119229"/>
      <w:bookmarkStart w:id="1" w:name="_Toc316891199"/>
      <w:bookmarkStart w:id="2" w:name="_Toc319071401"/>
      <w:bookmarkStart w:id="3" w:name="_Toc502741789"/>
      <w:r w:rsidRPr="00F34B2C">
        <w:rPr>
          <w:rFonts w:ascii="Calibri" w:eastAsia="Calibri" w:hAnsi="Calibri" w:cs="Calibri"/>
        </w:rPr>
        <w:t>Independent Ethics Committee or Institutional Review Board</w:t>
      </w:r>
      <w:bookmarkEnd w:id="0"/>
      <w:bookmarkEnd w:id="1"/>
      <w:bookmarkEnd w:id="2"/>
      <w:bookmarkEnd w:id="3"/>
    </w:p>
    <w:p w14:paraId="3C4DC8A6" w14:textId="5CD0B80D" w:rsidR="00593C45" w:rsidRPr="00A73C1B" w:rsidRDefault="00593C45" w:rsidP="00A73C1B">
      <w:pPr>
        <w:pStyle w:val="TOC3"/>
        <w:jc w:val="both"/>
        <w:rPr>
          <w:rFonts w:ascii="Calibri" w:eastAsia="Calibri" w:hAnsi="Calibri" w:cs="Calibri"/>
          <w:color w:val="auto"/>
        </w:rPr>
      </w:pPr>
      <w:r w:rsidRPr="00F34B2C">
        <w:rPr>
          <w:rFonts w:ascii="Calibri" w:hAnsi="Calibri" w:cs="Calibri"/>
          <w:color w:val="auto"/>
        </w:rPr>
        <w:t>The study protocol and amendments were reviewed and approved by a</w:t>
      </w:r>
      <w:r w:rsidRPr="00F34B2C">
        <w:rPr>
          <w:rFonts w:ascii="Calibri" w:eastAsia="Calibri" w:hAnsi="Calibri" w:cs="Calibri"/>
          <w:color w:val="auto"/>
        </w:rPr>
        <w:t xml:space="preserve"> National Research Ethics Service</w:t>
      </w:r>
      <w:r w:rsidRPr="00275EC8">
        <w:rPr>
          <w:rFonts w:ascii="Calibri" w:hAnsi="Calibri" w:cs="Calibri"/>
          <w:color w:val="auto"/>
        </w:rPr>
        <w:t xml:space="preserve"> (</w:t>
      </w:r>
      <w:r w:rsidR="00A73C1B" w:rsidRPr="00A73C1B">
        <w:rPr>
          <w:rFonts w:ascii="Calibri" w:eastAsia="Calibri" w:hAnsi="Calibri" w:cs="Calibri"/>
          <w:color w:val="auto"/>
        </w:rPr>
        <w:t xml:space="preserve">NRES Committee London </w:t>
      </w:r>
      <w:r w:rsidR="00A73C1B">
        <w:rPr>
          <w:rFonts w:ascii="Calibri" w:eastAsia="Calibri" w:hAnsi="Calibri" w:cs="Calibri"/>
          <w:color w:val="auto"/>
        </w:rPr>
        <w:t>-</w:t>
      </w:r>
      <w:r w:rsidR="00A73C1B" w:rsidRPr="00A73C1B">
        <w:rPr>
          <w:rFonts w:ascii="Calibri" w:eastAsia="Calibri" w:hAnsi="Calibri" w:cs="Calibri"/>
          <w:color w:val="auto"/>
        </w:rPr>
        <w:t xml:space="preserve"> Westminster</w:t>
      </w:r>
      <w:r w:rsidR="00A73C1B">
        <w:rPr>
          <w:rFonts w:ascii="Calibri" w:eastAsia="Calibri" w:hAnsi="Calibri" w:cs="Calibri"/>
          <w:color w:val="auto"/>
        </w:rPr>
        <w:t xml:space="preserve"> - G</w:t>
      </w:r>
      <w:r w:rsidR="00A73C1B" w:rsidRPr="00A73C1B">
        <w:rPr>
          <w:rFonts w:ascii="Calibri" w:eastAsia="Calibri" w:hAnsi="Calibri" w:cs="Calibri"/>
          <w:color w:val="auto"/>
        </w:rPr>
        <w:t>overnors’ Hall Suite</w:t>
      </w:r>
      <w:r w:rsidR="00A73C1B">
        <w:rPr>
          <w:rFonts w:ascii="Calibri" w:eastAsia="Calibri" w:hAnsi="Calibri" w:cs="Calibri"/>
          <w:color w:val="auto"/>
        </w:rPr>
        <w:t xml:space="preserve">, </w:t>
      </w:r>
      <w:r w:rsidR="00A73C1B" w:rsidRPr="00A73C1B">
        <w:rPr>
          <w:rFonts w:ascii="Calibri" w:eastAsia="Calibri" w:hAnsi="Calibri" w:cs="Calibri"/>
          <w:color w:val="auto"/>
        </w:rPr>
        <w:t>St Thomas’ Hospital</w:t>
      </w:r>
      <w:r w:rsidR="00A73C1B">
        <w:rPr>
          <w:rFonts w:ascii="Calibri" w:eastAsia="Calibri" w:hAnsi="Calibri" w:cs="Calibri"/>
          <w:color w:val="auto"/>
        </w:rPr>
        <w:t xml:space="preserve">, </w:t>
      </w:r>
      <w:r w:rsidR="00A73C1B" w:rsidRPr="00A73C1B">
        <w:rPr>
          <w:rFonts w:ascii="Calibri" w:eastAsia="Calibri" w:hAnsi="Calibri" w:cs="Calibri"/>
          <w:color w:val="auto"/>
        </w:rPr>
        <w:t>London SE1 7EH</w:t>
      </w:r>
      <w:r w:rsidRPr="00F34B2C">
        <w:rPr>
          <w:rFonts w:ascii="Calibri" w:eastAsia="Calibri" w:hAnsi="Calibri" w:cs="Calibri"/>
          <w:color w:val="auto"/>
        </w:rPr>
        <w:t>).</w:t>
      </w:r>
    </w:p>
    <w:p w14:paraId="0F175D34" w14:textId="77777777" w:rsidR="00593C45" w:rsidRPr="00F34B2C" w:rsidRDefault="00593C45" w:rsidP="00593C45">
      <w:pPr>
        <w:jc w:val="both"/>
        <w:rPr>
          <w:rFonts w:ascii="Calibri" w:eastAsia="Calibri" w:hAnsi="Calibri" w:cs="Calibri"/>
        </w:rPr>
      </w:pPr>
      <w:bookmarkStart w:id="4" w:name="_Toc288119230"/>
      <w:bookmarkStart w:id="5" w:name="_Toc316891200"/>
      <w:bookmarkStart w:id="6" w:name="_Toc319071402"/>
      <w:bookmarkStart w:id="7" w:name="_Toc502741790"/>
      <w:r w:rsidRPr="00F34B2C">
        <w:rPr>
          <w:rFonts w:ascii="Calibri" w:eastAsia="Calibri" w:hAnsi="Calibri" w:cs="Calibri"/>
        </w:rPr>
        <w:t>Ethical conduct of the study</w:t>
      </w:r>
      <w:bookmarkEnd w:id="4"/>
      <w:bookmarkEnd w:id="5"/>
      <w:bookmarkEnd w:id="6"/>
      <w:bookmarkEnd w:id="7"/>
    </w:p>
    <w:p w14:paraId="0E5F3FA7" w14:textId="77777777" w:rsidR="00593C45" w:rsidRPr="00F34B2C" w:rsidRDefault="00593C45" w:rsidP="00593C45">
      <w:pPr>
        <w:pStyle w:val="TOC3"/>
        <w:jc w:val="both"/>
        <w:rPr>
          <w:rFonts w:ascii="Calibri" w:hAnsi="Calibri" w:cs="Calibri"/>
          <w:color w:val="auto"/>
        </w:rPr>
      </w:pPr>
      <w:r w:rsidRPr="00F34B2C">
        <w:rPr>
          <w:rFonts w:ascii="Calibri" w:hAnsi="Calibri" w:cs="Calibri"/>
          <w:color w:val="auto"/>
        </w:rPr>
        <w:t>The trial was conducted according to the protocol and in compliance with the principles of the Declaration of Helsinki (1996) as amended, the principles of Good Clinical Practice (GCP) and in accordance with Medicines for Human Use (Clinical Trials) Regulations 2004, as amended, the Research Governance Framework for Health and Social Care, the Data Protection Act 1998 and other regulatory requirements as appropriate. The trial protocol and substantial amendments were reviewed by the United Kingdom (UK) Medicines and Healthcare products Regulatory Agency (MHRA)</w:t>
      </w:r>
    </w:p>
    <w:p w14:paraId="7719A023" w14:textId="31F5A21A" w:rsidR="00593C45" w:rsidRDefault="00593C45" w:rsidP="00593C45">
      <w:pPr>
        <w:jc w:val="both"/>
        <w:rPr>
          <w:rFonts w:ascii="Calibri" w:eastAsia="Calibri" w:hAnsi="Calibri" w:cs="Calibri"/>
        </w:rPr>
      </w:pPr>
      <w:bookmarkStart w:id="8" w:name="_Toc288119231"/>
      <w:bookmarkStart w:id="9" w:name="_Toc316891201"/>
      <w:bookmarkStart w:id="10" w:name="_Toc319071403"/>
      <w:bookmarkStart w:id="11" w:name="_Toc502741791"/>
      <w:r w:rsidRPr="00F34B2C">
        <w:rPr>
          <w:rFonts w:ascii="Calibri" w:eastAsia="Calibri" w:hAnsi="Calibri" w:cs="Calibri"/>
        </w:rPr>
        <w:t>Subject information and conse</w:t>
      </w:r>
      <w:bookmarkEnd w:id="8"/>
      <w:bookmarkEnd w:id="9"/>
      <w:bookmarkEnd w:id="10"/>
      <w:bookmarkEnd w:id="11"/>
      <w:r w:rsidRPr="00472254">
        <w:rPr>
          <w:rFonts w:ascii="Calibri" w:eastAsia="Calibri" w:hAnsi="Calibri" w:cs="Calibri"/>
        </w:rPr>
        <w:t>nt</w:t>
      </w:r>
    </w:p>
    <w:p w14:paraId="37589863" w14:textId="28294B00" w:rsidR="007E3956" w:rsidRPr="007E3956" w:rsidRDefault="007E3956" w:rsidP="007E3956">
      <w:pPr>
        <w:pStyle w:val="PlainText"/>
        <w:jc w:val="both"/>
        <w:rPr>
          <w:rFonts w:eastAsia="Calibri"/>
        </w:rPr>
      </w:pPr>
      <w:r w:rsidRPr="007E3956">
        <w:rPr>
          <w:rFonts w:eastAsia="Calibri"/>
        </w:rPr>
        <w:t xml:space="preserve">Patients </w:t>
      </w:r>
      <w:r>
        <w:rPr>
          <w:rFonts w:eastAsia="Calibri"/>
        </w:rPr>
        <w:t>were</w:t>
      </w:r>
      <w:r w:rsidRPr="007E3956">
        <w:rPr>
          <w:rFonts w:eastAsia="Calibri"/>
        </w:rPr>
        <w:t xml:space="preserve"> recruited from outpatient clinics at Guy’s and St Thomas Hospital. Patients </w:t>
      </w:r>
      <w:r>
        <w:rPr>
          <w:rFonts w:eastAsia="Calibri"/>
        </w:rPr>
        <w:t xml:space="preserve">who were </w:t>
      </w:r>
      <w:r w:rsidRPr="007E3956">
        <w:rPr>
          <w:rFonts w:eastAsia="Calibri"/>
        </w:rPr>
        <w:t>referred from</w:t>
      </w:r>
      <w:r>
        <w:rPr>
          <w:rFonts w:eastAsia="Calibri"/>
        </w:rPr>
        <w:t xml:space="preserve"> </w:t>
      </w:r>
      <w:r w:rsidRPr="007E3956">
        <w:rPr>
          <w:rFonts w:eastAsia="Calibri"/>
        </w:rPr>
        <w:t xml:space="preserve">primary care or other regional hospitals </w:t>
      </w:r>
      <w:r>
        <w:rPr>
          <w:rFonts w:eastAsia="Calibri"/>
        </w:rPr>
        <w:t>were</w:t>
      </w:r>
      <w:r w:rsidRPr="007E3956">
        <w:rPr>
          <w:rFonts w:eastAsia="Calibri"/>
        </w:rPr>
        <w:t xml:space="preserve"> reviewed in the above clinics and recruited if suitable.</w:t>
      </w:r>
    </w:p>
    <w:p w14:paraId="0D2F3141" w14:textId="0C26607E" w:rsidR="007560D0" w:rsidRDefault="007560D0" w:rsidP="007560D0">
      <w:pPr>
        <w:numPr>
          <w:ilvl w:val="0"/>
          <w:numId w:val="17"/>
        </w:numPr>
        <w:spacing w:after="160" w:line="259" w:lineRule="auto"/>
        <w:ind w:left="567" w:hanging="567"/>
        <w:rPr>
          <w:rFonts w:ascii="Calibri" w:eastAsiaTheme="minorHAnsi" w:hAnsi="Calibri" w:cs="Calibri"/>
          <w:b/>
          <w:bCs/>
          <w:iCs/>
          <w:color w:val="FF0000"/>
          <w:sz w:val="28"/>
          <w:szCs w:val="28"/>
          <w:lang w:val="en-US" w:eastAsia="en-US"/>
        </w:rPr>
      </w:pPr>
      <w:r>
        <w:rPr>
          <w:rFonts w:ascii="Calibri" w:eastAsiaTheme="minorHAnsi" w:hAnsi="Calibri" w:cs="Calibri"/>
          <w:b/>
          <w:bCs/>
          <w:iCs/>
          <w:color w:val="FF0000"/>
          <w:sz w:val="28"/>
          <w:szCs w:val="28"/>
          <w:lang w:val="en-US" w:eastAsia="en-US"/>
        </w:rPr>
        <w:t>Data Monitoring</w:t>
      </w:r>
    </w:p>
    <w:p w14:paraId="4A82EB96" w14:textId="4EDCA156" w:rsidR="00B606EA" w:rsidRPr="007E3956" w:rsidRDefault="007E3956" w:rsidP="00B606EA">
      <w:pPr>
        <w:spacing w:after="160" w:line="259" w:lineRule="auto"/>
        <w:rPr>
          <w:rFonts w:ascii="Calibri" w:eastAsiaTheme="minorHAnsi" w:hAnsi="Calibri" w:cstheme="minorBidi"/>
          <w:iCs/>
          <w:color w:val="000000" w:themeColor="text1"/>
          <w:szCs w:val="21"/>
          <w:lang w:val="en-GB" w:eastAsia="en-US"/>
        </w:rPr>
      </w:pPr>
      <w:r w:rsidRPr="007E3956">
        <w:rPr>
          <w:rFonts w:ascii="Calibri" w:eastAsiaTheme="minorHAnsi" w:hAnsi="Calibri" w:cstheme="minorBidi"/>
          <w:iCs/>
          <w:color w:val="000000" w:themeColor="text1"/>
          <w:szCs w:val="21"/>
          <w:lang w:val="en-GB" w:eastAsia="en-US"/>
        </w:rPr>
        <w:t>Because of the small study no d</w:t>
      </w:r>
      <w:r w:rsidR="00D364C2" w:rsidRPr="007E3956">
        <w:rPr>
          <w:rFonts w:ascii="Calibri" w:eastAsiaTheme="minorHAnsi" w:hAnsi="Calibri" w:cstheme="minorBidi"/>
          <w:iCs/>
          <w:color w:val="000000" w:themeColor="text1"/>
          <w:szCs w:val="21"/>
          <w:lang w:val="en-GB" w:eastAsia="en-US"/>
        </w:rPr>
        <w:t>ata monitoring committee or trial steering committee</w:t>
      </w:r>
      <w:r w:rsidRPr="007E3956">
        <w:rPr>
          <w:rFonts w:ascii="Calibri" w:eastAsiaTheme="minorHAnsi" w:hAnsi="Calibri" w:cstheme="minorBidi"/>
          <w:iCs/>
          <w:color w:val="000000" w:themeColor="text1"/>
          <w:szCs w:val="21"/>
          <w:lang w:val="en-GB" w:eastAsia="en-US"/>
        </w:rPr>
        <w:t xml:space="preserve"> was formed</w:t>
      </w:r>
    </w:p>
    <w:p w14:paraId="0267A91B" w14:textId="1AEB7FE2" w:rsidR="00027B73" w:rsidRPr="003461BB" w:rsidRDefault="00027B73" w:rsidP="00593C45">
      <w:pPr>
        <w:widowControl w:val="0"/>
        <w:numPr>
          <w:ilvl w:val="0"/>
          <w:numId w:val="17"/>
        </w:numPr>
        <w:autoSpaceDE w:val="0"/>
        <w:autoSpaceDN w:val="0"/>
        <w:adjustRightInd w:val="0"/>
        <w:spacing w:after="0" w:line="240" w:lineRule="auto"/>
        <w:ind w:left="567" w:hanging="567"/>
        <w:rPr>
          <w:rFonts w:ascii="Calibri" w:eastAsiaTheme="minorHAnsi" w:hAnsi="Calibri" w:cs="Calibri"/>
          <w:sz w:val="28"/>
          <w:szCs w:val="28"/>
          <w:lang w:val="en-US" w:eastAsia="en-US"/>
        </w:rPr>
      </w:pPr>
      <w:r w:rsidRPr="003461BB">
        <w:rPr>
          <w:rFonts w:ascii="Calibri" w:eastAsiaTheme="minorHAnsi" w:hAnsi="Calibri" w:cs="Calibri"/>
          <w:b/>
          <w:bCs/>
          <w:iCs/>
          <w:color w:val="FF0000"/>
          <w:sz w:val="28"/>
          <w:szCs w:val="28"/>
          <w:lang w:val="en-US" w:eastAsia="en-US"/>
        </w:rPr>
        <w:t>Sponsor</w:t>
      </w:r>
      <w:r w:rsidR="003461BB" w:rsidRPr="003461BB">
        <w:rPr>
          <w:rFonts w:ascii="Calibri" w:eastAsiaTheme="minorHAnsi" w:hAnsi="Calibri" w:cs="Calibri"/>
          <w:b/>
          <w:bCs/>
          <w:iCs/>
          <w:color w:val="FF0000"/>
          <w:sz w:val="28"/>
          <w:szCs w:val="28"/>
          <w:lang w:val="en-US" w:eastAsia="en-US"/>
        </w:rPr>
        <w:t>s</w:t>
      </w:r>
      <w:r w:rsidRPr="003461BB">
        <w:rPr>
          <w:rFonts w:ascii="Calibri" w:eastAsiaTheme="minorHAnsi" w:hAnsi="Calibri" w:cs="Calibri"/>
          <w:b/>
          <w:bCs/>
          <w:iCs/>
          <w:color w:val="FF0000"/>
          <w:sz w:val="28"/>
          <w:szCs w:val="28"/>
          <w:lang w:val="en-US" w:eastAsia="en-US"/>
        </w:rPr>
        <w:t xml:space="preserve">, </w:t>
      </w:r>
      <w:r w:rsidR="003461BB" w:rsidRPr="003461BB">
        <w:rPr>
          <w:rFonts w:ascii="Calibri" w:eastAsiaTheme="minorHAnsi" w:hAnsi="Calibri" w:cs="Calibri"/>
          <w:b/>
          <w:bCs/>
          <w:iCs/>
          <w:color w:val="FF0000"/>
          <w:sz w:val="28"/>
          <w:szCs w:val="28"/>
          <w:lang w:val="en-US" w:eastAsia="en-US"/>
        </w:rPr>
        <w:t xml:space="preserve">Investigators and </w:t>
      </w:r>
      <w:r w:rsidRPr="003461BB">
        <w:rPr>
          <w:rFonts w:ascii="Calibri" w:eastAsiaTheme="minorHAnsi" w:hAnsi="Calibri" w:cs="Calibri"/>
          <w:b/>
          <w:bCs/>
          <w:iCs/>
          <w:color w:val="FF0000"/>
          <w:sz w:val="28"/>
          <w:szCs w:val="28"/>
          <w:lang w:val="en-US" w:eastAsia="en-US"/>
        </w:rPr>
        <w:t>Trial Sites</w:t>
      </w:r>
    </w:p>
    <w:p w14:paraId="5DCF2B1A" w14:textId="77777777" w:rsidR="00027B73" w:rsidRDefault="00027B73" w:rsidP="00027B73">
      <w:pPr>
        <w:widowControl w:val="0"/>
        <w:autoSpaceDE w:val="0"/>
        <w:autoSpaceDN w:val="0"/>
        <w:adjustRightInd w:val="0"/>
        <w:spacing w:after="0" w:line="240" w:lineRule="auto"/>
        <w:rPr>
          <w:rFonts w:ascii="Calibri" w:eastAsiaTheme="minorHAnsi" w:hAnsi="Calibri"/>
          <w:color w:val="auto"/>
          <w:sz w:val="24"/>
          <w:szCs w:val="24"/>
          <w:lang w:val="en-US" w:eastAsia="en-US"/>
        </w:rPr>
      </w:pPr>
    </w:p>
    <w:tbl>
      <w:tblPr>
        <w:tblW w:w="0" w:type="auto"/>
        <w:tblLayout w:type="fixed"/>
        <w:tblLook w:val="04A0" w:firstRow="1" w:lastRow="0" w:firstColumn="1" w:lastColumn="0" w:noHBand="0" w:noVBand="1"/>
      </w:tblPr>
      <w:tblGrid>
        <w:gridCol w:w="4427"/>
        <w:gridCol w:w="4427"/>
      </w:tblGrid>
      <w:tr w:rsidR="003461BB" w:rsidRPr="00027B73" w14:paraId="102E9CF3" w14:textId="77777777" w:rsidTr="00423A83">
        <w:trPr>
          <w:trHeight w:val="261"/>
        </w:trPr>
        <w:tc>
          <w:tcPr>
            <w:tcW w:w="8854"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52BD597" w14:textId="77777777" w:rsidR="003461BB" w:rsidRDefault="003461BB" w:rsidP="00027B73">
            <w:pPr>
              <w:widowControl w:val="0"/>
              <w:autoSpaceDE w:val="0"/>
              <w:autoSpaceDN w:val="0"/>
              <w:adjustRightInd w:val="0"/>
              <w:spacing w:after="0" w:line="240" w:lineRule="auto"/>
              <w:rPr>
                <w:rFonts w:ascii="Calibri" w:eastAsiaTheme="minorHAnsi" w:hAnsi="Calibri"/>
                <w:b/>
                <w:bCs/>
                <w:i/>
                <w:iCs/>
                <w:color w:val="auto"/>
                <w:lang w:val="en-US" w:eastAsia="en-US"/>
              </w:rPr>
            </w:pPr>
            <w:r w:rsidRPr="00027B73">
              <w:rPr>
                <w:rFonts w:ascii="Calibri" w:eastAsiaTheme="minorHAnsi" w:hAnsi="Calibri"/>
                <w:b/>
                <w:bCs/>
                <w:i/>
                <w:iCs/>
                <w:color w:val="auto"/>
                <w:lang w:val="en-US" w:eastAsia="en-US"/>
              </w:rPr>
              <w:t xml:space="preserve">Co-Sponsors </w:t>
            </w:r>
          </w:p>
          <w:p w14:paraId="277D623E" w14:textId="5EC1C137" w:rsidR="00423A83" w:rsidRPr="00027B73" w:rsidRDefault="00423A83"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tc>
      </w:tr>
      <w:tr w:rsidR="003461BB" w:rsidRPr="00027B73" w14:paraId="7B6374A4" w14:textId="77777777" w:rsidTr="007D5240">
        <w:trPr>
          <w:trHeight w:val="1205"/>
        </w:trPr>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190B2134" w14:textId="77777777" w:rsidR="007D5240" w:rsidRDefault="007D5240" w:rsidP="007D5240">
            <w:pPr>
              <w:widowControl w:val="0"/>
              <w:autoSpaceDE w:val="0"/>
              <w:autoSpaceDN w:val="0"/>
              <w:adjustRightInd w:val="0"/>
              <w:spacing w:after="0" w:line="240" w:lineRule="auto"/>
              <w:rPr>
                <w:rFonts w:asciiTheme="minorHAnsi" w:eastAsiaTheme="minorHAnsi" w:hAnsiTheme="minorHAnsi" w:cs="Calibri"/>
                <w:bCs/>
                <w:lang w:val="en-US" w:eastAsia="en-US"/>
              </w:rPr>
            </w:pPr>
            <w:r w:rsidRPr="00074C55">
              <w:rPr>
                <w:rFonts w:asciiTheme="minorHAnsi" w:eastAsiaTheme="minorHAnsi" w:hAnsiTheme="minorHAnsi" w:cs="Calibri"/>
                <w:bCs/>
                <w:lang w:val="en-US" w:eastAsia="en-US"/>
              </w:rPr>
              <w:t>Guy's and St Thomas' NHS Foundation Trust</w:t>
            </w:r>
            <w:r>
              <w:rPr>
                <w:rFonts w:asciiTheme="minorHAnsi" w:eastAsiaTheme="minorHAnsi" w:hAnsiTheme="minorHAnsi" w:cs="Calibri"/>
                <w:bCs/>
                <w:lang w:val="en-US" w:eastAsia="en-US"/>
              </w:rPr>
              <w:t>,</w:t>
            </w:r>
          </w:p>
          <w:p w14:paraId="76E0E0FB" w14:textId="5B057DEA" w:rsidR="003461BB" w:rsidRPr="00027B73" w:rsidRDefault="007D5240" w:rsidP="007D5240">
            <w:pPr>
              <w:widowControl w:val="0"/>
              <w:autoSpaceDE w:val="0"/>
              <w:autoSpaceDN w:val="0"/>
              <w:adjustRightInd w:val="0"/>
              <w:spacing w:after="0" w:line="240" w:lineRule="auto"/>
              <w:rPr>
                <w:rFonts w:ascii="Calibri" w:eastAsiaTheme="minorHAnsi" w:hAnsi="Calibri"/>
                <w:b/>
                <w:bCs/>
                <w:i/>
                <w:iCs/>
                <w:color w:val="auto"/>
                <w:lang w:val="en-US" w:eastAsia="en-US"/>
              </w:rPr>
            </w:pPr>
            <w:r w:rsidRPr="005E30EC">
              <w:rPr>
                <w:rFonts w:asciiTheme="minorHAnsi" w:eastAsiaTheme="minorHAnsi" w:hAnsiTheme="minorHAnsi" w:cs="Calibri"/>
                <w:lang w:val="en-US" w:eastAsia="en-US"/>
              </w:rPr>
              <w:t>Great Maze Pond, London, United Kingdom, SE19RT</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C23FB11" w14:textId="5F8209B2" w:rsidR="003461BB" w:rsidRDefault="007D5240"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r w:rsidRPr="00230870">
              <w:rPr>
                <w:rFonts w:ascii="Calibri" w:hAnsi="Calibri"/>
              </w:rPr>
              <w:t>Joint Clinical Trial Office, 16</w:t>
            </w:r>
            <w:r w:rsidRPr="00230870">
              <w:rPr>
                <w:rFonts w:ascii="Calibri" w:hAnsi="Calibri"/>
                <w:vertAlign w:val="superscript"/>
              </w:rPr>
              <w:t>th</w:t>
            </w:r>
            <w:r w:rsidRPr="00230870">
              <w:rPr>
                <w:rFonts w:ascii="Calibri" w:hAnsi="Calibri"/>
              </w:rPr>
              <w:t xml:space="preserve"> </w:t>
            </w:r>
            <w:proofErr w:type="spellStart"/>
            <w:r w:rsidRPr="00230870">
              <w:rPr>
                <w:rFonts w:ascii="Calibri" w:hAnsi="Calibri"/>
              </w:rPr>
              <w:t>Floor</w:t>
            </w:r>
            <w:proofErr w:type="spellEnd"/>
            <w:r w:rsidRPr="00230870">
              <w:rPr>
                <w:rFonts w:ascii="Calibri" w:hAnsi="Calibri"/>
              </w:rPr>
              <w:t xml:space="preserve">, </w:t>
            </w:r>
            <w:proofErr w:type="spellStart"/>
            <w:r w:rsidRPr="00230870">
              <w:rPr>
                <w:rFonts w:ascii="Calibri" w:hAnsi="Calibri"/>
              </w:rPr>
              <w:t>Tower</w:t>
            </w:r>
            <w:proofErr w:type="spellEnd"/>
            <w:r w:rsidRPr="00230870">
              <w:rPr>
                <w:rFonts w:ascii="Calibri" w:hAnsi="Calibri"/>
              </w:rPr>
              <w:t xml:space="preserve"> </w:t>
            </w:r>
            <w:proofErr w:type="spellStart"/>
            <w:r w:rsidRPr="00230870">
              <w:rPr>
                <w:rFonts w:ascii="Calibri" w:hAnsi="Calibri"/>
              </w:rPr>
              <w:t>Wing</w:t>
            </w:r>
            <w:proofErr w:type="spellEnd"/>
            <w:r w:rsidRPr="00230870">
              <w:rPr>
                <w:rFonts w:ascii="Calibri" w:hAnsi="Calibri"/>
              </w:rPr>
              <w:t xml:space="preserve">, </w:t>
            </w:r>
            <w:proofErr w:type="spellStart"/>
            <w:r w:rsidRPr="00230870">
              <w:rPr>
                <w:rFonts w:ascii="Calibri" w:hAnsi="Calibri"/>
              </w:rPr>
              <w:t>Guy’s</w:t>
            </w:r>
            <w:proofErr w:type="spellEnd"/>
            <w:r w:rsidRPr="00230870">
              <w:rPr>
                <w:rFonts w:ascii="Calibri" w:hAnsi="Calibri"/>
              </w:rPr>
              <w:t xml:space="preserve"> </w:t>
            </w:r>
            <w:proofErr w:type="spellStart"/>
            <w:r w:rsidRPr="00230870">
              <w:rPr>
                <w:rFonts w:ascii="Calibri" w:hAnsi="Calibri"/>
              </w:rPr>
              <w:t>Hospital</w:t>
            </w:r>
            <w:proofErr w:type="spellEnd"/>
            <w:r w:rsidRPr="00230870">
              <w:rPr>
                <w:rFonts w:ascii="Calibri" w:hAnsi="Calibri"/>
              </w:rPr>
              <w:t xml:space="preserve">, </w:t>
            </w:r>
            <w:proofErr w:type="spellStart"/>
            <w:r w:rsidRPr="00230870">
              <w:rPr>
                <w:rFonts w:ascii="Calibri" w:hAnsi="Calibri"/>
              </w:rPr>
              <w:t>Great</w:t>
            </w:r>
            <w:proofErr w:type="spellEnd"/>
            <w:r w:rsidRPr="00230870">
              <w:rPr>
                <w:rFonts w:ascii="Calibri" w:hAnsi="Calibri"/>
              </w:rPr>
              <w:t xml:space="preserve"> </w:t>
            </w:r>
            <w:proofErr w:type="spellStart"/>
            <w:r w:rsidRPr="00230870">
              <w:rPr>
                <w:rFonts w:ascii="Calibri" w:hAnsi="Calibri"/>
              </w:rPr>
              <w:t>Maze</w:t>
            </w:r>
            <w:proofErr w:type="spellEnd"/>
            <w:r w:rsidRPr="00230870">
              <w:rPr>
                <w:rFonts w:ascii="Calibri" w:hAnsi="Calibri"/>
              </w:rPr>
              <w:t xml:space="preserve"> </w:t>
            </w:r>
            <w:proofErr w:type="spellStart"/>
            <w:r w:rsidRPr="00230870">
              <w:rPr>
                <w:rFonts w:ascii="Calibri" w:hAnsi="Calibri"/>
              </w:rPr>
              <w:t>Pond</w:t>
            </w:r>
            <w:proofErr w:type="spellEnd"/>
            <w:r w:rsidRPr="00230870">
              <w:rPr>
                <w:rFonts w:ascii="Calibri" w:hAnsi="Calibri"/>
              </w:rPr>
              <w:t>, London, SE1 9RT</w:t>
            </w:r>
          </w:p>
        </w:tc>
      </w:tr>
      <w:tr w:rsidR="003461BB" w:rsidRPr="00027B73" w14:paraId="51B63DC9" w14:textId="77777777" w:rsidTr="007D5240">
        <w:trPr>
          <w:trHeight w:val="730"/>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579B31EE" w14:textId="77777777" w:rsidR="003461BB" w:rsidRDefault="003461BB" w:rsidP="00762874">
            <w:pPr>
              <w:widowControl w:val="0"/>
              <w:autoSpaceDE w:val="0"/>
              <w:autoSpaceDN w:val="0"/>
              <w:adjustRightInd w:val="0"/>
              <w:spacing w:after="0" w:line="240" w:lineRule="auto"/>
              <w:rPr>
                <w:rFonts w:ascii="Calibri" w:eastAsiaTheme="minorHAnsi" w:hAnsi="Calibri" w:cs="Calibri"/>
                <w:b/>
                <w:bCs/>
                <w:i/>
                <w:iCs/>
                <w:lang w:val="en-US" w:eastAsia="en-US"/>
              </w:rPr>
            </w:pPr>
          </w:p>
          <w:p w14:paraId="62E937E9" w14:textId="77777777" w:rsidR="00D364C2" w:rsidRPr="00762874" w:rsidRDefault="00D364C2" w:rsidP="00D364C2">
            <w:pPr>
              <w:widowControl w:val="0"/>
              <w:autoSpaceDE w:val="0"/>
              <w:autoSpaceDN w:val="0"/>
              <w:adjustRightInd w:val="0"/>
              <w:spacing w:after="0" w:line="240" w:lineRule="auto"/>
              <w:rPr>
                <w:rFonts w:ascii="Calibri" w:eastAsiaTheme="minorHAnsi" w:hAnsi="Calibri" w:cs="Calibri"/>
                <w:lang w:val="en-US" w:eastAsia="en-US"/>
              </w:rPr>
            </w:pPr>
            <w:r w:rsidRPr="00762874">
              <w:rPr>
                <w:rFonts w:ascii="Calibri" w:eastAsiaTheme="minorHAnsi" w:hAnsi="Calibri" w:cs="Calibri"/>
                <w:b/>
                <w:bCs/>
                <w:i/>
                <w:iCs/>
                <w:lang w:val="en-US" w:eastAsia="en-US"/>
              </w:rPr>
              <w:t xml:space="preserve">Chief Investigator </w:t>
            </w:r>
          </w:p>
          <w:p w14:paraId="5FAFB2B9" w14:textId="77777777" w:rsidR="003461BB" w:rsidRDefault="003461BB" w:rsidP="00762874">
            <w:pPr>
              <w:widowControl w:val="0"/>
              <w:autoSpaceDE w:val="0"/>
              <w:autoSpaceDN w:val="0"/>
              <w:adjustRightInd w:val="0"/>
              <w:spacing w:after="0" w:line="240" w:lineRule="auto"/>
              <w:rPr>
                <w:rFonts w:ascii="Calibri" w:eastAsiaTheme="minorHAnsi" w:hAnsi="Calibri"/>
                <w:b/>
                <w:bCs/>
                <w:i/>
                <w:iCs/>
                <w:color w:val="auto"/>
                <w:lang w:val="en-US" w:eastAsia="en-US"/>
              </w:rPr>
            </w:pPr>
          </w:p>
          <w:p w14:paraId="7DC24D67" w14:textId="0BE15CBF" w:rsidR="007D5240" w:rsidRPr="00027B73" w:rsidRDefault="007D5240" w:rsidP="00762874">
            <w:pPr>
              <w:widowControl w:val="0"/>
              <w:autoSpaceDE w:val="0"/>
              <w:autoSpaceDN w:val="0"/>
              <w:adjustRightInd w:val="0"/>
              <w:spacing w:after="0" w:line="240" w:lineRule="auto"/>
              <w:rPr>
                <w:rFonts w:ascii="Calibri" w:eastAsiaTheme="minorHAnsi" w:hAnsi="Calibri"/>
                <w:b/>
                <w:bCs/>
                <w:i/>
                <w:iCs/>
                <w:color w:val="auto"/>
                <w:lang w:val="en-US"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568A335F" w14:textId="77777777" w:rsidR="003461BB" w:rsidRDefault="003461BB" w:rsidP="00762874">
            <w:pPr>
              <w:widowControl w:val="0"/>
              <w:autoSpaceDE w:val="0"/>
              <w:autoSpaceDN w:val="0"/>
              <w:adjustRightInd w:val="0"/>
              <w:spacing w:after="0" w:line="240" w:lineRule="auto"/>
              <w:rPr>
                <w:rFonts w:ascii="Calibri" w:eastAsiaTheme="minorHAnsi" w:hAnsi="Calibri" w:cs="Calibri"/>
                <w:b/>
                <w:bCs/>
                <w:i/>
                <w:iCs/>
                <w:lang w:val="en-US" w:eastAsia="en-US"/>
              </w:rPr>
            </w:pPr>
          </w:p>
          <w:p w14:paraId="0EE1A2C0" w14:textId="3DE4366D" w:rsidR="003461BB" w:rsidRPr="007D5240" w:rsidRDefault="003461BB" w:rsidP="00762874">
            <w:pPr>
              <w:widowControl w:val="0"/>
              <w:autoSpaceDE w:val="0"/>
              <w:autoSpaceDN w:val="0"/>
              <w:adjustRightInd w:val="0"/>
              <w:spacing w:after="0" w:line="240" w:lineRule="auto"/>
              <w:rPr>
                <w:rFonts w:ascii="Calibri" w:eastAsiaTheme="minorHAnsi" w:hAnsi="Calibri" w:cs="Calibri"/>
                <w:lang w:val="en-US" w:eastAsia="en-US"/>
              </w:rPr>
            </w:pPr>
            <w:r w:rsidRPr="00762874">
              <w:rPr>
                <w:rFonts w:ascii="Calibri" w:eastAsiaTheme="minorHAnsi" w:hAnsi="Calibri" w:cs="Calibri"/>
                <w:b/>
                <w:bCs/>
                <w:i/>
                <w:iCs/>
                <w:lang w:val="en-US" w:eastAsia="en-US"/>
              </w:rPr>
              <w:t xml:space="preserve"> </w:t>
            </w:r>
          </w:p>
          <w:p w14:paraId="0FCCC88F" w14:textId="77777777" w:rsidR="003461BB" w:rsidRDefault="003461BB"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p w14:paraId="222071B0" w14:textId="77777777" w:rsidR="0020095B" w:rsidRPr="00027B73" w:rsidRDefault="0020095B"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tc>
      </w:tr>
      <w:tr w:rsidR="00DE7962" w:rsidRPr="00027B73" w14:paraId="78EE8C4B" w14:textId="77777777" w:rsidTr="0020095B">
        <w:trPr>
          <w:trHeight w:val="442"/>
        </w:trPr>
        <w:tc>
          <w:tcPr>
            <w:tcW w:w="8854" w:type="dxa"/>
            <w:gridSpan w:val="2"/>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1811AB8A" w14:textId="0686AB50" w:rsidR="00DE7962" w:rsidRPr="0020095B" w:rsidRDefault="007D5240" w:rsidP="00762874">
            <w:pPr>
              <w:widowControl w:val="0"/>
              <w:autoSpaceDE w:val="0"/>
              <w:autoSpaceDN w:val="0"/>
              <w:adjustRightInd w:val="0"/>
              <w:spacing w:after="0" w:line="240" w:lineRule="auto"/>
              <w:rPr>
                <w:rFonts w:asciiTheme="minorHAnsi" w:hAnsiTheme="minorHAnsi"/>
                <w:b/>
                <w:color w:val="FF0000"/>
                <w:sz w:val="28"/>
                <w:szCs w:val="28"/>
              </w:rPr>
            </w:pPr>
            <w:r w:rsidRPr="007D5240">
              <w:rPr>
                <w:rFonts w:ascii="Calibri" w:eastAsiaTheme="minorHAnsi" w:hAnsi="Calibri" w:cs="Calibri"/>
                <w:lang w:val="en-US" w:eastAsia="en-US"/>
              </w:rPr>
              <w:t>Luigi Gnudi</w:t>
            </w:r>
          </w:p>
        </w:tc>
      </w:tr>
      <w:tr w:rsidR="0020095B" w:rsidRPr="00027B73" w14:paraId="7907F7C8" w14:textId="77777777" w:rsidTr="0020095B">
        <w:trPr>
          <w:trHeight w:val="442"/>
        </w:trPr>
        <w:tc>
          <w:tcPr>
            <w:tcW w:w="8854" w:type="dxa"/>
            <w:gridSpan w:val="2"/>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57D74892" w14:textId="31D7A359" w:rsidR="0020095B" w:rsidRPr="0020095B" w:rsidRDefault="007560D0" w:rsidP="00762874">
            <w:pPr>
              <w:widowControl w:val="0"/>
              <w:autoSpaceDE w:val="0"/>
              <w:autoSpaceDN w:val="0"/>
              <w:adjustRightInd w:val="0"/>
              <w:spacing w:after="0" w:line="240" w:lineRule="auto"/>
              <w:rPr>
                <w:rFonts w:ascii="Calibri" w:eastAsiaTheme="minorHAnsi" w:hAnsi="Calibri" w:cs="Calibri"/>
                <w:b/>
                <w:bCs/>
                <w:i/>
                <w:iCs/>
                <w:color w:val="FF0000"/>
                <w:sz w:val="28"/>
                <w:szCs w:val="28"/>
                <w:lang w:val="en-US" w:eastAsia="en-US"/>
              </w:rPr>
            </w:pPr>
            <w:r>
              <w:rPr>
                <w:rFonts w:asciiTheme="minorHAnsi" w:hAnsiTheme="minorHAnsi"/>
                <w:b/>
                <w:color w:val="FF0000"/>
                <w:sz w:val="28"/>
                <w:szCs w:val="28"/>
              </w:rPr>
              <w:t>4</w:t>
            </w:r>
            <w:r w:rsidR="0020095B" w:rsidRPr="0020095B">
              <w:rPr>
                <w:rFonts w:asciiTheme="minorHAnsi" w:hAnsiTheme="minorHAnsi"/>
                <w:b/>
                <w:color w:val="FF0000"/>
                <w:sz w:val="28"/>
                <w:szCs w:val="28"/>
              </w:rPr>
              <w:t>. Co-Investigator(s), Statistician, Laboratories, Database Management</w:t>
            </w:r>
          </w:p>
        </w:tc>
      </w:tr>
      <w:tr w:rsidR="003461BB" w:rsidRPr="00027B73" w14:paraId="4C92F209" w14:textId="77777777" w:rsidTr="00423A83">
        <w:trPr>
          <w:trHeight w:val="2201"/>
        </w:trPr>
        <w:tc>
          <w:tcPr>
            <w:tcW w:w="4427" w:type="dxa"/>
            <w:tcBorders>
              <w:top w:val="single" w:sz="4" w:space="0" w:color="FFFFFF" w:themeColor="background1"/>
              <w:left w:val="single" w:sz="4" w:space="0" w:color="F2F2F2" w:themeColor="background1" w:themeShade="F2"/>
              <w:bottom w:val="single" w:sz="4" w:space="0" w:color="F2F2F2" w:themeColor="background1" w:themeShade="F2"/>
              <w:right w:val="single" w:sz="4" w:space="0" w:color="F2F2F2" w:themeColor="background1" w:themeShade="F2"/>
            </w:tcBorders>
          </w:tcPr>
          <w:p w14:paraId="27BE135C" w14:textId="77777777" w:rsidR="003461BB" w:rsidRDefault="003461BB" w:rsidP="00762874">
            <w:pPr>
              <w:widowControl w:val="0"/>
              <w:autoSpaceDE w:val="0"/>
              <w:autoSpaceDN w:val="0"/>
              <w:adjustRightInd w:val="0"/>
              <w:spacing w:after="0" w:line="240" w:lineRule="auto"/>
              <w:rPr>
                <w:rFonts w:ascii="Calibri" w:eastAsiaTheme="minorHAnsi" w:hAnsi="Calibri" w:cs="Calibri"/>
                <w:b/>
                <w:bCs/>
                <w:i/>
                <w:iCs/>
                <w:lang w:val="en-US" w:eastAsia="en-US"/>
              </w:rPr>
            </w:pPr>
          </w:p>
          <w:p w14:paraId="6DB02D1E" w14:textId="555D4278" w:rsidR="007D5240" w:rsidRPr="007D5240" w:rsidRDefault="007D5240" w:rsidP="00762874">
            <w:pPr>
              <w:widowControl w:val="0"/>
              <w:autoSpaceDE w:val="0"/>
              <w:autoSpaceDN w:val="0"/>
              <w:adjustRightInd w:val="0"/>
              <w:spacing w:after="0" w:line="240" w:lineRule="auto"/>
              <w:rPr>
                <w:rFonts w:ascii="Calibri" w:eastAsiaTheme="minorHAnsi" w:hAnsi="Calibri" w:cs="Calibri"/>
                <w:b/>
                <w:bCs/>
                <w:lang w:val="en-US" w:eastAsia="en-US"/>
              </w:rPr>
            </w:pPr>
            <w:r w:rsidRPr="007D5240">
              <w:rPr>
                <w:rFonts w:ascii="Calibri" w:eastAsiaTheme="minorHAnsi" w:hAnsi="Calibri" w:cs="Calibri"/>
                <w:b/>
                <w:bCs/>
                <w:lang w:val="en-US" w:eastAsia="en-US"/>
              </w:rPr>
              <w:t>Statistician</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6DEC721" w14:textId="77777777" w:rsidR="003461BB" w:rsidRDefault="003461BB" w:rsidP="00941117">
            <w:pPr>
              <w:widowControl w:val="0"/>
              <w:autoSpaceDE w:val="0"/>
              <w:autoSpaceDN w:val="0"/>
              <w:adjustRightInd w:val="0"/>
              <w:spacing w:after="0" w:line="240" w:lineRule="auto"/>
              <w:rPr>
                <w:rFonts w:ascii="Calibri" w:eastAsiaTheme="minorHAnsi" w:hAnsi="Calibri" w:cs="Calibri"/>
                <w:b/>
                <w:bCs/>
                <w:i/>
                <w:iCs/>
                <w:lang w:val="en-US" w:eastAsia="en-US"/>
              </w:rPr>
            </w:pPr>
          </w:p>
          <w:p w14:paraId="6D53B066" w14:textId="77777777" w:rsidR="007D5240" w:rsidRDefault="007D5240" w:rsidP="00941117">
            <w:pPr>
              <w:widowControl w:val="0"/>
              <w:autoSpaceDE w:val="0"/>
              <w:autoSpaceDN w:val="0"/>
              <w:adjustRightInd w:val="0"/>
              <w:spacing w:after="0" w:line="240" w:lineRule="auto"/>
              <w:rPr>
                <w:rFonts w:ascii="Calibri" w:eastAsiaTheme="minorHAnsi" w:hAnsi="Calibri" w:cs="Calibri"/>
                <w:lang w:val="en-US" w:eastAsia="en-US"/>
              </w:rPr>
            </w:pPr>
            <w:r w:rsidRPr="007D5240">
              <w:rPr>
                <w:rFonts w:ascii="Calibri" w:eastAsiaTheme="minorHAnsi" w:hAnsi="Calibri" w:cs="Calibri"/>
                <w:lang w:val="en-US" w:eastAsia="en-US"/>
              </w:rPr>
              <w:t>Salma</w:t>
            </w:r>
          </w:p>
          <w:p w14:paraId="4C480C53" w14:textId="77777777" w:rsidR="007D5240" w:rsidRPr="007D5240" w:rsidRDefault="007D5240" w:rsidP="007D5240">
            <w:pPr>
              <w:widowControl w:val="0"/>
              <w:autoSpaceDE w:val="0"/>
              <w:autoSpaceDN w:val="0"/>
              <w:adjustRightInd w:val="0"/>
              <w:spacing w:after="0" w:line="240" w:lineRule="auto"/>
              <w:rPr>
                <w:rFonts w:ascii="Calibri" w:eastAsiaTheme="minorHAnsi" w:hAnsi="Calibri" w:cs="Calibri"/>
                <w:lang w:val="en-US" w:eastAsia="en-US"/>
              </w:rPr>
            </w:pPr>
            <w:r w:rsidRPr="007D5240">
              <w:rPr>
                <w:rFonts w:ascii="Calibri" w:eastAsiaTheme="minorHAnsi" w:hAnsi="Calibri" w:cs="Calibri"/>
                <w:lang w:val="en-US" w:eastAsia="en-US"/>
              </w:rPr>
              <w:t>Name: Dr Salma Ayis</w:t>
            </w:r>
          </w:p>
          <w:p w14:paraId="030DAE16" w14:textId="77777777" w:rsidR="007D5240" w:rsidRPr="007D5240" w:rsidRDefault="007D5240" w:rsidP="007D5240">
            <w:pPr>
              <w:widowControl w:val="0"/>
              <w:autoSpaceDE w:val="0"/>
              <w:autoSpaceDN w:val="0"/>
              <w:adjustRightInd w:val="0"/>
              <w:spacing w:after="0" w:line="240" w:lineRule="auto"/>
              <w:rPr>
                <w:rFonts w:ascii="Calibri" w:eastAsiaTheme="minorHAnsi" w:hAnsi="Calibri" w:cs="Calibri"/>
                <w:lang w:val="en-US" w:eastAsia="en-US"/>
              </w:rPr>
            </w:pPr>
            <w:r w:rsidRPr="007D5240">
              <w:rPr>
                <w:rFonts w:ascii="Calibri" w:eastAsiaTheme="minorHAnsi" w:hAnsi="Calibri" w:cs="Calibri"/>
                <w:lang w:val="en-US" w:eastAsia="en-US"/>
              </w:rPr>
              <w:t>Address: 4th floor Addison House, Guy's Campus, London SE1 1UL, UK</w:t>
            </w:r>
          </w:p>
          <w:p w14:paraId="3EDC44FA" w14:textId="77777777" w:rsidR="007D5240" w:rsidRPr="007D5240" w:rsidRDefault="007D5240" w:rsidP="007D5240">
            <w:pPr>
              <w:widowControl w:val="0"/>
              <w:autoSpaceDE w:val="0"/>
              <w:autoSpaceDN w:val="0"/>
              <w:adjustRightInd w:val="0"/>
              <w:spacing w:after="0" w:line="240" w:lineRule="auto"/>
              <w:rPr>
                <w:rFonts w:ascii="Calibri" w:eastAsiaTheme="minorHAnsi" w:hAnsi="Calibri" w:cs="Calibri"/>
                <w:lang w:val="en-US" w:eastAsia="en-US"/>
              </w:rPr>
            </w:pPr>
            <w:r w:rsidRPr="007D5240">
              <w:rPr>
                <w:rFonts w:ascii="Calibri" w:eastAsiaTheme="minorHAnsi" w:hAnsi="Calibri" w:cs="Calibri"/>
                <w:lang w:val="en-US" w:eastAsia="en-US"/>
              </w:rPr>
              <w:t>Telephone: + 44 (0)20 7848 8222</w:t>
            </w:r>
          </w:p>
          <w:p w14:paraId="1ABFD674" w14:textId="1545D993" w:rsidR="007D5240" w:rsidRPr="007D5240" w:rsidRDefault="007D5240" w:rsidP="007D5240">
            <w:pPr>
              <w:widowControl w:val="0"/>
              <w:autoSpaceDE w:val="0"/>
              <w:autoSpaceDN w:val="0"/>
              <w:adjustRightInd w:val="0"/>
              <w:spacing w:after="0" w:line="240" w:lineRule="auto"/>
              <w:rPr>
                <w:rFonts w:ascii="Calibri" w:eastAsiaTheme="minorHAnsi" w:hAnsi="Calibri" w:cs="Calibri"/>
                <w:lang w:val="en-US" w:eastAsia="en-US"/>
              </w:rPr>
            </w:pPr>
            <w:r w:rsidRPr="007D5240">
              <w:rPr>
                <w:rFonts w:ascii="Calibri" w:eastAsiaTheme="minorHAnsi" w:hAnsi="Calibri" w:cs="Calibri"/>
                <w:lang w:val="en-US" w:eastAsia="en-US"/>
              </w:rPr>
              <w:t>Email: salma.ayis@kcl.ac.uk</w:t>
            </w:r>
          </w:p>
        </w:tc>
      </w:tr>
      <w:tr w:rsidR="003461BB" w:rsidRPr="00027B73" w14:paraId="28E14123" w14:textId="77777777" w:rsidTr="00423A83">
        <w:trPr>
          <w:trHeight w:val="2201"/>
        </w:trPr>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113BFAE6" w14:textId="77777777" w:rsidR="003461BB" w:rsidRDefault="003461BB" w:rsidP="003461BB">
            <w:pPr>
              <w:widowControl w:val="0"/>
              <w:autoSpaceDE w:val="0"/>
              <w:autoSpaceDN w:val="0"/>
              <w:adjustRightInd w:val="0"/>
              <w:spacing w:after="0" w:line="240" w:lineRule="auto"/>
              <w:rPr>
                <w:rFonts w:ascii="Calibri" w:eastAsiaTheme="minorHAnsi" w:hAnsi="Calibri" w:cs="Calibri"/>
                <w:b/>
                <w:bCs/>
                <w:i/>
                <w:iCs/>
                <w:lang w:val="en-US" w:eastAsia="en-US"/>
              </w:rPr>
            </w:pPr>
          </w:p>
          <w:p w14:paraId="4FE01E7B" w14:textId="37AC18A2" w:rsidR="00436C51" w:rsidRPr="00436C51" w:rsidRDefault="00436C51" w:rsidP="003461BB">
            <w:pPr>
              <w:widowControl w:val="0"/>
              <w:autoSpaceDE w:val="0"/>
              <w:autoSpaceDN w:val="0"/>
              <w:adjustRightInd w:val="0"/>
              <w:spacing w:after="0" w:line="240" w:lineRule="auto"/>
              <w:rPr>
                <w:rFonts w:ascii="Calibri" w:eastAsiaTheme="minorHAnsi" w:hAnsi="Calibri" w:cs="Calibri"/>
                <w:b/>
                <w:bCs/>
                <w:lang w:val="en-US" w:eastAsia="en-US"/>
              </w:rPr>
            </w:pPr>
            <w:r w:rsidRPr="00436C51">
              <w:rPr>
                <w:rFonts w:ascii="Calibri" w:eastAsiaTheme="minorHAnsi" w:hAnsi="Calibri" w:cs="Calibri"/>
                <w:b/>
                <w:bCs/>
                <w:lang w:val="en-US" w:eastAsia="en-US"/>
              </w:rPr>
              <w:t>Laboratories</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5F8B2F3" w14:textId="77777777" w:rsidR="003461BB" w:rsidRDefault="003461BB" w:rsidP="00762874">
            <w:pPr>
              <w:widowControl w:val="0"/>
              <w:autoSpaceDE w:val="0"/>
              <w:autoSpaceDN w:val="0"/>
              <w:adjustRightInd w:val="0"/>
              <w:spacing w:after="0" w:line="240" w:lineRule="auto"/>
              <w:rPr>
                <w:rFonts w:ascii="Calibri" w:eastAsiaTheme="minorHAnsi" w:hAnsi="Calibri" w:cs="Calibri"/>
                <w:b/>
                <w:bCs/>
                <w:i/>
                <w:iCs/>
                <w:lang w:val="en-US" w:eastAsia="en-US"/>
              </w:rPr>
            </w:pPr>
          </w:p>
          <w:p w14:paraId="089EDD67" w14:textId="77777777" w:rsidR="0020254A" w:rsidRPr="0020254A" w:rsidRDefault="0020254A" w:rsidP="0020254A">
            <w:pPr>
              <w:widowControl w:val="0"/>
              <w:autoSpaceDE w:val="0"/>
              <w:autoSpaceDN w:val="0"/>
              <w:adjustRightInd w:val="0"/>
              <w:spacing w:after="0" w:line="240" w:lineRule="auto"/>
              <w:rPr>
                <w:rFonts w:ascii="Calibri" w:eastAsiaTheme="minorHAnsi" w:hAnsi="Calibri" w:cs="Calibri"/>
                <w:lang w:val="en-US" w:eastAsia="en-US"/>
              </w:rPr>
            </w:pPr>
            <w:r w:rsidRPr="0020254A">
              <w:rPr>
                <w:rFonts w:ascii="Calibri" w:eastAsiaTheme="minorHAnsi" w:hAnsi="Calibri" w:cs="Calibri"/>
                <w:lang w:val="en-US" w:eastAsia="en-US"/>
              </w:rPr>
              <w:t>Affinity biomarker Lab</w:t>
            </w:r>
          </w:p>
          <w:p w14:paraId="51A07B2E" w14:textId="77777777" w:rsidR="0020254A" w:rsidRPr="0020254A" w:rsidRDefault="0020254A" w:rsidP="0020254A">
            <w:pPr>
              <w:widowControl w:val="0"/>
              <w:autoSpaceDE w:val="0"/>
              <w:autoSpaceDN w:val="0"/>
              <w:adjustRightInd w:val="0"/>
              <w:spacing w:after="0" w:line="240" w:lineRule="auto"/>
              <w:rPr>
                <w:rFonts w:ascii="Calibri" w:eastAsiaTheme="minorHAnsi" w:hAnsi="Calibri" w:cs="Calibri"/>
                <w:lang w:val="en-US" w:eastAsia="en-US"/>
              </w:rPr>
            </w:pPr>
            <w:r w:rsidRPr="0020254A">
              <w:rPr>
                <w:rFonts w:ascii="Calibri" w:eastAsiaTheme="minorHAnsi" w:hAnsi="Calibri" w:cs="Calibri"/>
                <w:lang w:val="en-US" w:eastAsia="en-US"/>
              </w:rPr>
              <w:t>Translation &amp; Innovation Hub</w:t>
            </w:r>
          </w:p>
          <w:p w14:paraId="14A2677C" w14:textId="77777777" w:rsidR="0020254A" w:rsidRPr="0020254A" w:rsidRDefault="0020254A" w:rsidP="0020254A">
            <w:pPr>
              <w:widowControl w:val="0"/>
              <w:autoSpaceDE w:val="0"/>
              <w:autoSpaceDN w:val="0"/>
              <w:adjustRightInd w:val="0"/>
              <w:spacing w:after="0" w:line="240" w:lineRule="auto"/>
              <w:rPr>
                <w:rFonts w:ascii="Calibri" w:eastAsiaTheme="minorHAnsi" w:hAnsi="Calibri" w:cs="Calibri"/>
                <w:lang w:val="en-US" w:eastAsia="en-US"/>
              </w:rPr>
            </w:pPr>
            <w:r w:rsidRPr="0020254A">
              <w:rPr>
                <w:rFonts w:ascii="Calibri" w:eastAsiaTheme="minorHAnsi" w:hAnsi="Calibri" w:cs="Calibri"/>
                <w:lang w:val="en-US" w:eastAsia="en-US"/>
              </w:rPr>
              <w:t>Imperial College White City Campus</w:t>
            </w:r>
          </w:p>
          <w:p w14:paraId="3568B65F" w14:textId="77777777" w:rsidR="0020254A" w:rsidRPr="0020254A" w:rsidRDefault="0020254A" w:rsidP="0020254A">
            <w:pPr>
              <w:widowControl w:val="0"/>
              <w:autoSpaceDE w:val="0"/>
              <w:autoSpaceDN w:val="0"/>
              <w:adjustRightInd w:val="0"/>
              <w:spacing w:after="0" w:line="240" w:lineRule="auto"/>
              <w:rPr>
                <w:rFonts w:ascii="Calibri" w:eastAsiaTheme="minorHAnsi" w:hAnsi="Calibri" w:cs="Calibri"/>
                <w:lang w:val="en-US" w:eastAsia="en-US"/>
              </w:rPr>
            </w:pPr>
            <w:r w:rsidRPr="0020254A">
              <w:rPr>
                <w:rFonts w:ascii="Calibri" w:eastAsiaTheme="minorHAnsi" w:hAnsi="Calibri" w:cs="Calibri"/>
                <w:lang w:val="en-US" w:eastAsia="en-US"/>
              </w:rPr>
              <w:t>80 Wood Lane</w:t>
            </w:r>
          </w:p>
          <w:p w14:paraId="6A3F54EC" w14:textId="77777777" w:rsidR="00436C51" w:rsidRDefault="0020254A" w:rsidP="0020254A">
            <w:pPr>
              <w:widowControl w:val="0"/>
              <w:autoSpaceDE w:val="0"/>
              <w:autoSpaceDN w:val="0"/>
              <w:adjustRightInd w:val="0"/>
              <w:spacing w:after="0" w:line="240" w:lineRule="auto"/>
              <w:rPr>
                <w:rFonts w:ascii="Calibri" w:eastAsiaTheme="minorHAnsi" w:hAnsi="Calibri" w:cs="Calibri"/>
                <w:lang w:val="en-US" w:eastAsia="en-US"/>
              </w:rPr>
            </w:pPr>
            <w:r w:rsidRPr="0020254A">
              <w:rPr>
                <w:rFonts w:ascii="Calibri" w:eastAsiaTheme="minorHAnsi" w:hAnsi="Calibri" w:cs="Calibri"/>
                <w:lang w:val="en-US" w:eastAsia="en-US"/>
              </w:rPr>
              <w:t>W12 0BZ</w:t>
            </w:r>
          </w:p>
          <w:p w14:paraId="63FE2BC0" w14:textId="7D683E3E" w:rsidR="0020254A" w:rsidRPr="0020254A" w:rsidRDefault="0020254A" w:rsidP="0020254A">
            <w:pPr>
              <w:widowControl w:val="0"/>
              <w:autoSpaceDE w:val="0"/>
              <w:autoSpaceDN w:val="0"/>
              <w:adjustRightInd w:val="0"/>
              <w:spacing w:after="0" w:line="240" w:lineRule="auto"/>
              <w:rPr>
                <w:rFonts w:ascii="Calibri" w:eastAsiaTheme="minorHAnsi" w:hAnsi="Calibri" w:cs="Calibri"/>
                <w:lang w:val="en-US" w:eastAsia="en-US"/>
              </w:rPr>
            </w:pPr>
            <w:r w:rsidRPr="0020254A">
              <w:rPr>
                <w:rFonts w:ascii="Calibri" w:eastAsiaTheme="minorHAnsi" w:hAnsi="Calibri" w:cs="Calibri"/>
                <w:lang w:val="en-US" w:eastAsia="en-US"/>
              </w:rPr>
              <w:t>https://affinitybiomarkerlabs.com/contact</w:t>
            </w:r>
          </w:p>
        </w:tc>
      </w:tr>
      <w:tr w:rsidR="003461BB" w:rsidRPr="00027B73" w14:paraId="5B9C1583" w14:textId="77777777" w:rsidTr="00423A83">
        <w:trPr>
          <w:trHeight w:val="2213"/>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20AF7417" w14:textId="77777777" w:rsidR="003461BB" w:rsidRDefault="003461BB" w:rsidP="003461BB">
            <w:pPr>
              <w:widowControl w:val="0"/>
              <w:autoSpaceDE w:val="0"/>
              <w:autoSpaceDN w:val="0"/>
              <w:adjustRightInd w:val="0"/>
              <w:spacing w:after="0" w:line="240" w:lineRule="auto"/>
              <w:rPr>
                <w:rFonts w:ascii="Calibri" w:eastAsiaTheme="minorHAnsi" w:hAnsi="Calibri" w:cs="Calibri"/>
                <w:b/>
                <w:bCs/>
                <w:i/>
                <w:iCs/>
                <w:lang w:val="en-US" w:eastAsia="en-US"/>
              </w:rPr>
            </w:pPr>
          </w:p>
          <w:p w14:paraId="52EED333" w14:textId="309CEC9B" w:rsidR="002045B3" w:rsidRPr="002045B3" w:rsidRDefault="002045B3" w:rsidP="003461BB">
            <w:pPr>
              <w:widowControl w:val="0"/>
              <w:autoSpaceDE w:val="0"/>
              <w:autoSpaceDN w:val="0"/>
              <w:adjustRightInd w:val="0"/>
              <w:spacing w:after="0" w:line="240" w:lineRule="auto"/>
              <w:rPr>
                <w:rFonts w:ascii="Calibri" w:eastAsiaTheme="minorHAnsi" w:hAnsi="Calibri" w:cs="Calibri"/>
                <w:b/>
                <w:bCs/>
                <w:lang w:val="en-US" w:eastAsia="en-US"/>
              </w:rPr>
            </w:pPr>
            <w:r w:rsidRPr="002045B3">
              <w:rPr>
                <w:rFonts w:ascii="Calibri" w:eastAsiaTheme="minorHAnsi" w:hAnsi="Calibri" w:cs="Calibri"/>
                <w:b/>
                <w:bCs/>
                <w:lang w:val="en-US" w:eastAsia="en-US"/>
              </w:rPr>
              <w:t>Database management</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68BCF453" w14:textId="77777777" w:rsidR="00D41242" w:rsidRDefault="00D41242" w:rsidP="00762874">
            <w:pPr>
              <w:widowControl w:val="0"/>
              <w:autoSpaceDE w:val="0"/>
              <w:autoSpaceDN w:val="0"/>
              <w:adjustRightInd w:val="0"/>
              <w:spacing w:after="0" w:line="240" w:lineRule="auto"/>
              <w:rPr>
                <w:rFonts w:ascii="Calibri" w:eastAsiaTheme="minorHAnsi" w:hAnsi="Calibri" w:cs="Calibri"/>
                <w:b/>
                <w:bCs/>
                <w:i/>
                <w:iCs/>
                <w:lang w:val="en-US" w:eastAsia="en-US"/>
              </w:rPr>
            </w:pPr>
          </w:p>
          <w:p w14:paraId="14605B74" w14:textId="69122B7F" w:rsidR="002045B3" w:rsidRDefault="002045B3" w:rsidP="002045B3">
            <w:pPr>
              <w:widowControl w:val="0"/>
              <w:autoSpaceDE w:val="0"/>
              <w:autoSpaceDN w:val="0"/>
              <w:adjustRightInd w:val="0"/>
              <w:spacing w:after="0" w:line="240" w:lineRule="auto"/>
              <w:rPr>
                <w:rFonts w:ascii="Calibri" w:eastAsiaTheme="minorHAnsi" w:hAnsi="Calibri" w:cs="Calibri"/>
                <w:lang w:val="en-US" w:eastAsia="en-US"/>
              </w:rPr>
            </w:pPr>
            <w:r>
              <w:rPr>
                <w:rFonts w:ascii="Calibri" w:eastAsiaTheme="minorHAnsi" w:hAnsi="Calibri" w:cs="Calibri"/>
                <w:lang w:val="en-US" w:eastAsia="en-US"/>
              </w:rPr>
              <w:t>Dr Alexandra Vincent</w:t>
            </w:r>
          </w:p>
          <w:p w14:paraId="0EEA8FF3" w14:textId="4570D320" w:rsidR="002045B3" w:rsidRPr="002045B3" w:rsidRDefault="002045B3" w:rsidP="002045B3">
            <w:pPr>
              <w:widowControl w:val="0"/>
              <w:autoSpaceDE w:val="0"/>
              <w:autoSpaceDN w:val="0"/>
              <w:adjustRightInd w:val="0"/>
              <w:spacing w:after="0" w:line="240" w:lineRule="auto"/>
              <w:rPr>
                <w:rFonts w:ascii="Calibri" w:eastAsiaTheme="minorHAnsi" w:hAnsi="Calibri" w:cs="Calibri"/>
                <w:lang w:val="en-US" w:eastAsia="en-US"/>
              </w:rPr>
            </w:pPr>
            <w:r w:rsidRPr="002045B3">
              <w:rPr>
                <w:rFonts w:ascii="Calibri" w:eastAsiaTheme="minorHAnsi" w:hAnsi="Calibri" w:cs="Calibri"/>
                <w:lang w:val="en-US" w:eastAsia="en-US"/>
              </w:rPr>
              <w:t>Guy's and St Thomas' Hospital NHS Trust</w:t>
            </w:r>
          </w:p>
          <w:p w14:paraId="57A12069" w14:textId="77777777" w:rsidR="002045B3" w:rsidRPr="002045B3" w:rsidRDefault="002045B3" w:rsidP="002045B3">
            <w:pPr>
              <w:widowControl w:val="0"/>
              <w:autoSpaceDE w:val="0"/>
              <w:autoSpaceDN w:val="0"/>
              <w:adjustRightInd w:val="0"/>
              <w:spacing w:after="0" w:line="240" w:lineRule="auto"/>
              <w:rPr>
                <w:rFonts w:ascii="Calibri" w:eastAsiaTheme="minorHAnsi" w:hAnsi="Calibri" w:cs="Calibri"/>
                <w:lang w:val="en-US" w:eastAsia="en-US"/>
              </w:rPr>
            </w:pPr>
            <w:r w:rsidRPr="002045B3">
              <w:rPr>
                <w:rFonts w:ascii="Calibri" w:eastAsiaTheme="minorHAnsi" w:hAnsi="Calibri" w:cs="Calibri"/>
                <w:lang w:val="en-US" w:eastAsia="en-US"/>
              </w:rPr>
              <w:t xml:space="preserve">Database Manager/IT </w:t>
            </w:r>
            <w:proofErr w:type="spellStart"/>
            <w:r w:rsidRPr="002045B3">
              <w:rPr>
                <w:rFonts w:ascii="Calibri" w:eastAsiaTheme="minorHAnsi" w:hAnsi="Calibri" w:cs="Calibri"/>
                <w:lang w:val="en-US" w:eastAsia="en-US"/>
              </w:rPr>
              <w:t>co-ordinator</w:t>
            </w:r>
            <w:proofErr w:type="spellEnd"/>
          </w:p>
          <w:p w14:paraId="5B6552C1" w14:textId="791B9727" w:rsidR="002045B3" w:rsidRPr="002045B3" w:rsidRDefault="002045B3" w:rsidP="002045B3">
            <w:pPr>
              <w:widowControl w:val="0"/>
              <w:autoSpaceDE w:val="0"/>
              <w:autoSpaceDN w:val="0"/>
              <w:adjustRightInd w:val="0"/>
              <w:spacing w:after="0" w:line="240" w:lineRule="auto"/>
              <w:rPr>
                <w:rFonts w:ascii="Calibri" w:eastAsiaTheme="minorHAnsi" w:hAnsi="Calibri" w:cs="Calibri"/>
                <w:lang w:val="en-US" w:eastAsia="en-US"/>
              </w:rPr>
            </w:pPr>
            <w:r w:rsidRPr="002045B3">
              <w:rPr>
                <w:rFonts w:ascii="Calibri" w:eastAsiaTheme="minorHAnsi" w:hAnsi="Calibri" w:cs="Calibri"/>
                <w:lang w:val="en-US" w:eastAsia="en-US"/>
              </w:rPr>
              <w:t>Guy's and St Thomas' Hospital NHS Trust</w:t>
            </w:r>
          </w:p>
          <w:p w14:paraId="7B36E3CC" w14:textId="77777777" w:rsidR="002045B3" w:rsidRDefault="002045B3" w:rsidP="002045B3">
            <w:pPr>
              <w:widowControl w:val="0"/>
              <w:autoSpaceDE w:val="0"/>
              <w:autoSpaceDN w:val="0"/>
              <w:adjustRightInd w:val="0"/>
              <w:spacing w:after="0" w:line="240" w:lineRule="auto"/>
              <w:rPr>
                <w:rFonts w:ascii="Calibri" w:eastAsiaTheme="minorHAnsi" w:hAnsi="Calibri" w:cs="Calibri"/>
                <w:lang w:val="en-US" w:eastAsia="en-US"/>
              </w:rPr>
            </w:pPr>
            <w:r w:rsidRPr="002045B3">
              <w:rPr>
                <w:rFonts w:ascii="Calibri" w:eastAsiaTheme="minorHAnsi" w:hAnsi="Calibri" w:cs="Calibri"/>
                <w:lang w:val="en-US" w:eastAsia="en-US"/>
              </w:rPr>
              <w:t>RA Centre, Guys and St Thomas' Hospital/ Kings College London</w:t>
            </w:r>
          </w:p>
          <w:p w14:paraId="11F1D7B1" w14:textId="77777777" w:rsidR="002045B3" w:rsidRDefault="002045B3" w:rsidP="002045B3">
            <w:pPr>
              <w:widowControl w:val="0"/>
              <w:autoSpaceDE w:val="0"/>
              <w:autoSpaceDN w:val="0"/>
              <w:adjustRightInd w:val="0"/>
              <w:spacing w:after="0" w:line="240" w:lineRule="auto"/>
              <w:rPr>
                <w:rFonts w:ascii="Calibri" w:eastAsiaTheme="minorHAnsi" w:hAnsi="Calibri" w:cs="Calibri"/>
                <w:lang w:val="en-US" w:eastAsia="en-US"/>
              </w:rPr>
            </w:pPr>
          </w:p>
          <w:p w14:paraId="2F2939D3" w14:textId="46FE8B0F" w:rsidR="002045B3" w:rsidRPr="002045B3" w:rsidRDefault="002045B3" w:rsidP="002045B3">
            <w:pPr>
              <w:widowControl w:val="0"/>
              <w:autoSpaceDE w:val="0"/>
              <w:autoSpaceDN w:val="0"/>
              <w:adjustRightInd w:val="0"/>
              <w:spacing w:after="0" w:line="240" w:lineRule="auto"/>
              <w:rPr>
                <w:rFonts w:ascii="Calibri" w:eastAsiaTheme="minorHAnsi" w:hAnsi="Calibri" w:cs="Calibri"/>
                <w:lang w:val="en-US" w:eastAsia="en-US"/>
              </w:rPr>
            </w:pPr>
            <w:r w:rsidRPr="002045B3">
              <w:rPr>
                <w:rFonts w:ascii="Calibri" w:eastAsiaTheme="minorHAnsi" w:hAnsi="Calibri" w:cs="Calibri"/>
                <w:lang w:val="en-US" w:eastAsia="en-US"/>
              </w:rPr>
              <w:t>Alexandra.Vincent@gstt.nhs.uk</w:t>
            </w:r>
          </w:p>
        </w:tc>
      </w:tr>
      <w:tr w:rsidR="003461BB" w:rsidRPr="00027B73" w14:paraId="21BCA1C2" w14:textId="77777777" w:rsidTr="00423A83">
        <w:trPr>
          <w:trHeight w:val="2201"/>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574283D" w14:textId="280F2250" w:rsidR="003461BB" w:rsidRPr="00D41242" w:rsidRDefault="003461BB" w:rsidP="00D41242">
            <w:pPr>
              <w:widowControl w:val="0"/>
              <w:autoSpaceDE w:val="0"/>
              <w:autoSpaceDN w:val="0"/>
              <w:adjustRightInd w:val="0"/>
              <w:spacing w:after="0" w:line="240" w:lineRule="auto"/>
              <w:rPr>
                <w:rFonts w:asciiTheme="minorHAnsi" w:eastAsiaTheme="minorHAnsi" w:hAnsiTheme="minorHAnsi" w:cs="Calibri"/>
                <w:sz w:val="20"/>
                <w:szCs w:val="20"/>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85FB6" w14:textId="13225B24"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r>
      <w:tr w:rsidR="00D41242" w:rsidRPr="00027B73" w14:paraId="1EB3BE51" w14:textId="77777777" w:rsidTr="00423A83">
        <w:trPr>
          <w:trHeight w:val="1754"/>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3CF9148" w14:textId="67A40D4F"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05484F" w14:textId="3E0E4B6D"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r>
      <w:tr w:rsidR="00D41242" w:rsidRPr="00027B73" w14:paraId="21343274" w14:textId="77777777" w:rsidTr="00423A83">
        <w:trPr>
          <w:trHeight w:val="1754"/>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E2A74D7" w14:textId="1F543DA6" w:rsidR="00D41242" w:rsidRDefault="00D41242" w:rsidP="00D41242">
            <w:pPr>
              <w:widowControl w:val="0"/>
              <w:autoSpaceDE w:val="0"/>
              <w:autoSpaceDN w:val="0"/>
              <w:adjustRightInd w:val="0"/>
              <w:spacing w:after="0" w:line="240" w:lineRule="auto"/>
              <w:rPr>
                <w:rFonts w:ascii="Calibri" w:eastAsiaTheme="minorHAnsi" w:hAnsi="Calibri" w:cs="Calibri"/>
                <w:b/>
                <w:bCs/>
                <w:i/>
                <w:iCs/>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DD14AED" w14:textId="18B11661" w:rsidR="00303168" w:rsidRPr="00303168" w:rsidRDefault="00303168" w:rsidP="00762874">
            <w:pPr>
              <w:widowControl w:val="0"/>
              <w:autoSpaceDE w:val="0"/>
              <w:autoSpaceDN w:val="0"/>
              <w:adjustRightInd w:val="0"/>
              <w:spacing w:after="0" w:line="240" w:lineRule="auto"/>
              <w:rPr>
                <w:rFonts w:ascii="Calibri" w:eastAsiaTheme="minorHAnsi" w:hAnsi="Calibri" w:cs="Calibri"/>
                <w:bCs/>
                <w:iCs/>
                <w:lang w:val="en-US" w:eastAsia="en-US"/>
              </w:rPr>
            </w:pPr>
          </w:p>
        </w:tc>
      </w:tr>
    </w:tbl>
    <w:p w14:paraId="494D3089" w14:textId="31968E92" w:rsidR="00DE7962" w:rsidRDefault="00DE7962" w:rsidP="00027B73">
      <w:pPr>
        <w:widowControl w:val="0"/>
        <w:autoSpaceDE w:val="0"/>
        <w:autoSpaceDN w:val="0"/>
        <w:adjustRightInd w:val="0"/>
        <w:spacing w:after="0" w:line="240" w:lineRule="auto"/>
        <w:rPr>
          <w:rFonts w:ascii="Calibri" w:eastAsiaTheme="minorHAnsi" w:hAnsi="Calibri"/>
          <w:color w:val="auto"/>
          <w:sz w:val="24"/>
          <w:szCs w:val="24"/>
          <w:lang w:val="en-US" w:eastAsia="en-US"/>
        </w:rPr>
      </w:pPr>
    </w:p>
    <w:p w14:paraId="44422484" w14:textId="77777777" w:rsidR="00DE7962" w:rsidRDefault="00DE7962">
      <w:pPr>
        <w:spacing w:after="160" w:line="259" w:lineRule="auto"/>
        <w:rPr>
          <w:rFonts w:ascii="Calibri" w:eastAsiaTheme="minorHAnsi" w:hAnsi="Calibri"/>
          <w:color w:val="auto"/>
          <w:sz w:val="24"/>
          <w:szCs w:val="24"/>
          <w:lang w:val="en-US" w:eastAsia="en-US"/>
        </w:rPr>
      </w:pPr>
      <w:r>
        <w:rPr>
          <w:rFonts w:ascii="Calibri" w:eastAsiaTheme="minorHAnsi" w:hAnsi="Calibri"/>
          <w:color w:val="auto"/>
          <w:sz w:val="24"/>
          <w:szCs w:val="24"/>
          <w:lang w:val="en-US" w:eastAsia="en-US"/>
        </w:rPr>
        <w:br w:type="page"/>
      </w:r>
    </w:p>
    <w:p w14:paraId="121CE3F1" w14:textId="454683BB" w:rsidR="006374F0" w:rsidRDefault="007560D0" w:rsidP="00027B73">
      <w:pPr>
        <w:widowControl w:val="0"/>
        <w:autoSpaceDE w:val="0"/>
        <w:autoSpaceDN w:val="0"/>
        <w:adjustRightInd w:val="0"/>
        <w:spacing w:after="0" w:line="240" w:lineRule="auto"/>
        <w:rPr>
          <w:rFonts w:ascii="Calibri" w:eastAsiaTheme="minorHAnsi" w:hAnsi="Calibri"/>
          <w:b/>
          <w:color w:val="FF0000"/>
          <w:sz w:val="24"/>
          <w:szCs w:val="24"/>
          <w:lang w:val="en-US" w:eastAsia="en-US"/>
        </w:rPr>
      </w:pPr>
      <w:r>
        <w:rPr>
          <w:rFonts w:ascii="Calibri" w:eastAsiaTheme="minorHAnsi" w:hAnsi="Calibri"/>
          <w:b/>
          <w:color w:val="FF0000"/>
          <w:sz w:val="28"/>
          <w:szCs w:val="28"/>
          <w:lang w:val="en-US" w:eastAsia="en-US"/>
        </w:rPr>
        <w:lastRenderedPageBreak/>
        <w:t>5</w:t>
      </w:r>
      <w:r w:rsidR="006374F0">
        <w:rPr>
          <w:rFonts w:ascii="Calibri" w:eastAsiaTheme="minorHAnsi" w:hAnsi="Calibri"/>
          <w:b/>
          <w:color w:val="FF0000"/>
          <w:sz w:val="28"/>
          <w:szCs w:val="28"/>
          <w:lang w:val="en-US" w:eastAsia="en-US"/>
        </w:rPr>
        <w:t>. Study Synopsis</w:t>
      </w:r>
    </w:p>
    <w:p w14:paraId="19118DC4" w14:textId="77777777" w:rsidR="006374F0" w:rsidRDefault="006374F0" w:rsidP="00027B73">
      <w:pPr>
        <w:widowControl w:val="0"/>
        <w:autoSpaceDE w:val="0"/>
        <w:autoSpaceDN w:val="0"/>
        <w:adjustRightInd w:val="0"/>
        <w:spacing w:after="0" w:line="240" w:lineRule="auto"/>
        <w:rPr>
          <w:rFonts w:ascii="Calibri" w:eastAsiaTheme="minorHAnsi" w:hAnsi="Calibri"/>
          <w:b/>
          <w:color w:val="FF0000"/>
          <w:sz w:val="24"/>
          <w:szCs w:val="24"/>
          <w:lang w:val="en-US" w:eastAsia="en-US"/>
        </w:rPr>
      </w:pPr>
    </w:p>
    <w:tbl>
      <w:tblPr>
        <w:tblW w:w="0" w:type="auto"/>
        <w:tblLook w:val="04A0" w:firstRow="1" w:lastRow="0" w:firstColumn="1" w:lastColumn="0" w:noHBand="0" w:noVBand="1"/>
      </w:tblPr>
      <w:tblGrid>
        <w:gridCol w:w="4494"/>
        <w:gridCol w:w="4522"/>
      </w:tblGrid>
      <w:tr w:rsidR="00BC59D6" w14:paraId="4B9CB0FF" w14:textId="77777777" w:rsidTr="00F819AA">
        <w:tc>
          <w:tcPr>
            <w:tcW w:w="4494" w:type="dxa"/>
          </w:tcPr>
          <w:p w14:paraId="6F8FA12A" w14:textId="77777777" w:rsidR="00BC59D6" w:rsidRDefault="00BC59D6"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Title of clinical trial </w:t>
            </w:r>
          </w:p>
          <w:p w14:paraId="34FD17D8" w14:textId="0723480C" w:rsidR="00BC59D6" w:rsidRPr="00BC59D6" w:rsidRDefault="00BC59D6"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6C887FD3" w14:textId="3094E8EB" w:rsidR="00BC59D6" w:rsidRPr="00BC59D6" w:rsidRDefault="006927AD" w:rsidP="00027B73">
            <w:pPr>
              <w:widowControl w:val="0"/>
              <w:autoSpaceDE w:val="0"/>
              <w:autoSpaceDN w:val="0"/>
              <w:adjustRightInd w:val="0"/>
              <w:spacing w:after="0" w:line="240" w:lineRule="auto"/>
              <w:rPr>
                <w:rFonts w:ascii="Calibri" w:eastAsiaTheme="minorHAnsi" w:hAnsi="Calibri" w:cs="Calibri"/>
                <w:sz w:val="20"/>
                <w:szCs w:val="20"/>
                <w:lang w:val="en-US" w:eastAsia="en-US"/>
              </w:rPr>
            </w:pPr>
            <w:r w:rsidRPr="006927AD">
              <w:rPr>
                <w:rFonts w:ascii="Calibri" w:eastAsiaTheme="minorHAnsi" w:hAnsi="Calibri" w:cs="Calibri"/>
                <w:sz w:val="20"/>
                <w:szCs w:val="20"/>
                <w:lang w:val="en-US" w:eastAsia="en-US"/>
              </w:rPr>
              <w:t>Effect of active vitamin-D treatment on left ventricular hypertrophy in patients with type-2 diabetes and stage-3 chronic kidney disease.</w:t>
            </w:r>
          </w:p>
        </w:tc>
      </w:tr>
      <w:tr w:rsidR="00BC59D6" w14:paraId="49AB7309" w14:textId="77777777" w:rsidTr="00F819AA">
        <w:tc>
          <w:tcPr>
            <w:tcW w:w="4494" w:type="dxa"/>
          </w:tcPr>
          <w:p w14:paraId="6B8A0062"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Protocol Short Title/Acronym </w:t>
            </w:r>
          </w:p>
          <w:p w14:paraId="553EFD7A" w14:textId="77777777" w:rsidR="00BC59D6" w:rsidRDefault="00BC59D6" w:rsidP="00027B73">
            <w:pPr>
              <w:widowControl w:val="0"/>
              <w:autoSpaceDE w:val="0"/>
              <w:autoSpaceDN w:val="0"/>
              <w:adjustRightInd w:val="0"/>
              <w:spacing w:after="0" w:line="240" w:lineRule="auto"/>
              <w:rPr>
                <w:rFonts w:ascii="Calibri" w:eastAsiaTheme="minorHAnsi" w:hAnsi="Calibri"/>
                <w:b/>
                <w:color w:val="FF0000"/>
                <w:sz w:val="24"/>
                <w:szCs w:val="24"/>
                <w:lang w:val="en-US" w:eastAsia="en-US"/>
              </w:rPr>
            </w:pPr>
          </w:p>
        </w:tc>
        <w:tc>
          <w:tcPr>
            <w:tcW w:w="4522" w:type="dxa"/>
          </w:tcPr>
          <w:p w14:paraId="6C8F1F2A" w14:textId="3A9384C9" w:rsidR="00BC59D6" w:rsidRPr="00173C9B" w:rsidRDefault="00D43EC7"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Vitamin</w:t>
            </w:r>
            <w:r w:rsidR="006927AD" w:rsidRPr="00173C9B">
              <w:rPr>
                <w:rFonts w:ascii="Calibri" w:eastAsiaTheme="minorHAnsi" w:hAnsi="Calibri"/>
                <w:bCs/>
                <w:color w:val="000000" w:themeColor="text1"/>
                <w:lang w:val="en-US" w:eastAsia="en-US"/>
              </w:rPr>
              <w:t xml:space="preserve"> D in left </w:t>
            </w:r>
            <w:r w:rsidRPr="00173C9B">
              <w:rPr>
                <w:rFonts w:ascii="Calibri" w:eastAsiaTheme="minorHAnsi" w:hAnsi="Calibri"/>
                <w:bCs/>
                <w:color w:val="000000" w:themeColor="text1"/>
                <w:lang w:val="en-US" w:eastAsia="en-US"/>
              </w:rPr>
              <w:t>ventricular</w:t>
            </w:r>
            <w:r w:rsidR="006927AD" w:rsidRPr="00173C9B">
              <w:rPr>
                <w:rFonts w:ascii="Calibri" w:eastAsiaTheme="minorHAnsi" w:hAnsi="Calibri"/>
                <w:bCs/>
                <w:color w:val="000000" w:themeColor="text1"/>
                <w:lang w:val="en-US" w:eastAsia="en-US"/>
              </w:rPr>
              <w:t xml:space="preserve"> hypertrophy </w:t>
            </w:r>
            <w:r w:rsidRPr="00173C9B">
              <w:rPr>
                <w:rFonts w:ascii="Calibri" w:eastAsiaTheme="minorHAnsi" w:hAnsi="Calibri"/>
                <w:bCs/>
                <w:color w:val="000000" w:themeColor="text1"/>
                <w:lang w:val="en-US" w:eastAsia="en-US"/>
              </w:rPr>
              <w:t>d</w:t>
            </w:r>
            <w:r w:rsidR="006927AD" w:rsidRPr="00173C9B">
              <w:rPr>
                <w:rFonts w:ascii="Calibri" w:eastAsiaTheme="minorHAnsi" w:hAnsi="Calibri"/>
                <w:bCs/>
                <w:color w:val="000000" w:themeColor="text1"/>
                <w:lang w:val="en-US" w:eastAsia="en-US"/>
              </w:rPr>
              <w:t>iabetes (VIVID) trial.</w:t>
            </w:r>
          </w:p>
        </w:tc>
      </w:tr>
      <w:tr w:rsidR="00BC59D6" w14:paraId="7F3F8CAA" w14:textId="77777777" w:rsidTr="00F819AA">
        <w:tc>
          <w:tcPr>
            <w:tcW w:w="4494" w:type="dxa"/>
          </w:tcPr>
          <w:p w14:paraId="492EB653"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Study Phase </w:t>
            </w:r>
          </w:p>
          <w:p w14:paraId="6D5524F9" w14:textId="77777777" w:rsid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767846C3" w14:textId="45EAC187" w:rsidR="00BC59D6" w:rsidRPr="00173C9B" w:rsidRDefault="00D43EC7"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2</w:t>
            </w:r>
          </w:p>
        </w:tc>
      </w:tr>
      <w:tr w:rsidR="00BC59D6" w14:paraId="2BF7F864" w14:textId="77777777" w:rsidTr="00F819AA">
        <w:tc>
          <w:tcPr>
            <w:tcW w:w="4494" w:type="dxa"/>
          </w:tcPr>
          <w:p w14:paraId="341EAD86"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Sponsor name </w:t>
            </w:r>
          </w:p>
          <w:p w14:paraId="7EFD24C2" w14:textId="77777777" w:rsid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50782388" w14:textId="2CA7F7D7" w:rsidR="00BC59D6" w:rsidRPr="00173C9B" w:rsidRDefault="006927AD"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King’s College London/GSTT</w:t>
            </w:r>
          </w:p>
        </w:tc>
      </w:tr>
      <w:tr w:rsidR="00BC59D6" w14:paraId="075B4660" w14:textId="77777777" w:rsidTr="00F819AA">
        <w:tc>
          <w:tcPr>
            <w:tcW w:w="4494" w:type="dxa"/>
          </w:tcPr>
          <w:p w14:paraId="59E13830" w14:textId="77777777" w:rsidR="00BC59D6" w:rsidRP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r w:rsidRPr="00BC59D6">
              <w:rPr>
                <w:rFonts w:ascii="Calibri" w:eastAsiaTheme="minorHAnsi" w:hAnsi="Calibri" w:cs="Calibri"/>
                <w:sz w:val="20"/>
                <w:szCs w:val="20"/>
                <w:lang w:val="en-US" w:eastAsia="en-US"/>
              </w:rPr>
              <w:t xml:space="preserve">Chief Investigator </w:t>
            </w:r>
          </w:p>
          <w:p w14:paraId="3F941CCA" w14:textId="77777777" w:rsidR="00BC59D6" w:rsidRDefault="00BC59D6"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302144DB" w14:textId="33548763" w:rsidR="00BC59D6" w:rsidRPr="00173C9B" w:rsidRDefault="006927AD"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Prof Luigi Gnudi</w:t>
            </w:r>
          </w:p>
        </w:tc>
      </w:tr>
      <w:tr w:rsidR="00BC59D6" w14:paraId="5FA4EEB2" w14:textId="77777777" w:rsidTr="00F819AA">
        <w:tc>
          <w:tcPr>
            <w:tcW w:w="4494" w:type="dxa"/>
          </w:tcPr>
          <w:p w14:paraId="6F382A4A"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proofErr w:type="spellStart"/>
            <w:r w:rsidRPr="00052471">
              <w:rPr>
                <w:rFonts w:ascii="Calibri" w:eastAsiaTheme="minorHAnsi" w:hAnsi="Calibri" w:cs="Calibri"/>
                <w:sz w:val="20"/>
                <w:szCs w:val="20"/>
                <w:lang w:val="en-US" w:eastAsia="en-US"/>
              </w:rPr>
              <w:t>Eudract</w:t>
            </w:r>
            <w:proofErr w:type="spellEnd"/>
            <w:r w:rsidRPr="00052471">
              <w:rPr>
                <w:rFonts w:ascii="Calibri" w:eastAsiaTheme="minorHAnsi" w:hAnsi="Calibri" w:cs="Calibri"/>
                <w:sz w:val="20"/>
                <w:szCs w:val="20"/>
                <w:lang w:val="en-US" w:eastAsia="en-US"/>
              </w:rPr>
              <w:t xml:space="preserve"> number </w:t>
            </w:r>
          </w:p>
          <w:p w14:paraId="47AA084F"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610D8B46" w14:textId="4D481D30" w:rsidR="00052471" w:rsidRPr="00173C9B" w:rsidRDefault="006927AD" w:rsidP="006927AD">
            <w:pPr>
              <w:jc w:val="both"/>
              <w:rPr>
                <w:rFonts w:ascii="Calibri" w:hAnsi="Calibri"/>
              </w:rPr>
            </w:pPr>
            <w:r w:rsidRPr="00173C9B">
              <w:rPr>
                <w:rFonts w:ascii="Calibri" w:hAnsi="Calibri"/>
              </w:rPr>
              <w:t xml:space="preserve">2011-003025-10 </w:t>
            </w:r>
          </w:p>
        </w:tc>
      </w:tr>
      <w:tr w:rsidR="00052471" w14:paraId="302EE692" w14:textId="77777777" w:rsidTr="00F819AA">
        <w:trPr>
          <w:trHeight w:val="52"/>
        </w:trPr>
        <w:tc>
          <w:tcPr>
            <w:tcW w:w="4494" w:type="dxa"/>
          </w:tcPr>
          <w:p w14:paraId="4CD32CFE"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REC number </w:t>
            </w:r>
          </w:p>
          <w:p w14:paraId="56A28147"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33466F77" w14:textId="786280F6" w:rsidR="00052471" w:rsidRPr="00173C9B" w:rsidRDefault="006927AD" w:rsidP="00027B73">
            <w:pPr>
              <w:widowControl w:val="0"/>
              <w:autoSpaceDE w:val="0"/>
              <w:autoSpaceDN w:val="0"/>
              <w:adjustRightInd w:val="0"/>
              <w:spacing w:after="0" w:line="240" w:lineRule="auto"/>
              <w:rPr>
                <w:rFonts w:ascii="Calibri" w:eastAsiaTheme="minorHAnsi" w:hAnsi="Calibri" w:cs="Calibri"/>
                <w:lang w:val="en-US" w:eastAsia="en-US"/>
              </w:rPr>
            </w:pPr>
            <w:r w:rsidRPr="00173C9B">
              <w:rPr>
                <w:rFonts w:ascii="Calibri" w:hAnsi="Calibri"/>
              </w:rPr>
              <w:t>11 / LO / 1296</w:t>
            </w:r>
          </w:p>
        </w:tc>
      </w:tr>
      <w:tr w:rsidR="00932C8C" w14:paraId="3C993540" w14:textId="77777777" w:rsidTr="00F819AA">
        <w:trPr>
          <w:trHeight w:val="52"/>
        </w:trPr>
        <w:tc>
          <w:tcPr>
            <w:tcW w:w="4494" w:type="dxa"/>
          </w:tcPr>
          <w:p w14:paraId="72650426" w14:textId="01ED9F6D" w:rsidR="00932C8C" w:rsidRPr="00AB20CD" w:rsidRDefault="00932C8C" w:rsidP="00AB20CD">
            <w:pPr>
              <w:widowControl w:val="0"/>
              <w:autoSpaceDE w:val="0"/>
              <w:autoSpaceDN w:val="0"/>
              <w:adjustRightInd w:val="0"/>
              <w:spacing w:after="0" w:line="240" w:lineRule="auto"/>
              <w:rPr>
                <w:rFonts w:ascii="Calibri" w:eastAsiaTheme="minorHAnsi" w:hAnsi="Calibri" w:cs="Calibri"/>
                <w:sz w:val="20"/>
                <w:szCs w:val="20"/>
                <w:lang w:val="en-US" w:eastAsia="en-US"/>
              </w:rPr>
            </w:pPr>
            <w:r w:rsidRPr="00AB20CD">
              <w:rPr>
                <w:rFonts w:ascii="Calibri" w:eastAsiaTheme="minorHAnsi" w:hAnsi="Calibri" w:cs="Calibri"/>
                <w:sz w:val="20"/>
                <w:szCs w:val="20"/>
                <w:lang w:val="en-US" w:eastAsia="en-US"/>
              </w:rPr>
              <w:t xml:space="preserve">IRAS project ID: </w:t>
            </w:r>
            <w:r w:rsidRPr="00AB20CD">
              <w:rPr>
                <w:rFonts w:ascii="Calibri" w:eastAsiaTheme="minorHAnsi" w:hAnsi="Calibri" w:cs="Calibri"/>
                <w:sz w:val="20"/>
                <w:szCs w:val="20"/>
                <w:lang w:val="en-US" w:eastAsia="en-US"/>
              </w:rPr>
              <w:tab/>
            </w:r>
          </w:p>
          <w:p w14:paraId="1DA51CAB" w14:textId="77777777" w:rsidR="00932C8C" w:rsidRPr="00052471" w:rsidRDefault="00932C8C"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624999AC" w14:textId="0F6E3242" w:rsidR="00932C8C" w:rsidRPr="00173C9B" w:rsidRDefault="006927AD" w:rsidP="00027B73">
            <w:pPr>
              <w:widowControl w:val="0"/>
              <w:autoSpaceDE w:val="0"/>
              <w:autoSpaceDN w:val="0"/>
              <w:adjustRightInd w:val="0"/>
              <w:spacing w:after="0" w:line="240" w:lineRule="auto"/>
              <w:rPr>
                <w:rFonts w:ascii="Calibri" w:eastAsiaTheme="minorHAnsi" w:hAnsi="Calibri" w:cs="Calibri"/>
                <w:lang w:val="en-US" w:eastAsia="en-US"/>
              </w:rPr>
            </w:pPr>
            <w:r w:rsidRPr="00173C9B">
              <w:rPr>
                <w:rFonts w:ascii="Calibri" w:eastAsiaTheme="minorHAnsi" w:hAnsi="Calibri" w:cs="Calibri"/>
                <w:lang w:val="en-US" w:eastAsia="en-US"/>
              </w:rPr>
              <w:t>83515</w:t>
            </w:r>
          </w:p>
        </w:tc>
      </w:tr>
      <w:tr w:rsidR="00052471" w14:paraId="1F46C6AE" w14:textId="77777777" w:rsidTr="00F819AA">
        <w:tc>
          <w:tcPr>
            <w:tcW w:w="4494" w:type="dxa"/>
          </w:tcPr>
          <w:p w14:paraId="7CDB3721"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Medical condition or disease under investigation </w:t>
            </w:r>
          </w:p>
          <w:p w14:paraId="6CFCC83C"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389AA207" w14:textId="035D55E2" w:rsidR="00052471" w:rsidRPr="00173C9B" w:rsidRDefault="00F819AA"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Left ventricular hypertrophy</w:t>
            </w:r>
          </w:p>
        </w:tc>
      </w:tr>
      <w:tr w:rsidR="00052471" w14:paraId="577DD6AA" w14:textId="77777777" w:rsidTr="00F819AA">
        <w:tc>
          <w:tcPr>
            <w:tcW w:w="4494" w:type="dxa"/>
          </w:tcPr>
          <w:p w14:paraId="28410000"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Purpose of clinical trial </w:t>
            </w:r>
          </w:p>
          <w:p w14:paraId="1E702D90"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5090A103" w14:textId="3C032F8D" w:rsidR="00052471" w:rsidRPr="00173C9B" w:rsidRDefault="00F819AA"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 xml:space="preserve">To test in a prospective randomized double blind parallel group </w:t>
            </w:r>
            <w:r w:rsidR="00D43EC7" w:rsidRPr="00173C9B">
              <w:rPr>
                <w:rFonts w:ascii="Calibri" w:eastAsiaTheme="minorHAnsi" w:hAnsi="Calibri"/>
                <w:bCs/>
                <w:color w:val="000000" w:themeColor="text1"/>
                <w:lang w:val="en-US" w:eastAsia="en-US"/>
              </w:rPr>
              <w:t>placebo-controlled</w:t>
            </w:r>
            <w:r w:rsidRPr="00173C9B">
              <w:rPr>
                <w:rFonts w:ascii="Calibri" w:eastAsiaTheme="minorHAnsi" w:hAnsi="Calibri"/>
                <w:bCs/>
                <w:color w:val="000000" w:themeColor="text1"/>
                <w:lang w:val="en-US" w:eastAsia="en-US"/>
              </w:rPr>
              <w:t xml:space="preserve"> intervention trial the effect of calcitriol 0.5 mcg once a day as intervention (as an add on treatment to current standard medical therapy) versus placebo on change from baseline in left ventricular mass index (LVMI) measured by sequential MRI.</w:t>
            </w:r>
          </w:p>
        </w:tc>
      </w:tr>
      <w:tr w:rsidR="00052471" w14:paraId="3568E577" w14:textId="77777777" w:rsidTr="00F819AA">
        <w:tc>
          <w:tcPr>
            <w:tcW w:w="4494" w:type="dxa"/>
          </w:tcPr>
          <w:p w14:paraId="148FBDF5"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Primary objective </w:t>
            </w:r>
          </w:p>
          <w:p w14:paraId="169FB0C5"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074D23F3" w14:textId="212BE1DD" w:rsidR="00052471" w:rsidRPr="00173C9B" w:rsidRDefault="00F819AA" w:rsidP="00027B73">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 xml:space="preserve">The primary end point will be left ventricular mass index (LVMI) measured by sequential MRI. Analysis will follow the intention to treat approach. The null hypotheses to be tested are H0: </w:t>
            </w:r>
            <w:proofErr w:type="spellStart"/>
            <w:r w:rsidRPr="00173C9B">
              <w:rPr>
                <w:rFonts w:ascii="Calibri" w:eastAsiaTheme="minorHAnsi" w:hAnsi="Calibri"/>
                <w:bCs/>
                <w:color w:val="000000" w:themeColor="text1"/>
                <w:lang w:val="en-US" w:eastAsia="en-US"/>
              </w:rPr>
              <w:t>μcalcitriol</w:t>
            </w:r>
            <w:proofErr w:type="spellEnd"/>
            <w:r w:rsidRPr="00173C9B">
              <w:rPr>
                <w:rFonts w:ascii="Calibri" w:eastAsiaTheme="minorHAnsi" w:hAnsi="Calibri"/>
                <w:bCs/>
                <w:color w:val="000000" w:themeColor="text1"/>
                <w:lang w:val="en-US" w:eastAsia="en-US"/>
              </w:rPr>
              <w:t xml:space="preserve"> - </w:t>
            </w:r>
            <w:proofErr w:type="spellStart"/>
            <w:r w:rsidRPr="00173C9B">
              <w:rPr>
                <w:rFonts w:ascii="Calibri" w:eastAsiaTheme="minorHAnsi" w:hAnsi="Calibri"/>
                <w:bCs/>
                <w:color w:val="000000" w:themeColor="text1"/>
                <w:lang w:val="en-US" w:eastAsia="en-US"/>
              </w:rPr>
              <w:t>μplacebo</w:t>
            </w:r>
            <w:proofErr w:type="spellEnd"/>
            <w:r w:rsidRPr="00173C9B">
              <w:rPr>
                <w:rFonts w:ascii="Calibri" w:eastAsiaTheme="minorHAnsi" w:hAnsi="Calibri"/>
                <w:bCs/>
                <w:color w:val="000000" w:themeColor="text1"/>
                <w:lang w:val="en-US" w:eastAsia="en-US"/>
              </w:rPr>
              <w:t xml:space="preserve">= 0, where </w:t>
            </w:r>
            <w:proofErr w:type="spellStart"/>
            <w:r w:rsidRPr="00173C9B">
              <w:rPr>
                <w:rFonts w:ascii="Calibri" w:eastAsiaTheme="minorHAnsi" w:hAnsi="Calibri"/>
                <w:bCs/>
                <w:color w:val="000000" w:themeColor="text1"/>
                <w:lang w:val="en-US" w:eastAsia="en-US"/>
              </w:rPr>
              <w:t>μ’s</w:t>
            </w:r>
            <w:proofErr w:type="spellEnd"/>
            <w:r w:rsidRPr="00173C9B">
              <w:rPr>
                <w:rFonts w:ascii="Calibri" w:eastAsiaTheme="minorHAnsi" w:hAnsi="Calibri"/>
                <w:bCs/>
                <w:color w:val="000000" w:themeColor="text1"/>
                <w:lang w:val="en-US" w:eastAsia="en-US"/>
              </w:rPr>
              <w:t xml:space="preserve"> are the mean endpoint values for LVMI for the calcitriol and placebo groups.</w:t>
            </w:r>
          </w:p>
        </w:tc>
      </w:tr>
      <w:tr w:rsidR="00052471" w14:paraId="7DD732C3" w14:textId="77777777" w:rsidTr="00F819AA">
        <w:tc>
          <w:tcPr>
            <w:tcW w:w="4494" w:type="dxa"/>
          </w:tcPr>
          <w:p w14:paraId="625AD130" w14:textId="77777777" w:rsidR="00052471" w:rsidRPr="00052471" w:rsidRDefault="00052471" w:rsidP="00052471">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Secondary objective (s) </w:t>
            </w:r>
          </w:p>
          <w:p w14:paraId="45C7F56D" w14:textId="77777777" w:rsidR="00052471" w:rsidRDefault="00052471" w:rsidP="00BC59D6">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2B0B53C5"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Secondary endpoints:</w:t>
            </w:r>
          </w:p>
          <w:p w14:paraId="6C9973F9"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ECG Sokolow-Lyon index (46</w:t>
            </w:r>
            <w:proofErr w:type="gramStart"/>
            <w:r w:rsidRPr="00173C9B">
              <w:rPr>
                <w:rFonts w:ascii="Calibri" w:eastAsiaTheme="minorHAnsi" w:hAnsi="Calibri"/>
                <w:bCs/>
                <w:color w:val="000000" w:themeColor="text1"/>
                <w:lang w:val="en-US" w:eastAsia="en-US"/>
              </w:rPr>
              <w:t>);</w:t>
            </w:r>
            <w:proofErr w:type="gramEnd"/>
            <w:r w:rsidRPr="00173C9B">
              <w:rPr>
                <w:rFonts w:ascii="Calibri" w:eastAsiaTheme="minorHAnsi" w:hAnsi="Calibri"/>
                <w:bCs/>
                <w:color w:val="000000" w:themeColor="text1"/>
                <w:lang w:val="en-US" w:eastAsia="en-US"/>
              </w:rPr>
              <w:t xml:space="preserve"> </w:t>
            </w:r>
          </w:p>
          <w:p w14:paraId="560300C5"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Left ventricular end-systolic volume, left ventricular end-diastolic volume, and left ventricular ejection </w:t>
            </w:r>
            <w:proofErr w:type="gramStart"/>
            <w:r w:rsidRPr="00173C9B">
              <w:rPr>
                <w:rFonts w:ascii="Calibri" w:eastAsiaTheme="minorHAnsi" w:hAnsi="Calibri"/>
                <w:bCs/>
                <w:color w:val="000000" w:themeColor="text1"/>
                <w:lang w:val="en-US" w:eastAsia="en-US"/>
              </w:rPr>
              <w:t>fraction;</w:t>
            </w:r>
            <w:proofErr w:type="gramEnd"/>
          </w:p>
          <w:p w14:paraId="4C41579D"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Myocardium perfusion (exploratory secondary endpoint</w:t>
            </w:r>
            <w:proofErr w:type="gramStart"/>
            <w:r w:rsidRPr="00173C9B">
              <w:rPr>
                <w:rFonts w:ascii="Calibri" w:eastAsiaTheme="minorHAnsi" w:hAnsi="Calibri"/>
                <w:bCs/>
                <w:color w:val="000000" w:themeColor="text1"/>
                <w:lang w:val="en-US" w:eastAsia="en-US"/>
              </w:rPr>
              <w:t>);</w:t>
            </w:r>
            <w:proofErr w:type="gramEnd"/>
          </w:p>
          <w:p w14:paraId="01CAF7E8"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Interstitial myocardial </w:t>
            </w:r>
            <w:proofErr w:type="gramStart"/>
            <w:r w:rsidRPr="00173C9B">
              <w:rPr>
                <w:rFonts w:ascii="Calibri" w:eastAsiaTheme="minorHAnsi" w:hAnsi="Calibri"/>
                <w:bCs/>
                <w:color w:val="000000" w:themeColor="text1"/>
                <w:lang w:val="en-US" w:eastAsia="en-US"/>
              </w:rPr>
              <w:t>fibrosis;</w:t>
            </w:r>
            <w:proofErr w:type="gramEnd"/>
          </w:p>
          <w:p w14:paraId="629538E6"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Aortic pulse wave velocity by </w:t>
            </w:r>
            <w:proofErr w:type="gramStart"/>
            <w:r w:rsidRPr="00173C9B">
              <w:rPr>
                <w:rFonts w:ascii="Calibri" w:eastAsiaTheme="minorHAnsi" w:hAnsi="Calibri"/>
                <w:bCs/>
                <w:color w:val="000000" w:themeColor="text1"/>
                <w:lang w:val="en-US" w:eastAsia="en-US"/>
              </w:rPr>
              <w:t>MRI;</w:t>
            </w:r>
            <w:proofErr w:type="gramEnd"/>
          </w:p>
          <w:p w14:paraId="11B4C38D"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Aortic pulse wave velocity by applanation </w:t>
            </w:r>
            <w:proofErr w:type="gramStart"/>
            <w:r w:rsidRPr="00173C9B">
              <w:rPr>
                <w:rFonts w:ascii="Calibri" w:eastAsiaTheme="minorHAnsi" w:hAnsi="Calibri"/>
                <w:bCs/>
                <w:color w:val="000000" w:themeColor="text1"/>
                <w:lang w:val="en-US" w:eastAsia="en-US"/>
              </w:rPr>
              <w:t>tonometry;</w:t>
            </w:r>
            <w:proofErr w:type="gramEnd"/>
            <w:r w:rsidRPr="00173C9B">
              <w:rPr>
                <w:rFonts w:ascii="Calibri" w:eastAsiaTheme="minorHAnsi" w:hAnsi="Calibri"/>
                <w:bCs/>
                <w:color w:val="000000" w:themeColor="text1"/>
                <w:lang w:val="en-US" w:eastAsia="en-US"/>
              </w:rPr>
              <w:t xml:space="preserve"> </w:t>
            </w:r>
          </w:p>
          <w:p w14:paraId="5EBEA33B"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Estimated </w:t>
            </w:r>
            <w:proofErr w:type="gramStart"/>
            <w:r w:rsidRPr="00173C9B">
              <w:rPr>
                <w:rFonts w:ascii="Calibri" w:eastAsiaTheme="minorHAnsi" w:hAnsi="Calibri"/>
                <w:bCs/>
                <w:color w:val="000000" w:themeColor="text1"/>
                <w:lang w:val="en-US" w:eastAsia="en-US"/>
              </w:rPr>
              <w:t>GFR;</w:t>
            </w:r>
            <w:proofErr w:type="gramEnd"/>
          </w:p>
          <w:p w14:paraId="5288F250"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Serum calcium, iPTH, and active vitamin-D </w:t>
            </w:r>
            <w:proofErr w:type="gramStart"/>
            <w:r w:rsidRPr="00173C9B">
              <w:rPr>
                <w:rFonts w:ascii="Calibri" w:eastAsiaTheme="minorHAnsi" w:hAnsi="Calibri"/>
                <w:bCs/>
                <w:color w:val="000000" w:themeColor="text1"/>
                <w:lang w:val="en-US" w:eastAsia="en-US"/>
              </w:rPr>
              <w:t>levels;</w:t>
            </w:r>
            <w:proofErr w:type="gramEnd"/>
          </w:p>
          <w:p w14:paraId="6AC4C5C5"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High sensitivity </w:t>
            </w:r>
            <w:proofErr w:type="gramStart"/>
            <w:r w:rsidRPr="00173C9B">
              <w:rPr>
                <w:rFonts w:ascii="Calibri" w:eastAsiaTheme="minorHAnsi" w:hAnsi="Calibri"/>
                <w:bCs/>
                <w:color w:val="000000" w:themeColor="text1"/>
                <w:lang w:val="en-US" w:eastAsia="en-US"/>
              </w:rPr>
              <w:t>CRP;</w:t>
            </w:r>
            <w:proofErr w:type="gramEnd"/>
          </w:p>
          <w:p w14:paraId="19E40730"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Systolic and diastolic blood </w:t>
            </w:r>
            <w:proofErr w:type="gramStart"/>
            <w:r w:rsidRPr="00173C9B">
              <w:rPr>
                <w:rFonts w:ascii="Calibri" w:eastAsiaTheme="minorHAnsi" w:hAnsi="Calibri"/>
                <w:bCs/>
                <w:color w:val="000000" w:themeColor="text1"/>
                <w:lang w:val="en-US" w:eastAsia="en-US"/>
              </w:rPr>
              <w:t>pressure;</w:t>
            </w:r>
            <w:proofErr w:type="gramEnd"/>
          </w:p>
          <w:p w14:paraId="5BF47036"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r>
            <w:proofErr w:type="gramStart"/>
            <w:r w:rsidRPr="00173C9B">
              <w:rPr>
                <w:rFonts w:ascii="Calibri" w:eastAsiaTheme="minorHAnsi" w:hAnsi="Calibri"/>
                <w:bCs/>
                <w:color w:val="000000" w:themeColor="text1"/>
                <w:lang w:val="en-US" w:eastAsia="en-US"/>
              </w:rPr>
              <w:t>HbA1c;</w:t>
            </w:r>
            <w:proofErr w:type="gramEnd"/>
          </w:p>
          <w:p w14:paraId="4B81B529"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lastRenderedPageBreak/>
              <w:t>-</w:t>
            </w:r>
            <w:r w:rsidRPr="00173C9B">
              <w:rPr>
                <w:rFonts w:ascii="Calibri" w:eastAsiaTheme="minorHAnsi" w:hAnsi="Calibri"/>
                <w:bCs/>
                <w:color w:val="000000" w:themeColor="text1"/>
                <w:lang w:val="en-US" w:eastAsia="en-US"/>
              </w:rPr>
              <w:tab/>
              <w:t xml:space="preserve">Plasma renin activity and aldosterone </w:t>
            </w:r>
            <w:proofErr w:type="gramStart"/>
            <w:r w:rsidRPr="00173C9B">
              <w:rPr>
                <w:rFonts w:ascii="Calibri" w:eastAsiaTheme="minorHAnsi" w:hAnsi="Calibri"/>
                <w:bCs/>
                <w:color w:val="000000" w:themeColor="text1"/>
                <w:lang w:val="en-US" w:eastAsia="en-US"/>
              </w:rPr>
              <w:t>levels;</w:t>
            </w:r>
            <w:proofErr w:type="gramEnd"/>
          </w:p>
          <w:p w14:paraId="4A0FD52A"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First-morning urine albumin-creatinine ratio (47</w:t>
            </w:r>
            <w:proofErr w:type="gramStart"/>
            <w:r w:rsidRPr="00173C9B">
              <w:rPr>
                <w:rFonts w:ascii="Calibri" w:eastAsiaTheme="minorHAnsi" w:hAnsi="Calibri"/>
                <w:bCs/>
                <w:color w:val="000000" w:themeColor="text1"/>
                <w:lang w:val="en-US" w:eastAsia="en-US"/>
              </w:rPr>
              <w:t>);</w:t>
            </w:r>
            <w:proofErr w:type="gramEnd"/>
          </w:p>
          <w:p w14:paraId="5C717BFB"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Progression to clinical indication for vitamin D replacement or iPTH ≥350 pg/</w:t>
            </w:r>
            <w:proofErr w:type="gramStart"/>
            <w:r w:rsidRPr="00173C9B">
              <w:rPr>
                <w:rFonts w:ascii="Calibri" w:eastAsiaTheme="minorHAnsi" w:hAnsi="Calibri"/>
                <w:bCs/>
                <w:color w:val="000000" w:themeColor="text1"/>
                <w:lang w:val="en-US" w:eastAsia="en-US"/>
              </w:rPr>
              <w:t>ml;</w:t>
            </w:r>
            <w:proofErr w:type="gramEnd"/>
          </w:p>
          <w:p w14:paraId="08AE3037"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 xml:space="preserve">Number of </w:t>
            </w:r>
            <w:proofErr w:type="spellStart"/>
            <w:r w:rsidRPr="00173C9B">
              <w:rPr>
                <w:rFonts w:ascii="Calibri" w:eastAsiaTheme="minorHAnsi" w:hAnsi="Calibri"/>
                <w:bCs/>
                <w:color w:val="000000" w:themeColor="text1"/>
                <w:lang w:val="en-US" w:eastAsia="en-US"/>
              </w:rPr>
              <w:t>hypercalcaemic</w:t>
            </w:r>
            <w:proofErr w:type="spellEnd"/>
            <w:r w:rsidRPr="00173C9B">
              <w:rPr>
                <w:rFonts w:ascii="Calibri" w:eastAsiaTheme="minorHAnsi" w:hAnsi="Calibri"/>
                <w:bCs/>
                <w:color w:val="000000" w:themeColor="text1"/>
                <w:lang w:val="en-US" w:eastAsia="en-US"/>
              </w:rPr>
              <w:t xml:space="preserve"> events requiring withdrawal from </w:t>
            </w:r>
            <w:proofErr w:type="gramStart"/>
            <w:r w:rsidRPr="00173C9B">
              <w:rPr>
                <w:rFonts w:ascii="Calibri" w:eastAsiaTheme="minorHAnsi" w:hAnsi="Calibri"/>
                <w:bCs/>
                <w:color w:val="000000" w:themeColor="text1"/>
                <w:lang w:val="en-US" w:eastAsia="en-US"/>
              </w:rPr>
              <w:t>study;</w:t>
            </w:r>
            <w:proofErr w:type="gramEnd"/>
          </w:p>
          <w:p w14:paraId="1D7C7444"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w:t>
            </w:r>
            <w:r w:rsidRPr="00173C9B">
              <w:rPr>
                <w:rFonts w:ascii="Calibri" w:eastAsiaTheme="minorHAnsi" w:hAnsi="Calibri"/>
                <w:bCs/>
                <w:color w:val="000000" w:themeColor="text1"/>
                <w:lang w:val="en-US" w:eastAsia="en-US"/>
              </w:rPr>
              <w:tab/>
              <w:t>Quality of life.</w:t>
            </w:r>
          </w:p>
          <w:p w14:paraId="4A8516B7"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Flow mediated dilatation, cardiac autonomic tests are exploratory secondary endpoints and will also be reported along with the above endpoints in final clinical study report (CSR)</w:t>
            </w:r>
          </w:p>
          <w:p w14:paraId="231F2B92" w14:textId="6EC5454B" w:rsidR="00052471" w:rsidRPr="00173C9B" w:rsidRDefault="00F819AA" w:rsidP="00F819AA">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173C9B">
              <w:rPr>
                <w:rFonts w:ascii="Calibri" w:eastAsiaTheme="minorHAnsi" w:hAnsi="Calibri"/>
                <w:bCs/>
                <w:color w:val="000000" w:themeColor="text1"/>
                <w:lang w:val="en-US" w:eastAsia="en-US"/>
              </w:rPr>
              <w:t>Serum/ plasma samples will be stored for future additional analyses of putative cardio-renal and bone biomarkers.</w:t>
            </w:r>
          </w:p>
        </w:tc>
      </w:tr>
      <w:tr w:rsidR="00F819AA" w14:paraId="6551282D" w14:textId="77777777" w:rsidTr="00F819AA">
        <w:tc>
          <w:tcPr>
            <w:tcW w:w="4494" w:type="dxa"/>
          </w:tcPr>
          <w:p w14:paraId="4382DAD6" w14:textId="77777777" w:rsidR="00F819AA" w:rsidRPr="00052471"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lastRenderedPageBreak/>
              <w:t xml:space="preserve">Trial Design </w:t>
            </w:r>
          </w:p>
          <w:p w14:paraId="4DA8CC64" w14:textId="77777777"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5FB607AC" w14:textId="2662848A" w:rsidR="00F819AA" w:rsidRPr="00173C9B" w:rsidRDefault="00F819AA" w:rsidP="00F819AA">
            <w:pPr>
              <w:widowControl w:val="0"/>
              <w:autoSpaceDE w:val="0"/>
              <w:autoSpaceDN w:val="0"/>
              <w:adjustRightInd w:val="0"/>
              <w:spacing w:after="0" w:line="240" w:lineRule="auto"/>
              <w:rPr>
                <w:rFonts w:ascii="Calibri" w:eastAsiaTheme="minorHAnsi" w:hAnsi="Calibri"/>
                <w:b/>
                <w:color w:val="FF0000"/>
                <w:lang w:val="en-GB" w:eastAsia="en-US"/>
              </w:rPr>
            </w:pP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test</w:t>
            </w:r>
            <w:proofErr w:type="spellEnd"/>
            <w:r w:rsidRPr="00173C9B">
              <w:rPr>
                <w:rFonts w:ascii="Calibri" w:hAnsi="Calibri"/>
              </w:rPr>
              <w:t xml:space="preserve"> in a </w:t>
            </w:r>
            <w:proofErr w:type="spellStart"/>
            <w:r w:rsidRPr="00173C9B">
              <w:rPr>
                <w:rFonts w:ascii="Calibri" w:hAnsi="Calibri"/>
              </w:rPr>
              <w:t>prospective</w:t>
            </w:r>
            <w:proofErr w:type="spellEnd"/>
            <w:r w:rsidRPr="00173C9B">
              <w:rPr>
                <w:rFonts w:ascii="Calibri" w:hAnsi="Calibri"/>
              </w:rPr>
              <w:t xml:space="preserve"> </w:t>
            </w:r>
            <w:proofErr w:type="spellStart"/>
            <w:r w:rsidRPr="00173C9B">
              <w:rPr>
                <w:rFonts w:ascii="Calibri" w:hAnsi="Calibri"/>
              </w:rPr>
              <w:t>randomized</w:t>
            </w:r>
            <w:proofErr w:type="spellEnd"/>
            <w:r w:rsidRPr="00173C9B">
              <w:rPr>
                <w:rFonts w:ascii="Calibri" w:hAnsi="Calibri"/>
              </w:rPr>
              <w:t xml:space="preserve"> </w:t>
            </w:r>
            <w:proofErr w:type="spellStart"/>
            <w:r w:rsidRPr="00173C9B">
              <w:rPr>
                <w:rFonts w:ascii="Calibri" w:hAnsi="Calibri"/>
              </w:rPr>
              <w:t>double</w:t>
            </w:r>
            <w:proofErr w:type="spellEnd"/>
            <w:r w:rsidRPr="00173C9B">
              <w:rPr>
                <w:rFonts w:ascii="Calibri" w:hAnsi="Calibri"/>
              </w:rPr>
              <w:t xml:space="preserve"> </w:t>
            </w:r>
            <w:proofErr w:type="spellStart"/>
            <w:r w:rsidRPr="00173C9B">
              <w:rPr>
                <w:rFonts w:ascii="Calibri" w:hAnsi="Calibri"/>
              </w:rPr>
              <w:t>blind</w:t>
            </w:r>
            <w:proofErr w:type="spellEnd"/>
            <w:r w:rsidRPr="00173C9B">
              <w:rPr>
                <w:rFonts w:ascii="Calibri" w:hAnsi="Calibri"/>
              </w:rPr>
              <w:t xml:space="preserve"> </w:t>
            </w:r>
            <w:proofErr w:type="spellStart"/>
            <w:r w:rsidRPr="00173C9B">
              <w:rPr>
                <w:rFonts w:ascii="Calibri" w:hAnsi="Calibri"/>
              </w:rPr>
              <w:t>parallel</w:t>
            </w:r>
            <w:proofErr w:type="spellEnd"/>
            <w:r w:rsidRPr="00173C9B">
              <w:rPr>
                <w:rFonts w:ascii="Calibri" w:hAnsi="Calibri"/>
              </w:rPr>
              <w:t xml:space="preserve"> </w:t>
            </w:r>
            <w:proofErr w:type="spellStart"/>
            <w:r w:rsidRPr="00173C9B">
              <w:rPr>
                <w:rFonts w:ascii="Calibri" w:hAnsi="Calibri"/>
              </w:rPr>
              <w:t>group</w:t>
            </w:r>
            <w:proofErr w:type="spellEnd"/>
            <w:r w:rsidRPr="00173C9B">
              <w:rPr>
                <w:rFonts w:ascii="Calibri" w:hAnsi="Calibri"/>
              </w:rPr>
              <w:t xml:space="preserve"> </w:t>
            </w:r>
            <w:proofErr w:type="spellStart"/>
            <w:r w:rsidRPr="00173C9B">
              <w:rPr>
                <w:rFonts w:ascii="Calibri" w:hAnsi="Calibri"/>
              </w:rPr>
              <w:t>placebo</w:t>
            </w:r>
            <w:proofErr w:type="spellEnd"/>
            <w:r w:rsidRPr="00173C9B">
              <w:rPr>
                <w:rFonts w:ascii="Calibri" w:hAnsi="Calibri"/>
              </w:rPr>
              <w:t xml:space="preserve"> </w:t>
            </w:r>
            <w:proofErr w:type="spellStart"/>
            <w:r w:rsidRPr="00173C9B">
              <w:rPr>
                <w:rFonts w:ascii="Calibri" w:hAnsi="Calibri"/>
              </w:rPr>
              <w:t>controlled</w:t>
            </w:r>
            <w:proofErr w:type="spellEnd"/>
            <w:r w:rsidRPr="00173C9B">
              <w:rPr>
                <w:rFonts w:ascii="Calibri" w:hAnsi="Calibri"/>
              </w:rPr>
              <w:t xml:space="preserve"> </w:t>
            </w:r>
            <w:proofErr w:type="spellStart"/>
            <w:r w:rsidRPr="00173C9B">
              <w:rPr>
                <w:rFonts w:ascii="Calibri" w:hAnsi="Calibri"/>
              </w:rPr>
              <w:t>intervention</w:t>
            </w:r>
            <w:proofErr w:type="spellEnd"/>
            <w:r w:rsidRPr="00173C9B">
              <w:rPr>
                <w:rFonts w:ascii="Calibri" w:hAnsi="Calibri"/>
              </w:rPr>
              <w:t xml:space="preserve"> trial the </w:t>
            </w:r>
            <w:proofErr w:type="spellStart"/>
            <w:r w:rsidRPr="00173C9B">
              <w:rPr>
                <w:rFonts w:ascii="Calibri" w:hAnsi="Calibri"/>
              </w:rPr>
              <w:t>effect</w:t>
            </w:r>
            <w:proofErr w:type="spellEnd"/>
            <w:r w:rsidRPr="00173C9B">
              <w:rPr>
                <w:rFonts w:ascii="Calibri" w:hAnsi="Calibri"/>
              </w:rPr>
              <w:t xml:space="preserve"> of </w:t>
            </w:r>
            <w:proofErr w:type="spellStart"/>
            <w:r w:rsidRPr="00173C9B">
              <w:rPr>
                <w:rFonts w:ascii="Calibri" w:hAnsi="Calibri"/>
              </w:rPr>
              <w:t>calcitriol</w:t>
            </w:r>
            <w:proofErr w:type="spellEnd"/>
            <w:r w:rsidRPr="00173C9B">
              <w:rPr>
                <w:rFonts w:ascii="Calibri" w:hAnsi="Calibri"/>
              </w:rPr>
              <w:t xml:space="preserve"> 0.5 </w:t>
            </w:r>
            <w:proofErr w:type="spellStart"/>
            <w:r w:rsidRPr="00173C9B">
              <w:rPr>
                <w:rFonts w:ascii="Calibri" w:hAnsi="Calibri"/>
              </w:rPr>
              <w:t>mcg</w:t>
            </w:r>
            <w:proofErr w:type="spellEnd"/>
            <w:r w:rsidRPr="00173C9B">
              <w:rPr>
                <w:rFonts w:ascii="Calibri" w:hAnsi="Calibri"/>
              </w:rPr>
              <w:t xml:space="preserve"> </w:t>
            </w:r>
            <w:proofErr w:type="spellStart"/>
            <w:r w:rsidRPr="00173C9B">
              <w:rPr>
                <w:rFonts w:ascii="Calibri" w:hAnsi="Calibri"/>
              </w:rPr>
              <w:t>versus</w:t>
            </w:r>
            <w:proofErr w:type="spellEnd"/>
            <w:r w:rsidRPr="00173C9B">
              <w:rPr>
                <w:rFonts w:ascii="Calibri" w:hAnsi="Calibri"/>
              </w:rPr>
              <w:t xml:space="preserve"> </w:t>
            </w:r>
            <w:proofErr w:type="spellStart"/>
            <w:r w:rsidRPr="00173C9B">
              <w:rPr>
                <w:rFonts w:ascii="Calibri" w:hAnsi="Calibri"/>
              </w:rPr>
              <w:t>placebo</w:t>
            </w:r>
            <w:proofErr w:type="spellEnd"/>
            <w:r w:rsidRPr="00173C9B">
              <w:rPr>
                <w:rFonts w:ascii="Calibri" w:hAnsi="Calibri"/>
              </w:rPr>
              <w:t xml:space="preserve"> </w:t>
            </w:r>
            <w:proofErr w:type="spellStart"/>
            <w:r w:rsidRPr="00173C9B">
              <w:rPr>
                <w:rFonts w:ascii="Calibri" w:hAnsi="Calibri"/>
              </w:rPr>
              <w:t>once</w:t>
            </w:r>
            <w:proofErr w:type="spellEnd"/>
            <w:r w:rsidRPr="00173C9B">
              <w:rPr>
                <w:rFonts w:ascii="Calibri" w:hAnsi="Calibri"/>
              </w:rPr>
              <w:t xml:space="preserve"> a </w:t>
            </w:r>
            <w:proofErr w:type="spellStart"/>
            <w:r w:rsidRPr="00173C9B">
              <w:rPr>
                <w:rFonts w:ascii="Calibri" w:hAnsi="Calibri"/>
              </w:rPr>
              <w:t>day</w:t>
            </w:r>
            <w:proofErr w:type="spellEnd"/>
            <w:r w:rsidRPr="00173C9B">
              <w:rPr>
                <w:rFonts w:ascii="Calibri" w:hAnsi="Calibri"/>
              </w:rPr>
              <w:t xml:space="preserve"> </w:t>
            </w:r>
            <w:proofErr w:type="spellStart"/>
            <w:r w:rsidRPr="00173C9B">
              <w:rPr>
                <w:rFonts w:ascii="Calibri" w:hAnsi="Calibri"/>
              </w:rPr>
              <w:t>as</w:t>
            </w:r>
            <w:proofErr w:type="spellEnd"/>
            <w:r w:rsidRPr="00173C9B">
              <w:rPr>
                <w:rFonts w:ascii="Calibri" w:hAnsi="Calibri"/>
              </w:rPr>
              <w:t xml:space="preserve"> </w:t>
            </w:r>
            <w:proofErr w:type="spellStart"/>
            <w:r w:rsidRPr="00173C9B">
              <w:rPr>
                <w:rFonts w:ascii="Calibri" w:hAnsi="Calibri"/>
              </w:rPr>
              <w:t>an</w:t>
            </w:r>
            <w:proofErr w:type="spellEnd"/>
            <w:r w:rsidRPr="00173C9B">
              <w:rPr>
                <w:rFonts w:ascii="Calibri" w:hAnsi="Calibri"/>
              </w:rPr>
              <w:t xml:space="preserve"> </w:t>
            </w:r>
            <w:proofErr w:type="spellStart"/>
            <w:r w:rsidRPr="00173C9B">
              <w:rPr>
                <w:rFonts w:ascii="Calibri" w:hAnsi="Calibri"/>
              </w:rPr>
              <w:t>add</w:t>
            </w:r>
            <w:proofErr w:type="spellEnd"/>
            <w:r w:rsidRPr="00173C9B">
              <w:rPr>
                <w:rFonts w:ascii="Calibri" w:hAnsi="Calibri"/>
              </w:rPr>
              <w:t xml:space="preserve"> on </w:t>
            </w:r>
            <w:proofErr w:type="spellStart"/>
            <w:r w:rsidRPr="00173C9B">
              <w:rPr>
                <w:rFonts w:ascii="Calibri" w:hAnsi="Calibri"/>
              </w:rPr>
              <w:t>treatment</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current</w:t>
            </w:r>
            <w:proofErr w:type="spellEnd"/>
            <w:r w:rsidRPr="00173C9B">
              <w:rPr>
                <w:rFonts w:ascii="Calibri" w:hAnsi="Calibri"/>
              </w:rPr>
              <w:t xml:space="preserve"> </w:t>
            </w:r>
            <w:proofErr w:type="spellStart"/>
            <w:r w:rsidRPr="00173C9B">
              <w:rPr>
                <w:rFonts w:ascii="Calibri" w:hAnsi="Calibri"/>
              </w:rPr>
              <w:t>standard</w:t>
            </w:r>
            <w:proofErr w:type="spellEnd"/>
            <w:r w:rsidRPr="00173C9B">
              <w:rPr>
                <w:rFonts w:ascii="Calibri" w:hAnsi="Calibri"/>
              </w:rPr>
              <w:t xml:space="preserve"> medical </w:t>
            </w:r>
            <w:proofErr w:type="spellStart"/>
            <w:r w:rsidRPr="00173C9B">
              <w:rPr>
                <w:rFonts w:ascii="Calibri" w:hAnsi="Calibri"/>
              </w:rPr>
              <w:t>therapy</w:t>
            </w:r>
            <w:proofErr w:type="spellEnd"/>
            <w:r w:rsidRPr="00173C9B">
              <w:rPr>
                <w:rFonts w:ascii="Calibri" w:hAnsi="Calibri"/>
              </w:rPr>
              <w:t xml:space="preserve"> on </w:t>
            </w:r>
            <w:proofErr w:type="spellStart"/>
            <w:r w:rsidRPr="00173C9B">
              <w:rPr>
                <w:rFonts w:ascii="Calibri" w:hAnsi="Calibri"/>
              </w:rPr>
              <w:t>left</w:t>
            </w:r>
            <w:proofErr w:type="spellEnd"/>
            <w:r w:rsidRPr="00173C9B">
              <w:rPr>
                <w:rFonts w:ascii="Calibri" w:hAnsi="Calibri"/>
              </w:rPr>
              <w:t xml:space="preserve"> </w:t>
            </w:r>
            <w:proofErr w:type="spellStart"/>
            <w:r w:rsidRPr="00173C9B">
              <w:rPr>
                <w:rFonts w:ascii="Calibri" w:hAnsi="Calibri"/>
              </w:rPr>
              <w:t>ventricular</w:t>
            </w:r>
            <w:proofErr w:type="spellEnd"/>
            <w:r w:rsidRPr="00173C9B">
              <w:rPr>
                <w:rFonts w:ascii="Calibri" w:hAnsi="Calibri"/>
              </w:rPr>
              <w:t xml:space="preserve"> </w:t>
            </w:r>
            <w:proofErr w:type="spellStart"/>
            <w:r w:rsidRPr="00173C9B">
              <w:rPr>
                <w:rFonts w:ascii="Calibri" w:hAnsi="Calibri"/>
              </w:rPr>
              <w:t>mass</w:t>
            </w:r>
            <w:proofErr w:type="spellEnd"/>
            <w:r w:rsidRPr="00173C9B">
              <w:rPr>
                <w:rFonts w:ascii="Calibri" w:hAnsi="Calibri"/>
              </w:rPr>
              <w:t xml:space="preserve"> </w:t>
            </w:r>
            <w:proofErr w:type="spellStart"/>
            <w:r w:rsidRPr="00173C9B">
              <w:rPr>
                <w:rFonts w:ascii="Calibri" w:hAnsi="Calibri"/>
              </w:rPr>
              <w:t>index</w:t>
            </w:r>
            <w:proofErr w:type="spellEnd"/>
            <w:r w:rsidRPr="00173C9B">
              <w:rPr>
                <w:rFonts w:ascii="Calibri" w:hAnsi="Calibri"/>
              </w:rPr>
              <w:t xml:space="preserve"> (LVMI) </w:t>
            </w:r>
            <w:proofErr w:type="spellStart"/>
            <w:r w:rsidRPr="00173C9B">
              <w:rPr>
                <w:rFonts w:ascii="Calibri" w:hAnsi="Calibri"/>
              </w:rPr>
              <w:t>measured</w:t>
            </w:r>
            <w:proofErr w:type="spellEnd"/>
            <w:r w:rsidRPr="00173C9B">
              <w:rPr>
                <w:rFonts w:ascii="Calibri" w:hAnsi="Calibri"/>
              </w:rPr>
              <w:t xml:space="preserve"> </w:t>
            </w:r>
            <w:proofErr w:type="spellStart"/>
            <w:r w:rsidRPr="00173C9B">
              <w:rPr>
                <w:rFonts w:ascii="Calibri" w:hAnsi="Calibri"/>
              </w:rPr>
              <w:t>by</w:t>
            </w:r>
            <w:proofErr w:type="spellEnd"/>
            <w:r w:rsidRPr="00173C9B">
              <w:rPr>
                <w:rFonts w:ascii="Calibri" w:hAnsi="Calibri"/>
              </w:rPr>
              <w:t xml:space="preserve"> </w:t>
            </w:r>
            <w:proofErr w:type="spellStart"/>
            <w:r w:rsidRPr="00173C9B">
              <w:rPr>
                <w:rFonts w:ascii="Calibri" w:hAnsi="Calibri"/>
              </w:rPr>
              <w:t>sequential</w:t>
            </w:r>
            <w:proofErr w:type="spellEnd"/>
            <w:r w:rsidRPr="00173C9B">
              <w:rPr>
                <w:rFonts w:ascii="Calibri" w:hAnsi="Calibri"/>
              </w:rPr>
              <w:t xml:space="preserve"> MRI</w:t>
            </w:r>
            <w:r w:rsidRPr="00173C9B">
              <w:rPr>
                <w:rFonts w:ascii="Calibri" w:hAnsi="Calibri"/>
                <w:b/>
                <w:bCs/>
              </w:rPr>
              <w:t xml:space="preserve">. </w:t>
            </w:r>
            <w:r w:rsidRPr="00173C9B">
              <w:rPr>
                <w:rFonts w:ascii="Calibri" w:hAnsi="Calibri"/>
                <w:bCs/>
              </w:rPr>
              <w:t xml:space="preserve">The </w:t>
            </w:r>
            <w:proofErr w:type="spellStart"/>
            <w:r w:rsidRPr="00173C9B">
              <w:rPr>
                <w:rFonts w:ascii="Calibri" w:hAnsi="Calibri"/>
                <w:bCs/>
              </w:rPr>
              <w:t>study</w:t>
            </w:r>
            <w:proofErr w:type="spellEnd"/>
            <w:r w:rsidRPr="00173C9B">
              <w:rPr>
                <w:rFonts w:ascii="Calibri" w:hAnsi="Calibri"/>
                <w:bCs/>
              </w:rPr>
              <w:t xml:space="preserve"> </w:t>
            </w:r>
            <w:proofErr w:type="spellStart"/>
            <w:r w:rsidRPr="00173C9B">
              <w:rPr>
                <w:rFonts w:ascii="Calibri" w:hAnsi="Calibri"/>
                <w:bCs/>
              </w:rPr>
              <w:t>will</w:t>
            </w:r>
            <w:proofErr w:type="spellEnd"/>
            <w:r w:rsidRPr="00173C9B">
              <w:rPr>
                <w:rFonts w:ascii="Calibri" w:hAnsi="Calibri"/>
                <w:bCs/>
              </w:rPr>
              <w:t xml:space="preserve"> </w:t>
            </w:r>
            <w:proofErr w:type="spellStart"/>
            <w:r w:rsidRPr="00173C9B">
              <w:rPr>
                <w:rFonts w:ascii="Calibri" w:hAnsi="Calibri"/>
                <w:bCs/>
              </w:rPr>
              <w:t>be</w:t>
            </w:r>
            <w:proofErr w:type="spellEnd"/>
            <w:r w:rsidRPr="00173C9B">
              <w:rPr>
                <w:rFonts w:ascii="Calibri" w:hAnsi="Calibri"/>
                <w:bCs/>
              </w:rPr>
              <w:t xml:space="preserve"> </w:t>
            </w:r>
            <w:proofErr w:type="spellStart"/>
            <w:r w:rsidRPr="00173C9B">
              <w:rPr>
                <w:rFonts w:ascii="Calibri" w:hAnsi="Calibri"/>
                <w:bCs/>
              </w:rPr>
              <w:t>conducted</w:t>
            </w:r>
            <w:proofErr w:type="spellEnd"/>
            <w:r w:rsidRPr="00173C9B">
              <w:rPr>
                <w:rFonts w:ascii="Calibri" w:hAnsi="Calibri"/>
                <w:bCs/>
              </w:rPr>
              <w:t xml:space="preserve"> </w:t>
            </w:r>
            <w:r w:rsidRPr="00173C9B">
              <w:rPr>
                <w:rFonts w:ascii="Calibri" w:hAnsi="Calibri"/>
              </w:rPr>
              <w:t xml:space="preserve">in </w:t>
            </w:r>
            <w:proofErr w:type="spellStart"/>
            <w:r w:rsidRPr="00173C9B">
              <w:rPr>
                <w:rFonts w:ascii="Calibri" w:hAnsi="Calibri"/>
              </w:rPr>
              <w:t>patients</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a </w:t>
            </w:r>
            <w:proofErr w:type="spellStart"/>
            <w:r w:rsidRPr="00173C9B">
              <w:rPr>
                <w:rFonts w:ascii="Calibri" w:hAnsi="Calibri"/>
              </w:rPr>
              <w:t>diagnosis</w:t>
            </w:r>
            <w:proofErr w:type="spellEnd"/>
            <w:r w:rsidRPr="00173C9B">
              <w:rPr>
                <w:rFonts w:ascii="Calibri" w:hAnsi="Calibri"/>
              </w:rPr>
              <w:t xml:space="preserve"> of T2DM, </w:t>
            </w:r>
            <w:proofErr w:type="spellStart"/>
            <w:r w:rsidRPr="00173C9B">
              <w:rPr>
                <w:rFonts w:ascii="Calibri" w:hAnsi="Calibri"/>
              </w:rPr>
              <w:t>aged</w:t>
            </w:r>
            <w:proofErr w:type="spellEnd"/>
            <w:r w:rsidRPr="00173C9B">
              <w:rPr>
                <w:rFonts w:ascii="Calibri" w:hAnsi="Calibri"/>
              </w:rPr>
              <w:t xml:space="preserve"> 40 </w:t>
            </w:r>
            <w:proofErr w:type="spellStart"/>
            <w:r w:rsidRPr="00173C9B">
              <w:rPr>
                <w:rFonts w:ascii="Calibri" w:hAnsi="Calibri"/>
              </w:rPr>
              <w:t>years</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w:t>
            </w:r>
            <w:proofErr w:type="spellStart"/>
            <w:r w:rsidRPr="00173C9B">
              <w:rPr>
                <w:rFonts w:ascii="Calibri" w:hAnsi="Calibri"/>
              </w:rPr>
              <w:t>older</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w:t>
            </w:r>
            <w:proofErr w:type="spellStart"/>
            <w:r w:rsidRPr="00173C9B">
              <w:rPr>
                <w:rFonts w:ascii="Calibri" w:hAnsi="Calibri"/>
              </w:rPr>
              <w:t>stable</w:t>
            </w:r>
            <w:proofErr w:type="spellEnd"/>
            <w:r w:rsidRPr="00173C9B">
              <w:rPr>
                <w:rFonts w:ascii="Calibri" w:hAnsi="Calibri"/>
              </w:rPr>
              <w:t xml:space="preserve"> </w:t>
            </w:r>
            <w:proofErr w:type="spellStart"/>
            <w:r w:rsidRPr="00173C9B">
              <w:rPr>
                <w:rFonts w:ascii="Calibri" w:hAnsi="Calibri"/>
              </w:rPr>
              <w:t>chronic</w:t>
            </w:r>
            <w:proofErr w:type="spellEnd"/>
            <w:r w:rsidRPr="00173C9B">
              <w:rPr>
                <w:rFonts w:ascii="Calibri" w:hAnsi="Calibri"/>
              </w:rPr>
              <w:t xml:space="preserve"> </w:t>
            </w:r>
            <w:proofErr w:type="spellStart"/>
            <w:r w:rsidRPr="00173C9B">
              <w:rPr>
                <w:rFonts w:ascii="Calibri" w:hAnsi="Calibri"/>
              </w:rPr>
              <w:t>kidney</w:t>
            </w:r>
            <w:proofErr w:type="spellEnd"/>
            <w:r w:rsidRPr="00173C9B">
              <w:rPr>
                <w:rFonts w:ascii="Calibri" w:hAnsi="Calibri"/>
              </w:rPr>
              <w:t xml:space="preserve"> </w:t>
            </w:r>
            <w:proofErr w:type="spellStart"/>
            <w:r w:rsidRPr="00173C9B">
              <w:rPr>
                <w:rFonts w:ascii="Calibri" w:hAnsi="Calibri"/>
              </w:rPr>
              <w:t>disease</w:t>
            </w:r>
            <w:proofErr w:type="spellEnd"/>
            <w:r w:rsidRPr="00173C9B">
              <w:rPr>
                <w:rFonts w:ascii="Calibri" w:hAnsi="Calibri"/>
              </w:rPr>
              <w:t xml:space="preserve"> (CKD) stage-3 (</w:t>
            </w:r>
            <w:proofErr w:type="spellStart"/>
            <w:r w:rsidRPr="00173C9B">
              <w:rPr>
                <w:rFonts w:ascii="Calibri" w:hAnsi="Calibri"/>
              </w:rPr>
              <w:t>eGFR</w:t>
            </w:r>
            <w:proofErr w:type="spellEnd"/>
            <w:r w:rsidRPr="00173C9B">
              <w:rPr>
                <w:rFonts w:ascii="Calibri" w:hAnsi="Calibri"/>
              </w:rPr>
              <w:t xml:space="preserve"> of 30-59 </w:t>
            </w:r>
            <w:proofErr w:type="spellStart"/>
            <w:r w:rsidRPr="00173C9B">
              <w:rPr>
                <w:rFonts w:ascii="Calibri" w:hAnsi="Calibri"/>
              </w:rPr>
              <w:t>ml</w:t>
            </w:r>
            <w:proofErr w:type="spellEnd"/>
            <w:r w:rsidRPr="00173C9B">
              <w:rPr>
                <w:rFonts w:ascii="Calibri" w:hAnsi="Calibri"/>
              </w:rPr>
              <w:t>/</w:t>
            </w:r>
            <w:proofErr w:type="spellStart"/>
            <w:r w:rsidRPr="00173C9B">
              <w:rPr>
                <w:rFonts w:ascii="Calibri" w:hAnsi="Calibri"/>
              </w:rPr>
              <w:t>min</w:t>
            </w:r>
            <w:proofErr w:type="spellEnd"/>
            <w:r w:rsidRPr="00173C9B">
              <w:rPr>
                <w:rFonts w:ascii="Calibri" w:hAnsi="Calibri"/>
              </w:rPr>
              <w:t xml:space="preserve">, on the </w:t>
            </w:r>
            <w:proofErr w:type="spellStart"/>
            <w:r w:rsidRPr="00173C9B">
              <w:rPr>
                <w:rFonts w:ascii="Calibri" w:hAnsi="Calibri"/>
              </w:rPr>
              <w:t>two</w:t>
            </w:r>
            <w:proofErr w:type="spellEnd"/>
            <w:r w:rsidRPr="00173C9B">
              <w:rPr>
                <w:rFonts w:ascii="Calibri" w:hAnsi="Calibri"/>
              </w:rPr>
              <w:t xml:space="preserve"> </w:t>
            </w:r>
            <w:proofErr w:type="spellStart"/>
            <w:r w:rsidRPr="00173C9B">
              <w:rPr>
                <w:rFonts w:ascii="Calibri" w:hAnsi="Calibri"/>
              </w:rPr>
              <w:t>most</w:t>
            </w:r>
            <w:proofErr w:type="spellEnd"/>
            <w:r w:rsidRPr="00173C9B">
              <w:rPr>
                <w:rFonts w:ascii="Calibri" w:hAnsi="Calibri"/>
              </w:rPr>
              <w:t xml:space="preserve"> </w:t>
            </w:r>
            <w:proofErr w:type="spellStart"/>
            <w:r w:rsidRPr="00173C9B">
              <w:rPr>
                <w:rFonts w:ascii="Calibri" w:hAnsi="Calibri"/>
              </w:rPr>
              <w:t>recent</w:t>
            </w:r>
            <w:proofErr w:type="spellEnd"/>
            <w:r w:rsidRPr="00173C9B">
              <w:rPr>
                <w:rFonts w:ascii="Calibri" w:hAnsi="Calibri"/>
              </w:rPr>
              <w:t xml:space="preserve"> </w:t>
            </w:r>
            <w:proofErr w:type="spellStart"/>
            <w:r w:rsidRPr="00173C9B">
              <w:rPr>
                <w:rFonts w:ascii="Calibri" w:hAnsi="Calibri"/>
              </w:rPr>
              <w:t>consecutive</w:t>
            </w:r>
            <w:proofErr w:type="spellEnd"/>
            <w:r w:rsidRPr="00173C9B">
              <w:rPr>
                <w:rFonts w:ascii="Calibri" w:hAnsi="Calibri"/>
              </w:rPr>
              <w:t xml:space="preserve"> </w:t>
            </w:r>
            <w:proofErr w:type="spellStart"/>
            <w:r w:rsidRPr="00173C9B">
              <w:rPr>
                <w:rFonts w:ascii="Calibri" w:hAnsi="Calibri"/>
              </w:rPr>
              <w:t>measurements</w:t>
            </w:r>
            <w:proofErr w:type="spellEnd"/>
            <w:r w:rsidRPr="00173C9B">
              <w:rPr>
                <w:rFonts w:ascii="Calibri" w:hAnsi="Calibri"/>
              </w:rPr>
              <w:t xml:space="preserve"> </w:t>
            </w:r>
            <w:proofErr w:type="spellStart"/>
            <w:r w:rsidRPr="00173C9B">
              <w:rPr>
                <w:rFonts w:ascii="Calibri" w:hAnsi="Calibri"/>
              </w:rPr>
              <w:t>within</w:t>
            </w:r>
            <w:proofErr w:type="spellEnd"/>
            <w:r w:rsidRPr="00173C9B">
              <w:rPr>
                <w:rFonts w:ascii="Calibri" w:hAnsi="Calibri"/>
              </w:rPr>
              <w:t xml:space="preserve"> 12 </w:t>
            </w:r>
            <w:proofErr w:type="spellStart"/>
            <w:r w:rsidRPr="00173C9B">
              <w:rPr>
                <w:rFonts w:ascii="Calibri" w:hAnsi="Calibri"/>
              </w:rPr>
              <w:t>months</w:t>
            </w:r>
            <w:proofErr w:type="spellEnd"/>
            <w:r w:rsidRPr="00173C9B">
              <w:rPr>
                <w:rFonts w:ascii="Calibri" w:hAnsi="Calibri"/>
              </w:rPr>
              <w:t xml:space="preserve">) and </w:t>
            </w:r>
            <w:proofErr w:type="spellStart"/>
            <w:r w:rsidRPr="00173C9B">
              <w:rPr>
                <w:rFonts w:ascii="Calibri" w:hAnsi="Calibri"/>
              </w:rPr>
              <w:t>an</w:t>
            </w:r>
            <w:proofErr w:type="spellEnd"/>
            <w:r w:rsidRPr="00173C9B">
              <w:rPr>
                <w:rFonts w:ascii="Calibri" w:hAnsi="Calibri"/>
              </w:rPr>
              <w:t xml:space="preserve"> ECG </w:t>
            </w:r>
            <w:proofErr w:type="spellStart"/>
            <w:r w:rsidRPr="00173C9B">
              <w:rPr>
                <w:rFonts w:ascii="Calibri" w:hAnsi="Calibri"/>
              </w:rPr>
              <w:t>or</w:t>
            </w:r>
            <w:proofErr w:type="spellEnd"/>
            <w:r w:rsidRPr="00173C9B">
              <w:rPr>
                <w:rFonts w:ascii="Calibri" w:hAnsi="Calibri"/>
              </w:rPr>
              <w:t xml:space="preserve"> </w:t>
            </w:r>
            <w:proofErr w:type="spellStart"/>
            <w:r w:rsidRPr="00173C9B">
              <w:rPr>
                <w:rFonts w:ascii="Calibri" w:hAnsi="Calibri"/>
              </w:rPr>
              <w:t>echocardiogram</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MRI </w:t>
            </w:r>
            <w:proofErr w:type="spellStart"/>
            <w:r w:rsidRPr="00173C9B">
              <w:rPr>
                <w:rFonts w:ascii="Calibri" w:hAnsi="Calibri"/>
              </w:rPr>
              <w:t>diagnosis</w:t>
            </w:r>
            <w:proofErr w:type="spellEnd"/>
            <w:r w:rsidRPr="00173C9B">
              <w:rPr>
                <w:rFonts w:ascii="Calibri" w:hAnsi="Calibri"/>
              </w:rPr>
              <w:t xml:space="preserve"> of </w:t>
            </w:r>
            <w:proofErr w:type="spellStart"/>
            <w:r w:rsidRPr="00173C9B">
              <w:rPr>
                <w:rFonts w:ascii="Calibri" w:hAnsi="Calibri"/>
              </w:rPr>
              <w:t>left</w:t>
            </w:r>
            <w:proofErr w:type="spellEnd"/>
            <w:r w:rsidRPr="00173C9B">
              <w:rPr>
                <w:rFonts w:ascii="Calibri" w:hAnsi="Calibri"/>
              </w:rPr>
              <w:t xml:space="preserve"> </w:t>
            </w:r>
            <w:proofErr w:type="spellStart"/>
            <w:r w:rsidRPr="00173C9B">
              <w:rPr>
                <w:rFonts w:ascii="Calibri" w:hAnsi="Calibri"/>
              </w:rPr>
              <w:t>ventricular</w:t>
            </w:r>
            <w:proofErr w:type="spellEnd"/>
            <w:r w:rsidRPr="00173C9B">
              <w:rPr>
                <w:rFonts w:ascii="Calibri" w:hAnsi="Calibri"/>
              </w:rPr>
              <w:t xml:space="preserve"> </w:t>
            </w:r>
            <w:proofErr w:type="spellStart"/>
            <w:r w:rsidRPr="00173C9B">
              <w:rPr>
                <w:rFonts w:ascii="Calibri" w:hAnsi="Calibri"/>
              </w:rPr>
              <w:t>hypertrophy</w:t>
            </w:r>
            <w:proofErr w:type="spellEnd"/>
            <w:r w:rsidRPr="00173C9B">
              <w:rPr>
                <w:rFonts w:ascii="Calibri" w:hAnsi="Calibri"/>
              </w:rPr>
              <w:t xml:space="preserve"> (LVH) </w:t>
            </w:r>
            <w:proofErr w:type="spellStart"/>
            <w:r w:rsidRPr="00173C9B">
              <w:rPr>
                <w:rFonts w:ascii="Calibri" w:hAnsi="Calibri"/>
              </w:rPr>
              <w:t>who</w:t>
            </w:r>
            <w:proofErr w:type="spellEnd"/>
            <w:r w:rsidRPr="00173C9B">
              <w:rPr>
                <w:rFonts w:ascii="Calibri" w:hAnsi="Calibri"/>
              </w:rPr>
              <w:t xml:space="preserve"> </w:t>
            </w:r>
            <w:proofErr w:type="spellStart"/>
            <w:r w:rsidRPr="00173C9B">
              <w:rPr>
                <w:rFonts w:ascii="Calibri" w:hAnsi="Calibri"/>
              </w:rPr>
              <w:t>are</w:t>
            </w:r>
            <w:proofErr w:type="spellEnd"/>
            <w:r w:rsidRPr="00173C9B">
              <w:rPr>
                <w:rFonts w:ascii="Calibri" w:hAnsi="Calibri"/>
              </w:rPr>
              <w:t xml:space="preserve"> </w:t>
            </w:r>
            <w:proofErr w:type="spellStart"/>
            <w:r w:rsidRPr="00173C9B">
              <w:rPr>
                <w:rFonts w:ascii="Calibri" w:hAnsi="Calibri"/>
              </w:rPr>
              <w:t>being</w:t>
            </w:r>
            <w:proofErr w:type="spellEnd"/>
            <w:r w:rsidRPr="00173C9B">
              <w:rPr>
                <w:rFonts w:ascii="Calibri" w:hAnsi="Calibri"/>
              </w:rPr>
              <w:t xml:space="preserve"> </w:t>
            </w:r>
            <w:proofErr w:type="spellStart"/>
            <w:r w:rsidRPr="00173C9B">
              <w:rPr>
                <w:rFonts w:ascii="Calibri" w:hAnsi="Calibri"/>
              </w:rPr>
              <w:t>treated</w:t>
            </w:r>
            <w:proofErr w:type="spellEnd"/>
            <w:r w:rsidRPr="00173C9B">
              <w:rPr>
                <w:rFonts w:ascii="Calibri" w:hAnsi="Calibri"/>
              </w:rPr>
              <w:t xml:space="preserve"> </w:t>
            </w:r>
            <w:proofErr w:type="spellStart"/>
            <w:r w:rsidRPr="00173C9B">
              <w:rPr>
                <w:rFonts w:ascii="Calibri" w:hAnsi="Calibri"/>
              </w:rPr>
              <w:t>according</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the </w:t>
            </w:r>
            <w:proofErr w:type="spellStart"/>
            <w:r w:rsidRPr="00173C9B">
              <w:rPr>
                <w:rFonts w:ascii="Calibri" w:hAnsi="Calibri"/>
              </w:rPr>
              <w:t>current</w:t>
            </w:r>
            <w:proofErr w:type="spellEnd"/>
            <w:r w:rsidRPr="00173C9B">
              <w:rPr>
                <w:rFonts w:ascii="Calibri" w:hAnsi="Calibri"/>
              </w:rPr>
              <w:t xml:space="preserve"> </w:t>
            </w:r>
            <w:proofErr w:type="spellStart"/>
            <w:r w:rsidRPr="00173C9B">
              <w:rPr>
                <w:rFonts w:ascii="Calibri" w:hAnsi="Calibri"/>
              </w:rPr>
              <w:t>National</w:t>
            </w:r>
            <w:proofErr w:type="spellEnd"/>
            <w:r w:rsidRPr="00173C9B">
              <w:rPr>
                <w:rFonts w:ascii="Calibri" w:hAnsi="Calibri"/>
              </w:rPr>
              <w:t xml:space="preserve"> </w:t>
            </w:r>
            <w:proofErr w:type="spellStart"/>
            <w:r w:rsidRPr="00173C9B">
              <w:rPr>
                <w:rFonts w:ascii="Calibri" w:hAnsi="Calibri"/>
              </w:rPr>
              <w:t>Institute</w:t>
            </w:r>
            <w:proofErr w:type="spellEnd"/>
            <w:r w:rsidRPr="00173C9B">
              <w:rPr>
                <w:rFonts w:ascii="Calibri" w:hAnsi="Calibri"/>
              </w:rPr>
              <w:t xml:space="preserve"> for Health and Clinical </w:t>
            </w:r>
            <w:proofErr w:type="spellStart"/>
            <w:r w:rsidRPr="00173C9B">
              <w:rPr>
                <w:rFonts w:ascii="Calibri" w:hAnsi="Calibri"/>
              </w:rPr>
              <w:t>Excellence</w:t>
            </w:r>
            <w:proofErr w:type="spellEnd"/>
            <w:r w:rsidRPr="00173C9B">
              <w:rPr>
                <w:rFonts w:ascii="Calibri" w:hAnsi="Calibri"/>
              </w:rPr>
              <w:t xml:space="preserve"> (NICE) </w:t>
            </w:r>
            <w:proofErr w:type="spellStart"/>
            <w:r w:rsidRPr="00173C9B">
              <w:rPr>
                <w:rFonts w:ascii="Calibri" w:hAnsi="Calibri"/>
              </w:rPr>
              <w:t>guidelines</w:t>
            </w:r>
            <w:proofErr w:type="spellEnd"/>
            <w:r w:rsidRPr="00173C9B">
              <w:rPr>
                <w:rFonts w:ascii="Calibri" w:hAnsi="Calibri"/>
              </w:rPr>
              <w:t xml:space="preserve"> for T2DM</w:t>
            </w:r>
            <w:r w:rsidRPr="00173C9B">
              <w:rPr>
                <w:rFonts w:ascii="Calibri" w:hAnsi="Calibri"/>
                <w:lang w:val="en-GB"/>
              </w:rPr>
              <w:t>.</w:t>
            </w:r>
          </w:p>
        </w:tc>
      </w:tr>
      <w:tr w:rsidR="00F819AA" w14:paraId="6CFB881A" w14:textId="77777777" w:rsidTr="00F819AA">
        <w:tc>
          <w:tcPr>
            <w:tcW w:w="4494" w:type="dxa"/>
          </w:tcPr>
          <w:p w14:paraId="71BDE572" w14:textId="77777777" w:rsidR="00F819AA" w:rsidRPr="00052471"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sidRPr="00052471">
              <w:rPr>
                <w:rFonts w:ascii="Calibri" w:eastAsiaTheme="minorHAnsi" w:hAnsi="Calibri" w:cs="Calibri"/>
                <w:sz w:val="20"/>
                <w:szCs w:val="20"/>
                <w:lang w:val="en-US" w:eastAsia="en-US"/>
              </w:rPr>
              <w:t xml:space="preserve">Endpoints </w:t>
            </w:r>
          </w:p>
          <w:p w14:paraId="11BDD810" w14:textId="77777777"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3B169915" w14:textId="6002B54C" w:rsidR="00F819AA" w:rsidRPr="00173C9B" w:rsidRDefault="00F819AA" w:rsidP="00F819AA">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The primary end point will be left ventricular mass index (LVMI) measured by sequential MRI.</w:t>
            </w:r>
          </w:p>
        </w:tc>
      </w:tr>
      <w:tr w:rsidR="00F819AA" w14:paraId="64F90699" w14:textId="77777777" w:rsidTr="00F819AA">
        <w:tc>
          <w:tcPr>
            <w:tcW w:w="4494" w:type="dxa"/>
          </w:tcPr>
          <w:p w14:paraId="22278048" w14:textId="77777777"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Pr>
                <w:rFonts w:ascii="Calibri" w:eastAsiaTheme="minorHAnsi" w:hAnsi="Calibri" w:cs="Calibri"/>
                <w:sz w:val="20"/>
                <w:szCs w:val="20"/>
                <w:lang w:val="en-US" w:eastAsia="en-US"/>
              </w:rPr>
              <w:t>Planned number of subjects</w:t>
            </w:r>
          </w:p>
          <w:p w14:paraId="28AE7ABF" w14:textId="3EC18C13"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48A7B5DF" w14:textId="48DFCE28" w:rsidR="00F819AA" w:rsidRPr="00173C9B" w:rsidRDefault="00F819AA" w:rsidP="00F819AA">
            <w:pPr>
              <w:widowControl w:val="0"/>
              <w:autoSpaceDE w:val="0"/>
              <w:autoSpaceDN w:val="0"/>
              <w:adjustRightInd w:val="0"/>
              <w:spacing w:after="0" w:line="240" w:lineRule="auto"/>
              <w:rPr>
                <w:rFonts w:ascii="Calibri" w:eastAsiaTheme="minorHAnsi" w:hAnsi="Calibri" w:cs="Calibri"/>
                <w:lang w:val="en-US" w:eastAsia="en-US"/>
              </w:rPr>
            </w:pPr>
            <w:r w:rsidRPr="00173C9B">
              <w:rPr>
                <w:rFonts w:ascii="Calibri" w:eastAsiaTheme="minorHAnsi" w:hAnsi="Calibri" w:cs="Calibri"/>
                <w:lang w:val="en-US" w:eastAsia="en-US"/>
              </w:rPr>
              <w:t>46</w:t>
            </w:r>
          </w:p>
        </w:tc>
      </w:tr>
      <w:tr w:rsidR="00F819AA" w14:paraId="193D986F" w14:textId="77777777" w:rsidTr="00F819AA">
        <w:tc>
          <w:tcPr>
            <w:tcW w:w="4494" w:type="dxa"/>
          </w:tcPr>
          <w:p w14:paraId="0489ADDB" w14:textId="77777777" w:rsidR="00F819AA" w:rsidRPr="00E80444"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Summary of eligibility criteria </w:t>
            </w:r>
          </w:p>
          <w:p w14:paraId="4AF11617" w14:textId="77777777"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570D14C5"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Patients</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a </w:t>
            </w:r>
            <w:proofErr w:type="spellStart"/>
            <w:r w:rsidRPr="00173C9B">
              <w:rPr>
                <w:rFonts w:ascii="Calibri" w:hAnsi="Calibri"/>
              </w:rPr>
              <w:t>diagnosis</w:t>
            </w:r>
            <w:proofErr w:type="spellEnd"/>
            <w:r w:rsidRPr="00173C9B">
              <w:rPr>
                <w:rFonts w:ascii="Calibri" w:hAnsi="Calibri"/>
              </w:rPr>
              <w:t xml:space="preserve"> of T2DM;</w:t>
            </w:r>
          </w:p>
          <w:p w14:paraId="2BE2BF21"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Patients</w:t>
            </w:r>
            <w:proofErr w:type="spellEnd"/>
            <w:r w:rsidRPr="00173C9B">
              <w:rPr>
                <w:rFonts w:ascii="Calibri" w:hAnsi="Calibri"/>
              </w:rPr>
              <w:t xml:space="preserve"> </w:t>
            </w:r>
            <w:proofErr w:type="spellStart"/>
            <w:r w:rsidRPr="00173C9B">
              <w:rPr>
                <w:rFonts w:ascii="Calibri" w:hAnsi="Calibri"/>
              </w:rPr>
              <w:t>aged</w:t>
            </w:r>
            <w:proofErr w:type="spellEnd"/>
            <w:r w:rsidRPr="00173C9B">
              <w:rPr>
                <w:rFonts w:ascii="Calibri" w:hAnsi="Calibri"/>
              </w:rPr>
              <w:t xml:space="preserve"> ≥ 40 </w:t>
            </w:r>
            <w:proofErr w:type="spellStart"/>
            <w:r w:rsidRPr="00173C9B">
              <w:rPr>
                <w:rFonts w:ascii="Calibri" w:hAnsi="Calibri"/>
              </w:rPr>
              <w:t>years</w:t>
            </w:r>
            <w:proofErr w:type="spellEnd"/>
            <w:r w:rsidRPr="00173C9B">
              <w:rPr>
                <w:rFonts w:ascii="Calibri" w:hAnsi="Calibri"/>
              </w:rPr>
              <w:t xml:space="preserve"> </w:t>
            </w:r>
            <w:proofErr w:type="spellStart"/>
            <w:r w:rsidRPr="00173C9B">
              <w:rPr>
                <w:rFonts w:ascii="Calibri" w:hAnsi="Calibri"/>
              </w:rPr>
              <w:t>old</w:t>
            </w:r>
            <w:proofErr w:type="spellEnd"/>
            <w:r w:rsidRPr="00173C9B">
              <w:rPr>
                <w:rFonts w:ascii="Calibri" w:hAnsi="Calibri"/>
              </w:rPr>
              <w:t xml:space="preserve"> (</w:t>
            </w:r>
            <w:proofErr w:type="spellStart"/>
            <w:r w:rsidRPr="00173C9B">
              <w:rPr>
                <w:rFonts w:ascii="Calibri" w:hAnsi="Calibri"/>
              </w:rPr>
              <w:t>inclusive</w:t>
            </w:r>
            <w:proofErr w:type="spellEnd"/>
            <w:r w:rsidRPr="00173C9B">
              <w:rPr>
                <w:rFonts w:ascii="Calibri" w:hAnsi="Calibri"/>
              </w:rPr>
              <w:t>);</w:t>
            </w:r>
          </w:p>
          <w:p w14:paraId="34CB2E9B"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Chronic</w:t>
            </w:r>
            <w:proofErr w:type="spellEnd"/>
            <w:r w:rsidRPr="00173C9B">
              <w:rPr>
                <w:rFonts w:ascii="Calibri" w:hAnsi="Calibri"/>
              </w:rPr>
              <w:t xml:space="preserve"> </w:t>
            </w:r>
            <w:proofErr w:type="spellStart"/>
            <w:r w:rsidRPr="00173C9B">
              <w:rPr>
                <w:rFonts w:ascii="Calibri" w:hAnsi="Calibri"/>
              </w:rPr>
              <w:t>Kidney</w:t>
            </w:r>
            <w:proofErr w:type="spellEnd"/>
            <w:r w:rsidRPr="00173C9B">
              <w:rPr>
                <w:rFonts w:ascii="Calibri" w:hAnsi="Calibri"/>
              </w:rPr>
              <w:t xml:space="preserve"> </w:t>
            </w:r>
            <w:proofErr w:type="spellStart"/>
            <w:r w:rsidRPr="00173C9B">
              <w:rPr>
                <w:rFonts w:ascii="Calibri" w:hAnsi="Calibri"/>
              </w:rPr>
              <w:t>disease</w:t>
            </w:r>
            <w:proofErr w:type="spellEnd"/>
            <w:r w:rsidRPr="00173C9B">
              <w:rPr>
                <w:rFonts w:ascii="Calibri" w:hAnsi="Calibri"/>
              </w:rPr>
              <w:t xml:space="preserve"> (CKD) </w:t>
            </w:r>
            <w:proofErr w:type="spellStart"/>
            <w:r w:rsidRPr="00173C9B">
              <w:rPr>
                <w:rFonts w:ascii="Calibri" w:hAnsi="Calibri"/>
              </w:rPr>
              <w:t>stage</w:t>
            </w:r>
            <w:proofErr w:type="spellEnd"/>
            <w:r w:rsidRPr="00173C9B">
              <w:rPr>
                <w:rFonts w:ascii="Calibri" w:hAnsi="Calibri"/>
              </w:rPr>
              <w:t xml:space="preserve"> 3 [</w:t>
            </w:r>
            <w:proofErr w:type="spellStart"/>
            <w:r w:rsidRPr="00173C9B">
              <w:rPr>
                <w:rFonts w:ascii="Calibri" w:hAnsi="Calibri"/>
              </w:rPr>
              <w:t>estimated</w:t>
            </w:r>
            <w:proofErr w:type="spellEnd"/>
            <w:r w:rsidRPr="00173C9B">
              <w:rPr>
                <w:rFonts w:ascii="Calibri" w:hAnsi="Calibri"/>
              </w:rPr>
              <w:t xml:space="preserve"> </w:t>
            </w:r>
            <w:proofErr w:type="spellStart"/>
            <w:r w:rsidRPr="00173C9B">
              <w:rPr>
                <w:rFonts w:ascii="Calibri" w:hAnsi="Calibri"/>
              </w:rPr>
              <w:t>glomerular</w:t>
            </w:r>
            <w:proofErr w:type="spellEnd"/>
            <w:r w:rsidRPr="00173C9B">
              <w:rPr>
                <w:rFonts w:ascii="Calibri" w:hAnsi="Calibri"/>
              </w:rPr>
              <w:t xml:space="preserve"> </w:t>
            </w:r>
            <w:proofErr w:type="spellStart"/>
            <w:r w:rsidRPr="00173C9B">
              <w:rPr>
                <w:rFonts w:ascii="Calibri" w:hAnsi="Calibri"/>
              </w:rPr>
              <w:t>filtration</w:t>
            </w:r>
            <w:proofErr w:type="spellEnd"/>
            <w:r w:rsidRPr="00173C9B">
              <w:rPr>
                <w:rFonts w:ascii="Calibri" w:hAnsi="Calibri"/>
              </w:rPr>
              <w:t xml:space="preserve"> </w:t>
            </w:r>
            <w:proofErr w:type="spellStart"/>
            <w:r w:rsidRPr="00173C9B">
              <w:rPr>
                <w:rFonts w:ascii="Calibri" w:hAnsi="Calibri"/>
              </w:rPr>
              <w:t>rate</w:t>
            </w:r>
            <w:proofErr w:type="spellEnd"/>
            <w:r w:rsidRPr="00173C9B">
              <w:rPr>
                <w:rFonts w:ascii="Calibri" w:hAnsi="Calibri"/>
              </w:rPr>
              <w:t xml:space="preserve"> (</w:t>
            </w:r>
            <w:proofErr w:type="spellStart"/>
            <w:r w:rsidRPr="00173C9B">
              <w:rPr>
                <w:rFonts w:ascii="Calibri" w:hAnsi="Calibri"/>
              </w:rPr>
              <w:t>eGFR</w:t>
            </w:r>
            <w:proofErr w:type="spellEnd"/>
            <w:r w:rsidRPr="00173C9B">
              <w:rPr>
                <w:rFonts w:ascii="Calibri" w:hAnsi="Calibri"/>
              </w:rPr>
              <w:t xml:space="preserve">*) 30-59 </w:t>
            </w:r>
            <w:proofErr w:type="spellStart"/>
            <w:r w:rsidRPr="00173C9B">
              <w:rPr>
                <w:rFonts w:ascii="Calibri" w:hAnsi="Calibri"/>
              </w:rPr>
              <w:t>ml</w:t>
            </w:r>
            <w:proofErr w:type="spellEnd"/>
            <w:r w:rsidRPr="00173C9B">
              <w:rPr>
                <w:rFonts w:ascii="Calibri" w:hAnsi="Calibri"/>
              </w:rPr>
              <w:t>/</w:t>
            </w:r>
            <w:proofErr w:type="spellStart"/>
            <w:r w:rsidRPr="00173C9B">
              <w:rPr>
                <w:rFonts w:ascii="Calibri" w:hAnsi="Calibri"/>
              </w:rPr>
              <w:t>min</w:t>
            </w:r>
            <w:proofErr w:type="spellEnd"/>
            <w:r w:rsidRPr="00173C9B">
              <w:rPr>
                <w:rFonts w:ascii="Calibri" w:hAnsi="Calibri"/>
              </w:rPr>
              <w:t xml:space="preserve"> on the </w:t>
            </w:r>
            <w:proofErr w:type="spellStart"/>
            <w:r w:rsidRPr="00173C9B">
              <w:rPr>
                <w:rFonts w:ascii="Calibri" w:hAnsi="Calibri"/>
              </w:rPr>
              <w:t>two</w:t>
            </w:r>
            <w:proofErr w:type="spellEnd"/>
            <w:r w:rsidRPr="00173C9B">
              <w:rPr>
                <w:rFonts w:ascii="Calibri" w:hAnsi="Calibri"/>
              </w:rPr>
              <w:t xml:space="preserve"> </w:t>
            </w:r>
            <w:proofErr w:type="spellStart"/>
            <w:r w:rsidRPr="00173C9B">
              <w:rPr>
                <w:rFonts w:ascii="Calibri" w:hAnsi="Calibri"/>
              </w:rPr>
              <w:t>most</w:t>
            </w:r>
            <w:proofErr w:type="spellEnd"/>
            <w:r w:rsidRPr="00173C9B">
              <w:rPr>
                <w:rFonts w:ascii="Calibri" w:hAnsi="Calibri"/>
              </w:rPr>
              <w:t xml:space="preserve"> </w:t>
            </w:r>
            <w:proofErr w:type="spellStart"/>
            <w:r w:rsidRPr="00173C9B">
              <w:rPr>
                <w:rFonts w:ascii="Calibri" w:hAnsi="Calibri"/>
              </w:rPr>
              <w:t>recent</w:t>
            </w:r>
            <w:proofErr w:type="spellEnd"/>
            <w:r w:rsidRPr="00173C9B">
              <w:rPr>
                <w:rFonts w:ascii="Calibri" w:hAnsi="Calibri"/>
              </w:rPr>
              <w:t xml:space="preserve"> (</w:t>
            </w:r>
            <w:proofErr w:type="spellStart"/>
            <w:r w:rsidRPr="00173C9B">
              <w:rPr>
                <w:rFonts w:ascii="Calibri" w:hAnsi="Calibri"/>
              </w:rPr>
              <w:t>within</w:t>
            </w:r>
            <w:proofErr w:type="spellEnd"/>
            <w:r w:rsidRPr="00173C9B">
              <w:rPr>
                <w:rFonts w:ascii="Calibri" w:hAnsi="Calibri"/>
              </w:rPr>
              <w:t xml:space="preserve"> 12 </w:t>
            </w:r>
            <w:proofErr w:type="spellStart"/>
            <w:r w:rsidRPr="00173C9B">
              <w:rPr>
                <w:rFonts w:ascii="Calibri" w:hAnsi="Calibri"/>
              </w:rPr>
              <w:t>months</w:t>
            </w:r>
            <w:proofErr w:type="spellEnd"/>
            <w:r w:rsidRPr="00173C9B">
              <w:rPr>
                <w:rFonts w:ascii="Calibri" w:hAnsi="Calibri"/>
              </w:rPr>
              <w:t xml:space="preserve">) </w:t>
            </w:r>
            <w:proofErr w:type="spellStart"/>
            <w:r w:rsidRPr="00173C9B">
              <w:rPr>
                <w:rFonts w:ascii="Calibri" w:hAnsi="Calibri"/>
              </w:rPr>
              <w:t>consecutive</w:t>
            </w:r>
            <w:proofErr w:type="spellEnd"/>
            <w:r w:rsidRPr="00173C9B">
              <w:rPr>
                <w:rFonts w:ascii="Calibri" w:hAnsi="Calibri"/>
              </w:rPr>
              <w:t xml:space="preserve"> </w:t>
            </w:r>
            <w:proofErr w:type="spellStart"/>
            <w:r w:rsidRPr="00173C9B">
              <w:rPr>
                <w:rFonts w:ascii="Calibri" w:hAnsi="Calibri"/>
              </w:rPr>
              <w:t>measurements</w:t>
            </w:r>
            <w:proofErr w:type="spellEnd"/>
            <w:r w:rsidRPr="00173C9B">
              <w:rPr>
                <w:rFonts w:ascii="Calibri" w:hAnsi="Calibri"/>
              </w:rPr>
              <w:t>];</w:t>
            </w:r>
          </w:p>
          <w:p w14:paraId="71C7AD13" w14:textId="77777777" w:rsidR="00F819AA" w:rsidRPr="00173C9B" w:rsidRDefault="00F819AA" w:rsidP="00F819AA">
            <w:pPr>
              <w:numPr>
                <w:ilvl w:val="0"/>
                <w:numId w:val="19"/>
              </w:numPr>
              <w:autoSpaceDE w:val="0"/>
              <w:autoSpaceDN w:val="0"/>
              <w:adjustRightInd w:val="0"/>
              <w:spacing w:after="0" w:line="240" w:lineRule="auto"/>
              <w:jc w:val="both"/>
              <w:rPr>
                <w:rFonts w:asciiTheme="minorHAnsi" w:hAnsiTheme="minorHAnsi"/>
              </w:rPr>
            </w:pPr>
            <w:r w:rsidRPr="00173C9B">
              <w:rPr>
                <w:rFonts w:asciiTheme="minorHAnsi" w:hAnsiTheme="minorHAnsi"/>
              </w:rPr>
              <w:t xml:space="preserve">A </w:t>
            </w:r>
            <w:proofErr w:type="spellStart"/>
            <w:r w:rsidRPr="00173C9B">
              <w:rPr>
                <w:rFonts w:asciiTheme="minorHAnsi" w:hAnsiTheme="minorHAnsi"/>
              </w:rPr>
              <w:t>history</w:t>
            </w:r>
            <w:proofErr w:type="spellEnd"/>
            <w:r w:rsidRPr="00173C9B">
              <w:rPr>
                <w:rFonts w:asciiTheme="minorHAnsi" w:hAnsiTheme="minorHAnsi"/>
              </w:rPr>
              <w:t xml:space="preserve"> of </w:t>
            </w:r>
            <w:proofErr w:type="spellStart"/>
            <w:r w:rsidRPr="00173C9B">
              <w:rPr>
                <w:rFonts w:asciiTheme="minorHAnsi" w:hAnsiTheme="minorHAnsi"/>
              </w:rPr>
              <w:t>an</w:t>
            </w:r>
            <w:proofErr w:type="spellEnd"/>
            <w:r w:rsidRPr="00173C9B">
              <w:rPr>
                <w:rFonts w:asciiTheme="minorHAnsi" w:hAnsiTheme="minorHAnsi"/>
              </w:rPr>
              <w:t xml:space="preserve"> </w:t>
            </w:r>
            <w:proofErr w:type="spellStart"/>
            <w:r w:rsidRPr="00173C9B">
              <w:rPr>
                <w:rFonts w:asciiTheme="minorHAnsi" w:hAnsiTheme="minorHAnsi"/>
              </w:rPr>
              <w:t>elevated</w:t>
            </w:r>
            <w:proofErr w:type="spellEnd"/>
            <w:r w:rsidRPr="00173C9B">
              <w:rPr>
                <w:rFonts w:asciiTheme="minorHAnsi" w:hAnsiTheme="minorHAnsi"/>
              </w:rPr>
              <w:t xml:space="preserve"> </w:t>
            </w:r>
            <w:proofErr w:type="spellStart"/>
            <w:r w:rsidRPr="00173C9B">
              <w:rPr>
                <w:rFonts w:asciiTheme="minorHAnsi" w:hAnsiTheme="minorHAnsi"/>
              </w:rPr>
              <w:t>urinary</w:t>
            </w:r>
            <w:proofErr w:type="spellEnd"/>
            <w:r w:rsidRPr="00173C9B">
              <w:rPr>
                <w:rFonts w:asciiTheme="minorHAnsi" w:hAnsiTheme="minorHAnsi"/>
              </w:rPr>
              <w:t xml:space="preserve"> </w:t>
            </w:r>
            <w:proofErr w:type="spellStart"/>
            <w:r w:rsidRPr="00173C9B">
              <w:rPr>
                <w:rFonts w:asciiTheme="minorHAnsi" w:hAnsiTheme="minorHAnsi"/>
              </w:rPr>
              <w:t>albumin</w:t>
            </w:r>
            <w:proofErr w:type="spellEnd"/>
            <w:r w:rsidRPr="00173C9B">
              <w:rPr>
                <w:rFonts w:asciiTheme="minorHAnsi" w:hAnsiTheme="minorHAnsi"/>
              </w:rPr>
              <w:t xml:space="preserve"> </w:t>
            </w:r>
            <w:proofErr w:type="spellStart"/>
            <w:r w:rsidRPr="00173C9B">
              <w:rPr>
                <w:rFonts w:asciiTheme="minorHAnsi" w:hAnsiTheme="minorHAnsi"/>
              </w:rPr>
              <w:t>excretion</w:t>
            </w:r>
            <w:proofErr w:type="spellEnd"/>
            <w:r w:rsidRPr="00173C9B">
              <w:rPr>
                <w:rFonts w:asciiTheme="minorHAnsi" w:hAnsiTheme="minorHAnsi"/>
              </w:rPr>
              <w:t xml:space="preserve"> </w:t>
            </w:r>
            <w:proofErr w:type="spellStart"/>
            <w:r w:rsidRPr="00173C9B">
              <w:rPr>
                <w:rFonts w:asciiTheme="minorHAnsi" w:hAnsiTheme="minorHAnsi"/>
              </w:rPr>
              <w:t>rate</w:t>
            </w:r>
            <w:proofErr w:type="spellEnd"/>
            <w:r w:rsidRPr="00173C9B">
              <w:rPr>
                <w:rFonts w:asciiTheme="minorHAnsi" w:hAnsiTheme="minorHAnsi"/>
              </w:rPr>
              <w:t xml:space="preserve"> (UAER) [</w:t>
            </w:r>
            <w:proofErr w:type="spellStart"/>
            <w:r w:rsidRPr="00173C9B">
              <w:rPr>
                <w:rFonts w:asciiTheme="minorHAnsi" w:hAnsiTheme="minorHAnsi"/>
              </w:rPr>
              <w:t>albumin</w:t>
            </w:r>
            <w:proofErr w:type="spellEnd"/>
            <w:r w:rsidRPr="00173C9B">
              <w:rPr>
                <w:rFonts w:asciiTheme="minorHAnsi" w:hAnsiTheme="minorHAnsi"/>
              </w:rPr>
              <w:t xml:space="preserve">: </w:t>
            </w:r>
            <w:proofErr w:type="spellStart"/>
            <w:r w:rsidRPr="00173C9B">
              <w:rPr>
                <w:rFonts w:asciiTheme="minorHAnsi" w:hAnsiTheme="minorHAnsi"/>
              </w:rPr>
              <w:t>creatinine</w:t>
            </w:r>
            <w:proofErr w:type="spellEnd"/>
            <w:r w:rsidRPr="00173C9B">
              <w:rPr>
                <w:rFonts w:asciiTheme="minorHAnsi" w:hAnsiTheme="minorHAnsi"/>
              </w:rPr>
              <w:t xml:space="preserve"> </w:t>
            </w:r>
            <w:proofErr w:type="spellStart"/>
            <w:r w:rsidRPr="00173C9B">
              <w:rPr>
                <w:rFonts w:asciiTheme="minorHAnsi" w:hAnsiTheme="minorHAnsi"/>
              </w:rPr>
              <w:t>ratio</w:t>
            </w:r>
            <w:proofErr w:type="spellEnd"/>
            <w:r w:rsidRPr="00173C9B">
              <w:rPr>
                <w:rFonts w:asciiTheme="minorHAnsi" w:hAnsiTheme="minorHAnsi"/>
              </w:rPr>
              <w:t xml:space="preserve"> ≥ 2.5 </w:t>
            </w:r>
            <w:proofErr w:type="spellStart"/>
            <w:r w:rsidRPr="00173C9B">
              <w:rPr>
                <w:rFonts w:asciiTheme="minorHAnsi" w:hAnsiTheme="minorHAnsi"/>
              </w:rPr>
              <w:t>mg</w:t>
            </w:r>
            <w:proofErr w:type="spellEnd"/>
            <w:r w:rsidRPr="00173C9B">
              <w:rPr>
                <w:rFonts w:asciiTheme="minorHAnsi" w:hAnsiTheme="minorHAnsi"/>
              </w:rPr>
              <w:t>/</w:t>
            </w:r>
            <w:proofErr w:type="spellStart"/>
            <w:r w:rsidRPr="00173C9B">
              <w:rPr>
                <w:rFonts w:asciiTheme="minorHAnsi" w:hAnsiTheme="minorHAnsi"/>
              </w:rPr>
              <w:t>mmol</w:t>
            </w:r>
            <w:proofErr w:type="spellEnd"/>
            <w:r w:rsidRPr="00173C9B">
              <w:rPr>
                <w:rFonts w:asciiTheme="minorHAnsi" w:hAnsiTheme="minorHAnsi"/>
              </w:rPr>
              <w:t xml:space="preserve"> in </w:t>
            </w:r>
            <w:proofErr w:type="spellStart"/>
            <w:r w:rsidRPr="00173C9B">
              <w:rPr>
                <w:rFonts w:asciiTheme="minorHAnsi" w:hAnsiTheme="minorHAnsi"/>
              </w:rPr>
              <w:t>men</w:t>
            </w:r>
            <w:proofErr w:type="spellEnd"/>
            <w:r w:rsidRPr="00173C9B">
              <w:rPr>
                <w:rFonts w:asciiTheme="minorHAnsi" w:hAnsiTheme="minorHAnsi"/>
              </w:rPr>
              <w:t xml:space="preserve"> and ≥ 3mg/</w:t>
            </w:r>
            <w:proofErr w:type="spellStart"/>
            <w:r w:rsidRPr="00173C9B">
              <w:rPr>
                <w:rFonts w:asciiTheme="minorHAnsi" w:hAnsiTheme="minorHAnsi"/>
              </w:rPr>
              <w:t>mmol</w:t>
            </w:r>
            <w:proofErr w:type="spellEnd"/>
            <w:r w:rsidRPr="00173C9B">
              <w:rPr>
                <w:rFonts w:asciiTheme="minorHAnsi" w:hAnsiTheme="minorHAnsi"/>
              </w:rPr>
              <w:t xml:space="preserve"> in </w:t>
            </w:r>
            <w:proofErr w:type="spellStart"/>
            <w:r w:rsidRPr="00173C9B">
              <w:rPr>
                <w:rFonts w:asciiTheme="minorHAnsi" w:hAnsiTheme="minorHAnsi"/>
              </w:rPr>
              <w:t>women</w:t>
            </w:r>
            <w:proofErr w:type="spellEnd"/>
            <w:r w:rsidRPr="00173C9B">
              <w:rPr>
                <w:rFonts w:asciiTheme="minorHAnsi" w:hAnsiTheme="minorHAnsi"/>
              </w:rPr>
              <w:t xml:space="preserve"> on </w:t>
            </w:r>
            <w:proofErr w:type="spellStart"/>
            <w:r w:rsidRPr="00173C9B">
              <w:rPr>
                <w:rFonts w:asciiTheme="minorHAnsi" w:hAnsiTheme="minorHAnsi"/>
              </w:rPr>
              <w:t>more</w:t>
            </w:r>
            <w:proofErr w:type="spellEnd"/>
            <w:r w:rsidRPr="00173C9B">
              <w:rPr>
                <w:rFonts w:asciiTheme="minorHAnsi" w:hAnsiTheme="minorHAnsi"/>
              </w:rPr>
              <w:t xml:space="preserve"> </w:t>
            </w:r>
            <w:proofErr w:type="spellStart"/>
            <w:r w:rsidRPr="00173C9B">
              <w:rPr>
                <w:rFonts w:asciiTheme="minorHAnsi" w:hAnsiTheme="minorHAnsi"/>
              </w:rPr>
              <w:t>than</w:t>
            </w:r>
            <w:proofErr w:type="spellEnd"/>
            <w:r w:rsidRPr="00173C9B">
              <w:rPr>
                <w:rFonts w:asciiTheme="minorHAnsi" w:hAnsiTheme="minorHAnsi"/>
              </w:rPr>
              <w:t xml:space="preserve"> </w:t>
            </w:r>
            <w:proofErr w:type="spellStart"/>
            <w:r w:rsidRPr="00173C9B">
              <w:rPr>
                <w:rFonts w:asciiTheme="minorHAnsi" w:hAnsiTheme="minorHAnsi"/>
              </w:rPr>
              <w:t>three</w:t>
            </w:r>
            <w:proofErr w:type="spellEnd"/>
            <w:r w:rsidRPr="00173C9B">
              <w:rPr>
                <w:rFonts w:asciiTheme="minorHAnsi" w:hAnsiTheme="minorHAnsi"/>
              </w:rPr>
              <w:t xml:space="preserve"> </w:t>
            </w:r>
            <w:proofErr w:type="spellStart"/>
            <w:r w:rsidRPr="00173C9B">
              <w:rPr>
                <w:rFonts w:asciiTheme="minorHAnsi" w:hAnsiTheme="minorHAnsi"/>
              </w:rPr>
              <w:t>occasions</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UAER ≥ 20mcg/</w:t>
            </w:r>
            <w:proofErr w:type="spellStart"/>
            <w:r w:rsidRPr="00173C9B">
              <w:rPr>
                <w:rFonts w:asciiTheme="minorHAnsi" w:hAnsiTheme="minorHAnsi"/>
              </w:rPr>
              <w:t>min</w:t>
            </w:r>
            <w:proofErr w:type="spellEnd"/>
            <w:r w:rsidRPr="00173C9B">
              <w:rPr>
                <w:rFonts w:asciiTheme="minorHAnsi" w:hAnsiTheme="minorHAnsi"/>
              </w:rPr>
              <w:t xml:space="preserve"> on </w:t>
            </w:r>
            <w:proofErr w:type="spellStart"/>
            <w:r w:rsidRPr="00173C9B">
              <w:rPr>
                <w:rFonts w:asciiTheme="minorHAnsi" w:hAnsiTheme="minorHAnsi"/>
              </w:rPr>
              <w:t>at</w:t>
            </w:r>
            <w:proofErr w:type="spellEnd"/>
            <w:r w:rsidRPr="00173C9B">
              <w:rPr>
                <w:rFonts w:asciiTheme="minorHAnsi" w:hAnsiTheme="minorHAnsi"/>
              </w:rPr>
              <w:t xml:space="preserve"> </w:t>
            </w:r>
            <w:proofErr w:type="spellStart"/>
            <w:r w:rsidRPr="00173C9B">
              <w:rPr>
                <w:rFonts w:asciiTheme="minorHAnsi" w:hAnsiTheme="minorHAnsi"/>
              </w:rPr>
              <w:t>least</w:t>
            </w:r>
            <w:proofErr w:type="spellEnd"/>
            <w:r w:rsidRPr="00173C9B">
              <w:rPr>
                <w:rFonts w:asciiTheme="minorHAnsi" w:hAnsiTheme="minorHAnsi"/>
              </w:rPr>
              <w:t xml:space="preserve"> </w:t>
            </w:r>
            <w:proofErr w:type="spellStart"/>
            <w:r w:rsidRPr="00173C9B">
              <w:rPr>
                <w:rFonts w:asciiTheme="minorHAnsi" w:hAnsiTheme="minorHAnsi"/>
              </w:rPr>
              <w:t>two</w:t>
            </w:r>
            <w:proofErr w:type="spellEnd"/>
            <w:r w:rsidRPr="00173C9B">
              <w:rPr>
                <w:rFonts w:asciiTheme="minorHAnsi" w:hAnsiTheme="minorHAnsi"/>
              </w:rPr>
              <w:t xml:space="preserve"> </w:t>
            </w:r>
            <w:proofErr w:type="spellStart"/>
            <w:r w:rsidRPr="00173C9B">
              <w:rPr>
                <w:rFonts w:asciiTheme="minorHAnsi" w:hAnsiTheme="minorHAnsi"/>
              </w:rPr>
              <w:t>timed</w:t>
            </w:r>
            <w:proofErr w:type="spellEnd"/>
            <w:r w:rsidRPr="00173C9B">
              <w:rPr>
                <w:rFonts w:asciiTheme="minorHAnsi" w:hAnsiTheme="minorHAnsi"/>
              </w:rPr>
              <w:t xml:space="preserve"> </w:t>
            </w:r>
            <w:proofErr w:type="spellStart"/>
            <w:r w:rsidRPr="00173C9B">
              <w:rPr>
                <w:rFonts w:asciiTheme="minorHAnsi" w:hAnsiTheme="minorHAnsi"/>
              </w:rPr>
              <w:t>urine</w:t>
            </w:r>
            <w:proofErr w:type="spellEnd"/>
            <w:r w:rsidRPr="00173C9B">
              <w:rPr>
                <w:rFonts w:asciiTheme="minorHAnsi" w:hAnsiTheme="minorHAnsi"/>
              </w:rPr>
              <w:t xml:space="preserve"> </w:t>
            </w:r>
            <w:proofErr w:type="spellStart"/>
            <w:r w:rsidRPr="00173C9B">
              <w:rPr>
                <w:rFonts w:asciiTheme="minorHAnsi" w:hAnsiTheme="minorHAnsi"/>
              </w:rPr>
              <w:t>collections</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two</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more</w:t>
            </w:r>
            <w:proofErr w:type="spellEnd"/>
            <w:r w:rsidRPr="00173C9B">
              <w:rPr>
                <w:rFonts w:asciiTheme="minorHAnsi" w:hAnsiTheme="minorHAnsi"/>
              </w:rPr>
              <w:t xml:space="preserve"> </w:t>
            </w:r>
            <w:proofErr w:type="spellStart"/>
            <w:r w:rsidRPr="00173C9B">
              <w:rPr>
                <w:rFonts w:asciiTheme="minorHAnsi" w:hAnsiTheme="minorHAnsi"/>
              </w:rPr>
              <w:t>positive</w:t>
            </w:r>
            <w:proofErr w:type="spellEnd"/>
            <w:r w:rsidRPr="00173C9B">
              <w:rPr>
                <w:rFonts w:asciiTheme="minorHAnsi" w:hAnsiTheme="minorHAnsi"/>
              </w:rPr>
              <w:t xml:space="preserve"> </w:t>
            </w:r>
            <w:proofErr w:type="spellStart"/>
            <w:r w:rsidRPr="00173C9B">
              <w:rPr>
                <w:rFonts w:asciiTheme="minorHAnsi" w:hAnsiTheme="minorHAnsi"/>
              </w:rPr>
              <w:t>urine</w:t>
            </w:r>
            <w:proofErr w:type="spellEnd"/>
            <w:r w:rsidRPr="00173C9B">
              <w:rPr>
                <w:rFonts w:asciiTheme="minorHAnsi" w:hAnsiTheme="minorHAnsi"/>
              </w:rPr>
              <w:t xml:space="preserve"> </w:t>
            </w:r>
            <w:proofErr w:type="spellStart"/>
            <w:r w:rsidRPr="00173C9B">
              <w:rPr>
                <w:rFonts w:asciiTheme="minorHAnsi" w:hAnsiTheme="minorHAnsi"/>
              </w:rPr>
              <w:t>dipsticks</w:t>
            </w:r>
            <w:proofErr w:type="spellEnd"/>
            <w:r w:rsidRPr="00173C9B">
              <w:rPr>
                <w:rFonts w:asciiTheme="minorHAnsi" w:hAnsiTheme="minorHAnsi"/>
              </w:rPr>
              <w:t xml:space="preserve"> </w:t>
            </w:r>
            <w:proofErr w:type="spellStart"/>
            <w:r w:rsidRPr="00173C9B">
              <w:rPr>
                <w:rFonts w:asciiTheme="minorHAnsi" w:hAnsiTheme="minorHAnsi"/>
              </w:rPr>
              <w:t>results</w:t>
            </w:r>
            <w:proofErr w:type="spellEnd"/>
            <w:r w:rsidRPr="00173C9B">
              <w:rPr>
                <w:rFonts w:asciiTheme="minorHAnsi" w:hAnsiTheme="minorHAnsi"/>
              </w:rPr>
              <w:t xml:space="preserve"> for </w:t>
            </w:r>
            <w:proofErr w:type="spellStart"/>
            <w:r w:rsidRPr="00173C9B">
              <w:rPr>
                <w:rFonts w:asciiTheme="minorHAnsi" w:hAnsiTheme="minorHAnsi"/>
              </w:rPr>
              <w:t>proteinuria</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lastRenderedPageBreak/>
              <w:t>two</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more</w:t>
            </w:r>
            <w:proofErr w:type="spellEnd"/>
            <w:r w:rsidRPr="00173C9B">
              <w:rPr>
                <w:rFonts w:asciiTheme="minorHAnsi" w:hAnsiTheme="minorHAnsi"/>
              </w:rPr>
              <w:t xml:space="preserve"> </w:t>
            </w:r>
            <w:proofErr w:type="spellStart"/>
            <w:r w:rsidRPr="00173C9B">
              <w:rPr>
                <w:rFonts w:asciiTheme="minorHAnsi" w:hAnsiTheme="minorHAnsi"/>
              </w:rPr>
              <w:t>urine</w:t>
            </w:r>
            <w:proofErr w:type="spellEnd"/>
            <w:r w:rsidRPr="00173C9B">
              <w:rPr>
                <w:rFonts w:asciiTheme="minorHAnsi" w:hAnsiTheme="minorHAnsi"/>
              </w:rPr>
              <w:t xml:space="preserve"> </w:t>
            </w:r>
            <w:proofErr w:type="spellStart"/>
            <w:r w:rsidRPr="00173C9B">
              <w:rPr>
                <w:rFonts w:asciiTheme="minorHAnsi" w:hAnsiTheme="minorHAnsi"/>
              </w:rPr>
              <w:t>protein</w:t>
            </w:r>
            <w:proofErr w:type="spellEnd"/>
            <w:r w:rsidRPr="00173C9B">
              <w:rPr>
                <w:rFonts w:asciiTheme="minorHAnsi" w:hAnsiTheme="minorHAnsi"/>
              </w:rPr>
              <w:t xml:space="preserve"> </w:t>
            </w:r>
            <w:proofErr w:type="spellStart"/>
            <w:r w:rsidRPr="00173C9B">
              <w:rPr>
                <w:rFonts w:asciiTheme="minorHAnsi" w:hAnsiTheme="minorHAnsi"/>
              </w:rPr>
              <w:t>creatinine</w:t>
            </w:r>
            <w:proofErr w:type="spellEnd"/>
            <w:r w:rsidRPr="00173C9B">
              <w:rPr>
                <w:rFonts w:asciiTheme="minorHAnsi" w:hAnsiTheme="minorHAnsi"/>
              </w:rPr>
              <w:t xml:space="preserve"> </w:t>
            </w:r>
            <w:proofErr w:type="spellStart"/>
            <w:r w:rsidRPr="00173C9B">
              <w:rPr>
                <w:rFonts w:asciiTheme="minorHAnsi" w:hAnsiTheme="minorHAnsi"/>
              </w:rPr>
              <w:t>ratios</w:t>
            </w:r>
            <w:proofErr w:type="spellEnd"/>
            <w:r w:rsidRPr="00173C9B">
              <w:rPr>
                <w:rFonts w:asciiTheme="minorHAnsi" w:hAnsiTheme="minorHAnsi"/>
              </w:rPr>
              <w:t xml:space="preserve"> (PCR)&gt;15 </w:t>
            </w:r>
            <w:proofErr w:type="spellStart"/>
            <w:r w:rsidRPr="00173C9B">
              <w:rPr>
                <w:rFonts w:asciiTheme="minorHAnsi" w:hAnsiTheme="minorHAnsi"/>
              </w:rPr>
              <w:t>mg</w:t>
            </w:r>
            <w:proofErr w:type="spellEnd"/>
            <w:r w:rsidRPr="00173C9B">
              <w:rPr>
                <w:rFonts w:asciiTheme="minorHAnsi" w:hAnsiTheme="minorHAnsi"/>
              </w:rPr>
              <w:t>/</w:t>
            </w:r>
            <w:proofErr w:type="spellStart"/>
            <w:r w:rsidRPr="00173C9B">
              <w:rPr>
                <w:rFonts w:asciiTheme="minorHAnsi" w:hAnsiTheme="minorHAnsi"/>
              </w:rPr>
              <w:t>mmol</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clinical</w:t>
            </w:r>
            <w:proofErr w:type="spellEnd"/>
            <w:r w:rsidRPr="00173C9B">
              <w:rPr>
                <w:rFonts w:asciiTheme="minorHAnsi" w:hAnsiTheme="minorHAnsi"/>
              </w:rPr>
              <w:t xml:space="preserve"> </w:t>
            </w:r>
            <w:proofErr w:type="spellStart"/>
            <w:r w:rsidRPr="00173C9B">
              <w:rPr>
                <w:rFonts w:asciiTheme="minorHAnsi" w:hAnsiTheme="minorHAnsi"/>
              </w:rPr>
              <w:t>diagnosis</w:t>
            </w:r>
            <w:proofErr w:type="spellEnd"/>
            <w:r w:rsidRPr="00173C9B">
              <w:rPr>
                <w:rFonts w:asciiTheme="minorHAnsi" w:hAnsiTheme="minorHAnsi"/>
              </w:rPr>
              <w:t xml:space="preserve"> of </w:t>
            </w:r>
            <w:proofErr w:type="spellStart"/>
            <w:r w:rsidRPr="00173C9B">
              <w:rPr>
                <w:rFonts w:asciiTheme="minorHAnsi" w:hAnsiTheme="minorHAnsi"/>
              </w:rPr>
              <w:t>diabetic</w:t>
            </w:r>
            <w:proofErr w:type="spellEnd"/>
            <w:r w:rsidRPr="00173C9B">
              <w:rPr>
                <w:rFonts w:asciiTheme="minorHAnsi" w:hAnsiTheme="minorHAnsi"/>
              </w:rPr>
              <w:t xml:space="preserve"> </w:t>
            </w:r>
            <w:proofErr w:type="spellStart"/>
            <w:r w:rsidRPr="00173C9B">
              <w:rPr>
                <w:rFonts w:asciiTheme="minorHAnsi" w:hAnsiTheme="minorHAnsi"/>
              </w:rPr>
              <w:t>nephropathy</w:t>
            </w:r>
            <w:proofErr w:type="spellEnd"/>
            <w:r w:rsidRPr="00173C9B">
              <w:rPr>
                <w:rFonts w:asciiTheme="minorHAnsi" w:hAnsiTheme="minorHAnsi"/>
              </w:rPr>
              <w:t>.</w:t>
            </w:r>
          </w:p>
          <w:p w14:paraId="144797A8"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Normal</w:t>
            </w:r>
            <w:proofErr w:type="spellEnd"/>
            <w:r w:rsidRPr="00173C9B">
              <w:rPr>
                <w:rFonts w:ascii="Calibri" w:hAnsi="Calibri"/>
              </w:rPr>
              <w:t xml:space="preserve"> </w:t>
            </w:r>
            <w:proofErr w:type="spellStart"/>
            <w:r w:rsidRPr="00173C9B">
              <w:rPr>
                <w:rFonts w:ascii="Calibri" w:hAnsi="Calibri"/>
              </w:rPr>
              <w:t>corrected</w:t>
            </w:r>
            <w:proofErr w:type="spellEnd"/>
            <w:r w:rsidRPr="00173C9B">
              <w:rPr>
                <w:rFonts w:ascii="Calibri" w:hAnsi="Calibri"/>
              </w:rPr>
              <w:t xml:space="preserve"> </w:t>
            </w:r>
            <w:proofErr w:type="spellStart"/>
            <w:r w:rsidRPr="00173C9B">
              <w:rPr>
                <w:rFonts w:ascii="Calibri" w:hAnsi="Calibri"/>
              </w:rPr>
              <w:t>serum</w:t>
            </w:r>
            <w:proofErr w:type="spellEnd"/>
            <w:r w:rsidRPr="00173C9B">
              <w:rPr>
                <w:rFonts w:ascii="Calibri" w:hAnsi="Calibri"/>
              </w:rPr>
              <w:t xml:space="preserve"> </w:t>
            </w:r>
            <w:proofErr w:type="spellStart"/>
            <w:r w:rsidRPr="00173C9B">
              <w:rPr>
                <w:rFonts w:ascii="Calibri" w:hAnsi="Calibri"/>
              </w:rPr>
              <w:t>calcium</w:t>
            </w:r>
            <w:proofErr w:type="spellEnd"/>
            <w:r w:rsidRPr="00173C9B">
              <w:rPr>
                <w:rFonts w:ascii="Calibri" w:hAnsi="Calibri"/>
              </w:rPr>
              <w:t xml:space="preserve"> (2.1-2.6mmol/l);</w:t>
            </w:r>
          </w:p>
          <w:p w14:paraId="1991D549"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Normal</w:t>
            </w:r>
            <w:proofErr w:type="spellEnd"/>
            <w:r w:rsidRPr="00173C9B">
              <w:rPr>
                <w:rFonts w:ascii="Calibri" w:hAnsi="Calibri"/>
              </w:rPr>
              <w:t xml:space="preserve"> </w:t>
            </w:r>
            <w:proofErr w:type="spellStart"/>
            <w:r w:rsidRPr="00173C9B">
              <w:rPr>
                <w:rFonts w:ascii="Calibri" w:hAnsi="Calibri"/>
              </w:rPr>
              <w:t>phosphate</w:t>
            </w:r>
            <w:proofErr w:type="spellEnd"/>
            <w:r w:rsidRPr="00173C9B">
              <w:rPr>
                <w:rFonts w:ascii="Calibri" w:hAnsi="Calibri"/>
              </w:rPr>
              <w:t xml:space="preserve"> (0.8-1.5 </w:t>
            </w:r>
            <w:proofErr w:type="spellStart"/>
            <w:r w:rsidRPr="00173C9B">
              <w:rPr>
                <w:rFonts w:ascii="Calibri" w:hAnsi="Calibri"/>
              </w:rPr>
              <w:t>mmol</w:t>
            </w:r>
            <w:proofErr w:type="spellEnd"/>
            <w:r w:rsidRPr="00173C9B">
              <w:rPr>
                <w:rFonts w:ascii="Calibri" w:hAnsi="Calibri"/>
              </w:rPr>
              <w:t xml:space="preserve">/l) </w:t>
            </w:r>
            <w:proofErr w:type="spellStart"/>
            <w:r w:rsidRPr="00173C9B">
              <w:rPr>
                <w:rFonts w:ascii="Calibri" w:hAnsi="Calibri"/>
              </w:rPr>
              <w:t>levels</w:t>
            </w:r>
            <w:proofErr w:type="spellEnd"/>
            <w:r w:rsidRPr="00173C9B">
              <w:rPr>
                <w:rFonts w:ascii="Calibri" w:hAnsi="Calibri"/>
              </w:rPr>
              <w:t>;</w:t>
            </w:r>
          </w:p>
          <w:p w14:paraId="0AB00F6A"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Intact</w:t>
            </w:r>
            <w:proofErr w:type="spellEnd"/>
            <w:r w:rsidRPr="00173C9B">
              <w:rPr>
                <w:rFonts w:ascii="Calibri" w:hAnsi="Calibri"/>
              </w:rPr>
              <w:t xml:space="preserve"> </w:t>
            </w:r>
            <w:proofErr w:type="spellStart"/>
            <w:r w:rsidRPr="00173C9B">
              <w:rPr>
                <w:rFonts w:ascii="Calibri" w:hAnsi="Calibri"/>
              </w:rPr>
              <w:t>parathyroid</w:t>
            </w:r>
            <w:proofErr w:type="spellEnd"/>
            <w:r w:rsidRPr="00173C9B">
              <w:rPr>
                <w:rFonts w:ascii="Calibri" w:hAnsi="Calibri"/>
              </w:rPr>
              <w:t xml:space="preserve"> </w:t>
            </w:r>
            <w:proofErr w:type="spellStart"/>
            <w:r w:rsidRPr="00173C9B">
              <w:rPr>
                <w:rFonts w:ascii="Calibri" w:hAnsi="Calibri"/>
              </w:rPr>
              <w:t>hormone</w:t>
            </w:r>
            <w:proofErr w:type="spellEnd"/>
            <w:r w:rsidRPr="00173C9B">
              <w:rPr>
                <w:rFonts w:ascii="Calibri" w:hAnsi="Calibri"/>
              </w:rPr>
              <w:t xml:space="preserve"> (</w:t>
            </w:r>
            <w:proofErr w:type="spellStart"/>
            <w:r w:rsidRPr="00173C9B">
              <w:rPr>
                <w:rFonts w:ascii="Calibri" w:hAnsi="Calibri"/>
              </w:rPr>
              <w:t>iPTH</w:t>
            </w:r>
            <w:proofErr w:type="spellEnd"/>
            <w:r w:rsidRPr="00173C9B">
              <w:rPr>
                <w:rFonts w:ascii="Calibri" w:hAnsi="Calibri"/>
              </w:rPr>
              <w:t xml:space="preserve">) </w:t>
            </w:r>
            <w:proofErr w:type="spellStart"/>
            <w:r w:rsidRPr="00173C9B">
              <w:rPr>
                <w:rFonts w:ascii="Calibri" w:hAnsi="Calibri"/>
              </w:rPr>
              <w:t>level</w:t>
            </w:r>
            <w:proofErr w:type="spellEnd"/>
            <w:r w:rsidRPr="00173C9B">
              <w:rPr>
                <w:rFonts w:ascii="Calibri" w:hAnsi="Calibri"/>
              </w:rPr>
              <w:t xml:space="preserve"> </w:t>
            </w:r>
            <w:proofErr w:type="spellStart"/>
            <w:r w:rsidRPr="00173C9B">
              <w:rPr>
                <w:rFonts w:ascii="Calibri" w:hAnsi="Calibri"/>
              </w:rPr>
              <w:t>between</w:t>
            </w:r>
            <w:proofErr w:type="spellEnd"/>
            <w:r w:rsidRPr="00173C9B">
              <w:rPr>
                <w:rFonts w:ascii="Calibri" w:hAnsi="Calibri"/>
              </w:rPr>
              <w:t xml:space="preserve"> 30 </w:t>
            </w:r>
            <w:proofErr w:type="spellStart"/>
            <w:r w:rsidRPr="00173C9B">
              <w:rPr>
                <w:rFonts w:ascii="Calibri" w:hAnsi="Calibri"/>
              </w:rPr>
              <w:t>pg</w:t>
            </w:r>
            <w:proofErr w:type="spellEnd"/>
            <w:r w:rsidRPr="00173C9B">
              <w:rPr>
                <w:rFonts w:ascii="Calibri" w:hAnsi="Calibri"/>
              </w:rPr>
              <w:t>/</w:t>
            </w:r>
            <w:proofErr w:type="spellStart"/>
            <w:r w:rsidRPr="00173C9B">
              <w:rPr>
                <w:rFonts w:ascii="Calibri" w:hAnsi="Calibri"/>
              </w:rPr>
              <w:t>ml</w:t>
            </w:r>
            <w:proofErr w:type="spellEnd"/>
            <w:r w:rsidRPr="00173C9B">
              <w:rPr>
                <w:rFonts w:ascii="Calibri" w:hAnsi="Calibri"/>
              </w:rPr>
              <w:t xml:space="preserve"> and 300 </w:t>
            </w:r>
            <w:proofErr w:type="spellStart"/>
            <w:r w:rsidRPr="00173C9B">
              <w:rPr>
                <w:rFonts w:ascii="Calibri" w:hAnsi="Calibri"/>
              </w:rPr>
              <w:t>pg</w:t>
            </w:r>
            <w:proofErr w:type="spellEnd"/>
            <w:r w:rsidRPr="00173C9B">
              <w:rPr>
                <w:rFonts w:ascii="Calibri" w:hAnsi="Calibri"/>
              </w:rPr>
              <w:t>/</w:t>
            </w:r>
            <w:proofErr w:type="spellStart"/>
            <w:r w:rsidRPr="00173C9B">
              <w:rPr>
                <w:rFonts w:ascii="Calibri" w:hAnsi="Calibri"/>
              </w:rPr>
              <w:t>ml</w:t>
            </w:r>
            <w:proofErr w:type="spellEnd"/>
            <w:r w:rsidRPr="00173C9B">
              <w:rPr>
                <w:rFonts w:ascii="Calibri" w:hAnsi="Calibri"/>
              </w:rPr>
              <w:t xml:space="preserve"> </w:t>
            </w:r>
            <w:proofErr w:type="spellStart"/>
            <w:r w:rsidRPr="00173C9B">
              <w:rPr>
                <w:rFonts w:ascii="Calibri" w:hAnsi="Calibri"/>
              </w:rPr>
              <w:t>at</w:t>
            </w:r>
            <w:proofErr w:type="spellEnd"/>
            <w:r w:rsidRPr="00173C9B">
              <w:rPr>
                <w:rFonts w:ascii="Calibri" w:hAnsi="Calibri"/>
              </w:rPr>
              <w:t xml:space="preserve"> </w:t>
            </w:r>
            <w:proofErr w:type="spellStart"/>
            <w:r w:rsidRPr="00173C9B">
              <w:rPr>
                <w:rFonts w:ascii="Calibri" w:hAnsi="Calibri"/>
              </w:rPr>
              <w:t>screening</w:t>
            </w:r>
            <w:proofErr w:type="spellEnd"/>
            <w:r w:rsidRPr="00173C9B">
              <w:rPr>
                <w:rFonts w:ascii="Calibri" w:hAnsi="Calibri"/>
              </w:rPr>
              <w:t xml:space="preserve"> </w:t>
            </w:r>
            <w:proofErr w:type="spellStart"/>
            <w:r w:rsidRPr="00173C9B">
              <w:rPr>
                <w:rFonts w:ascii="Calibri" w:hAnsi="Calibri"/>
              </w:rPr>
              <w:t>visit</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or</w:t>
            </w:r>
            <w:proofErr w:type="spellEnd"/>
            <w:r w:rsidRPr="00173C9B">
              <w:rPr>
                <w:rFonts w:ascii="Calibri" w:eastAsia="MS Mincho" w:hAnsi="Calibri"/>
                <w:bCs/>
                <w:lang w:eastAsia="ja-JP"/>
              </w:rPr>
              <w:t xml:space="preserve"> a </w:t>
            </w:r>
            <w:proofErr w:type="spellStart"/>
            <w:r w:rsidRPr="00173C9B">
              <w:rPr>
                <w:rFonts w:ascii="Calibri" w:eastAsia="MS Mincho" w:hAnsi="Calibri"/>
                <w:bCs/>
                <w:lang w:eastAsia="ja-JP"/>
              </w:rPr>
              <w:t>history</w:t>
            </w:r>
            <w:proofErr w:type="spellEnd"/>
            <w:r w:rsidRPr="00173C9B">
              <w:rPr>
                <w:rFonts w:ascii="Calibri" w:eastAsia="MS Mincho" w:hAnsi="Calibri"/>
                <w:bCs/>
                <w:lang w:eastAsia="ja-JP"/>
              </w:rPr>
              <w:t xml:space="preserve"> of a </w:t>
            </w:r>
            <w:proofErr w:type="spellStart"/>
            <w:r w:rsidRPr="00173C9B">
              <w:rPr>
                <w:rFonts w:ascii="Calibri" w:eastAsia="MS Mincho" w:hAnsi="Calibri"/>
                <w:bCs/>
                <w:lang w:eastAsia="ja-JP"/>
              </w:rPr>
              <w:t>raised</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iPTH</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level</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between</w:t>
            </w:r>
            <w:proofErr w:type="spellEnd"/>
            <w:r w:rsidRPr="00173C9B">
              <w:rPr>
                <w:rFonts w:ascii="Calibri" w:eastAsia="MS Mincho" w:hAnsi="Calibri"/>
                <w:bCs/>
                <w:lang w:eastAsia="ja-JP"/>
              </w:rPr>
              <w:t xml:space="preserve"> 30 </w:t>
            </w:r>
            <w:proofErr w:type="spellStart"/>
            <w:r w:rsidRPr="00173C9B">
              <w:rPr>
                <w:rFonts w:ascii="Calibri" w:eastAsia="MS Mincho" w:hAnsi="Calibri"/>
                <w:bCs/>
                <w:lang w:eastAsia="ja-JP"/>
              </w:rPr>
              <w:t>pg</w:t>
            </w:r>
            <w:proofErr w:type="spellEnd"/>
            <w:r w:rsidRPr="00173C9B">
              <w:rPr>
                <w:rFonts w:ascii="Calibri" w:eastAsia="MS Mincho" w:hAnsi="Calibri"/>
                <w:bCs/>
                <w:lang w:eastAsia="ja-JP"/>
              </w:rPr>
              <w:t>/</w:t>
            </w:r>
            <w:proofErr w:type="spellStart"/>
            <w:r w:rsidRPr="00173C9B">
              <w:rPr>
                <w:rFonts w:ascii="Calibri" w:eastAsia="MS Mincho" w:hAnsi="Calibri"/>
                <w:bCs/>
                <w:lang w:eastAsia="ja-JP"/>
              </w:rPr>
              <w:t>ml</w:t>
            </w:r>
            <w:proofErr w:type="spellEnd"/>
            <w:r w:rsidRPr="00173C9B">
              <w:rPr>
                <w:rFonts w:ascii="Calibri" w:eastAsia="MS Mincho" w:hAnsi="Calibri"/>
                <w:bCs/>
                <w:lang w:eastAsia="ja-JP"/>
              </w:rPr>
              <w:t xml:space="preserve"> and 300 </w:t>
            </w:r>
            <w:proofErr w:type="spellStart"/>
            <w:r w:rsidRPr="00173C9B">
              <w:rPr>
                <w:rFonts w:ascii="Calibri" w:eastAsia="MS Mincho" w:hAnsi="Calibri"/>
                <w:bCs/>
                <w:lang w:eastAsia="ja-JP"/>
              </w:rPr>
              <w:t>pg</w:t>
            </w:r>
            <w:proofErr w:type="spellEnd"/>
            <w:r w:rsidRPr="00173C9B">
              <w:rPr>
                <w:rFonts w:ascii="Calibri" w:eastAsia="MS Mincho" w:hAnsi="Calibri"/>
                <w:bCs/>
                <w:lang w:eastAsia="ja-JP"/>
              </w:rPr>
              <w:t>/</w:t>
            </w:r>
            <w:proofErr w:type="spellStart"/>
            <w:r w:rsidRPr="00173C9B">
              <w:rPr>
                <w:rFonts w:ascii="Calibri" w:eastAsia="MS Mincho" w:hAnsi="Calibri"/>
                <w:bCs/>
                <w:lang w:eastAsia="ja-JP"/>
              </w:rPr>
              <w:t>ml</w:t>
            </w:r>
            <w:proofErr w:type="spellEnd"/>
            <w:r w:rsidRPr="00173C9B">
              <w:rPr>
                <w:rFonts w:ascii="Calibri" w:eastAsia="MS Mincho" w:hAnsi="Calibri"/>
                <w:bCs/>
                <w:lang w:eastAsia="ja-JP"/>
              </w:rPr>
              <w:t xml:space="preserve"> in the 3 </w:t>
            </w:r>
            <w:proofErr w:type="spellStart"/>
            <w:r w:rsidRPr="00173C9B">
              <w:rPr>
                <w:rFonts w:ascii="Calibri" w:eastAsia="MS Mincho" w:hAnsi="Calibri"/>
                <w:bCs/>
                <w:lang w:eastAsia="ja-JP"/>
              </w:rPr>
              <w:t>months</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preceding</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screening</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visit</w:t>
            </w:r>
            <w:proofErr w:type="spellEnd"/>
            <w:r w:rsidRPr="00173C9B">
              <w:rPr>
                <w:rFonts w:ascii="Calibri" w:eastAsia="MS Mincho" w:hAnsi="Calibri"/>
                <w:bCs/>
                <w:lang w:eastAsia="ja-JP"/>
              </w:rPr>
              <w:t>;</w:t>
            </w:r>
          </w:p>
          <w:p w14:paraId="1F4C0A56" w14:textId="7441E9FF"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History</w:t>
            </w:r>
            <w:proofErr w:type="spellEnd"/>
            <w:r w:rsidRPr="00173C9B">
              <w:rPr>
                <w:rFonts w:ascii="Calibri" w:hAnsi="Calibri"/>
              </w:rPr>
              <w:t xml:space="preserve"> of LVH </w:t>
            </w:r>
            <w:proofErr w:type="spellStart"/>
            <w:r w:rsidRPr="00173C9B">
              <w:rPr>
                <w:rFonts w:ascii="Calibri" w:hAnsi="Calibri"/>
              </w:rPr>
              <w:t>as</w:t>
            </w:r>
            <w:proofErr w:type="spellEnd"/>
            <w:r w:rsidRPr="00173C9B">
              <w:rPr>
                <w:rFonts w:ascii="Calibri" w:hAnsi="Calibri"/>
              </w:rPr>
              <w:t xml:space="preserve"> </w:t>
            </w:r>
            <w:proofErr w:type="spellStart"/>
            <w:r w:rsidRPr="00173C9B">
              <w:rPr>
                <w:rFonts w:ascii="Calibri" w:hAnsi="Calibri"/>
              </w:rPr>
              <w:t>defined</w:t>
            </w:r>
            <w:proofErr w:type="spellEnd"/>
            <w:r w:rsidRPr="00173C9B">
              <w:rPr>
                <w:rFonts w:ascii="Calibri" w:hAnsi="Calibri"/>
              </w:rPr>
              <w:t xml:space="preserve"> </w:t>
            </w:r>
            <w:proofErr w:type="spellStart"/>
            <w:r w:rsidRPr="00173C9B">
              <w:rPr>
                <w:rFonts w:ascii="Calibri" w:hAnsi="Calibri"/>
              </w:rPr>
              <w:t>by</w:t>
            </w:r>
            <w:proofErr w:type="spellEnd"/>
            <w:r w:rsidRPr="00173C9B">
              <w:rPr>
                <w:rFonts w:ascii="Calibri" w:hAnsi="Calibri"/>
              </w:rPr>
              <w:t xml:space="preserve"> ECG (The </w:t>
            </w:r>
            <w:proofErr w:type="spellStart"/>
            <w:r w:rsidRPr="00173C9B">
              <w:rPr>
                <w:rFonts w:ascii="Calibri" w:hAnsi="Calibri"/>
              </w:rPr>
              <w:t>Sokolow</w:t>
            </w:r>
            <w:proofErr w:type="spellEnd"/>
            <w:r w:rsidRPr="00173C9B">
              <w:rPr>
                <w:rFonts w:ascii="Calibri" w:hAnsi="Calibri"/>
              </w:rPr>
              <w:t xml:space="preserve">-Lyon </w:t>
            </w:r>
            <w:proofErr w:type="spellStart"/>
            <w:r w:rsidRPr="00173C9B">
              <w:rPr>
                <w:rFonts w:ascii="Calibri" w:hAnsi="Calibri"/>
              </w:rPr>
              <w:t>index</w:t>
            </w:r>
            <w:proofErr w:type="spellEnd"/>
            <w:r w:rsidRPr="00173C9B">
              <w:rPr>
                <w:rFonts w:ascii="Calibri" w:hAnsi="Calibri"/>
              </w:rPr>
              <w:t xml:space="preserve">:  S in V1 + R in V5 </w:t>
            </w:r>
            <w:proofErr w:type="spellStart"/>
            <w:r w:rsidRPr="00173C9B">
              <w:rPr>
                <w:rFonts w:ascii="Calibri" w:hAnsi="Calibri"/>
              </w:rPr>
              <w:t>or</w:t>
            </w:r>
            <w:proofErr w:type="spellEnd"/>
            <w:r w:rsidRPr="00173C9B">
              <w:rPr>
                <w:rFonts w:ascii="Calibri" w:hAnsi="Calibri"/>
              </w:rPr>
              <w:t xml:space="preserve"> V6 -</w:t>
            </w:r>
            <w:proofErr w:type="spellStart"/>
            <w:r w:rsidRPr="00173C9B">
              <w:rPr>
                <w:rFonts w:ascii="Calibri" w:hAnsi="Calibri"/>
              </w:rPr>
              <w:t>whichever</w:t>
            </w:r>
            <w:proofErr w:type="spellEnd"/>
            <w:r w:rsidRPr="00173C9B">
              <w:rPr>
                <w:rFonts w:ascii="Calibri" w:hAnsi="Calibri"/>
              </w:rPr>
              <w:t xml:space="preserve"> </w:t>
            </w:r>
            <w:proofErr w:type="spellStart"/>
            <w:r w:rsidRPr="00173C9B">
              <w:rPr>
                <w:rFonts w:ascii="Calibri" w:hAnsi="Calibri"/>
              </w:rPr>
              <w:t>is</w:t>
            </w:r>
            <w:proofErr w:type="spellEnd"/>
            <w:r w:rsidRPr="00173C9B">
              <w:rPr>
                <w:rFonts w:ascii="Calibri" w:hAnsi="Calibri"/>
              </w:rPr>
              <w:t xml:space="preserve"> </w:t>
            </w:r>
            <w:proofErr w:type="spellStart"/>
            <w:r w:rsidRPr="00173C9B">
              <w:rPr>
                <w:rFonts w:ascii="Calibri" w:hAnsi="Calibri"/>
              </w:rPr>
              <w:t>larger</w:t>
            </w:r>
            <w:proofErr w:type="spellEnd"/>
            <w:r w:rsidRPr="00173C9B">
              <w:rPr>
                <w:rFonts w:ascii="Calibri" w:hAnsi="Calibri"/>
              </w:rPr>
              <w:t xml:space="preserve">- ≥ 35 </w:t>
            </w:r>
            <w:proofErr w:type="spellStart"/>
            <w:r w:rsidRPr="00173C9B">
              <w:rPr>
                <w:rFonts w:ascii="Calibri" w:hAnsi="Calibri"/>
              </w:rPr>
              <w:t>mV</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R </w:t>
            </w:r>
            <w:proofErr w:type="spellStart"/>
            <w:r w:rsidRPr="00173C9B">
              <w:rPr>
                <w:rFonts w:ascii="Calibri" w:hAnsi="Calibri"/>
              </w:rPr>
              <w:t>wave</w:t>
            </w:r>
            <w:proofErr w:type="spellEnd"/>
            <w:r w:rsidRPr="00173C9B">
              <w:rPr>
                <w:rFonts w:ascii="Calibri" w:hAnsi="Calibri"/>
              </w:rPr>
              <w:t xml:space="preserve"> in </w:t>
            </w:r>
            <w:proofErr w:type="spellStart"/>
            <w:r w:rsidRPr="00173C9B">
              <w:rPr>
                <w:rFonts w:ascii="Calibri" w:hAnsi="Calibri"/>
              </w:rPr>
              <w:t>lead</w:t>
            </w:r>
            <w:proofErr w:type="spellEnd"/>
            <w:r w:rsidRPr="00173C9B">
              <w:rPr>
                <w:rFonts w:ascii="Calibri" w:hAnsi="Calibri"/>
              </w:rPr>
              <w:t xml:space="preserve"> AVL &gt;1mV </w:t>
            </w:r>
            <w:proofErr w:type="spellStart"/>
            <w:r w:rsidRPr="00173C9B">
              <w:rPr>
                <w:rFonts w:ascii="Calibri" w:hAnsi="Calibri"/>
              </w:rPr>
              <w:t>or</w:t>
            </w:r>
            <w:proofErr w:type="spellEnd"/>
            <w:r w:rsidRPr="00173C9B">
              <w:rPr>
                <w:rFonts w:ascii="Calibri" w:hAnsi="Calibri"/>
              </w:rPr>
              <w:t xml:space="preserve"> MRI </w:t>
            </w:r>
            <w:proofErr w:type="spellStart"/>
            <w:r w:rsidRPr="00173C9B">
              <w:rPr>
                <w:rFonts w:ascii="Calibri" w:hAnsi="Calibri"/>
              </w:rPr>
              <w:t>criteria</w:t>
            </w:r>
            <w:proofErr w:type="spellEnd"/>
            <w:r w:rsidRPr="00173C9B">
              <w:rPr>
                <w:rFonts w:ascii="Calibri" w:hAnsi="Calibri"/>
              </w:rPr>
              <w:t xml:space="preserve"> (&gt;67g/m2 for </w:t>
            </w:r>
            <w:proofErr w:type="spellStart"/>
            <w:r w:rsidRPr="00173C9B">
              <w:rPr>
                <w:rFonts w:ascii="Calibri" w:hAnsi="Calibri"/>
              </w:rPr>
              <w:t>female</w:t>
            </w:r>
            <w:proofErr w:type="spellEnd"/>
            <w:r w:rsidRPr="00173C9B">
              <w:rPr>
                <w:rFonts w:ascii="Calibri" w:hAnsi="Calibri"/>
              </w:rPr>
              <w:t xml:space="preserve">; &gt;76g/m2 for </w:t>
            </w:r>
            <w:proofErr w:type="spellStart"/>
            <w:r w:rsidRPr="00173C9B">
              <w:rPr>
                <w:rFonts w:ascii="Calibri" w:hAnsi="Calibri"/>
              </w:rPr>
              <w:t>males</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w:t>
            </w:r>
            <w:proofErr w:type="spellStart"/>
            <w:r w:rsidRPr="00173C9B">
              <w:rPr>
                <w:rFonts w:ascii="Calibri" w:hAnsi="Calibri"/>
              </w:rPr>
              <w:t>increased</w:t>
            </w:r>
            <w:proofErr w:type="spellEnd"/>
            <w:r w:rsidRPr="00173C9B">
              <w:rPr>
                <w:rFonts w:ascii="Calibri" w:hAnsi="Calibri"/>
              </w:rPr>
              <w:t xml:space="preserve"> </w:t>
            </w:r>
            <w:proofErr w:type="spellStart"/>
            <w:r w:rsidRPr="00173C9B">
              <w:rPr>
                <w:rFonts w:ascii="Calibri" w:hAnsi="Calibri"/>
              </w:rPr>
              <w:t>posterior</w:t>
            </w:r>
            <w:proofErr w:type="spellEnd"/>
            <w:r w:rsidRPr="00173C9B">
              <w:rPr>
                <w:rFonts w:ascii="Calibri" w:hAnsi="Calibri"/>
              </w:rPr>
              <w:t xml:space="preserve"> </w:t>
            </w:r>
            <w:proofErr w:type="spellStart"/>
            <w:r w:rsidRPr="00173C9B">
              <w:rPr>
                <w:rFonts w:ascii="Calibri" w:hAnsi="Calibri"/>
              </w:rPr>
              <w:t>wall</w:t>
            </w:r>
            <w:proofErr w:type="spellEnd"/>
            <w:r w:rsidRPr="00173C9B">
              <w:rPr>
                <w:rFonts w:ascii="Calibri" w:hAnsi="Calibri"/>
              </w:rPr>
              <w:t xml:space="preserve"> </w:t>
            </w:r>
            <w:proofErr w:type="spellStart"/>
            <w:r w:rsidRPr="00173C9B">
              <w:rPr>
                <w:rFonts w:ascii="Calibri" w:hAnsi="Calibri"/>
              </w:rPr>
              <w:t>thickness</w:t>
            </w:r>
            <w:proofErr w:type="spellEnd"/>
            <w:r w:rsidRPr="00173C9B">
              <w:rPr>
                <w:rFonts w:ascii="Calibri" w:hAnsi="Calibri"/>
              </w:rPr>
              <w:t xml:space="preserve"> ≥1.1 </w:t>
            </w:r>
            <w:proofErr w:type="spellStart"/>
            <w:r w:rsidRPr="00173C9B">
              <w:rPr>
                <w:rFonts w:ascii="Calibri" w:hAnsi="Calibri"/>
              </w:rPr>
              <w:t>cm</w:t>
            </w:r>
            <w:proofErr w:type="spellEnd"/>
            <w:r w:rsidRPr="00173C9B">
              <w:rPr>
                <w:rFonts w:ascii="Calibri" w:hAnsi="Calibri"/>
              </w:rPr>
              <w:t xml:space="preserve"> in </w:t>
            </w:r>
            <w:proofErr w:type="spellStart"/>
            <w:r w:rsidRPr="00173C9B">
              <w:rPr>
                <w:rFonts w:ascii="Calibri" w:hAnsi="Calibri"/>
              </w:rPr>
              <w:t>men</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≥1.0 in </w:t>
            </w:r>
            <w:proofErr w:type="spellStart"/>
            <w:r w:rsidRPr="00173C9B">
              <w:rPr>
                <w:rFonts w:ascii="Calibri" w:hAnsi="Calibri"/>
              </w:rPr>
              <w:t>women</w:t>
            </w:r>
            <w:proofErr w:type="spellEnd"/>
            <w:r w:rsidRPr="00173C9B">
              <w:rPr>
                <w:rFonts w:ascii="Calibri" w:hAnsi="Calibri"/>
              </w:rPr>
              <w:t xml:space="preserve"> on </w:t>
            </w:r>
            <w:proofErr w:type="spellStart"/>
            <w:r w:rsidRPr="00173C9B">
              <w:rPr>
                <w:rFonts w:ascii="Calibri" w:hAnsi="Calibri"/>
              </w:rPr>
              <w:t>echocardiography</w:t>
            </w:r>
            <w:proofErr w:type="spellEnd"/>
            <w:r w:rsidRPr="00173C9B">
              <w:rPr>
                <w:rFonts w:ascii="Calibri" w:hAnsi="Calibri"/>
              </w:rPr>
              <w:t xml:space="preserve"> ;</w:t>
            </w:r>
          </w:p>
          <w:p w14:paraId="43353AE4"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Anti-hypertensive</w:t>
            </w:r>
            <w:proofErr w:type="spellEnd"/>
            <w:r w:rsidRPr="00173C9B">
              <w:rPr>
                <w:rFonts w:ascii="Calibri" w:hAnsi="Calibri"/>
              </w:rPr>
              <w:t xml:space="preserve"> </w:t>
            </w:r>
            <w:proofErr w:type="spellStart"/>
            <w:r w:rsidRPr="00173C9B">
              <w:rPr>
                <w:rFonts w:ascii="Calibri" w:hAnsi="Calibri"/>
              </w:rPr>
              <w:t>therapy</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w:t>
            </w:r>
            <w:proofErr w:type="spellStart"/>
            <w:r w:rsidRPr="00173C9B">
              <w:rPr>
                <w:rFonts w:ascii="Calibri" w:hAnsi="Calibri"/>
              </w:rPr>
              <w:t>inhibitors</w:t>
            </w:r>
            <w:proofErr w:type="spellEnd"/>
            <w:r w:rsidRPr="00173C9B">
              <w:rPr>
                <w:rFonts w:ascii="Calibri" w:hAnsi="Calibri"/>
              </w:rPr>
              <w:t xml:space="preserve"> of the </w:t>
            </w:r>
            <w:proofErr w:type="spellStart"/>
            <w:r w:rsidRPr="00173C9B">
              <w:rPr>
                <w:rFonts w:ascii="Calibri" w:hAnsi="Calibri"/>
              </w:rPr>
              <w:t>renin</w:t>
            </w:r>
            <w:proofErr w:type="spellEnd"/>
            <w:r w:rsidRPr="00173C9B">
              <w:rPr>
                <w:rFonts w:ascii="Calibri" w:hAnsi="Calibri"/>
              </w:rPr>
              <w:t xml:space="preserve"> </w:t>
            </w:r>
            <w:proofErr w:type="spellStart"/>
            <w:r w:rsidRPr="00173C9B">
              <w:rPr>
                <w:rFonts w:ascii="Calibri" w:hAnsi="Calibri"/>
              </w:rPr>
              <w:t>angiotensin</w:t>
            </w:r>
            <w:proofErr w:type="spellEnd"/>
            <w:r w:rsidRPr="00173C9B">
              <w:rPr>
                <w:rFonts w:ascii="Calibri" w:hAnsi="Calibri"/>
              </w:rPr>
              <w:t xml:space="preserve"> </w:t>
            </w:r>
            <w:proofErr w:type="spellStart"/>
            <w:r w:rsidRPr="00173C9B">
              <w:rPr>
                <w:rFonts w:ascii="Calibri" w:hAnsi="Calibri"/>
              </w:rPr>
              <w:t>system</w:t>
            </w:r>
            <w:proofErr w:type="spellEnd"/>
            <w:r w:rsidRPr="00173C9B">
              <w:rPr>
                <w:rFonts w:ascii="Calibri" w:hAnsi="Calibri"/>
              </w:rPr>
              <w:t xml:space="preserve"> (RAS), on a </w:t>
            </w:r>
            <w:proofErr w:type="spellStart"/>
            <w:r w:rsidRPr="00173C9B">
              <w:rPr>
                <w:rFonts w:ascii="Calibri" w:hAnsi="Calibri"/>
              </w:rPr>
              <w:t>stable</w:t>
            </w:r>
            <w:proofErr w:type="spellEnd"/>
            <w:r w:rsidRPr="00173C9B">
              <w:rPr>
                <w:rFonts w:ascii="Calibri" w:hAnsi="Calibri"/>
              </w:rPr>
              <w:t xml:space="preserve"> </w:t>
            </w:r>
            <w:proofErr w:type="spellStart"/>
            <w:r w:rsidRPr="00173C9B">
              <w:rPr>
                <w:rFonts w:ascii="Calibri" w:hAnsi="Calibri"/>
              </w:rPr>
              <w:t>dose</w:t>
            </w:r>
            <w:proofErr w:type="spellEnd"/>
            <w:r w:rsidRPr="00173C9B">
              <w:rPr>
                <w:rFonts w:ascii="Calibri" w:hAnsi="Calibri"/>
              </w:rPr>
              <w:t xml:space="preserve"> for </w:t>
            </w:r>
            <w:proofErr w:type="spellStart"/>
            <w:r w:rsidRPr="00173C9B">
              <w:rPr>
                <w:rFonts w:ascii="Calibri" w:hAnsi="Calibri"/>
              </w:rPr>
              <w:t>at</w:t>
            </w:r>
            <w:proofErr w:type="spellEnd"/>
            <w:r w:rsidRPr="00173C9B">
              <w:rPr>
                <w:rFonts w:ascii="Calibri" w:hAnsi="Calibri"/>
              </w:rPr>
              <w:t xml:space="preserve"> </w:t>
            </w:r>
            <w:proofErr w:type="spellStart"/>
            <w:r w:rsidRPr="00173C9B">
              <w:rPr>
                <w:rFonts w:ascii="Calibri" w:hAnsi="Calibri"/>
              </w:rPr>
              <w:t>least</w:t>
            </w:r>
            <w:proofErr w:type="spellEnd"/>
            <w:r w:rsidRPr="00173C9B">
              <w:rPr>
                <w:rFonts w:ascii="Calibri" w:hAnsi="Calibri"/>
              </w:rPr>
              <w:t xml:space="preserve"> 1 </w:t>
            </w:r>
            <w:proofErr w:type="spellStart"/>
            <w:r w:rsidRPr="00173C9B">
              <w:rPr>
                <w:rFonts w:ascii="Calibri" w:hAnsi="Calibri"/>
              </w:rPr>
              <w:t>month</w:t>
            </w:r>
            <w:proofErr w:type="spellEnd"/>
            <w:r w:rsidRPr="00173C9B">
              <w:rPr>
                <w:rFonts w:ascii="Calibri" w:hAnsi="Calibri"/>
              </w:rPr>
              <w:t xml:space="preserve"> </w:t>
            </w:r>
            <w:proofErr w:type="spellStart"/>
            <w:r w:rsidRPr="00173C9B">
              <w:rPr>
                <w:rFonts w:ascii="Calibri" w:hAnsi="Calibri"/>
              </w:rPr>
              <w:t>prior</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randomisation;</w:t>
            </w:r>
          </w:p>
          <w:p w14:paraId="6C2118C3"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Written</w:t>
            </w:r>
            <w:proofErr w:type="spellEnd"/>
            <w:r w:rsidRPr="00173C9B">
              <w:rPr>
                <w:rFonts w:ascii="Calibri" w:hAnsi="Calibri"/>
              </w:rPr>
              <w:t xml:space="preserve"> </w:t>
            </w:r>
            <w:proofErr w:type="spellStart"/>
            <w:r w:rsidRPr="00173C9B">
              <w:rPr>
                <w:rFonts w:ascii="Calibri" w:hAnsi="Calibri"/>
              </w:rPr>
              <w:t>informed</w:t>
            </w:r>
            <w:proofErr w:type="spellEnd"/>
            <w:r w:rsidRPr="00173C9B">
              <w:rPr>
                <w:rFonts w:ascii="Calibri" w:hAnsi="Calibri"/>
              </w:rPr>
              <w:t xml:space="preserve"> </w:t>
            </w:r>
            <w:proofErr w:type="spellStart"/>
            <w:r w:rsidRPr="00173C9B">
              <w:rPr>
                <w:rFonts w:ascii="Calibri" w:hAnsi="Calibri"/>
              </w:rPr>
              <w:t>consent</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participate</w:t>
            </w:r>
            <w:proofErr w:type="spellEnd"/>
            <w:r w:rsidRPr="00173C9B">
              <w:rPr>
                <w:rFonts w:ascii="Calibri" w:hAnsi="Calibri"/>
              </w:rPr>
              <w:t xml:space="preserve"> in the </w:t>
            </w:r>
            <w:proofErr w:type="spellStart"/>
            <w:r w:rsidRPr="00173C9B">
              <w:rPr>
                <w:rFonts w:ascii="Calibri" w:hAnsi="Calibri"/>
              </w:rPr>
              <w:t>study</w:t>
            </w:r>
            <w:proofErr w:type="spellEnd"/>
            <w:r w:rsidRPr="00173C9B">
              <w:rPr>
                <w:rFonts w:ascii="Calibri" w:hAnsi="Calibri"/>
              </w:rPr>
              <w:t xml:space="preserve"> </w:t>
            </w:r>
            <w:proofErr w:type="spellStart"/>
            <w:r w:rsidRPr="00173C9B">
              <w:rPr>
                <w:rFonts w:ascii="Calibri" w:hAnsi="Calibri"/>
              </w:rPr>
              <w:t>prior</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any</w:t>
            </w:r>
            <w:proofErr w:type="spellEnd"/>
            <w:r w:rsidRPr="00173C9B">
              <w:rPr>
                <w:rFonts w:ascii="Calibri" w:hAnsi="Calibri"/>
              </w:rPr>
              <w:t xml:space="preserve"> </w:t>
            </w:r>
            <w:proofErr w:type="spellStart"/>
            <w:r w:rsidRPr="00173C9B">
              <w:rPr>
                <w:rFonts w:ascii="Calibri" w:hAnsi="Calibri"/>
              </w:rPr>
              <w:t>study</w:t>
            </w:r>
            <w:proofErr w:type="spellEnd"/>
            <w:r w:rsidRPr="00173C9B">
              <w:rPr>
                <w:rFonts w:ascii="Calibri" w:hAnsi="Calibri"/>
              </w:rPr>
              <w:t xml:space="preserve"> </w:t>
            </w:r>
            <w:proofErr w:type="spellStart"/>
            <w:r w:rsidRPr="00173C9B">
              <w:rPr>
                <w:rFonts w:ascii="Calibri" w:hAnsi="Calibri"/>
              </w:rPr>
              <w:t>procedures</w:t>
            </w:r>
            <w:proofErr w:type="spellEnd"/>
            <w:r w:rsidRPr="00173C9B">
              <w:rPr>
                <w:rFonts w:ascii="Calibri" w:hAnsi="Calibri"/>
              </w:rPr>
              <w:t>;</w:t>
            </w:r>
          </w:p>
          <w:p w14:paraId="4CBFEC2C" w14:textId="77777777" w:rsidR="00F819AA" w:rsidRPr="00173C9B" w:rsidRDefault="00F819AA" w:rsidP="00F819AA">
            <w:pPr>
              <w:numPr>
                <w:ilvl w:val="0"/>
                <w:numId w:val="19"/>
              </w:numPr>
              <w:autoSpaceDE w:val="0"/>
              <w:autoSpaceDN w:val="0"/>
              <w:adjustRightInd w:val="0"/>
              <w:spacing w:after="0" w:line="240" w:lineRule="auto"/>
              <w:jc w:val="both"/>
              <w:rPr>
                <w:rFonts w:ascii="Calibri" w:hAnsi="Calibri"/>
              </w:rPr>
            </w:pPr>
            <w:proofErr w:type="spellStart"/>
            <w:r w:rsidRPr="00173C9B">
              <w:rPr>
                <w:rFonts w:ascii="Calibri" w:hAnsi="Calibri"/>
              </w:rPr>
              <w:t>Ability</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communicate</w:t>
            </w:r>
            <w:proofErr w:type="spellEnd"/>
            <w:r w:rsidRPr="00173C9B">
              <w:rPr>
                <w:rFonts w:ascii="Calibri" w:hAnsi="Calibri"/>
              </w:rPr>
              <w:t xml:space="preserve"> and </w:t>
            </w:r>
            <w:proofErr w:type="spellStart"/>
            <w:r w:rsidRPr="00173C9B">
              <w:rPr>
                <w:rFonts w:ascii="Calibri" w:hAnsi="Calibri"/>
              </w:rPr>
              <w:t>comply</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w:t>
            </w:r>
            <w:proofErr w:type="spellStart"/>
            <w:r w:rsidRPr="00173C9B">
              <w:rPr>
                <w:rFonts w:ascii="Calibri" w:hAnsi="Calibri"/>
              </w:rPr>
              <w:t>all</w:t>
            </w:r>
            <w:proofErr w:type="spellEnd"/>
            <w:r w:rsidRPr="00173C9B">
              <w:rPr>
                <w:rFonts w:ascii="Calibri" w:hAnsi="Calibri"/>
              </w:rPr>
              <w:t xml:space="preserve"> </w:t>
            </w:r>
            <w:proofErr w:type="spellStart"/>
            <w:r w:rsidRPr="00173C9B">
              <w:rPr>
                <w:rFonts w:ascii="Calibri" w:hAnsi="Calibri"/>
              </w:rPr>
              <w:t>study</w:t>
            </w:r>
            <w:proofErr w:type="spellEnd"/>
            <w:r w:rsidRPr="00173C9B">
              <w:rPr>
                <w:rFonts w:ascii="Calibri" w:hAnsi="Calibri"/>
              </w:rPr>
              <w:t xml:space="preserve"> </w:t>
            </w:r>
            <w:proofErr w:type="spellStart"/>
            <w:r w:rsidRPr="00173C9B">
              <w:rPr>
                <w:rFonts w:ascii="Calibri" w:hAnsi="Calibri"/>
              </w:rPr>
              <w:t>requirements</w:t>
            </w:r>
            <w:proofErr w:type="spellEnd"/>
            <w:r w:rsidRPr="00173C9B">
              <w:rPr>
                <w:rFonts w:ascii="Calibri" w:hAnsi="Calibri"/>
              </w:rPr>
              <w:t>.</w:t>
            </w:r>
          </w:p>
          <w:p w14:paraId="1DE94660" w14:textId="77777777" w:rsidR="00F819AA" w:rsidRPr="00173C9B" w:rsidRDefault="00F819AA" w:rsidP="00F819AA">
            <w:pPr>
              <w:widowControl w:val="0"/>
              <w:autoSpaceDE w:val="0"/>
              <w:autoSpaceDN w:val="0"/>
              <w:adjustRightInd w:val="0"/>
              <w:spacing w:after="0" w:line="240" w:lineRule="auto"/>
              <w:rPr>
                <w:rFonts w:ascii="Calibri" w:eastAsiaTheme="minorHAnsi" w:hAnsi="Calibri"/>
                <w:b/>
                <w:color w:val="FF0000"/>
                <w:lang w:val="en-US" w:eastAsia="en-US"/>
              </w:rPr>
            </w:pPr>
          </w:p>
        </w:tc>
      </w:tr>
      <w:tr w:rsidR="00F819AA" w14:paraId="6FE6FB39" w14:textId="77777777" w:rsidTr="00F819AA">
        <w:tc>
          <w:tcPr>
            <w:tcW w:w="4494" w:type="dxa"/>
          </w:tcPr>
          <w:p w14:paraId="37AB75E1" w14:textId="4FC631AA" w:rsidR="00F819AA" w:rsidRPr="00E80444"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lastRenderedPageBreak/>
              <w:t xml:space="preserve">IMP, dosage and route of administration </w:t>
            </w:r>
          </w:p>
          <w:p w14:paraId="142348B4" w14:textId="77777777"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28A8D458" w14:textId="20BB5570" w:rsidR="00F819AA" w:rsidRPr="00173C9B" w:rsidRDefault="00F819AA" w:rsidP="00F819AA">
            <w:pPr>
              <w:widowControl w:val="0"/>
              <w:autoSpaceDE w:val="0"/>
              <w:autoSpaceDN w:val="0"/>
              <w:adjustRightInd w:val="0"/>
              <w:spacing w:after="0" w:line="240" w:lineRule="auto"/>
              <w:rPr>
                <w:rFonts w:ascii="Calibri" w:eastAsiaTheme="minorHAnsi" w:hAnsi="Calibri"/>
                <w:b/>
                <w:color w:val="FF0000"/>
                <w:lang w:val="en-US" w:eastAsia="en-US"/>
              </w:rPr>
            </w:pPr>
            <w:r w:rsidRPr="00173C9B">
              <w:rPr>
                <w:rFonts w:ascii="Calibri" w:hAnsi="Calibri"/>
              </w:rPr>
              <w:t xml:space="preserve">0.5 </w:t>
            </w:r>
            <w:proofErr w:type="spellStart"/>
            <w:r w:rsidRPr="00173C9B">
              <w:rPr>
                <w:rFonts w:ascii="Calibri" w:hAnsi="Calibri"/>
              </w:rPr>
              <w:t>mcg</w:t>
            </w:r>
            <w:proofErr w:type="spellEnd"/>
            <w:r w:rsidRPr="00173C9B">
              <w:rPr>
                <w:rFonts w:ascii="Calibri" w:hAnsi="Calibri"/>
              </w:rPr>
              <w:t xml:space="preserve"> </w:t>
            </w:r>
            <w:proofErr w:type="spellStart"/>
            <w:r w:rsidRPr="00173C9B">
              <w:rPr>
                <w:rFonts w:ascii="Calibri" w:hAnsi="Calibri"/>
              </w:rPr>
              <w:t>once</w:t>
            </w:r>
            <w:proofErr w:type="spellEnd"/>
            <w:r w:rsidRPr="00173C9B">
              <w:rPr>
                <w:rFonts w:ascii="Calibri" w:hAnsi="Calibri"/>
              </w:rPr>
              <w:t xml:space="preserve"> </w:t>
            </w:r>
            <w:proofErr w:type="spellStart"/>
            <w:r w:rsidRPr="00173C9B">
              <w:rPr>
                <w:rFonts w:ascii="Calibri" w:hAnsi="Calibri"/>
              </w:rPr>
              <w:t>daily</w:t>
            </w:r>
            <w:proofErr w:type="spellEnd"/>
            <w:r w:rsidRPr="00173C9B">
              <w:rPr>
                <w:rFonts w:ascii="Calibri" w:hAnsi="Calibri"/>
                <w:lang w:val="en-GB"/>
              </w:rPr>
              <w:t xml:space="preserve">, per </w:t>
            </w:r>
            <w:proofErr w:type="spellStart"/>
            <w:r w:rsidRPr="00173C9B">
              <w:rPr>
                <w:rFonts w:ascii="Calibri" w:hAnsi="Calibri"/>
                <w:lang w:val="en-GB"/>
              </w:rPr>
              <w:t>os</w:t>
            </w:r>
            <w:proofErr w:type="spellEnd"/>
            <w:r w:rsidRPr="00173C9B">
              <w:rPr>
                <w:rFonts w:ascii="Calibri" w:hAnsi="Calibri"/>
                <w:lang w:val="en-GB"/>
              </w:rPr>
              <w:t>,</w:t>
            </w:r>
            <w:r w:rsidRPr="00173C9B">
              <w:rPr>
                <w:rFonts w:ascii="Calibri" w:hAnsi="Calibri"/>
              </w:rPr>
              <w:t xml:space="preserve"> of </w:t>
            </w:r>
            <w:proofErr w:type="spellStart"/>
            <w:r w:rsidRPr="00173C9B">
              <w:rPr>
                <w:rFonts w:ascii="Calibri" w:hAnsi="Calibri"/>
              </w:rPr>
              <w:t>calcitriol</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w:t>
            </w:r>
            <w:proofErr w:type="spellStart"/>
            <w:r w:rsidRPr="00173C9B">
              <w:rPr>
                <w:rFonts w:ascii="Calibri" w:hAnsi="Calibri"/>
              </w:rPr>
              <w:t>placebo</w:t>
            </w:r>
            <w:proofErr w:type="spellEnd"/>
            <w:r w:rsidRPr="00173C9B">
              <w:rPr>
                <w:rFonts w:ascii="Calibri" w:hAnsi="Calibri"/>
              </w:rPr>
              <w:t xml:space="preserve"> for 48 weeks</w:t>
            </w:r>
          </w:p>
        </w:tc>
      </w:tr>
      <w:tr w:rsidR="00F819AA" w14:paraId="4942B003" w14:textId="77777777" w:rsidTr="00F819AA">
        <w:tc>
          <w:tcPr>
            <w:tcW w:w="4494" w:type="dxa"/>
          </w:tcPr>
          <w:p w14:paraId="3CDBED2A" w14:textId="77777777" w:rsidR="00F819AA" w:rsidRPr="00E80444"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Active comparator product(s) </w:t>
            </w:r>
          </w:p>
          <w:p w14:paraId="6C487454" w14:textId="77777777"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32A39973" w14:textId="17D7F7F5" w:rsidR="00F819AA" w:rsidRPr="00173C9B" w:rsidRDefault="00F819AA" w:rsidP="00F819AA">
            <w:pPr>
              <w:widowControl w:val="0"/>
              <w:autoSpaceDE w:val="0"/>
              <w:autoSpaceDN w:val="0"/>
              <w:adjustRightInd w:val="0"/>
              <w:spacing w:after="0" w:line="240" w:lineRule="auto"/>
              <w:rPr>
                <w:rFonts w:ascii="Calibri" w:eastAsiaTheme="minorHAnsi" w:hAnsi="Calibri"/>
                <w:b/>
                <w:color w:val="FF0000"/>
                <w:lang w:val="en-GB" w:eastAsia="en-US"/>
              </w:rPr>
            </w:pPr>
            <w:proofErr w:type="spellStart"/>
            <w:r w:rsidRPr="00173C9B">
              <w:rPr>
                <w:rFonts w:ascii="Calibri" w:hAnsi="Calibri"/>
              </w:rPr>
              <w:t>Calcitriol</w:t>
            </w:r>
            <w:proofErr w:type="spellEnd"/>
            <w:r w:rsidRPr="00173C9B">
              <w:rPr>
                <w:rFonts w:ascii="Calibri" w:hAnsi="Calibri"/>
                <w:lang w:val="en-GB"/>
              </w:rPr>
              <w:t xml:space="preserve"> 0.5 mcg</w:t>
            </w:r>
          </w:p>
        </w:tc>
      </w:tr>
      <w:tr w:rsidR="00F819AA" w14:paraId="4B1F845D" w14:textId="77777777" w:rsidTr="00F819AA">
        <w:tc>
          <w:tcPr>
            <w:tcW w:w="4494" w:type="dxa"/>
          </w:tcPr>
          <w:p w14:paraId="2CA2942B" w14:textId="4136ACFF"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Maximum duration of treatment of a </w:t>
            </w:r>
            <w:r>
              <w:rPr>
                <w:rFonts w:ascii="Calibri" w:eastAsiaTheme="minorHAnsi" w:hAnsi="Calibri" w:cs="Calibri"/>
                <w:sz w:val="20"/>
                <w:szCs w:val="20"/>
                <w:lang w:val="en-US" w:eastAsia="en-US"/>
              </w:rPr>
              <w:t>s</w:t>
            </w:r>
            <w:r w:rsidRPr="00E80444">
              <w:rPr>
                <w:rFonts w:ascii="Calibri" w:eastAsiaTheme="minorHAnsi" w:hAnsi="Calibri" w:cs="Calibri"/>
                <w:sz w:val="20"/>
                <w:szCs w:val="20"/>
                <w:lang w:val="en-US" w:eastAsia="en-US"/>
              </w:rPr>
              <w:t xml:space="preserve">ubject </w:t>
            </w:r>
          </w:p>
          <w:p w14:paraId="31E3CDA3" w14:textId="3D637C41"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0B54B139" w14:textId="5484561C" w:rsidR="00F819AA" w:rsidRPr="00173C9B" w:rsidRDefault="00F819AA" w:rsidP="00F819AA">
            <w:pPr>
              <w:widowControl w:val="0"/>
              <w:autoSpaceDE w:val="0"/>
              <w:autoSpaceDN w:val="0"/>
              <w:adjustRightInd w:val="0"/>
              <w:spacing w:after="0" w:line="240" w:lineRule="auto"/>
              <w:rPr>
                <w:rFonts w:ascii="Calibri" w:eastAsiaTheme="minorHAnsi" w:hAnsi="Calibri"/>
                <w:bCs/>
                <w:color w:val="FF0000"/>
                <w:lang w:val="en-US" w:eastAsia="en-US"/>
              </w:rPr>
            </w:pPr>
            <w:r w:rsidRPr="00173C9B">
              <w:rPr>
                <w:rFonts w:ascii="Calibri" w:eastAsiaTheme="minorHAnsi" w:hAnsi="Calibri"/>
                <w:bCs/>
                <w:color w:val="000000" w:themeColor="text1"/>
                <w:lang w:val="en-US" w:eastAsia="en-US"/>
              </w:rPr>
              <w:t>48 weeks</w:t>
            </w:r>
          </w:p>
        </w:tc>
      </w:tr>
      <w:tr w:rsidR="00F819AA" w14:paraId="0ADD2281" w14:textId="77777777" w:rsidTr="00F819AA">
        <w:tc>
          <w:tcPr>
            <w:tcW w:w="4494" w:type="dxa"/>
          </w:tcPr>
          <w:p w14:paraId="4742EA1E" w14:textId="77777777" w:rsidR="00F819AA" w:rsidRPr="00E80444"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r w:rsidRPr="00E80444">
              <w:rPr>
                <w:rFonts w:ascii="Calibri" w:eastAsiaTheme="minorHAnsi" w:hAnsi="Calibri" w:cs="Calibri"/>
                <w:sz w:val="20"/>
                <w:szCs w:val="20"/>
                <w:lang w:val="en-US" w:eastAsia="en-US"/>
              </w:rPr>
              <w:t xml:space="preserve">Version and date of protocol amendments </w:t>
            </w:r>
          </w:p>
          <w:p w14:paraId="6868FC61" w14:textId="77777777" w:rsidR="00F819AA" w:rsidRDefault="00F819AA" w:rsidP="00F819AA">
            <w:pPr>
              <w:widowControl w:val="0"/>
              <w:autoSpaceDE w:val="0"/>
              <w:autoSpaceDN w:val="0"/>
              <w:adjustRightInd w:val="0"/>
              <w:spacing w:after="0" w:line="240" w:lineRule="auto"/>
              <w:rPr>
                <w:rFonts w:ascii="Calibri" w:eastAsiaTheme="minorHAnsi" w:hAnsi="Calibri" w:cs="Calibri"/>
                <w:sz w:val="20"/>
                <w:szCs w:val="20"/>
                <w:lang w:val="en-US" w:eastAsia="en-US"/>
              </w:rPr>
            </w:pPr>
          </w:p>
        </w:tc>
        <w:tc>
          <w:tcPr>
            <w:tcW w:w="4522" w:type="dxa"/>
          </w:tcPr>
          <w:p w14:paraId="1EA714FE" w14:textId="14DAFCA0" w:rsidR="00F819AA" w:rsidRDefault="00F819AA" w:rsidP="00F819AA">
            <w:pPr>
              <w:widowControl w:val="0"/>
              <w:autoSpaceDE w:val="0"/>
              <w:autoSpaceDN w:val="0"/>
              <w:adjustRightInd w:val="0"/>
              <w:spacing w:after="0" w:line="240" w:lineRule="auto"/>
              <w:rPr>
                <w:rFonts w:ascii="Calibri" w:eastAsiaTheme="minorHAnsi" w:hAnsi="Calibri"/>
                <w:b/>
                <w:color w:val="FF0000"/>
                <w:sz w:val="24"/>
                <w:szCs w:val="24"/>
                <w:lang w:val="en-US" w:eastAsia="en-US"/>
              </w:rPr>
            </w:pPr>
          </w:p>
        </w:tc>
      </w:tr>
    </w:tbl>
    <w:p w14:paraId="416E9239" w14:textId="4D33E66C" w:rsid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Pr>
          <w:rFonts w:ascii="Calibri" w:eastAsiaTheme="minorHAnsi" w:hAnsi="Calibri"/>
          <w:bCs/>
          <w:color w:val="000000" w:themeColor="text1"/>
          <w:lang w:val="en-US" w:eastAsia="en-US"/>
        </w:rPr>
        <w:t>Version 1, 21/Jul/2011</w:t>
      </w:r>
    </w:p>
    <w:p w14:paraId="10482C4A" w14:textId="40A0BF6A" w:rsid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Pr>
          <w:rFonts w:ascii="Calibri" w:eastAsiaTheme="minorHAnsi" w:hAnsi="Calibri"/>
          <w:bCs/>
          <w:color w:val="000000" w:themeColor="text1"/>
          <w:lang w:val="en-US" w:eastAsia="en-US"/>
        </w:rPr>
        <w:t>Version 2, 15/Nov/2011</w:t>
      </w:r>
    </w:p>
    <w:p w14:paraId="2FA686AA" w14:textId="49EC7B6F" w:rsid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Pr>
          <w:rFonts w:ascii="Calibri" w:eastAsiaTheme="minorHAnsi" w:hAnsi="Calibri"/>
          <w:bCs/>
          <w:color w:val="000000" w:themeColor="text1"/>
          <w:lang w:val="en-US" w:eastAsia="en-US"/>
        </w:rPr>
        <w:t>Version 3, 15/April/2013</w:t>
      </w:r>
    </w:p>
    <w:p w14:paraId="1265F5F2" w14:textId="0EF4DF98" w:rsidR="00340990" w:rsidRDefault="00340990" w:rsidP="00340990">
      <w:pPr>
        <w:widowControl w:val="0"/>
        <w:autoSpaceDE w:val="0"/>
        <w:autoSpaceDN w:val="0"/>
        <w:adjustRightInd w:val="0"/>
        <w:spacing w:after="0" w:line="240" w:lineRule="auto"/>
        <w:rPr>
          <w:rFonts w:ascii="Calibri" w:eastAsiaTheme="minorHAnsi" w:hAnsi="Calibri"/>
          <w:bCs/>
          <w:color w:val="000000" w:themeColor="text1"/>
          <w:lang w:val="en-US" w:eastAsia="en-US"/>
        </w:rPr>
      </w:pPr>
      <w:r>
        <w:rPr>
          <w:rFonts w:ascii="Calibri" w:eastAsiaTheme="minorHAnsi" w:hAnsi="Calibri"/>
          <w:bCs/>
          <w:color w:val="000000" w:themeColor="text1"/>
          <w:lang w:val="en-US" w:eastAsia="en-US"/>
        </w:rPr>
        <w:t>Version 4, 21/Aug/2013</w:t>
      </w:r>
    </w:p>
    <w:p w14:paraId="7CCA43F2" w14:textId="398E8A52" w:rsid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Pr>
          <w:rFonts w:ascii="Calibri" w:eastAsiaTheme="minorHAnsi" w:hAnsi="Calibri"/>
          <w:bCs/>
          <w:color w:val="000000" w:themeColor="text1"/>
          <w:lang w:val="en-US" w:eastAsia="en-US"/>
        </w:rPr>
        <w:t>Version 5, 21/Jan/2014</w:t>
      </w:r>
    </w:p>
    <w:p w14:paraId="7B03F3CA" w14:textId="11261397" w:rsid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340990">
        <w:rPr>
          <w:rFonts w:ascii="Calibri" w:eastAsiaTheme="minorHAnsi" w:hAnsi="Calibri"/>
          <w:bCs/>
          <w:color w:val="000000" w:themeColor="text1"/>
          <w:lang w:val="en-US" w:eastAsia="en-US"/>
        </w:rPr>
        <w:t xml:space="preserve">Version </w:t>
      </w:r>
      <w:r>
        <w:rPr>
          <w:rFonts w:ascii="Calibri" w:eastAsiaTheme="minorHAnsi" w:hAnsi="Calibri"/>
          <w:bCs/>
          <w:color w:val="000000" w:themeColor="text1"/>
          <w:lang w:val="en-US" w:eastAsia="en-US"/>
        </w:rPr>
        <w:t>6</w:t>
      </w:r>
      <w:r w:rsidRPr="00340990">
        <w:rPr>
          <w:rFonts w:ascii="Calibri" w:eastAsiaTheme="minorHAnsi" w:hAnsi="Calibri"/>
          <w:bCs/>
          <w:color w:val="000000" w:themeColor="text1"/>
          <w:lang w:val="en-US" w:eastAsia="en-US"/>
        </w:rPr>
        <w:t xml:space="preserve">, </w:t>
      </w:r>
      <w:r>
        <w:rPr>
          <w:rFonts w:ascii="Calibri" w:eastAsiaTheme="minorHAnsi" w:hAnsi="Calibri"/>
          <w:bCs/>
          <w:color w:val="000000" w:themeColor="text1"/>
          <w:lang w:val="en-US" w:eastAsia="en-US"/>
        </w:rPr>
        <w:t>21</w:t>
      </w:r>
      <w:r w:rsidRPr="00340990">
        <w:rPr>
          <w:rFonts w:ascii="Calibri" w:eastAsiaTheme="minorHAnsi" w:hAnsi="Calibri"/>
          <w:bCs/>
          <w:color w:val="000000" w:themeColor="text1"/>
          <w:lang w:val="en-US" w:eastAsia="en-US"/>
        </w:rPr>
        <w:t>/</w:t>
      </w:r>
      <w:r>
        <w:rPr>
          <w:rFonts w:ascii="Calibri" w:eastAsiaTheme="minorHAnsi" w:hAnsi="Calibri"/>
          <w:bCs/>
          <w:color w:val="000000" w:themeColor="text1"/>
          <w:lang w:val="en-US" w:eastAsia="en-US"/>
        </w:rPr>
        <w:t>Jan</w:t>
      </w:r>
      <w:r w:rsidRPr="00340990">
        <w:rPr>
          <w:rFonts w:ascii="Calibri" w:eastAsiaTheme="minorHAnsi" w:hAnsi="Calibri"/>
          <w:bCs/>
          <w:color w:val="000000" w:themeColor="text1"/>
          <w:lang w:val="en-US" w:eastAsia="en-US"/>
        </w:rPr>
        <w:t>/201</w:t>
      </w:r>
      <w:r>
        <w:rPr>
          <w:rFonts w:ascii="Calibri" w:eastAsiaTheme="minorHAnsi" w:hAnsi="Calibri"/>
          <w:bCs/>
          <w:color w:val="000000" w:themeColor="text1"/>
          <w:lang w:val="en-US" w:eastAsia="en-US"/>
        </w:rPr>
        <w:t>5</w:t>
      </w:r>
    </w:p>
    <w:p w14:paraId="72317BBC" w14:textId="2288F3F6" w:rsid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340990">
        <w:rPr>
          <w:rFonts w:ascii="Calibri" w:eastAsiaTheme="minorHAnsi" w:hAnsi="Calibri"/>
          <w:bCs/>
          <w:color w:val="000000" w:themeColor="text1"/>
          <w:lang w:val="en-US" w:eastAsia="en-US"/>
        </w:rPr>
        <w:t xml:space="preserve">Version </w:t>
      </w:r>
      <w:r>
        <w:rPr>
          <w:rFonts w:ascii="Calibri" w:eastAsiaTheme="minorHAnsi" w:hAnsi="Calibri"/>
          <w:bCs/>
          <w:color w:val="000000" w:themeColor="text1"/>
          <w:lang w:val="en-US" w:eastAsia="en-US"/>
        </w:rPr>
        <w:t>7</w:t>
      </w:r>
      <w:r w:rsidRPr="00340990">
        <w:rPr>
          <w:rFonts w:ascii="Calibri" w:eastAsiaTheme="minorHAnsi" w:hAnsi="Calibri"/>
          <w:bCs/>
          <w:color w:val="000000" w:themeColor="text1"/>
          <w:lang w:val="en-US" w:eastAsia="en-US"/>
        </w:rPr>
        <w:t xml:space="preserve">, </w:t>
      </w:r>
      <w:r>
        <w:rPr>
          <w:rFonts w:ascii="Calibri" w:eastAsiaTheme="minorHAnsi" w:hAnsi="Calibri"/>
          <w:bCs/>
          <w:color w:val="000000" w:themeColor="text1"/>
          <w:lang w:val="en-US" w:eastAsia="en-US"/>
        </w:rPr>
        <w:t>29</w:t>
      </w:r>
      <w:r w:rsidRPr="00340990">
        <w:rPr>
          <w:rFonts w:ascii="Calibri" w:eastAsiaTheme="minorHAnsi" w:hAnsi="Calibri"/>
          <w:bCs/>
          <w:color w:val="000000" w:themeColor="text1"/>
          <w:lang w:val="en-US" w:eastAsia="en-US"/>
        </w:rPr>
        <w:t>/</w:t>
      </w:r>
      <w:r>
        <w:rPr>
          <w:rFonts w:ascii="Calibri" w:eastAsiaTheme="minorHAnsi" w:hAnsi="Calibri"/>
          <w:bCs/>
          <w:color w:val="000000" w:themeColor="text1"/>
          <w:lang w:val="en-US" w:eastAsia="en-US"/>
        </w:rPr>
        <w:t>Nov</w:t>
      </w:r>
      <w:r w:rsidRPr="00340990">
        <w:rPr>
          <w:rFonts w:ascii="Calibri" w:eastAsiaTheme="minorHAnsi" w:hAnsi="Calibri"/>
          <w:bCs/>
          <w:color w:val="000000" w:themeColor="text1"/>
          <w:lang w:val="en-US" w:eastAsia="en-US"/>
        </w:rPr>
        <w:t>/201</w:t>
      </w:r>
      <w:r>
        <w:rPr>
          <w:rFonts w:ascii="Calibri" w:eastAsiaTheme="minorHAnsi" w:hAnsi="Calibri"/>
          <w:bCs/>
          <w:color w:val="000000" w:themeColor="text1"/>
          <w:lang w:val="en-US" w:eastAsia="en-US"/>
        </w:rPr>
        <w:t>7</w:t>
      </w:r>
    </w:p>
    <w:p w14:paraId="0979A3F1" w14:textId="7AD7FB71" w:rsid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340990">
        <w:rPr>
          <w:rFonts w:ascii="Calibri" w:eastAsiaTheme="minorHAnsi" w:hAnsi="Calibri"/>
          <w:bCs/>
          <w:color w:val="000000" w:themeColor="text1"/>
          <w:lang w:val="en-US" w:eastAsia="en-US"/>
        </w:rPr>
        <w:t xml:space="preserve">Version </w:t>
      </w:r>
      <w:r>
        <w:rPr>
          <w:rFonts w:ascii="Calibri" w:eastAsiaTheme="minorHAnsi" w:hAnsi="Calibri"/>
          <w:bCs/>
          <w:color w:val="000000" w:themeColor="text1"/>
          <w:lang w:val="en-US" w:eastAsia="en-US"/>
        </w:rPr>
        <w:t>8</w:t>
      </w:r>
      <w:r w:rsidRPr="00340990">
        <w:rPr>
          <w:rFonts w:ascii="Calibri" w:eastAsiaTheme="minorHAnsi" w:hAnsi="Calibri"/>
          <w:bCs/>
          <w:color w:val="000000" w:themeColor="text1"/>
          <w:lang w:val="en-US" w:eastAsia="en-US"/>
        </w:rPr>
        <w:t xml:space="preserve">, </w:t>
      </w:r>
      <w:r>
        <w:rPr>
          <w:rFonts w:ascii="Calibri" w:eastAsiaTheme="minorHAnsi" w:hAnsi="Calibri"/>
          <w:bCs/>
          <w:color w:val="000000" w:themeColor="text1"/>
          <w:lang w:val="en-US" w:eastAsia="en-US"/>
        </w:rPr>
        <w:t>21</w:t>
      </w:r>
      <w:r w:rsidRPr="00340990">
        <w:rPr>
          <w:rFonts w:ascii="Calibri" w:eastAsiaTheme="minorHAnsi" w:hAnsi="Calibri"/>
          <w:bCs/>
          <w:color w:val="000000" w:themeColor="text1"/>
          <w:lang w:val="en-US" w:eastAsia="en-US"/>
        </w:rPr>
        <w:t>/</w:t>
      </w:r>
      <w:r>
        <w:rPr>
          <w:rFonts w:ascii="Calibri" w:eastAsiaTheme="minorHAnsi" w:hAnsi="Calibri"/>
          <w:bCs/>
          <w:color w:val="000000" w:themeColor="text1"/>
          <w:lang w:val="en-US" w:eastAsia="en-US"/>
        </w:rPr>
        <w:t>Feb</w:t>
      </w:r>
      <w:r w:rsidRPr="00340990">
        <w:rPr>
          <w:rFonts w:ascii="Calibri" w:eastAsiaTheme="minorHAnsi" w:hAnsi="Calibri"/>
          <w:bCs/>
          <w:color w:val="000000" w:themeColor="text1"/>
          <w:lang w:val="en-US" w:eastAsia="en-US"/>
        </w:rPr>
        <w:t>/201</w:t>
      </w:r>
      <w:r>
        <w:rPr>
          <w:rFonts w:ascii="Calibri" w:eastAsiaTheme="minorHAnsi" w:hAnsi="Calibri"/>
          <w:bCs/>
          <w:color w:val="000000" w:themeColor="text1"/>
          <w:lang w:val="en-US" w:eastAsia="en-US"/>
        </w:rPr>
        <w:t>8</w:t>
      </w:r>
    </w:p>
    <w:p w14:paraId="00EBA3AF" w14:textId="619D7F82" w:rsidR="00EA7C41" w:rsidRPr="00340990" w:rsidRDefault="00340990" w:rsidP="00027B73">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340990">
        <w:rPr>
          <w:rFonts w:ascii="Calibri" w:eastAsiaTheme="minorHAnsi" w:hAnsi="Calibri"/>
          <w:bCs/>
          <w:color w:val="000000" w:themeColor="text1"/>
          <w:lang w:val="en-US" w:eastAsia="en-US"/>
        </w:rPr>
        <w:t>Version 9, 19/Nov/2019</w:t>
      </w:r>
    </w:p>
    <w:p w14:paraId="78EC9420" w14:textId="16D2A7EC" w:rsidR="0033119A" w:rsidRDefault="0033119A" w:rsidP="00027B73">
      <w:pPr>
        <w:widowControl w:val="0"/>
        <w:autoSpaceDE w:val="0"/>
        <w:autoSpaceDN w:val="0"/>
        <w:adjustRightInd w:val="0"/>
        <w:spacing w:after="0" w:line="240" w:lineRule="auto"/>
        <w:rPr>
          <w:rFonts w:ascii="Calibri" w:eastAsiaTheme="minorHAnsi" w:hAnsi="Calibri"/>
          <w:b/>
          <w:color w:val="FF0000"/>
          <w:sz w:val="28"/>
          <w:szCs w:val="28"/>
          <w:lang w:val="en-US" w:eastAsia="en-US"/>
        </w:rPr>
      </w:pPr>
    </w:p>
    <w:p w14:paraId="2A80B9E4" w14:textId="77777777" w:rsidR="00340990" w:rsidRDefault="00340990" w:rsidP="00027B73">
      <w:pPr>
        <w:widowControl w:val="0"/>
        <w:autoSpaceDE w:val="0"/>
        <w:autoSpaceDN w:val="0"/>
        <w:adjustRightInd w:val="0"/>
        <w:spacing w:after="0" w:line="240" w:lineRule="auto"/>
        <w:rPr>
          <w:rFonts w:ascii="Calibri" w:eastAsiaTheme="minorHAnsi" w:hAnsi="Calibri"/>
          <w:b/>
          <w:color w:val="FF0000"/>
          <w:sz w:val="28"/>
          <w:szCs w:val="28"/>
          <w:lang w:val="en-US" w:eastAsia="en-US"/>
        </w:rPr>
      </w:pPr>
    </w:p>
    <w:p w14:paraId="7F218FA0" w14:textId="00200439" w:rsidR="003E60FD" w:rsidRDefault="007560D0" w:rsidP="003E60FD">
      <w:pPr>
        <w:widowControl w:val="0"/>
        <w:autoSpaceDE w:val="0"/>
        <w:autoSpaceDN w:val="0"/>
        <w:adjustRightInd w:val="0"/>
        <w:spacing w:after="0" w:line="240" w:lineRule="auto"/>
        <w:rPr>
          <w:rFonts w:ascii="Calibri" w:eastAsiaTheme="minorHAnsi" w:hAnsi="Calibri"/>
          <w:b/>
          <w:color w:val="FF0000"/>
          <w:sz w:val="28"/>
          <w:szCs w:val="28"/>
          <w:lang w:val="en-US" w:eastAsia="en-US"/>
        </w:rPr>
      </w:pPr>
      <w:r>
        <w:rPr>
          <w:rFonts w:ascii="Calibri" w:eastAsiaTheme="minorHAnsi" w:hAnsi="Calibri"/>
          <w:b/>
          <w:color w:val="FF0000"/>
          <w:sz w:val="28"/>
          <w:szCs w:val="28"/>
          <w:lang w:val="en-US" w:eastAsia="en-US"/>
        </w:rPr>
        <w:t>6</w:t>
      </w:r>
      <w:r w:rsidR="003E60FD" w:rsidRPr="00B26E11">
        <w:rPr>
          <w:rFonts w:ascii="Calibri" w:eastAsiaTheme="minorHAnsi" w:hAnsi="Calibri"/>
          <w:b/>
          <w:color w:val="FF0000"/>
          <w:sz w:val="28"/>
          <w:szCs w:val="28"/>
          <w:lang w:val="en-US" w:eastAsia="en-US"/>
        </w:rPr>
        <w:t xml:space="preserve">. </w:t>
      </w:r>
      <w:r w:rsidR="003E60FD">
        <w:rPr>
          <w:rFonts w:ascii="Calibri" w:eastAsiaTheme="minorHAnsi" w:hAnsi="Calibri"/>
          <w:b/>
          <w:color w:val="FF0000"/>
          <w:sz w:val="28"/>
          <w:szCs w:val="28"/>
          <w:lang w:val="en-US" w:eastAsia="en-US"/>
        </w:rPr>
        <w:t>Glossary of terms</w:t>
      </w:r>
    </w:p>
    <w:p w14:paraId="674EA97E" w14:textId="1E5591B6" w:rsidR="009E1C1A" w:rsidRPr="00A621C8" w:rsidRDefault="009E1C1A" w:rsidP="003E60FD">
      <w:pPr>
        <w:widowControl w:val="0"/>
        <w:autoSpaceDE w:val="0"/>
        <w:autoSpaceDN w:val="0"/>
        <w:adjustRightInd w:val="0"/>
        <w:spacing w:after="0" w:line="240" w:lineRule="auto"/>
        <w:rPr>
          <w:rFonts w:ascii="Calibri" w:eastAsiaTheme="minorHAnsi" w:hAnsi="Calibri"/>
          <w:bCs/>
          <w:color w:val="000000" w:themeColor="text1"/>
          <w:lang w:val="en-US" w:eastAsia="en-US"/>
        </w:rPr>
      </w:pPr>
      <w:r w:rsidRPr="00A621C8">
        <w:rPr>
          <w:rFonts w:ascii="Calibri" w:eastAsiaTheme="minorHAnsi" w:hAnsi="Calibri"/>
          <w:bCs/>
          <w:color w:val="000000" w:themeColor="text1"/>
          <w:lang w:val="en-US" w:eastAsia="en-US"/>
        </w:rPr>
        <w:lastRenderedPageBreak/>
        <w:t>N/A</w:t>
      </w:r>
    </w:p>
    <w:p w14:paraId="458FEC6E" w14:textId="77777777" w:rsidR="003E60FD" w:rsidRDefault="003E60FD" w:rsidP="003E60FD">
      <w:pPr>
        <w:widowControl w:val="0"/>
        <w:autoSpaceDE w:val="0"/>
        <w:autoSpaceDN w:val="0"/>
        <w:adjustRightInd w:val="0"/>
        <w:spacing w:after="0" w:line="240" w:lineRule="auto"/>
        <w:rPr>
          <w:rFonts w:ascii="Calibri" w:eastAsiaTheme="minorHAnsi" w:hAnsi="Calibri"/>
          <w:color w:val="auto"/>
          <w:sz w:val="24"/>
          <w:szCs w:val="24"/>
          <w:lang w:val="en-US" w:eastAsia="en-US"/>
        </w:rPr>
      </w:pPr>
    </w:p>
    <w:p w14:paraId="281E3E92" w14:textId="77777777" w:rsidR="003E60FD" w:rsidRDefault="003E60FD" w:rsidP="00027B73">
      <w:pPr>
        <w:widowControl w:val="0"/>
        <w:autoSpaceDE w:val="0"/>
        <w:autoSpaceDN w:val="0"/>
        <w:adjustRightInd w:val="0"/>
        <w:spacing w:after="0" w:line="240" w:lineRule="auto"/>
        <w:rPr>
          <w:rFonts w:ascii="Calibri" w:eastAsiaTheme="minorHAnsi" w:hAnsi="Calibri"/>
          <w:b/>
          <w:color w:val="FF0000"/>
          <w:sz w:val="28"/>
          <w:szCs w:val="28"/>
          <w:lang w:val="en-US" w:eastAsia="en-US"/>
        </w:rPr>
        <w:sectPr w:rsidR="003E60FD" w:rsidSect="00687346">
          <w:headerReference w:type="default" r:id="rId9"/>
          <w:footerReference w:type="default" r:id="rId10"/>
          <w:type w:val="continuous"/>
          <w:pgSz w:w="11906" w:h="16838"/>
          <w:pgMar w:top="1440" w:right="1440" w:bottom="1440" w:left="1440" w:header="708" w:footer="708" w:gutter="0"/>
          <w:cols w:space="708"/>
          <w:docGrid w:linePitch="360"/>
        </w:sectPr>
      </w:pPr>
    </w:p>
    <w:p w14:paraId="1E64EB4D" w14:textId="69FAA6CB" w:rsidR="00B26E11" w:rsidRDefault="007560D0" w:rsidP="00027B73">
      <w:pPr>
        <w:widowControl w:val="0"/>
        <w:autoSpaceDE w:val="0"/>
        <w:autoSpaceDN w:val="0"/>
        <w:adjustRightInd w:val="0"/>
        <w:spacing w:after="0" w:line="240" w:lineRule="auto"/>
        <w:rPr>
          <w:rFonts w:ascii="Calibri" w:eastAsiaTheme="minorHAnsi" w:hAnsi="Calibri"/>
          <w:b/>
          <w:color w:val="auto"/>
          <w:sz w:val="24"/>
          <w:szCs w:val="24"/>
          <w:lang w:val="en-US" w:eastAsia="en-US"/>
        </w:rPr>
      </w:pPr>
      <w:r>
        <w:rPr>
          <w:rFonts w:ascii="Calibri" w:eastAsiaTheme="minorHAnsi" w:hAnsi="Calibri"/>
          <w:b/>
          <w:color w:val="FF0000"/>
          <w:sz w:val="28"/>
          <w:szCs w:val="28"/>
          <w:lang w:val="en-US" w:eastAsia="en-US"/>
        </w:rPr>
        <w:t>7</w:t>
      </w:r>
      <w:r w:rsidR="00B26E11" w:rsidRPr="00B26E11">
        <w:rPr>
          <w:rFonts w:ascii="Calibri" w:eastAsiaTheme="minorHAnsi" w:hAnsi="Calibri"/>
          <w:b/>
          <w:color w:val="FF0000"/>
          <w:sz w:val="28"/>
          <w:szCs w:val="28"/>
          <w:lang w:val="en-US" w:eastAsia="en-US"/>
        </w:rPr>
        <w:t>. Publication (reference)</w:t>
      </w:r>
    </w:p>
    <w:p w14:paraId="52121C27" w14:textId="77777777" w:rsidR="00B26E11" w:rsidRDefault="00B26E11" w:rsidP="00027B73">
      <w:pPr>
        <w:widowControl w:val="0"/>
        <w:autoSpaceDE w:val="0"/>
        <w:autoSpaceDN w:val="0"/>
        <w:adjustRightInd w:val="0"/>
        <w:spacing w:after="0" w:line="240" w:lineRule="auto"/>
        <w:rPr>
          <w:rFonts w:ascii="Calibri" w:eastAsiaTheme="minorHAnsi" w:hAnsi="Calibri"/>
          <w:color w:val="auto"/>
          <w:sz w:val="24"/>
          <w:szCs w:val="24"/>
          <w:lang w:val="en-US" w:eastAsia="en-US"/>
        </w:rPr>
      </w:pPr>
    </w:p>
    <w:p w14:paraId="114FC405" w14:textId="3CEE15F4" w:rsidR="00846F9A" w:rsidRPr="000B3BDD" w:rsidRDefault="000B3BDD" w:rsidP="00027B73">
      <w:pPr>
        <w:widowControl w:val="0"/>
        <w:autoSpaceDE w:val="0"/>
        <w:autoSpaceDN w:val="0"/>
        <w:adjustRightInd w:val="0"/>
        <w:spacing w:after="0" w:line="240" w:lineRule="auto"/>
        <w:rPr>
          <w:rFonts w:ascii="Calibri" w:eastAsiaTheme="minorHAnsi" w:hAnsi="Calibri"/>
          <w:iCs/>
          <w:color w:val="000000" w:themeColor="text1"/>
          <w:lang w:val="en-US" w:eastAsia="en-US"/>
        </w:rPr>
      </w:pPr>
      <w:r w:rsidRPr="000B3BDD">
        <w:rPr>
          <w:rFonts w:ascii="Calibri" w:eastAsiaTheme="minorHAnsi" w:hAnsi="Calibri"/>
          <w:iCs/>
          <w:color w:val="000000" w:themeColor="text1"/>
          <w:lang w:val="en-US" w:eastAsia="en-US"/>
        </w:rPr>
        <w:t xml:space="preserve">Study has not yet been published </w:t>
      </w:r>
    </w:p>
    <w:p w14:paraId="1CA68FF9" w14:textId="77777777" w:rsidR="000B3BDD" w:rsidRPr="00846F9A" w:rsidRDefault="000B3BDD" w:rsidP="00027B73">
      <w:pPr>
        <w:widowControl w:val="0"/>
        <w:autoSpaceDE w:val="0"/>
        <w:autoSpaceDN w:val="0"/>
        <w:adjustRightInd w:val="0"/>
        <w:spacing w:after="0" w:line="240" w:lineRule="auto"/>
        <w:rPr>
          <w:rFonts w:ascii="Calibri" w:eastAsiaTheme="minorHAnsi" w:hAnsi="Calibri"/>
          <w:color w:val="auto"/>
          <w:lang w:val="en-US" w:eastAsia="en-US"/>
        </w:rPr>
      </w:pPr>
    </w:p>
    <w:p w14:paraId="30174A53" w14:textId="77777777" w:rsidR="00687346" w:rsidRDefault="00687346" w:rsidP="00027B73">
      <w:pPr>
        <w:widowControl w:val="0"/>
        <w:autoSpaceDE w:val="0"/>
        <w:autoSpaceDN w:val="0"/>
        <w:adjustRightInd w:val="0"/>
        <w:spacing w:after="0" w:line="240" w:lineRule="auto"/>
        <w:rPr>
          <w:rFonts w:ascii="Calibri" w:eastAsiaTheme="minorHAnsi" w:hAnsi="Calibri"/>
          <w:b/>
          <w:color w:val="FF0000"/>
          <w:sz w:val="28"/>
          <w:szCs w:val="28"/>
          <w:lang w:val="en-US" w:eastAsia="en-US"/>
        </w:rPr>
        <w:sectPr w:rsidR="00687346" w:rsidSect="00687346">
          <w:type w:val="continuous"/>
          <w:pgSz w:w="11906" w:h="16838"/>
          <w:pgMar w:top="1440" w:right="1440" w:bottom="1440" w:left="1440" w:header="708" w:footer="708" w:gutter="0"/>
          <w:cols w:space="708"/>
          <w:docGrid w:linePitch="360"/>
        </w:sectPr>
      </w:pPr>
    </w:p>
    <w:p w14:paraId="5541A2DF" w14:textId="04CF5802" w:rsidR="00B26E11" w:rsidRDefault="007560D0" w:rsidP="00027B73">
      <w:pPr>
        <w:widowControl w:val="0"/>
        <w:autoSpaceDE w:val="0"/>
        <w:autoSpaceDN w:val="0"/>
        <w:adjustRightInd w:val="0"/>
        <w:spacing w:after="0" w:line="240" w:lineRule="auto"/>
        <w:rPr>
          <w:rFonts w:ascii="Calibri" w:eastAsiaTheme="minorHAnsi" w:hAnsi="Calibri"/>
          <w:b/>
          <w:color w:val="auto"/>
          <w:lang w:val="en-US" w:eastAsia="en-US"/>
        </w:rPr>
      </w:pPr>
      <w:r>
        <w:rPr>
          <w:rFonts w:ascii="Calibri" w:eastAsiaTheme="minorHAnsi" w:hAnsi="Calibri"/>
          <w:b/>
          <w:color w:val="FF0000"/>
          <w:sz w:val="28"/>
          <w:szCs w:val="28"/>
          <w:lang w:val="en-US" w:eastAsia="en-US"/>
        </w:rPr>
        <w:t>8</w:t>
      </w:r>
      <w:r w:rsidR="00B26E11" w:rsidRPr="00B26E11">
        <w:rPr>
          <w:rFonts w:ascii="Calibri" w:eastAsiaTheme="minorHAnsi" w:hAnsi="Calibri"/>
          <w:b/>
          <w:color w:val="FF0000"/>
          <w:sz w:val="28"/>
          <w:szCs w:val="28"/>
          <w:lang w:val="en-US" w:eastAsia="en-US"/>
        </w:rPr>
        <w:t>. Study period (years)</w:t>
      </w:r>
    </w:p>
    <w:p w14:paraId="6B94D3F9" w14:textId="77777777" w:rsidR="00B26E11" w:rsidRDefault="00B26E11" w:rsidP="00027B73">
      <w:pPr>
        <w:widowControl w:val="0"/>
        <w:autoSpaceDE w:val="0"/>
        <w:autoSpaceDN w:val="0"/>
        <w:adjustRightInd w:val="0"/>
        <w:spacing w:after="0" w:line="240" w:lineRule="auto"/>
        <w:rPr>
          <w:rFonts w:ascii="Calibri" w:eastAsiaTheme="minorHAnsi" w:hAnsi="Calibri"/>
          <w:b/>
          <w:color w:val="auto"/>
          <w:lang w:val="en-US" w:eastAsia="en-US"/>
        </w:rPr>
      </w:pPr>
    </w:p>
    <w:p w14:paraId="240613B1" w14:textId="77777777" w:rsidR="00157D04" w:rsidRPr="00157D04" w:rsidRDefault="00157D04" w:rsidP="006F302B">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157D04">
        <w:rPr>
          <w:rFonts w:asciiTheme="minorHAnsi" w:eastAsiaTheme="minorHAnsi" w:hAnsiTheme="minorHAnsi"/>
          <w:iCs/>
          <w:color w:val="000000" w:themeColor="text1"/>
          <w:lang w:val="en-US" w:eastAsia="en-US"/>
        </w:rPr>
        <w:t>F</w:t>
      </w:r>
      <w:r w:rsidR="002A4A94" w:rsidRPr="00157D04">
        <w:rPr>
          <w:rFonts w:asciiTheme="minorHAnsi" w:eastAsiaTheme="minorHAnsi" w:hAnsiTheme="minorHAnsi"/>
          <w:iCs/>
          <w:color w:val="000000" w:themeColor="text1"/>
          <w:lang w:val="en-US" w:eastAsia="en-US"/>
        </w:rPr>
        <w:t xml:space="preserve">irst patient </w:t>
      </w:r>
      <w:r w:rsidR="007147A2" w:rsidRPr="00157D04">
        <w:rPr>
          <w:rFonts w:asciiTheme="minorHAnsi" w:eastAsiaTheme="minorHAnsi" w:hAnsiTheme="minorHAnsi"/>
          <w:iCs/>
          <w:color w:val="000000" w:themeColor="text1"/>
          <w:lang w:val="en-US" w:eastAsia="en-US"/>
        </w:rPr>
        <w:t>visit</w:t>
      </w:r>
      <w:r w:rsidR="002A4A94" w:rsidRPr="00157D04">
        <w:rPr>
          <w:rFonts w:asciiTheme="minorHAnsi" w:eastAsiaTheme="minorHAnsi" w:hAnsiTheme="minorHAnsi"/>
          <w:iCs/>
          <w:color w:val="000000" w:themeColor="text1"/>
          <w:lang w:val="en-US" w:eastAsia="en-US"/>
        </w:rPr>
        <w:t xml:space="preserve"> (FPFV)</w:t>
      </w:r>
      <w:r w:rsidRPr="00157D04">
        <w:rPr>
          <w:rFonts w:asciiTheme="minorHAnsi" w:eastAsiaTheme="minorHAnsi" w:hAnsiTheme="minorHAnsi"/>
          <w:iCs/>
          <w:color w:val="000000" w:themeColor="text1"/>
          <w:lang w:val="en-US" w:eastAsia="en-US"/>
        </w:rPr>
        <w:t xml:space="preserve"> </w:t>
      </w:r>
    </w:p>
    <w:tbl>
      <w:tblPr>
        <w:tblW w:w="0" w:type="auto"/>
        <w:tblLook w:val="04A0" w:firstRow="1" w:lastRow="0" w:firstColumn="1" w:lastColumn="0" w:noHBand="0" w:noVBand="1"/>
      </w:tblPr>
      <w:tblGrid>
        <w:gridCol w:w="4768"/>
      </w:tblGrid>
      <w:tr w:rsidR="00157D04" w:rsidRPr="00157D04" w14:paraId="3E8F2E3D" w14:textId="77777777" w:rsidTr="00D526D1">
        <w:tc>
          <w:tcPr>
            <w:tcW w:w="4768" w:type="dxa"/>
          </w:tcPr>
          <w:p w14:paraId="182E2D5E" w14:textId="77777777" w:rsidR="00157D04" w:rsidRPr="00157D04" w:rsidRDefault="00157D04" w:rsidP="00D526D1">
            <w:pPr>
              <w:widowControl w:val="0"/>
              <w:autoSpaceDE w:val="0"/>
              <w:autoSpaceDN w:val="0"/>
              <w:adjustRightInd w:val="0"/>
              <w:spacing w:after="0" w:line="240" w:lineRule="auto"/>
              <w:rPr>
                <w:rFonts w:asciiTheme="minorHAnsi" w:eastAsiaTheme="minorHAnsi" w:hAnsiTheme="minorHAnsi" w:cs="Calibri"/>
                <w:iCs/>
                <w:color w:val="000000" w:themeColor="text1"/>
                <w:lang w:val="en-US" w:eastAsia="en-US"/>
              </w:rPr>
            </w:pPr>
            <w:r w:rsidRPr="00157D04">
              <w:rPr>
                <w:rFonts w:asciiTheme="minorHAnsi" w:eastAsiaTheme="minorHAnsi" w:hAnsiTheme="minorHAnsi" w:cs="Calibri"/>
                <w:iCs/>
                <w:color w:val="000000" w:themeColor="text1"/>
                <w:lang w:val="en-US" w:eastAsia="en-US"/>
              </w:rPr>
              <w:t>18 Sept 2012</w:t>
            </w:r>
          </w:p>
        </w:tc>
      </w:tr>
    </w:tbl>
    <w:p w14:paraId="6F99CB8B" w14:textId="7C8F6441" w:rsidR="00157D04" w:rsidRPr="00157D04" w:rsidRDefault="00157D04" w:rsidP="006F302B">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p>
    <w:p w14:paraId="71805984" w14:textId="77777777" w:rsidR="00157D04" w:rsidRPr="00157D04" w:rsidRDefault="007147A2" w:rsidP="006F302B">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157D04">
        <w:rPr>
          <w:rFonts w:asciiTheme="minorHAnsi" w:eastAsiaTheme="minorHAnsi" w:hAnsiTheme="minorHAnsi"/>
          <w:iCs/>
          <w:color w:val="000000" w:themeColor="text1"/>
          <w:lang w:val="en-US" w:eastAsia="en-US"/>
        </w:rPr>
        <w:t>last patient last visit (LPLV).</w:t>
      </w:r>
    </w:p>
    <w:tbl>
      <w:tblPr>
        <w:tblW w:w="0" w:type="auto"/>
        <w:tblLook w:val="04A0" w:firstRow="1" w:lastRow="0" w:firstColumn="1" w:lastColumn="0" w:noHBand="0" w:noVBand="1"/>
      </w:tblPr>
      <w:tblGrid>
        <w:gridCol w:w="4768"/>
      </w:tblGrid>
      <w:tr w:rsidR="00157D04" w:rsidRPr="00157D04" w14:paraId="16A581A1" w14:textId="77777777" w:rsidTr="00D526D1">
        <w:tc>
          <w:tcPr>
            <w:tcW w:w="4768" w:type="dxa"/>
          </w:tcPr>
          <w:p w14:paraId="63F705C7" w14:textId="77777777" w:rsidR="00157D04" w:rsidRPr="00157D04" w:rsidRDefault="00157D04" w:rsidP="00D526D1">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157D04">
              <w:rPr>
                <w:rFonts w:asciiTheme="minorHAnsi" w:eastAsiaTheme="minorHAnsi" w:hAnsiTheme="minorHAnsi"/>
                <w:iCs/>
                <w:color w:val="000000" w:themeColor="text1"/>
                <w:lang w:val="en-US" w:eastAsia="en-US"/>
              </w:rPr>
              <w:t>22 April 2020</w:t>
            </w:r>
          </w:p>
        </w:tc>
      </w:tr>
    </w:tbl>
    <w:p w14:paraId="199238D6" w14:textId="77777777" w:rsidR="00152AA2" w:rsidRPr="00157D04" w:rsidRDefault="00152AA2" w:rsidP="00152AA2">
      <w:pPr>
        <w:widowControl w:val="0"/>
        <w:autoSpaceDE w:val="0"/>
        <w:autoSpaceDN w:val="0"/>
        <w:adjustRightInd w:val="0"/>
        <w:spacing w:after="0" w:line="240" w:lineRule="auto"/>
        <w:rPr>
          <w:rFonts w:asciiTheme="minorHAnsi" w:eastAsiaTheme="minorHAnsi" w:hAnsiTheme="minorHAnsi"/>
          <w:iCs/>
          <w:color w:val="000000" w:themeColor="text1"/>
          <w:lang w:val="en-US" w:eastAsia="en-US"/>
        </w:rPr>
      </w:pPr>
    </w:p>
    <w:p w14:paraId="1FE619EB" w14:textId="77777777" w:rsidR="00157D04" w:rsidRPr="00157D04" w:rsidRDefault="00157D04" w:rsidP="006F302B">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157D04">
        <w:rPr>
          <w:rFonts w:asciiTheme="minorHAnsi" w:eastAsiaTheme="minorHAnsi" w:hAnsiTheme="minorHAnsi"/>
          <w:iCs/>
          <w:color w:val="000000" w:themeColor="text1"/>
          <w:lang w:val="en-US" w:eastAsia="en-US"/>
        </w:rPr>
        <w:t xml:space="preserve">There were no interruptions of the study. </w:t>
      </w:r>
    </w:p>
    <w:p w14:paraId="2FAE889F" w14:textId="77777777" w:rsidR="00157D04" w:rsidRDefault="00157D04" w:rsidP="006F302B">
      <w:pPr>
        <w:widowControl w:val="0"/>
        <w:autoSpaceDE w:val="0"/>
        <w:autoSpaceDN w:val="0"/>
        <w:adjustRightInd w:val="0"/>
        <w:spacing w:after="0" w:line="240" w:lineRule="auto"/>
        <w:jc w:val="both"/>
        <w:rPr>
          <w:rFonts w:asciiTheme="minorHAnsi" w:eastAsiaTheme="minorHAnsi" w:hAnsiTheme="minorHAnsi"/>
          <w:i/>
          <w:color w:val="5B9BD5" w:themeColor="accent1"/>
          <w:lang w:val="en-US" w:eastAsia="en-US"/>
        </w:rPr>
      </w:pPr>
    </w:p>
    <w:p w14:paraId="199B2011" w14:textId="305AB658" w:rsidR="00152AA2" w:rsidRPr="00157D04" w:rsidRDefault="00157D04" w:rsidP="006F302B">
      <w:pPr>
        <w:widowControl w:val="0"/>
        <w:autoSpaceDE w:val="0"/>
        <w:autoSpaceDN w:val="0"/>
        <w:adjustRightInd w:val="0"/>
        <w:spacing w:after="0" w:line="240" w:lineRule="auto"/>
        <w:jc w:val="both"/>
        <w:rPr>
          <w:rFonts w:asciiTheme="minorHAnsi" w:eastAsiaTheme="minorHAnsi" w:hAnsiTheme="minorHAnsi"/>
          <w:iCs/>
          <w:color w:val="5B9BD5" w:themeColor="accent1"/>
          <w:lang w:val="en-US" w:eastAsia="en-US"/>
        </w:rPr>
      </w:pPr>
      <w:r w:rsidRPr="00157D04">
        <w:rPr>
          <w:rFonts w:asciiTheme="minorHAnsi" w:eastAsiaTheme="minorHAnsi" w:hAnsiTheme="minorHAnsi"/>
          <w:iCs/>
          <w:color w:val="000000" w:themeColor="text1"/>
          <w:lang w:val="en-US" w:eastAsia="en-US"/>
        </w:rPr>
        <w:t>R</w:t>
      </w:r>
      <w:r w:rsidR="007147A2" w:rsidRPr="00157D04">
        <w:rPr>
          <w:rFonts w:asciiTheme="minorHAnsi" w:eastAsiaTheme="minorHAnsi" w:hAnsiTheme="minorHAnsi"/>
          <w:iCs/>
          <w:color w:val="000000" w:themeColor="text1"/>
          <w:lang w:val="en-US" w:eastAsia="en-US"/>
        </w:rPr>
        <w:t>ecruitment was completed</w:t>
      </w:r>
      <w:r w:rsidRPr="00157D04">
        <w:rPr>
          <w:rFonts w:asciiTheme="minorHAnsi" w:eastAsiaTheme="minorHAnsi" w:hAnsiTheme="minorHAnsi"/>
          <w:iCs/>
          <w:color w:val="000000" w:themeColor="text1"/>
          <w:lang w:val="en-US" w:eastAsia="en-US"/>
        </w:rPr>
        <w:t xml:space="preserve"> on 29 April 2019.</w:t>
      </w:r>
    </w:p>
    <w:p w14:paraId="27268FB8" w14:textId="77777777" w:rsidR="00CF1BB3" w:rsidRDefault="00CF1BB3" w:rsidP="006F302B">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25E13B50" w14:textId="77777777" w:rsidR="00F3526D" w:rsidRDefault="00F3526D" w:rsidP="006F302B">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5AB108A6" w14:textId="77777777" w:rsidR="00687346" w:rsidRDefault="00687346" w:rsidP="00A43AF5">
      <w:pPr>
        <w:widowControl w:val="0"/>
        <w:autoSpaceDE w:val="0"/>
        <w:autoSpaceDN w:val="0"/>
        <w:adjustRightInd w:val="0"/>
        <w:spacing w:after="0"/>
        <w:rPr>
          <w:rFonts w:asciiTheme="minorHAnsi" w:eastAsiaTheme="minorHAnsi" w:hAnsiTheme="minorHAnsi"/>
          <w:b/>
          <w:color w:val="FF0000"/>
          <w:sz w:val="28"/>
          <w:szCs w:val="28"/>
          <w:lang w:val="en-US" w:eastAsia="en-US"/>
        </w:rPr>
        <w:sectPr w:rsidR="00687346" w:rsidSect="00687346">
          <w:type w:val="continuous"/>
          <w:pgSz w:w="11906" w:h="16838"/>
          <w:pgMar w:top="1440" w:right="1440" w:bottom="1440" w:left="1440" w:header="708" w:footer="708" w:gutter="0"/>
          <w:cols w:space="708"/>
          <w:docGrid w:linePitch="360"/>
        </w:sectPr>
      </w:pPr>
    </w:p>
    <w:p w14:paraId="6F68DF8D" w14:textId="14CD0AF5" w:rsidR="00A43AF5" w:rsidRDefault="007560D0" w:rsidP="00A43AF5">
      <w:pPr>
        <w:widowControl w:val="0"/>
        <w:autoSpaceDE w:val="0"/>
        <w:autoSpaceDN w:val="0"/>
        <w:adjustRightInd w:val="0"/>
        <w:spacing w:after="0"/>
        <w:rPr>
          <w:rFonts w:asciiTheme="minorHAnsi" w:eastAsiaTheme="minorHAnsi" w:hAnsiTheme="minorHAnsi"/>
          <w:b/>
          <w:color w:val="FF0000"/>
          <w:sz w:val="28"/>
          <w:szCs w:val="28"/>
          <w:lang w:val="en-US" w:eastAsia="en-US"/>
        </w:rPr>
      </w:pPr>
      <w:r>
        <w:rPr>
          <w:rFonts w:asciiTheme="minorHAnsi" w:eastAsiaTheme="minorHAnsi" w:hAnsiTheme="minorHAnsi"/>
          <w:b/>
          <w:color w:val="FF0000"/>
          <w:sz w:val="28"/>
          <w:szCs w:val="28"/>
          <w:lang w:val="en-US" w:eastAsia="en-US"/>
        </w:rPr>
        <w:t>9</w:t>
      </w:r>
      <w:r w:rsidR="00152AA2">
        <w:rPr>
          <w:rFonts w:asciiTheme="minorHAnsi" w:eastAsiaTheme="minorHAnsi" w:hAnsiTheme="minorHAnsi"/>
          <w:b/>
          <w:color w:val="FF0000"/>
          <w:sz w:val="28"/>
          <w:szCs w:val="28"/>
          <w:lang w:val="en-US" w:eastAsia="en-US"/>
        </w:rPr>
        <w:t>. Phase of development</w:t>
      </w:r>
    </w:p>
    <w:p w14:paraId="192A2043" w14:textId="00247A38" w:rsidR="000B3BDD" w:rsidRDefault="000B3BDD" w:rsidP="00A43AF5">
      <w:pPr>
        <w:widowControl w:val="0"/>
        <w:autoSpaceDE w:val="0"/>
        <w:autoSpaceDN w:val="0"/>
        <w:adjustRightInd w:val="0"/>
        <w:spacing w:after="0"/>
        <w:rPr>
          <w:rFonts w:asciiTheme="minorHAnsi" w:eastAsiaTheme="minorHAnsi" w:hAnsiTheme="minorHAnsi"/>
          <w:b/>
          <w:color w:val="FF0000"/>
          <w:sz w:val="28"/>
          <w:szCs w:val="28"/>
          <w:lang w:val="en-US" w:eastAsia="en-US"/>
        </w:rPr>
      </w:pPr>
    </w:p>
    <w:p w14:paraId="12715B96" w14:textId="4B10F92D" w:rsidR="000B3BDD" w:rsidRPr="000B3BDD" w:rsidRDefault="000B3BDD" w:rsidP="00A43AF5">
      <w:pPr>
        <w:widowControl w:val="0"/>
        <w:autoSpaceDE w:val="0"/>
        <w:autoSpaceDN w:val="0"/>
        <w:adjustRightInd w:val="0"/>
        <w:spacing w:after="0"/>
        <w:rPr>
          <w:rFonts w:asciiTheme="minorHAnsi" w:eastAsiaTheme="minorHAnsi" w:hAnsiTheme="minorHAnsi"/>
          <w:bCs/>
          <w:color w:val="000000" w:themeColor="text1"/>
          <w:lang w:val="en-US" w:eastAsia="en-US"/>
        </w:rPr>
      </w:pPr>
      <w:r w:rsidRPr="000B3BDD">
        <w:rPr>
          <w:rFonts w:asciiTheme="minorHAnsi" w:eastAsiaTheme="minorHAnsi" w:hAnsiTheme="minorHAnsi"/>
          <w:bCs/>
          <w:color w:val="000000" w:themeColor="text1"/>
          <w:lang w:val="en-US" w:eastAsia="en-US"/>
        </w:rPr>
        <w:t>Phase 2</w:t>
      </w:r>
    </w:p>
    <w:p w14:paraId="68B85DCB" w14:textId="77777777" w:rsidR="00B43842" w:rsidRDefault="00B43842" w:rsidP="00846F9A">
      <w:pPr>
        <w:shd w:val="clear" w:color="auto" w:fill="FFFFFF"/>
        <w:spacing w:before="120" w:after="120"/>
        <w:jc w:val="both"/>
        <w:rPr>
          <w:rFonts w:ascii="Helvetica" w:hAnsi="Helvetica"/>
          <w:color w:val="222222"/>
          <w:sz w:val="21"/>
          <w:szCs w:val="21"/>
        </w:rPr>
      </w:pPr>
    </w:p>
    <w:p w14:paraId="3923011C" w14:textId="77777777" w:rsidR="00687346" w:rsidRPr="00A166DD" w:rsidRDefault="00687346" w:rsidP="00846F9A">
      <w:pPr>
        <w:shd w:val="clear" w:color="auto" w:fill="FFFFFF"/>
        <w:spacing w:before="120" w:after="120"/>
        <w:jc w:val="both"/>
        <w:rPr>
          <w:rFonts w:asciiTheme="minorHAnsi" w:hAnsiTheme="minorHAnsi"/>
          <w:b/>
          <w:color w:val="FF0000"/>
        </w:rPr>
        <w:sectPr w:rsidR="00687346" w:rsidRPr="00A166DD" w:rsidSect="00687346">
          <w:type w:val="continuous"/>
          <w:pgSz w:w="11906" w:h="16838"/>
          <w:pgMar w:top="1440" w:right="1440" w:bottom="1440" w:left="1440" w:header="708" w:footer="708" w:gutter="0"/>
          <w:cols w:space="708"/>
          <w:docGrid w:linePitch="360"/>
        </w:sectPr>
      </w:pPr>
    </w:p>
    <w:p w14:paraId="03F32119" w14:textId="4FB6A139" w:rsidR="00B43842" w:rsidRPr="00A166DD" w:rsidRDefault="007560D0" w:rsidP="00846F9A">
      <w:pPr>
        <w:shd w:val="clear" w:color="auto" w:fill="FFFFFF"/>
        <w:spacing w:before="120" w:after="120"/>
        <w:jc w:val="both"/>
        <w:rPr>
          <w:rFonts w:asciiTheme="minorHAnsi" w:hAnsiTheme="minorHAnsi"/>
        </w:rPr>
      </w:pPr>
      <w:r w:rsidRPr="00A166DD">
        <w:rPr>
          <w:rFonts w:asciiTheme="minorHAnsi" w:hAnsiTheme="minorHAnsi"/>
          <w:b/>
          <w:color w:val="FF0000"/>
        </w:rPr>
        <w:t>10</w:t>
      </w:r>
      <w:r w:rsidR="00B43842" w:rsidRPr="00A166DD">
        <w:rPr>
          <w:rFonts w:asciiTheme="minorHAnsi" w:hAnsiTheme="minorHAnsi"/>
          <w:b/>
          <w:color w:val="FF0000"/>
        </w:rPr>
        <w:t>. Objectives</w:t>
      </w:r>
    </w:p>
    <w:p w14:paraId="0D644F6D" w14:textId="768DE47C" w:rsidR="00CF1BB3" w:rsidRPr="00A166DD" w:rsidRDefault="000B3BDD" w:rsidP="000B3BDD">
      <w:pPr>
        <w:widowControl w:val="0"/>
        <w:autoSpaceDE w:val="0"/>
        <w:autoSpaceDN w:val="0"/>
        <w:adjustRightInd w:val="0"/>
        <w:spacing w:after="0" w:line="240" w:lineRule="auto"/>
        <w:jc w:val="both"/>
        <w:rPr>
          <w:rFonts w:ascii="Calibri" w:eastAsiaTheme="minorHAnsi" w:hAnsi="Calibri" w:cs="Calibri"/>
          <w:lang w:val="en-US" w:eastAsia="en-US"/>
        </w:rPr>
      </w:pPr>
      <w:r w:rsidRPr="00A166DD">
        <w:rPr>
          <w:rFonts w:ascii="Calibri" w:eastAsiaTheme="minorHAnsi" w:hAnsi="Calibri" w:cs="Calibri"/>
          <w:lang w:val="en-US" w:eastAsia="en-US"/>
        </w:rPr>
        <w:t>To test in a prospective randomized double blind parallel group placebo-controlled intervention trial the effect of calcitriol 0.5 mcg versus placebo once a day as an add on treatment to current standard medical therapy on left ventricular mass index (LVMI) measured by sequential MRI. The study will be conducted in patients with a diagnosis of T2DM, aged 40 years or older, with stable chronic kidney disease (CKD) stage-3 (eGFR of 30-59 ml/min, on the two most recent consecutive measurements within 12 months) and an ECG or echocardiogram or MRI diagnosis of left ventricular hypertrophy (LVH) who are being treated according to the current National Institute for Health and Clinical Excellence (NICE) guidelines for T2DM.</w:t>
      </w:r>
    </w:p>
    <w:p w14:paraId="67998032" w14:textId="2FADA33B" w:rsidR="00D115FF" w:rsidRPr="00A166DD" w:rsidRDefault="00D115FF" w:rsidP="002C0F9D">
      <w:pPr>
        <w:widowControl w:val="0"/>
        <w:autoSpaceDE w:val="0"/>
        <w:autoSpaceDN w:val="0"/>
        <w:adjustRightInd w:val="0"/>
        <w:spacing w:after="0" w:line="240" w:lineRule="auto"/>
        <w:jc w:val="both"/>
        <w:rPr>
          <w:rFonts w:asciiTheme="minorHAnsi" w:eastAsiaTheme="minorHAnsi" w:hAnsiTheme="minorHAnsi" w:cs="Calibri"/>
          <w:b/>
          <w:i/>
          <w:iCs/>
          <w:lang w:val="en-US" w:eastAsia="en-US"/>
        </w:rPr>
      </w:pPr>
    </w:p>
    <w:p w14:paraId="67D870F2" w14:textId="77777777" w:rsidR="00687346" w:rsidRPr="00A166DD" w:rsidRDefault="00687346" w:rsidP="002C0F9D">
      <w:pPr>
        <w:widowControl w:val="0"/>
        <w:autoSpaceDE w:val="0"/>
        <w:autoSpaceDN w:val="0"/>
        <w:adjustRightInd w:val="0"/>
        <w:spacing w:after="0" w:line="240" w:lineRule="auto"/>
        <w:jc w:val="both"/>
        <w:rPr>
          <w:rFonts w:asciiTheme="minorHAnsi" w:eastAsiaTheme="minorHAnsi" w:hAnsiTheme="minorHAnsi" w:cs="Calibri"/>
          <w:b/>
          <w:iCs/>
          <w:color w:val="FF0000"/>
          <w:lang w:val="en-US" w:eastAsia="en-US"/>
        </w:rPr>
        <w:sectPr w:rsidR="00687346" w:rsidRPr="00A166DD" w:rsidSect="00687346">
          <w:type w:val="continuous"/>
          <w:pgSz w:w="11906" w:h="16838"/>
          <w:pgMar w:top="1440" w:right="1440" w:bottom="1440" w:left="1440" w:header="708" w:footer="708" w:gutter="0"/>
          <w:cols w:space="708"/>
          <w:docGrid w:linePitch="360"/>
        </w:sectPr>
      </w:pPr>
    </w:p>
    <w:p w14:paraId="566258E6" w14:textId="2B846C90" w:rsidR="006F302B" w:rsidRPr="00A166DD" w:rsidRDefault="007560D0" w:rsidP="002C0F9D">
      <w:pPr>
        <w:widowControl w:val="0"/>
        <w:autoSpaceDE w:val="0"/>
        <w:autoSpaceDN w:val="0"/>
        <w:adjustRightInd w:val="0"/>
        <w:spacing w:after="0" w:line="240" w:lineRule="auto"/>
        <w:jc w:val="both"/>
        <w:rPr>
          <w:rFonts w:asciiTheme="minorHAnsi" w:eastAsiaTheme="minorHAnsi" w:hAnsiTheme="minorHAnsi" w:cs="Calibri"/>
          <w:b/>
          <w:iCs/>
          <w:color w:val="FF0000"/>
          <w:lang w:val="en-US" w:eastAsia="en-US"/>
        </w:rPr>
      </w:pPr>
      <w:r w:rsidRPr="00A166DD">
        <w:rPr>
          <w:rFonts w:asciiTheme="minorHAnsi" w:eastAsiaTheme="minorHAnsi" w:hAnsiTheme="minorHAnsi" w:cs="Calibri"/>
          <w:b/>
          <w:iCs/>
          <w:color w:val="FF0000"/>
          <w:lang w:val="en-US" w:eastAsia="en-US"/>
        </w:rPr>
        <w:t>11</w:t>
      </w:r>
      <w:r w:rsidR="006F302B" w:rsidRPr="00A166DD">
        <w:rPr>
          <w:rFonts w:asciiTheme="minorHAnsi" w:eastAsiaTheme="minorHAnsi" w:hAnsiTheme="minorHAnsi" w:cs="Calibri"/>
          <w:b/>
          <w:iCs/>
          <w:color w:val="FF0000"/>
          <w:lang w:val="en-US" w:eastAsia="en-US"/>
        </w:rPr>
        <w:t>. Background and Context</w:t>
      </w:r>
    </w:p>
    <w:p w14:paraId="25853CFC" w14:textId="77777777" w:rsidR="00CF1BB3" w:rsidRPr="00A166DD" w:rsidRDefault="00CF1BB3" w:rsidP="00001796">
      <w:pPr>
        <w:widowControl w:val="0"/>
        <w:autoSpaceDE w:val="0"/>
        <w:autoSpaceDN w:val="0"/>
        <w:adjustRightInd w:val="0"/>
        <w:spacing w:after="0" w:line="240" w:lineRule="auto"/>
        <w:jc w:val="both"/>
        <w:rPr>
          <w:rFonts w:ascii="Calibri" w:eastAsiaTheme="minorHAnsi" w:hAnsi="Calibri" w:cs="Calibri"/>
          <w:color w:val="auto"/>
          <w:lang w:val="en-US" w:eastAsia="en-US"/>
        </w:rPr>
      </w:pPr>
    </w:p>
    <w:p w14:paraId="053A74B9" w14:textId="77777777" w:rsidR="00A166DD" w:rsidRPr="00A166DD" w:rsidRDefault="00A166DD" w:rsidP="00A166DD">
      <w:pPr>
        <w:autoSpaceDE w:val="0"/>
        <w:autoSpaceDN w:val="0"/>
        <w:adjustRightInd w:val="0"/>
        <w:spacing w:before="120" w:after="0" w:line="240" w:lineRule="auto"/>
        <w:jc w:val="both"/>
        <w:rPr>
          <w:rFonts w:ascii="Calibri" w:hAnsi="Calibri"/>
          <w:lang w:val="en-SG"/>
        </w:rPr>
      </w:pPr>
      <w:proofErr w:type="spellStart"/>
      <w:r w:rsidRPr="00A166DD">
        <w:rPr>
          <w:rFonts w:ascii="Calibri" w:hAnsi="Calibri"/>
          <w:b/>
        </w:rPr>
        <w:t>Background</w:t>
      </w:r>
      <w:proofErr w:type="spellEnd"/>
      <w:r w:rsidRPr="00A166DD">
        <w:rPr>
          <w:rFonts w:ascii="Calibri" w:hAnsi="Calibri"/>
          <w:b/>
        </w:rPr>
        <w:t xml:space="preserve">: </w:t>
      </w:r>
      <w:proofErr w:type="spellStart"/>
      <w:r w:rsidRPr="00A166DD">
        <w:rPr>
          <w:rFonts w:ascii="Calibri" w:hAnsi="Calibri"/>
        </w:rPr>
        <w:t>Vitamin</w:t>
      </w:r>
      <w:proofErr w:type="spellEnd"/>
      <w:r w:rsidRPr="00A166DD">
        <w:rPr>
          <w:rFonts w:ascii="Calibri" w:hAnsi="Calibri"/>
        </w:rPr>
        <w:t xml:space="preserve">-D, </w:t>
      </w:r>
      <w:r w:rsidRPr="00A166DD">
        <w:rPr>
          <w:rFonts w:ascii="Calibri" w:hAnsi="Calibri"/>
          <w:lang w:val="en-US"/>
        </w:rPr>
        <w:t xml:space="preserve">as found in the diet, does not retain any intrinsic biological activity; vitamin-D is metabolized, first into </w:t>
      </w:r>
      <w:r w:rsidRPr="00A166DD">
        <w:rPr>
          <w:rFonts w:ascii="Calibri" w:hAnsi="Calibri"/>
        </w:rPr>
        <w:t>25-hydroxyvitamin-D</w:t>
      </w:r>
      <w:r w:rsidRPr="00A166DD">
        <w:rPr>
          <w:rFonts w:ascii="Calibri" w:hAnsi="Calibri"/>
          <w:lang w:val="en-US"/>
        </w:rPr>
        <w:t xml:space="preserve"> in the liver, and then by the kidney into </w:t>
      </w:r>
      <w:r w:rsidRPr="00A166DD">
        <w:rPr>
          <w:rFonts w:ascii="Calibri" w:hAnsi="Calibri"/>
        </w:rPr>
        <w:t>1,25-dihydroxyvitamin-D</w:t>
      </w:r>
      <w:r w:rsidRPr="00A166DD">
        <w:rPr>
          <w:rFonts w:ascii="Calibri" w:hAnsi="Calibri"/>
          <w:lang w:val="en-US"/>
        </w:rPr>
        <w:t xml:space="preserve">, the biologically active form. </w:t>
      </w:r>
      <w:r w:rsidRPr="00A166DD">
        <w:rPr>
          <w:rFonts w:ascii="Calibri" w:hAnsi="Calibri"/>
        </w:rPr>
        <w:t xml:space="preserve">Renal 25(OH)D-1-hydroxylase </w:t>
      </w:r>
      <w:proofErr w:type="spellStart"/>
      <w:r w:rsidRPr="00A166DD">
        <w:rPr>
          <w:rFonts w:ascii="Calibri" w:hAnsi="Calibri"/>
        </w:rPr>
        <w:t>is</w:t>
      </w:r>
      <w:proofErr w:type="spellEnd"/>
      <w:r w:rsidRPr="00A166DD">
        <w:rPr>
          <w:rFonts w:ascii="Calibri" w:hAnsi="Calibri"/>
        </w:rPr>
        <w:t xml:space="preserve"> the </w:t>
      </w:r>
      <w:proofErr w:type="spellStart"/>
      <w:r w:rsidRPr="00A166DD">
        <w:rPr>
          <w:rFonts w:ascii="Calibri" w:hAnsi="Calibri"/>
        </w:rPr>
        <w:t>most</w:t>
      </w:r>
      <w:proofErr w:type="spellEnd"/>
      <w:r w:rsidRPr="00A166DD">
        <w:rPr>
          <w:rFonts w:ascii="Calibri" w:hAnsi="Calibri"/>
        </w:rPr>
        <w:t xml:space="preserve"> </w:t>
      </w:r>
      <w:proofErr w:type="spellStart"/>
      <w:r w:rsidRPr="00A166DD">
        <w:rPr>
          <w:rFonts w:ascii="Calibri" w:hAnsi="Calibri"/>
        </w:rPr>
        <w:t>important</w:t>
      </w:r>
      <w:proofErr w:type="spellEnd"/>
      <w:r w:rsidRPr="00A166DD">
        <w:rPr>
          <w:rFonts w:ascii="Calibri" w:hAnsi="Calibri"/>
        </w:rPr>
        <w:t xml:space="preserve"> </w:t>
      </w:r>
      <w:proofErr w:type="spellStart"/>
      <w:r w:rsidRPr="00A166DD">
        <w:rPr>
          <w:rFonts w:ascii="Calibri" w:hAnsi="Calibri"/>
        </w:rPr>
        <w:t>point</w:t>
      </w:r>
      <w:proofErr w:type="spellEnd"/>
      <w:r w:rsidRPr="00A166DD">
        <w:rPr>
          <w:rFonts w:ascii="Calibri" w:hAnsi="Calibri"/>
        </w:rPr>
        <w:t xml:space="preserve"> of </w:t>
      </w:r>
      <w:proofErr w:type="spellStart"/>
      <w:r w:rsidRPr="00A166DD">
        <w:rPr>
          <w:rFonts w:ascii="Calibri" w:hAnsi="Calibri"/>
        </w:rPr>
        <w:t>regulation</w:t>
      </w:r>
      <w:proofErr w:type="spellEnd"/>
      <w:r w:rsidRPr="00A166DD">
        <w:rPr>
          <w:rFonts w:ascii="Calibri" w:hAnsi="Calibri"/>
        </w:rPr>
        <w:t xml:space="preserve"> of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activation</w:t>
      </w:r>
      <w:proofErr w:type="spellEnd"/>
      <w:r w:rsidRPr="00A166DD">
        <w:rPr>
          <w:rFonts w:ascii="Calibri" w:hAnsi="Calibri"/>
        </w:rPr>
        <w:t xml:space="preserve">; </w:t>
      </w:r>
      <w:proofErr w:type="spellStart"/>
      <w:r w:rsidRPr="00A166DD">
        <w:rPr>
          <w:rFonts w:ascii="Calibri" w:hAnsi="Calibri"/>
        </w:rPr>
        <w:t>it</w:t>
      </w:r>
      <w:proofErr w:type="spellEnd"/>
      <w:r w:rsidRPr="00A166DD">
        <w:rPr>
          <w:rFonts w:ascii="Calibri" w:hAnsi="Calibri"/>
        </w:rPr>
        <w:t xml:space="preserve">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through</w:t>
      </w:r>
      <w:proofErr w:type="spellEnd"/>
      <w:r w:rsidRPr="00A166DD">
        <w:rPr>
          <w:rFonts w:ascii="Calibri" w:hAnsi="Calibri"/>
        </w:rPr>
        <w:t xml:space="preserve"> </w:t>
      </w:r>
      <w:proofErr w:type="spellStart"/>
      <w:r w:rsidRPr="00A166DD">
        <w:rPr>
          <w:rFonts w:ascii="Calibri" w:hAnsi="Calibri"/>
        </w:rPr>
        <w:t>this</w:t>
      </w:r>
      <w:proofErr w:type="spellEnd"/>
      <w:r w:rsidRPr="00A166DD">
        <w:rPr>
          <w:rFonts w:ascii="Calibri" w:hAnsi="Calibri"/>
        </w:rPr>
        <w:t xml:space="preserve"> </w:t>
      </w:r>
      <w:proofErr w:type="spellStart"/>
      <w:r w:rsidRPr="00A166DD">
        <w:rPr>
          <w:rFonts w:ascii="Calibri" w:hAnsi="Calibri"/>
        </w:rPr>
        <w:t>enzymatic</w:t>
      </w:r>
      <w:proofErr w:type="spellEnd"/>
      <w:r w:rsidRPr="00A166DD">
        <w:rPr>
          <w:rFonts w:ascii="Calibri" w:hAnsi="Calibri"/>
        </w:rPr>
        <w:t xml:space="preserve"> </w:t>
      </w:r>
      <w:proofErr w:type="spellStart"/>
      <w:r w:rsidRPr="00A166DD">
        <w:rPr>
          <w:rFonts w:ascii="Calibri" w:hAnsi="Calibri"/>
        </w:rPr>
        <w:t>step</w:t>
      </w:r>
      <w:proofErr w:type="spellEnd"/>
      <w:r w:rsidRPr="00A166DD">
        <w:rPr>
          <w:rFonts w:ascii="Calibri" w:hAnsi="Calibri"/>
        </w:rPr>
        <w:t xml:space="preserve"> </w:t>
      </w:r>
      <w:proofErr w:type="spellStart"/>
      <w:r w:rsidRPr="00A166DD">
        <w:rPr>
          <w:rFonts w:ascii="Calibri" w:hAnsi="Calibri"/>
        </w:rPr>
        <w:t>that</w:t>
      </w:r>
      <w:proofErr w:type="spellEnd"/>
      <w:r w:rsidRPr="00A166DD">
        <w:rPr>
          <w:rFonts w:ascii="Calibri" w:hAnsi="Calibri"/>
        </w:rPr>
        <w:t xml:space="preserve"> </w:t>
      </w:r>
      <w:proofErr w:type="spellStart"/>
      <w:r w:rsidRPr="00A166DD">
        <w:rPr>
          <w:rFonts w:ascii="Calibri" w:hAnsi="Calibri"/>
        </w:rPr>
        <w:t>active</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modulated</w:t>
      </w:r>
      <w:proofErr w:type="spellEnd"/>
      <w:r w:rsidRPr="00A166DD">
        <w:rPr>
          <w:rFonts w:ascii="Calibri" w:hAnsi="Calibri"/>
        </w:rPr>
        <w:t xml:space="preserve"> </w:t>
      </w:r>
      <w:proofErr w:type="spellStart"/>
      <w:r w:rsidRPr="00A166DD">
        <w:rPr>
          <w:rFonts w:ascii="Calibri" w:hAnsi="Calibri"/>
        </w:rPr>
        <w:t>according</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the </w:t>
      </w:r>
      <w:proofErr w:type="spellStart"/>
      <w:r w:rsidRPr="00A166DD">
        <w:rPr>
          <w:rFonts w:ascii="Calibri" w:hAnsi="Calibri"/>
        </w:rPr>
        <w:t>calcium</w:t>
      </w:r>
      <w:proofErr w:type="spellEnd"/>
      <w:r w:rsidRPr="00A166DD">
        <w:rPr>
          <w:rFonts w:ascii="Calibri" w:hAnsi="Calibri"/>
        </w:rPr>
        <w:t xml:space="preserve"> and </w:t>
      </w:r>
      <w:proofErr w:type="spellStart"/>
      <w:r w:rsidRPr="00A166DD">
        <w:rPr>
          <w:rFonts w:ascii="Calibri" w:hAnsi="Calibri"/>
        </w:rPr>
        <w:t>other</w:t>
      </w:r>
      <w:proofErr w:type="spellEnd"/>
      <w:r w:rsidRPr="00A166DD">
        <w:rPr>
          <w:rFonts w:ascii="Calibri" w:hAnsi="Calibri"/>
        </w:rPr>
        <w:t xml:space="preserve"> </w:t>
      </w:r>
      <w:proofErr w:type="spellStart"/>
      <w:r w:rsidRPr="00A166DD">
        <w:rPr>
          <w:rFonts w:ascii="Calibri" w:hAnsi="Calibri"/>
        </w:rPr>
        <w:t>endocrine</w:t>
      </w:r>
      <w:proofErr w:type="spellEnd"/>
      <w:r w:rsidRPr="00A166DD">
        <w:rPr>
          <w:rFonts w:ascii="Calibri" w:hAnsi="Calibri"/>
        </w:rPr>
        <w:t xml:space="preserve"> </w:t>
      </w:r>
      <w:proofErr w:type="spellStart"/>
      <w:r w:rsidRPr="00A166DD">
        <w:rPr>
          <w:rFonts w:ascii="Calibri" w:hAnsi="Calibri"/>
        </w:rPr>
        <w:t>needs</w:t>
      </w:r>
      <w:proofErr w:type="spellEnd"/>
      <w:r w:rsidRPr="00A166DD">
        <w:rPr>
          <w:rFonts w:ascii="Calibri" w:hAnsi="Calibri"/>
        </w:rPr>
        <w:t xml:space="preserve"> of the </w:t>
      </w:r>
      <w:proofErr w:type="spellStart"/>
      <w:r w:rsidRPr="00A166DD">
        <w:rPr>
          <w:rFonts w:ascii="Calibri" w:hAnsi="Calibri"/>
        </w:rPr>
        <w:t>organism</w:t>
      </w:r>
      <w:proofErr w:type="spellEnd"/>
      <w:r w:rsidRPr="00A166DD">
        <w:rPr>
          <w:rFonts w:ascii="Calibri" w:hAnsi="Calibri"/>
        </w:rPr>
        <w:t xml:space="preserve">. </w:t>
      </w:r>
      <w:r w:rsidRPr="00A166DD">
        <w:rPr>
          <w:rFonts w:ascii="Calibri" w:hAnsi="Calibri"/>
          <w:lang w:val="en-SG"/>
        </w:rPr>
        <w:t xml:space="preserve">Recent evidence suggests that vitamin-D has much wider effects besides its well-known action on calcium, phosphate and bone metabolism </w:t>
      </w:r>
      <w:r w:rsidRPr="00A166DD">
        <w:rPr>
          <w:rFonts w:ascii="Calibri" w:hAnsi="Calibri"/>
          <w:lang w:val="en-SG"/>
        </w:rPr>
        <w:fldChar w:fldCharType="begin"/>
      </w:r>
      <w:r w:rsidRPr="00A166DD">
        <w:rPr>
          <w:rFonts w:ascii="Calibri" w:hAnsi="Calibri"/>
          <w:lang w:val="en-SG"/>
        </w:rPr>
        <w:instrText xml:space="preserve"> ADDIN EN.CITE &lt;EndNote&gt;&lt;Cite&gt;&lt;Author&gt;Wolf&lt;/Author&gt;&lt;Year&gt;2008&lt;/Year&gt;&lt;RecNum&gt;2654&lt;/RecNum&gt;&lt;DisplayText&gt;(1)&lt;/DisplayText&gt;&lt;record&gt;&lt;rec-number&gt;2654&lt;/rec-number&gt;&lt;foreign-keys&gt;&lt;key app="EN" db-id="wte5df59bw2vx1e2z235seey9w5020srta9z"&gt;2654&lt;/key&gt;&lt;/foreign-keys&gt;&lt;ref-type name="Journal Article"&gt;17&lt;/ref-type&gt;&lt;contributors&gt;&lt;authors&gt;&lt;author&gt;Wolf, M.&lt;/author&gt;&lt;/authors&gt;&lt;/contributors&gt;&lt;titles&gt;&lt;title&gt;Active vitamin D and survival&lt;/title&gt;&lt;secondary-title&gt;J Am.Soc.Nephrol.&lt;/secondary-title&gt;&lt;/titles&gt;&lt;pages&gt;1442-1443&lt;/pages&gt;&lt;volume&gt;19&lt;/volume&gt;&lt;number&gt;8&lt;/number&gt;&lt;reprint-edition&gt;NOT IN FILE&lt;/reprint-edition&gt;&lt;keywords&gt;&lt;keyword&gt;Active&lt;/keyword&gt;&lt;keyword&gt;Calcitriol&lt;/keyword&gt;&lt;keyword&gt;complications&lt;/keyword&gt;&lt;keyword&gt;drug therapy&lt;/keyword&gt;&lt;keyword&gt;epidemiology&lt;/keyword&gt;&lt;keyword&gt;etiology&lt;/keyword&gt;&lt;keyword&gt;Humans&lt;/keyword&gt;&lt;keyword&gt;Hyperparathyroidism,Secondary&lt;/keyword&gt;&lt;keyword&gt;Idaho&lt;/keyword&gt;&lt;keyword&gt;mortality&lt;/keyword&gt;&lt;keyword&gt;Pacific States&lt;/keyword&gt;&lt;keyword&gt;Renal Insufficiency,Chronic&lt;/keyword&gt;&lt;keyword&gt;statistics &amp;amp; numerical data&lt;/keyword&gt;&lt;keyword&gt;therapeutic use&lt;/keyword&gt;&lt;keyword&gt;Veterans&lt;/keyword&gt;&lt;keyword&gt;Vitamin D&lt;/keyword&gt;&lt;keyword&gt;Vitamins&lt;/keyword&gt;&lt;/keywords&gt;&lt;dates&gt;&lt;year&gt;2008&lt;/year&gt;&lt;/dates&gt;&lt;urls&gt;&lt;related-urls&gt;&lt;url&gt;PM:18614769&lt;/url&gt;&lt;/related-urls&gt;&lt;/urls&gt;&lt;/record&gt;&lt;/Cite&gt;&lt;/EndNote&gt;</w:instrText>
      </w:r>
      <w:r w:rsidRPr="00A166DD">
        <w:rPr>
          <w:rFonts w:ascii="Calibri" w:hAnsi="Calibri"/>
          <w:lang w:val="en-SG"/>
        </w:rPr>
        <w:fldChar w:fldCharType="separate"/>
      </w:r>
      <w:r w:rsidRPr="00A166DD">
        <w:rPr>
          <w:rFonts w:ascii="Calibri" w:hAnsi="Calibri"/>
          <w:noProof/>
          <w:lang w:val="en-SG"/>
        </w:rPr>
        <w:t>(</w:t>
      </w:r>
      <w:hyperlink w:anchor="_ENREF_1" w:tooltip="Wolf, 2008 #2654" w:history="1">
        <w:r w:rsidRPr="00A166DD">
          <w:rPr>
            <w:rFonts w:ascii="Calibri" w:hAnsi="Calibri"/>
            <w:noProof/>
            <w:lang w:val="en-SG"/>
          </w:rPr>
          <w:t>1</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In this respect, studies have implicated active vitamin-D deficiency as a potential modifiable risk factor for cardiovascular and renal disease prevention </w:t>
      </w:r>
      <w:r w:rsidRPr="00A166DD">
        <w:rPr>
          <w:rFonts w:ascii="Calibri" w:hAnsi="Calibri"/>
          <w:lang w:val="en-SG"/>
        </w:rPr>
        <w:fldChar w:fldCharType="begin">
          <w:fldData xml:space="preserve">PEVuZE5vdGU+PENpdGU+PEF1dGhvcj5MZXZpbjwvQXV0aG9yPjxZZWFyPjIwMDU8L1llYXI+PFJl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=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PEVuZE5vdGU+PENpdGU+PEF1dGhvcj5MZXZpbjwvQXV0aG9yPjxZZWFyPjIwMDU8L1llYXI+PFJl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=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 w:tooltip="Wolf, 2008 #2654" w:history="1">
        <w:r w:rsidRPr="00A166DD">
          <w:rPr>
            <w:rFonts w:ascii="Calibri" w:hAnsi="Calibri"/>
            <w:noProof/>
            <w:lang w:val="en-SG"/>
          </w:rPr>
          <w:t>1</w:t>
        </w:r>
      </w:hyperlink>
      <w:r w:rsidRPr="00A166DD">
        <w:rPr>
          <w:rFonts w:ascii="Calibri" w:hAnsi="Calibri"/>
          <w:noProof/>
          <w:lang w:val="en-SG"/>
        </w:rPr>
        <w:t xml:space="preserve">; </w:t>
      </w:r>
      <w:hyperlink w:anchor="_ENREF_2" w:tooltip="Levin, 2005 #1416" w:history="1">
        <w:r w:rsidRPr="00A166DD">
          <w:rPr>
            <w:rFonts w:ascii="Calibri" w:hAnsi="Calibri"/>
            <w:noProof/>
            <w:lang w:val="en-SG"/>
          </w:rPr>
          <w:t>2</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w:t>
      </w:r>
      <w:proofErr w:type="spellStart"/>
      <w:r w:rsidRPr="00A166DD">
        <w:rPr>
          <w:rFonts w:ascii="Calibri" w:hAnsi="Calibri"/>
        </w:rPr>
        <w:t>Deficiency</w:t>
      </w:r>
      <w:proofErr w:type="spellEnd"/>
      <w:r w:rsidRPr="00A166DD">
        <w:rPr>
          <w:rFonts w:ascii="Calibri" w:hAnsi="Calibri"/>
        </w:rPr>
        <w:t xml:space="preserve"> in </w:t>
      </w:r>
      <w:proofErr w:type="spellStart"/>
      <w:r w:rsidRPr="00A166DD">
        <w:rPr>
          <w:rFonts w:ascii="Calibri" w:hAnsi="Calibri"/>
        </w:rPr>
        <w:t>active</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or</w:t>
      </w:r>
      <w:proofErr w:type="spellEnd"/>
      <w:r w:rsidRPr="00A166DD">
        <w:rPr>
          <w:rFonts w:ascii="Calibri" w:hAnsi="Calibri"/>
        </w:rPr>
        <w:t xml:space="preserve"> 1,25-dihydroxyvitamin-D </w:t>
      </w:r>
      <w:proofErr w:type="spellStart"/>
      <w:r w:rsidRPr="00A166DD">
        <w:rPr>
          <w:rFonts w:ascii="Calibri" w:hAnsi="Calibri"/>
        </w:rPr>
        <w:t>occurs</w:t>
      </w:r>
      <w:proofErr w:type="spellEnd"/>
      <w:r w:rsidRPr="00A166DD">
        <w:rPr>
          <w:rFonts w:ascii="Calibri" w:hAnsi="Calibri"/>
        </w:rPr>
        <w:t xml:space="preserve"> in CKD </w:t>
      </w:r>
      <w:proofErr w:type="spellStart"/>
      <w:r w:rsidRPr="00A166DD">
        <w:rPr>
          <w:rFonts w:ascii="Calibri" w:hAnsi="Calibri"/>
        </w:rPr>
        <w:t>due</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impaired</w:t>
      </w:r>
      <w:proofErr w:type="spellEnd"/>
      <w:r w:rsidRPr="00A166DD">
        <w:rPr>
          <w:rFonts w:ascii="Calibri" w:hAnsi="Calibri"/>
        </w:rPr>
        <w:t xml:space="preserve"> </w:t>
      </w:r>
      <w:proofErr w:type="spellStart"/>
      <w:r w:rsidRPr="00A166DD">
        <w:rPr>
          <w:rFonts w:ascii="Calibri" w:hAnsi="Calibri"/>
        </w:rPr>
        <w:t>renal</w:t>
      </w:r>
      <w:proofErr w:type="spellEnd"/>
      <w:r w:rsidRPr="00A166DD">
        <w:rPr>
          <w:rFonts w:ascii="Calibri" w:hAnsi="Calibri"/>
        </w:rPr>
        <w:t xml:space="preserve"> </w:t>
      </w:r>
      <w:proofErr w:type="spellStart"/>
      <w:r w:rsidRPr="00A166DD">
        <w:rPr>
          <w:rFonts w:ascii="Calibri" w:hAnsi="Calibri"/>
        </w:rPr>
        <w:t>mediated</w:t>
      </w:r>
      <w:proofErr w:type="spellEnd"/>
      <w:r w:rsidRPr="00A166DD">
        <w:rPr>
          <w:rFonts w:ascii="Calibri" w:hAnsi="Calibri"/>
        </w:rPr>
        <w:t xml:space="preserve"> 1α-hydroxylation of 25-hydroxyvitamin-D, and </w:t>
      </w:r>
      <w:proofErr w:type="spellStart"/>
      <w:r w:rsidRPr="00A166DD">
        <w:rPr>
          <w:rFonts w:ascii="Calibri" w:hAnsi="Calibri"/>
        </w:rPr>
        <w:t>increased</w:t>
      </w:r>
      <w:proofErr w:type="spellEnd"/>
      <w:r w:rsidRPr="00A166DD">
        <w:rPr>
          <w:rFonts w:ascii="Calibri" w:hAnsi="Calibri"/>
        </w:rPr>
        <w:t xml:space="preserve"> </w:t>
      </w:r>
      <w:proofErr w:type="spellStart"/>
      <w:r w:rsidRPr="00A166DD">
        <w:rPr>
          <w:rFonts w:ascii="Calibri" w:hAnsi="Calibri"/>
        </w:rPr>
        <w:t>catabolism</w:t>
      </w:r>
      <w:proofErr w:type="spellEnd"/>
      <w:r w:rsidRPr="00A166DD">
        <w:rPr>
          <w:rFonts w:ascii="Calibri" w:hAnsi="Calibri"/>
        </w:rPr>
        <w:t xml:space="preserve"> of 1,25-dihydroxyvitamin-D and 25-hydroxyvitamin-D </w:t>
      </w:r>
      <w:proofErr w:type="spellStart"/>
      <w:r w:rsidRPr="00A166DD">
        <w:rPr>
          <w:rFonts w:ascii="Calibri" w:hAnsi="Calibri"/>
        </w:rPr>
        <w:t>secondary</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upregulation</w:t>
      </w:r>
      <w:proofErr w:type="spellEnd"/>
      <w:r w:rsidRPr="00A166DD">
        <w:rPr>
          <w:rFonts w:ascii="Calibri" w:hAnsi="Calibri"/>
        </w:rPr>
        <w:t xml:space="preserve"> of CYP24 </w:t>
      </w:r>
      <w:r w:rsidRPr="00A166DD">
        <w:rPr>
          <w:rFonts w:ascii="Calibri" w:hAnsi="Calibri"/>
          <w:lang w:val="en-GB"/>
        </w:rPr>
        <w:fldChar w:fldCharType="begin"/>
      </w:r>
      <w:r w:rsidRPr="00A166DD">
        <w:rPr>
          <w:rFonts w:ascii="Calibri" w:hAnsi="Calibri"/>
        </w:rPr>
        <w:instrText xml:space="preserve"> ADDIN EN.CITE &lt;EndNote&gt;&lt;Cite&gt;&lt;Author&gt;Helvig&lt;/Author&gt;&lt;Year&gt;2010&lt;/Year&gt;&lt;RecNum&gt;2818&lt;/RecNum&gt;&lt;DisplayText&gt;(3)&lt;/DisplayText&gt;&lt;record&gt;&lt;rec-number&gt;2818&lt;/rec-number&gt;&lt;foreign-keys&gt;&lt;key app="EN" db-id="wte5df59bw2vx1e2z235seey9w5020srta9z"&gt;2818&lt;/key&gt;&lt;/foreign-keys&gt;&lt;ref-type name="Journal Article"&gt;17&lt;/ref-type&gt;&lt;contributors&gt;&lt;authors&gt;&lt;author&gt;Helvig, C. F.&lt;/author&gt;&lt;author&gt;Cuerrier, D.&lt;/author&gt;&lt;author&gt;Hosfield, C. M.&lt;/author&gt;&lt;author&gt;Ireland, B.&lt;/author&gt;&lt;author&gt;Kharebov, A. Z.&lt;/author&gt;&lt;author&gt;Kim, J. W.&lt;/author&gt;&lt;author&gt;Ramjit, N. J.&lt;/author&gt;&lt;author&gt;Ryder, K.&lt;/author&gt;&lt;author&gt;Tabash, S. P.&lt;/author&gt;&lt;author&gt;Herzenberg, A. M.&lt;/author&gt;&lt;author&gt;Epps, T. M.&lt;/author&gt;&lt;author&gt;Petkovich, M.&lt;/author&gt;&lt;/authors&gt;&lt;/contributors&gt;&lt;auth-address&gt;Department of Research and Development, Cytochroma Inc., 330 Cochrane Drive, Markham, Ontario, Canada.&lt;/auth-address&gt;&lt;titles&gt;&lt;title&gt;Dysregulation of renal vitamin D metabolism in the uremic rat&lt;/title&gt;&lt;secondary-title&gt;Kidney Int&lt;/secondary-title&gt;&lt;/titles&gt;&lt;periodical&gt;&lt;full-title&gt;Kidney Int&lt;/full-title&gt;&lt;/periodical&gt;&lt;pages&gt;463-72&lt;/pages&gt;&lt;volume&gt;78&lt;/volume&gt;&lt;number&gt;5&lt;/number&gt;&lt;edition&gt;2010/06/10&lt;/edition&gt;&lt;dates&gt;&lt;year&gt;2010&lt;/year&gt;&lt;pub-dates&gt;&lt;date&gt;Sep&lt;/date&gt;&lt;/pub-dates&gt;&lt;/dates&gt;&lt;isbn&gt;1523-1755 (Electronic)&amp;#xD;0085-2538 (Linking)&lt;/isbn&gt;&lt;accession-num&gt;20531451&lt;/accession-num&gt;&lt;urls&gt;&lt;related-urls&gt;&lt;url&gt;http://www.ncbi.nlm.nih.gov/pubmed/20531451&lt;/url&gt;&lt;/related-urls&gt;&lt;/urls&gt;&lt;electronic-resource-num&gt;ki2010168 [pii]&amp;#xD;10.1038/ki.2010.168&lt;/electronic-resource-num&gt;&lt;language&gt;eng&lt;/language&gt;&lt;/record&gt;&lt;/Cite&gt;&lt;/EndNote&gt;</w:instrText>
      </w:r>
      <w:r w:rsidRPr="00A166DD">
        <w:rPr>
          <w:rFonts w:ascii="Calibri" w:hAnsi="Calibri"/>
          <w:lang w:val="en-GB"/>
        </w:rPr>
        <w:fldChar w:fldCharType="separate"/>
      </w:r>
      <w:r w:rsidRPr="00A166DD">
        <w:rPr>
          <w:rFonts w:ascii="Calibri" w:hAnsi="Calibri"/>
          <w:noProof/>
        </w:rPr>
        <w:t>(</w:t>
      </w:r>
      <w:hyperlink w:anchor="_ENREF_3" w:tooltip="Helvig, 2010 #2818" w:history="1">
        <w:r w:rsidRPr="00A166DD">
          <w:rPr>
            <w:rFonts w:ascii="Calibri" w:hAnsi="Calibri"/>
            <w:noProof/>
          </w:rPr>
          <w:t>3</w:t>
        </w:r>
      </w:hyperlink>
      <w:r w:rsidRPr="00A166DD">
        <w:rPr>
          <w:rFonts w:ascii="Calibri" w:hAnsi="Calibri"/>
          <w:noProof/>
        </w:rPr>
        <w:t>)</w:t>
      </w:r>
      <w:r w:rsidRPr="00A166DD">
        <w:rPr>
          <w:rFonts w:ascii="Calibri" w:hAnsi="Calibri"/>
          <w:lang w:val="en-US"/>
        </w:rPr>
        <w:fldChar w:fldCharType="end"/>
      </w:r>
      <w:r w:rsidRPr="00A166DD">
        <w:rPr>
          <w:rFonts w:ascii="Calibri" w:hAnsi="Calibri"/>
        </w:rPr>
        <w:t xml:space="preserve">. </w:t>
      </w:r>
      <w:r w:rsidRPr="00A166DD">
        <w:rPr>
          <w:rFonts w:ascii="Calibri" w:hAnsi="Calibri"/>
          <w:lang w:val="en-SG"/>
        </w:rPr>
        <w:t xml:space="preserve">Up to 40% of patients with stage-3 CKD have impaired renal hydroxylation of inactive vitamin-D </w:t>
      </w:r>
      <w:r w:rsidRPr="00A166DD">
        <w:rPr>
          <w:rFonts w:ascii="Calibri" w:hAnsi="Calibri"/>
          <w:lang w:val="en-SG"/>
        </w:rPr>
        <w:fldChar w:fldCharType="begin">
          <w:fldData xml:space="preserve">PEVuZE5vdGU+PENpdGU+PEF1dGhvcj5MZXZpbjwvQXV0aG9yPjxZZWFyPjIwMDc8L1llYXI+PFJl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PEVuZE5vdGU+PENpdGU+PEF1dGhvcj5MZXZpbjwvQXV0aG9yPjxZZWFyPjIwMDc8L1llYXI+PFJl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4" w:tooltip="Levin, 2007 #1417" w:history="1">
        <w:r w:rsidRPr="00A166DD">
          <w:rPr>
            <w:rFonts w:ascii="Calibri" w:hAnsi="Calibri"/>
            <w:noProof/>
            <w:lang w:val="en-SG"/>
          </w:rPr>
          <w:t>4</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importantly T2DM, albuminuria, and </w:t>
      </w:r>
      <w:r w:rsidRPr="00A166DD">
        <w:rPr>
          <w:rFonts w:ascii="Calibri" w:hAnsi="Calibri"/>
          <w:lang w:val="en-SG"/>
        </w:rPr>
        <w:lastRenderedPageBreak/>
        <w:t xml:space="preserve">reduced estimated glomerular filtration rate (eGFR) are independently associated with active vitamin-D deficiency </w:t>
      </w:r>
      <w:r w:rsidRPr="00A166DD">
        <w:rPr>
          <w:rFonts w:ascii="Calibri" w:hAnsi="Calibri"/>
          <w:lang w:val="en-SG"/>
        </w:rPr>
        <w:fldChar w:fldCharType="begin">
          <w:fldData xml:space="preserve">PEVuZE5vdGU+PENpdGU+PEF1dGhvcj5MZXZpbjwvQXV0aG9yPjxZZWFyPjIwMDc8L1llYXI+PFJl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PEVuZE5vdGU+PENpdGU+PEF1dGhvcj5MZXZpbjwvQXV0aG9yPjxZZWFyPjIwMDc8L1llYXI+PFJl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4" w:tooltip="Levin, 2007 #1417" w:history="1">
        <w:r w:rsidRPr="00A166DD">
          <w:rPr>
            <w:rFonts w:ascii="Calibri" w:hAnsi="Calibri"/>
            <w:noProof/>
            <w:lang w:val="en-SG"/>
          </w:rPr>
          <w:t>4</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w:t>
      </w:r>
    </w:p>
    <w:p w14:paraId="2E9C8FA3" w14:textId="77777777" w:rsidR="00A166DD" w:rsidRPr="00A166DD" w:rsidRDefault="00A166DD" w:rsidP="00A166DD">
      <w:pPr>
        <w:autoSpaceDE w:val="0"/>
        <w:autoSpaceDN w:val="0"/>
        <w:adjustRightInd w:val="0"/>
        <w:spacing w:before="120" w:after="0" w:line="240" w:lineRule="auto"/>
        <w:jc w:val="both"/>
        <w:rPr>
          <w:rFonts w:ascii="Calibri" w:hAnsi="Calibri"/>
        </w:rPr>
      </w:pPr>
      <w:r w:rsidRPr="00A166DD">
        <w:rPr>
          <w:rFonts w:ascii="Calibri" w:hAnsi="Calibri"/>
        </w:rPr>
        <w:t xml:space="preserve">In the </w:t>
      </w:r>
      <w:proofErr w:type="spellStart"/>
      <w:r w:rsidRPr="00A166DD">
        <w:rPr>
          <w:rFonts w:ascii="Calibri" w:hAnsi="Calibri"/>
        </w:rPr>
        <w:t>general</w:t>
      </w:r>
      <w:proofErr w:type="spellEnd"/>
      <w:r w:rsidRPr="00A166DD">
        <w:rPr>
          <w:rFonts w:ascii="Calibri" w:hAnsi="Calibri"/>
        </w:rPr>
        <w:t xml:space="preserve"> </w:t>
      </w:r>
      <w:proofErr w:type="spellStart"/>
      <w:r w:rsidRPr="00A166DD">
        <w:rPr>
          <w:rFonts w:ascii="Calibri" w:hAnsi="Calibri"/>
        </w:rPr>
        <w:t>population</w:t>
      </w:r>
      <w:proofErr w:type="spellEnd"/>
      <w:r w:rsidRPr="00A166DD">
        <w:rPr>
          <w:rFonts w:ascii="Calibri" w:hAnsi="Calibri"/>
        </w:rPr>
        <w:t xml:space="preserve">, </w:t>
      </w:r>
      <w:proofErr w:type="spellStart"/>
      <w:r w:rsidRPr="00A166DD">
        <w:rPr>
          <w:rFonts w:ascii="Calibri" w:hAnsi="Calibri"/>
        </w:rPr>
        <w:t>chronic</w:t>
      </w:r>
      <w:proofErr w:type="spellEnd"/>
      <w:r w:rsidRPr="00A166DD">
        <w:rPr>
          <w:rFonts w:ascii="Calibri" w:hAnsi="Calibri"/>
        </w:rPr>
        <w:t xml:space="preserve"> </w:t>
      </w:r>
      <w:proofErr w:type="spellStart"/>
      <w:r w:rsidRPr="00A166DD">
        <w:rPr>
          <w:rFonts w:ascii="Calibri" w:hAnsi="Calibri"/>
        </w:rPr>
        <w:t>kidney</w:t>
      </w:r>
      <w:proofErr w:type="spellEnd"/>
      <w:r w:rsidRPr="00A166DD">
        <w:rPr>
          <w:rFonts w:ascii="Calibri" w:hAnsi="Calibri"/>
        </w:rPr>
        <w:t xml:space="preserve"> </w:t>
      </w:r>
      <w:proofErr w:type="spellStart"/>
      <w:r w:rsidRPr="00A166DD">
        <w:rPr>
          <w:rFonts w:ascii="Calibri" w:hAnsi="Calibri"/>
        </w:rPr>
        <w:t>disease</w:t>
      </w:r>
      <w:proofErr w:type="spellEnd"/>
      <w:r w:rsidRPr="00A166DD">
        <w:rPr>
          <w:rFonts w:ascii="Calibri" w:hAnsi="Calibri"/>
        </w:rPr>
        <w:t xml:space="preserve"> (CKD)(</w:t>
      </w:r>
      <w:proofErr w:type="spellStart"/>
      <w:r w:rsidRPr="00A166DD">
        <w:rPr>
          <w:rFonts w:ascii="Calibri" w:hAnsi="Calibri"/>
        </w:rPr>
        <w:t>eGFR</w:t>
      </w:r>
      <w:proofErr w:type="spellEnd"/>
      <w:r w:rsidRPr="00A166DD">
        <w:rPr>
          <w:rFonts w:ascii="Calibri" w:hAnsi="Calibri"/>
        </w:rPr>
        <w:t xml:space="preserve">&lt;60 </w:t>
      </w:r>
      <w:proofErr w:type="spellStart"/>
      <w:r w:rsidRPr="00A166DD">
        <w:rPr>
          <w:rFonts w:ascii="Calibri" w:hAnsi="Calibri"/>
        </w:rPr>
        <w:t>ml</w:t>
      </w:r>
      <w:proofErr w:type="spellEnd"/>
      <w:r w:rsidRPr="00A166DD">
        <w:rPr>
          <w:rFonts w:ascii="Calibri" w:hAnsi="Calibri"/>
        </w:rPr>
        <w:t>/</w:t>
      </w:r>
      <w:proofErr w:type="spellStart"/>
      <w:r w:rsidRPr="00A166DD">
        <w:rPr>
          <w:rFonts w:ascii="Calibri" w:hAnsi="Calibri"/>
        </w:rPr>
        <w:t>min</w:t>
      </w:r>
      <w:proofErr w:type="spellEnd"/>
      <w:r w:rsidRPr="00A166DD">
        <w:rPr>
          <w:rFonts w:ascii="Calibri" w:hAnsi="Calibri"/>
        </w:rPr>
        <w:t xml:space="preserve"> per 1.73 m</w:t>
      </w:r>
      <w:r w:rsidRPr="00A166DD">
        <w:rPr>
          <w:rFonts w:ascii="Calibri" w:hAnsi="Calibri"/>
          <w:vertAlign w:val="superscript"/>
        </w:rPr>
        <w:t>2</w:t>
      </w:r>
      <w:r w:rsidRPr="00A166DD">
        <w:rPr>
          <w:rFonts w:ascii="Calibri" w:hAnsi="Calibri"/>
        </w:rPr>
        <w:t xml:space="preserve">) </w:t>
      </w:r>
      <w:proofErr w:type="spellStart"/>
      <w:r w:rsidRPr="00A166DD">
        <w:rPr>
          <w:rFonts w:ascii="Calibri" w:hAnsi="Calibri"/>
        </w:rPr>
        <w:t>predicts</w:t>
      </w:r>
      <w:proofErr w:type="spellEnd"/>
      <w:r w:rsidRPr="00A166DD">
        <w:rPr>
          <w:rFonts w:ascii="Calibri" w:hAnsi="Calibri"/>
        </w:rPr>
        <w:t xml:space="preserve"> </w:t>
      </w:r>
      <w:proofErr w:type="spellStart"/>
      <w:r w:rsidRPr="00A166DD">
        <w:rPr>
          <w:rFonts w:ascii="Calibri" w:hAnsi="Calibri"/>
        </w:rPr>
        <w:t>death</w:t>
      </w:r>
      <w:proofErr w:type="spellEnd"/>
      <w:r w:rsidRPr="00A166DD">
        <w:rPr>
          <w:rFonts w:ascii="Calibri" w:hAnsi="Calibri"/>
        </w:rPr>
        <w:t xml:space="preserve"> and </w:t>
      </w:r>
      <w:proofErr w:type="spellStart"/>
      <w:r w:rsidRPr="00A166DD">
        <w:rPr>
          <w:rFonts w:ascii="Calibri" w:hAnsi="Calibri"/>
        </w:rPr>
        <w:t>cardiovascular</w:t>
      </w:r>
      <w:proofErr w:type="spellEnd"/>
      <w:r w:rsidRPr="00A166DD">
        <w:rPr>
          <w:rFonts w:ascii="Calibri" w:hAnsi="Calibri"/>
        </w:rPr>
        <w:t xml:space="preserve"> </w:t>
      </w:r>
      <w:proofErr w:type="spellStart"/>
      <w:r w:rsidRPr="00A166DD">
        <w:rPr>
          <w:rFonts w:ascii="Calibri" w:hAnsi="Calibri"/>
        </w:rPr>
        <w:t>disease</w:t>
      </w:r>
      <w:proofErr w:type="spellEnd"/>
      <w:r w:rsidRPr="00A166DD">
        <w:rPr>
          <w:rFonts w:ascii="Calibri" w:hAnsi="Calibri"/>
        </w:rPr>
        <w:t xml:space="preserve"> (CVD) </w:t>
      </w:r>
      <w:proofErr w:type="spellStart"/>
      <w:r w:rsidRPr="00A166DD">
        <w:rPr>
          <w:rFonts w:ascii="Calibri" w:hAnsi="Calibri"/>
        </w:rPr>
        <w:t>events</w:t>
      </w:r>
      <w:proofErr w:type="spellEnd"/>
      <w:r w:rsidRPr="00A166DD">
        <w:rPr>
          <w:rFonts w:ascii="Calibri" w:hAnsi="Calibri"/>
        </w:rPr>
        <w:t xml:space="preserve">, </w:t>
      </w:r>
      <w:proofErr w:type="spellStart"/>
      <w:r w:rsidRPr="00A166DD">
        <w:rPr>
          <w:rFonts w:ascii="Calibri" w:hAnsi="Calibri"/>
        </w:rPr>
        <w:t>independently</w:t>
      </w:r>
      <w:proofErr w:type="spellEnd"/>
      <w:r w:rsidRPr="00A166DD">
        <w:rPr>
          <w:rFonts w:ascii="Calibri" w:hAnsi="Calibri"/>
        </w:rPr>
        <w:t xml:space="preserve"> of </w:t>
      </w:r>
      <w:proofErr w:type="spellStart"/>
      <w:r w:rsidRPr="00A166DD">
        <w:rPr>
          <w:rFonts w:ascii="Calibri" w:hAnsi="Calibri"/>
        </w:rPr>
        <w:t>traditional</w:t>
      </w:r>
      <w:proofErr w:type="spellEnd"/>
      <w:r w:rsidRPr="00A166DD">
        <w:rPr>
          <w:rFonts w:ascii="Calibri" w:hAnsi="Calibri"/>
        </w:rPr>
        <w:t xml:space="preserve"> </w:t>
      </w:r>
      <w:proofErr w:type="spellStart"/>
      <w:r w:rsidRPr="00A166DD">
        <w:rPr>
          <w:rFonts w:ascii="Calibri" w:hAnsi="Calibri"/>
        </w:rPr>
        <w:t>cardiovascular</w:t>
      </w:r>
      <w:proofErr w:type="spellEnd"/>
      <w:r w:rsidRPr="00A166DD">
        <w:rPr>
          <w:rFonts w:ascii="Calibri" w:hAnsi="Calibri"/>
        </w:rPr>
        <w:t xml:space="preserve"> </w:t>
      </w:r>
      <w:proofErr w:type="spellStart"/>
      <w:r w:rsidRPr="00A166DD">
        <w:rPr>
          <w:rFonts w:ascii="Calibri" w:hAnsi="Calibri"/>
        </w:rPr>
        <w:t>risk</w:t>
      </w:r>
      <w:proofErr w:type="spellEnd"/>
      <w:r w:rsidRPr="00A166DD">
        <w:rPr>
          <w:rFonts w:ascii="Calibri" w:hAnsi="Calibri"/>
        </w:rPr>
        <w:t xml:space="preserve"> </w:t>
      </w:r>
      <w:proofErr w:type="spellStart"/>
      <w:r w:rsidRPr="00A166DD">
        <w:rPr>
          <w:rFonts w:ascii="Calibri" w:hAnsi="Calibri"/>
        </w:rPr>
        <w:t>factors</w:t>
      </w:r>
      <w:proofErr w:type="spellEnd"/>
      <w:r w:rsidRPr="00A166DD">
        <w:rPr>
          <w:rFonts w:ascii="Calibri" w:hAnsi="Calibri"/>
        </w:rPr>
        <w:t xml:space="preserve"> </w:t>
      </w:r>
      <w:proofErr w:type="spellStart"/>
      <w:r w:rsidRPr="00A166DD">
        <w:rPr>
          <w:rFonts w:ascii="Calibri" w:hAnsi="Calibri"/>
        </w:rPr>
        <w:t>such</w:t>
      </w:r>
      <w:proofErr w:type="spellEnd"/>
      <w:r w:rsidRPr="00A166DD">
        <w:rPr>
          <w:rFonts w:ascii="Calibri" w:hAnsi="Calibri"/>
        </w:rPr>
        <w:t xml:space="preserve"> </w:t>
      </w:r>
      <w:proofErr w:type="spellStart"/>
      <w:r w:rsidRPr="00A166DD">
        <w:rPr>
          <w:rFonts w:ascii="Calibri" w:hAnsi="Calibri"/>
        </w:rPr>
        <w:t>as</w:t>
      </w:r>
      <w:proofErr w:type="spellEnd"/>
      <w:r w:rsidRPr="00A166DD">
        <w:rPr>
          <w:rFonts w:ascii="Calibri" w:hAnsi="Calibri"/>
        </w:rPr>
        <w:t xml:space="preserve"> </w:t>
      </w:r>
      <w:proofErr w:type="spellStart"/>
      <w:r w:rsidRPr="00A166DD">
        <w:rPr>
          <w:rFonts w:ascii="Calibri" w:hAnsi="Calibri"/>
        </w:rPr>
        <w:t>age</w:t>
      </w:r>
      <w:proofErr w:type="spellEnd"/>
      <w:r w:rsidRPr="00A166DD">
        <w:rPr>
          <w:rFonts w:ascii="Calibri" w:hAnsi="Calibri"/>
        </w:rPr>
        <w:t xml:space="preserve">, </w:t>
      </w:r>
      <w:proofErr w:type="spellStart"/>
      <w:r w:rsidRPr="00A166DD">
        <w:rPr>
          <w:rFonts w:ascii="Calibri" w:hAnsi="Calibri"/>
        </w:rPr>
        <w:t>gender</w:t>
      </w:r>
      <w:proofErr w:type="spellEnd"/>
      <w:r w:rsidRPr="00A166DD">
        <w:rPr>
          <w:rFonts w:ascii="Calibri" w:hAnsi="Calibri"/>
        </w:rPr>
        <w:t xml:space="preserve">, </w:t>
      </w:r>
      <w:proofErr w:type="spellStart"/>
      <w:r w:rsidRPr="00A166DD">
        <w:rPr>
          <w:rFonts w:ascii="Calibri" w:hAnsi="Calibri"/>
        </w:rPr>
        <w:t>prior</w:t>
      </w:r>
      <w:proofErr w:type="spellEnd"/>
      <w:r w:rsidRPr="00A166DD">
        <w:rPr>
          <w:rFonts w:ascii="Calibri" w:hAnsi="Calibri"/>
        </w:rPr>
        <w:t xml:space="preserve"> CVD, </w:t>
      </w:r>
      <w:proofErr w:type="spellStart"/>
      <w:r w:rsidRPr="00A166DD">
        <w:rPr>
          <w:rFonts w:ascii="Calibri" w:hAnsi="Calibri"/>
        </w:rPr>
        <w:t>diabetes</w:t>
      </w:r>
      <w:proofErr w:type="spellEnd"/>
      <w:r w:rsidRPr="00A166DD">
        <w:rPr>
          <w:rFonts w:ascii="Calibri" w:hAnsi="Calibri"/>
        </w:rPr>
        <w:t xml:space="preserve">, </w:t>
      </w:r>
      <w:proofErr w:type="spellStart"/>
      <w:r w:rsidRPr="00A166DD">
        <w:rPr>
          <w:rFonts w:ascii="Calibri" w:hAnsi="Calibri"/>
        </w:rPr>
        <w:t>hypertension</w:t>
      </w:r>
      <w:proofErr w:type="spellEnd"/>
      <w:r w:rsidRPr="00A166DD">
        <w:rPr>
          <w:rFonts w:ascii="Calibri" w:hAnsi="Calibri"/>
        </w:rPr>
        <w:t xml:space="preserve">, </w:t>
      </w:r>
      <w:proofErr w:type="spellStart"/>
      <w:r w:rsidRPr="00A166DD">
        <w:rPr>
          <w:rFonts w:ascii="Calibri" w:hAnsi="Calibri"/>
        </w:rPr>
        <w:t>dyslipidaemia</w:t>
      </w:r>
      <w:proofErr w:type="spellEnd"/>
      <w:r w:rsidRPr="00A166DD">
        <w:rPr>
          <w:rFonts w:ascii="Calibri" w:hAnsi="Calibri"/>
        </w:rPr>
        <w:t xml:space="preserve">, </w:t>
      </w:r>
      <w:proofErr w:type="spellStart"/>
      <w:r w:rsidRPr="00A166DD">
        <w:rPr>
          <w:rFonts w:ascii="Calibri" w:hAnsi="Calibri"/>
        </w:rPr>
        <w:t>proteinuria</w:t>
      </w:r>
      <w:proofErr w:type="spellEnd"/>
      <w:r w:rsidRPr="00A166DD">
        <w:rPr>
          <w:rFonts w:ascii="Calibri" w:hAnsi="Calibri"/>
        </w:rPr>
        <w:t xml:space="preserve"> </w:t>
      </w:r>
      <w:r w:rsidRPr="00A166DD">
        <w:rPr>
          <w:rFonts w:ascii="Calibri" w:hAnsi="Calibri"/>
          <w:lang w:val="en-GB"/>
        </w:rPr>
        <w:fldChar w:fldCharType="begin">
          <w:fldData xml:space="preserve">PEVuZE5vdGU+PENpdGU+PEF1dGhvcj5HbzwvQXV0aG9yPjxZZWFyPjIwMDQ8L1llYXI+PFJlY051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PEVuZE5vdGU+PENpdGU+PEF1dGhvcj5HbzwvQXV0aG9yPjxZZWFyPjIwMDQ8L1llYXI+PFJlY051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5" w:tooltip="Go, 2004 #799" w:history="1">
        <w:r w:rsidRPr="00A166DD">
          <w:rPr>
            <w:rFonts w:ascii="Calibri" w:hAnsi="Calibri"/>
            <w:noProof/>
          </w:rPr>
          <w:t>5</w:t>
        </w:r>
      </w:hyperlink>
      <w:r w:rsidRPr="00A166DD">
        <w:rPr>
          <w:rFonts w:ascii="Calibri" w:hAnsi="Calibri"/>
          <w:noProof/>
        </w:rPr>
        <w:t>)</w:t>
      </w:r>
      <w:r w:rsidRPr="00A166DD">
        <w:rPr>
          <w:rFonts w:ascii="Calibri" w:hAnsi="Calibri"/>
          <w:lang w:val="en-US"/>
        </w:rPr>
        <w:fldChar w:fldCharType="end"/>
      </w:r>
      <w:r w:rsidRPr="00A166DD">
        <w:rPr>
          <w:rFonts w:ascii="Calibri" w:hAnsi="Calibri"/>
        </w:rPr>
        <w:t>.</w:t>
      </w:r>
    </w:p>
    <w:p w14:paraId="473F1D0E" w14:textId="77777777" w:rsidR="00A166DD" w:rsidRPr="00A166DD" w:rsidRDefault="00A166DD" w:rsidP="00A166DD">
      <w:pPr>
        <w:autoSpaceDE w:val="0"/>
        <w:autoSpaceDN w:val="0"/>
        <w:adjustRightInd w:val="0"/>
        <w:spacing w:before="120" w:after="0" w:line="240" w:lineRule="auto"/>
        <w:jc w:val="both"/>
        <w:rPr>
          <w:rFonts w:ascii="Calibri" w:hAnsi="Calibri"/>
        </w:rPr>
      </w:pPr>
      <w:r w:rsidRPr="00A166DD">
        <w:rPr>
          <w:rFonts w:ascii="Calibri" w:hAnsi="Calibri"/>
        </w:rPr>
        <w:t xml:space="preserve">In </w:t>
      </w:r>
      <w:proofErr w:type="spellStart"/>
      <w:r w:rsidRPr="00A166DD">
        <w:rPr>
          <w:rFonts w:ascii="Calibri" w:hAnsi="Calibri"/>
        </w:rPr>
        <w:t>patients</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T2DM, CKD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independently</w:t>
      </w:r>
      <w:proofErr w:type="spellEnd"/>
      <w:r w:rsidRPr="00A166DD">
        <w:rPr>
          <w:rFonts w:ascii="Calibri" w:hAnsi="Calibri"/>
        </w:rPr>
        <w:t xml:space="preserve"> </w:t>
      </w:r>
      <w:proofErr w:type="spellStart"/>
      <w:r w:rsidRPr="00A166DD">
        <w:rPr>
          <w:rFonts w:ascii="Calibri" w:hAnsi="Calibri"/>
        </w:rPr>
        <w:t>associated</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a ~8-10% </w:t>
      </w:r>
      <w:proofErr w:type="spellStart"/>
      <w:r w:rsidRPr="00A166DD">
        <w:rPr>
          <w:rFonts w:ascii="Calibri" w:hAnsi="Calibri"/>
        </w:rPr>
        <w:t>annual</w:t>
      </w:r>
      <w:proofErr w:type="spellEnd"/>
      <w:r w:rsidRPr="00A166DD">
        <w:rPr>
          <w:rFonts w:ascii="Calibri" w:hAnsi="Calibri"/>
        </w:rPr>
        <w:t xml:space="preserve"> </w:t>
      </w:r>
      <w:proofErr w:type="spellStart"/>
      <w:r w:rsidRPr="00A166DD">
        <w:rPr>
          <w:rFonts w:ascii="Calibri" w:hAnsi="Calibri"/>
        </w:rPr>
        <w:t>absolute</w:t>
      </w:r>
      <w:proofErr w:type="spellEnd"/>
      <w:r w:rsidRPr="00A166DD">
        <w:rPr>
          <w:rFonts w:ascii="Calibri" w:hAnsi="Calibri"/>
        </w:rPr>
        <w:t xml:space="preserve"> </w:t>
      </w:r>
      <w:proofErr w:type="spellStart"/>
      <w:r w:rsidRPr="00A166DD">
        <w:rPr>
          <w:rFonts w:ascii="Calibri" w:hAnsi="Calibri"/>
        </w:rPr>
        <w:t>risk</w:t>
      </w:r>
      <w:proofErr w:type="spellEnd"/>
      <w:r w:rsidRPr="00A166DD">
        <w:rPr>
          <w:rFonts w:ascii="Calibri" w:hAnsi="Calibri"/>
        </w:rPr>
        <w:t xml:space="preserve"> for </w:t>
      </w:r>
      <w:proofErr w:type="spellStart"/>
      <w:r w:rsidRPr="00A166DD">
        <w:rPr>
          <w:rFonts w:ascii="Calibri" w:hAnsi="Calibri"/>
        </w:rPr>
        <w:t>death</w:t>
      </w:r>
      <w:proofErr w:type="spellEnd"/>
      <w:r w:rsidRPr="00A166DD">
        <w:rPr>
          <w:rFonts w:ascii="Calibri" w:hAnsi="Calibri"/>
        </w:rPr>
        <w:t xml:space="preserve"> and CVD </w:t>
      </w:r>
      <w:r w:rsidRPr="00A166DD">
        <w:rPr>
          <w:rFonts w:ascii="Calibri" w:hAnsi="Calibri"/>
          <w:lang w:val="en-GB"/>
        </w:rPr>
        <w:fldChar w:fldCharType="begin">
          <w:fldData xml:space="preserve">PEVuZE5vdGU+PENpdGU+PEF1dGhvcj5TY2huZWlkZXI8L0F1dGhvcj48WWVhcj4yMDA4PC9ZZWFy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PEVuZE5vdGU+PENpdGU+PEF1dGhvcj5TY2huZWlkZXI8L0F1dGhvcj48WWVhcj4yMDA4PC9ZZWFy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6" w:tooltip="Schneider, 2008 #2165" w:history="1">
        <w:r w:rsidRPr="00A166DD">
          <w:rPr>
            <w:rFonts w:ascii="Calibri" w:hAnsi="Calibri"/>
            <w:noProof/>
          </w:rPr>
          <w:t>6</w:t>
        </w:r>
      </w:hyperlink>
      <w:r w:rsidRPr="00A166DD">
        <w:rPr>
          <w:rFonts w:ascii="Calibri" w:hAnsi="Calibri"/>
          <w:noProof/>
        </w:rPr>
        <w:t>)</w:t>
      </w:r>
      <w:r w:rsidRPr="00A166DD">
        <w:rPr>
          <w:rFonts w:ascii="Calibri" w:hAnsi="Calibri"/>
          <w:lang w:val="en-US"/>
        </w:rPr>
        <w:fldChar w:fldCharType="end"/>
      </w:r>
      <w:r w:rsidRPr="00A166DD">
        <w:rPr>
          <w:rFonts w:ascii="Calibri" w:hAnsi="Calibri"/>
        </w:rPr>
        <w:t xml:space="preserve">, and </w:t>
      </w:r>
      <w:proofErr w:type="spellStart"/>
      <w:r w:rsidRPr="00A166DD">
        <w:rPr>
          <w:rFonts w:ascii="Calibri" w:hAnsi="Calibri"/>
        </w:rPr>
        <w:t>most</w:t>
      </w:r>
      <w:proofErr w:type="spellEnd"/>
      <w:r w:rsidRPr="00A166DD">
        <w:rPr>
          <w:rFonts w:ascii="Calibri" w:hAnsi="Calibri"/>
        </w:rPr>
        <w:t xml:space="preserve"> </w:t>
      </w:r>
      <w:proofErr w:type="spellStart"/>
      <w:r w:rsidRPr="00A166DD">
        <w:rPr>
          <w:rFonts w:ascii="Calibri" w:hAnsi="Calibri"/>
        </w:rPr>
        <w:t>diabetic</w:t>
      </w:r>
      <w:proofErr w:type="spellEnd"/>
      <w:r w:rsidRPr="00A166DD">
        <w:rPr>
          <w:rFonts w:ascii="Calibri" w:hAnsi="Calibri"/>
        </w:rPr>
        <w:t xml:space="preserve"> </w:t>
      </w:r>
      <w:proofErr w:type="spellStart"/>
      <w:r w:rsidRPr="00A166DD">
        <w:rPr>
          <w:rFonts w:ascii="Calibri" w:hAnsi="Calibri"/>
        </w:rPr>
        <w:t>patients</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CKD </w:t>
      </w:r>
      <w:proofErr w:type="spellStart"/>
      <w:r w:rsidRPr="00A166DD">
        <w:rPr>
          <w:rFonts w:ascii="Calibri" w:hAnsi="Calibri"/>
        </w:rPr>
        <w:t>will</w:t>
      </w:r>
      <w:proofErr w:type="spellEnd"/>
      <w:r w:rsidRPr="00A166DD">
        <w:rPr>
          <w:rFonts w:ascii="Calibri" w:hAnsi="Calibri"/>
        </w:rPr>
        <w:t xml:space="preserve"> </w:t>
      </w:r>
      <w:proofErr w:type="spellStart"/>
      <w:r w:rsidRPr="00A166DD">
        <w:rPr>
          <w:rFonts w:ascii="Calibri" w:hAnsi="Calibri"/>
        </w:rPr>
        <w:t>die</w:t>
      </w:r>
      <w:proofErr w:type="spellEnd"/>
      <w:r w:rsidRPr="00A166DD">
        <w:rPr>
          <w:rFonts w:ascii="Calibri" w:hAnsi="Calibri"/>
        </w:rPr>
        <w:t xml:space="preserve"> </w:t>
      </w:r>
      <w:proofErr w:type="spellStart"/>
      <w:r w:rsidRPr="00A166DD">
        <w:rPr>
          <w:rFonts w:ascii="Calibri" w:hAnsi="Calibri"/>
        </w:rPr>
        <w:t>from</w:t>
      </w:r>
      <w:proofErr w:type="spellEnd"/>
      <w:r w:rsidRPr="00A166DD">
        <w:rPr>
          <w:rFonts w:ascii="Calibri" w:hAnsi="Calibri"/>
        </w:rPr>
        <w:t xml:space="preserve"> a CVD </w:t>
      </w:r>
      <w:proofErr w:type="spellStart"/>
      <w:r w:rsidRPr="00A166DD">
        <w:rPr>
          <w:rFonts w:ascii="Calibri" w:hAnsi="Calibri"/>
        </w:rPr>
        <w:t>event</w:t>
      </w:r>
      <w:proofErr w:type="spellEnd"/>
      <w:r w:rsidRPr="00A166DD">
        <w:rPr>
          <w:rFonts w:ascii="Calibri" w:hAnsi="Calibri"/>
        </w:rPr>
        <w:t xml:space="preserve"> </w:t>
      </w:r>
      <w:proofErr w:type="spellStart"/>
      <w:r w:rsidRPr="00A166DD">
        <w:rPr>
          <w:rFonts w:ascii="Calibri" w:hAnsi="Calibri"/>
        </w:rPr>
        <w:t>before</w:t>
      </w:r>
      <w:proofErr w:type="spellEnd"/>
      <w:r w:rsidRPr="00A166DD">
        <w:rPr>
          <w:rFonts w:ascii="Calibri" w:hAnsi="Calibri"/>
        </w:rPr>
        <w:t xml:space="preserve"> </w:t>
      </w:r>
      <w:proofErr w:type="spellStart"/>
      <w:r w:rsidRPr="00A166DD">
        <w:rPr>
          <w:rFonts w:ascii="Calibri" w:hAnsi="Calibri"/>
        </w:rPr>
        <w:t>they</w:t>
      </w:r>
      <w:proofErr w:type="spellEnd"/>
      <w:r w:rsidRPr="00A166DD">
        <w:rPr>
          <w:rFonts w:ascii="Calibri" w:hAnsi="Calibri"/>
        </w:rPr>
        <w:t xml:space="preserve"> </w:t>
      </w:r>
      <w:proofErr w:type="spellStart"/>
      <w:r w:rsidRPr="00A166DD">
        <w:rPr>
          <w:rFonts w:ascii="Calibri" w:hAnsi="Calibri"/>
        </w:rPr>
        <w:t>reach</w:t>
      </w:r>
      <w:proofErr w:type="spellEnd"/>
      <w:r w:rsidRPr="00A166DD">
        <w:rPr>
          <w:rFonts w:ascii="Calibri" w:hAnsi="Calibri"/>
        </w:rPr>
        <w:t xml:space="preserve"> </w:t>
      </w:r>
      <w:proofErr w:type="spellStart"/>
      <w:r w:rsidRPr="00A166DD">
        <w:rPr>
          <w:rFonts w:ascii="Calibri" w:hAnsi="Calibri"/>
        </w:rPr>
        <w:t>end</w:t>
      </w:r>
      <w:proofErr w:type="spellEnd"/>
      <w:r w:rsidRPr="00A166DD">
        <w:rPr>
          <w:rFonts w:ascii="Calibri" w:hAnsi="Calibri"/>
        </w:rPr>
        <w:t xml:space="preserve"> </w:t>
      </w:r>
      <w:proofErr w:type="spellStart"/>
      <w:r w:rsidRPr="00A166DD">
        <w:rPr>
          <w:rFonts w:ascii="Calibri" w:hAnsi="Calibri"/>
        </w:rPr>
        <w:t>stage</w:t>
      </w:r>
      <w:proofErr w:type="spellEnd"/>
      <w:r w:rsidRPr="00A166DD">
        <w:rPr>
          <w:rFonts w:ascii="Calibri" w:hAnsi="Calibri"/>
        </w:rPr>
        <w:t xml:space="preserve"> </w:t>
      </w:r>
      <w:proofErr w:type="spellStart"/>
      <w:r w:rsidRPr="00A166DD">
        <w:rPr>
          <w:rFonts w:ascii="Calibri" w:hAnsi="Calibri"/>
        </w:rPr>
        <w:t>renal</w:t>
      </w:r>
      <w:proofErr w:type="spellEnd"/>
      <w:r w:rsidRPr="00A166DD">
        <w:rPr>
          <w:rFonts w:ascii="Calibri" w:hAnsi="Calibri"/>
        </w:rPr>
        <w:t xml:space="preserve"> </w:t>
      </w:r>
      <w:proofErr w:type="spellStart"/>
      <w:r w:rsidRPr="00A166DD">
        <w:rPr>
          <w:rFonts w:ascii="Calibri" w:hAnsi="Calibri"/>
        </w:rPr>
        <w:t>failure</w:t>
      </w:r>
      <w:proofErr w:type="spellEnd"/>
      <w:r w:rsidRPr="00A166DD">
        <w:rPr>
          <w:rFonts w:ascii="Calibri" w:hAnsi="Calibri"/>
        </w:rPr>
        <w:t xml:space="preserve"> (ESRF) and </w:t>
      </w:r>
      <w:proofErr w:type="spellStart"/>
      <w:r w:rsidRPr="00A166DD">
        <w:rPr>
          <w:rFonts w:ascii="Calibri" w:hAnsi="Calibri"/>
        </w:rPr>
        <w:t>dialysis</w:t>
      </w:r>
      <w:proofErr w:type="spellEnd"/>
      <w:r w:rsidRPr="00A166DD">
        <w:rPr>
          <w:rFonts w:ascii="Calibri" w:hAnsi="Calibri"/>
        </w:rPr>
        <w:t xml:space="preserve"> </w:t>
      </w:r>
      <w:proofErr w:type="spellStart"/>
      <w:r w:rsidRPr="00A166DD">
        <w:rPr>
          <w:rFonts w:ascii="Calibri" w:hAnsi="Calibri"/>
        </w:rPr>
        <w:t>treatment</w:t>
      </w:r>
      <w:proofErr w:type="spellEnd"/>
      <w:r w:rsidRPr="00A166DD">
        <w:rPr>
          <w:rFonts w:ascii="Calibri" w:hAnsi="Calibri"/>
        </w:rPr>
        <w:t xml:space="preserve"> </w:t>
      </w:r>
      <w:r w:rsidRPr="00A166DD">
        <w:rPr>
          <w:rFonts w:ascii="Calibri" w:hAnsi="Calibri"/>
          <w:lang w:val="en-GB"/>
        </w:rPr>
        <w:fldChar w:fldCharType="begin"/>
      </w:r>
      <w:r w:rsidRPr="00A166DD">
        <w:rPr>
          <w:rFonts w:ascii="Calibri" w:hAnsi="Calibri"/>
        </w:rPr>
        <w:instrText xml:space="preserve"> ADDIN EN.CITE &lt;EndNote&gt;&lt;Cite&gt;&lt;Author&gt;Berl&lt;/Author&gt;&lt;Year&gt;2006&lt;/Year&gt;&lt;RecNum&gt;204&lt;/RecNum&gt;&lt;DisplayText&gt;(7)&lt;/DisplayText&gt;&lt;record&gt;&lt;rec-number&gt;204&lt;/rec-number&gt;&lt;foreign-keys&gt;&lt;key app="EN" db-id="wte5df59bw2vx1e2z235seey9w5020srta9z"&gt;204&lt;/key&gt;&lt;/foreign-keys&gt;&lt;ref-type name="Journal Article"&gt;17&lt;/ref-type&gt;&lt;contributors&gt;&lt;authors&gt;&lt;author&gt;Berl, T.&lt;/author&gt;&lt;author&gt;Henrich, W.&lt;/author&gt;&lt;/authors&gt;&lt;/contributors&gt;&lt;auth-address&gt;University of Colorado Health Sciences Center, Denver, Colorado, USA. tomas.berl@uchsc.edu&lt;/auth-address&gt;&lt;titles&gt;&lt;title&gt;Kidney-heart interactions: epidemiology, pathogenesis, and treatment&lt;/title&gt;&lt;secondary-title&gt;Clin.J Am.Soc.Nephrol.&lt;/secondary-title&gt;&lt;/titles&gt;&lt;pages&gt;8-18&lt;/pages&gt;&lt;volume&gt;1&lt;/volume&gt;&lt;number&gt;1&lt;/number&gt;&lt;reprint-edition&gt;NOT IN FILE&lt;/reprint-edition&gt;&lt;keywords&gt;&lt;keyword&gt;Chronic Disease&lt;/keyword&gt;&lt;keyword&gt;complications&lt;/keyword&gt;&lt;keyword&gt;Coronary Artery Disease&lt;/keyword&gt;&lt;keyword&gt;epidemiology&lt;/keyword&gt;&lt;keyword&gt;etiology&lt;/keyword&gt;&lt;keyword&gt;Humans&lt;/keyword&gt;&lt;keyword&gt;Hypertension&lt;/keyword&gt;&lt;keyword&gt;Hypertrophy,Left Ventricular&lt;/keyword&gt;&lt;keyword&gt;Kidney Diseases&lt;/keyword&gt;&lt;keyword&gt;Kidney Failure,Chronic&lt;/keyword&gt;&lt;keyword&gt;prevention &amp;amp; control&lt;/keyword&gt;&lt;keyword&gt;therapy&lt;/keyword&gt;&lt;/keywords&gt;&lt;dates&gt;&lt;year&gt;2006&lt;/year&gt;&lt;/dates&gt;&lt;urls&gt;&lt;related-urls&gt;&lt;url&gt;PM:17699186&lt;/url&gt;&lt;/related-urls&gt;&lt;/urls&gt;&lt;/record&gt;&lt;/Cite&gt;&lt;/EndNote&gt;</w:instrText>
      </w:r>
      <w:r w:rsidRPr="00A166DD">
        <w:rPr>
          <w:rFonts w:ascii="Calibri" w:hAnsi="Calibri"/>
          <w:lang w:val="en-GB"/>
        </w:rPr>
        <w:fldChar w:fldCharType="separate"/>
      </w:r>
      <w:r w:rsidRPr="00A166DD">
        <w:rPr>
          <w:rFonts w:ascii="Calibri" w:hAnsi="Calibri"/>
          <w:noProof/>
        </w:rPr>
        <w:t>(</w:t>
      </w:r>
      <w:hyperlink w:anchor="_ENREF_7" w:tooltip="Berl, 2006 #204" w:history="1">
        <w:r w:rsidRPr="00A166DD">
          <w:rPr>
            <w:rFonts w:ascii="Calibri" w:hAnsi="Calibri"/>
            <w:noProof/>
          </w:rPr>
          <w:t>7</w:t>
        </w:r>
      </w:hyperlink>
      <w:r w:rsidRPr="00A166DD">
        <w:rPr>
          <w:rFonts w:ascii="Calibri" w:hAnsi="Calibri"/>
          <w:noProof/>
        </w:rPr>
        <w:t>)</w:t>
      </w:r>
      <w:r w:rsidRPr="00A166DD">
        <w:rPr>
          <w:rFonts w:ascii="Calibri" w:hAnsi="Calibri"/>
          <w:lang w:val="en-US"/>
        </w:rPr>
        <w:fldChar w:fldCharType="end"/>
      </w:r>
      <w:r w:rsidRPr="00A166DD">
        <w:rPr>
          <w:rFonts w:ascii="Calibri" w:hAnsi="Calibri"/>
        </w:rPr>
        <w:t xml:space="preserve">. </w:t>
      </w:r>
      <w:r w:rsidRPr="00A166DD">
        <w:rPr>
          <w:rFonts w:ascii="Calibri" w:hAnsi="Calibri"/>
          <w:lang w:val="en-SG"/>
        </w:rPr>
        <w:t xml:space="preserve">In light of this evidence an eGFR below 60ml/min is now classified as a major independent risk factor for CVD </w:t>
      </w:r>
      <w:r w:rsidRPr="00A166DD">
        <w:rPr>
          <w:rFonts w:ascii="Calibri" w:hAnsi="Calibri"/>
          <w:lang w:val="en-SG"/>
        </w:rPr>
        <w:fldChar w:fldCharType="begin">
          <w:fldData xml:space="preserve">PEVuZE5vdGU+PENpdGU+PEF1dGhvcj5DaG9iYW5pYW48L0F1dGhvcj48WWVhcj4yMDAzPC9ZZWFy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PEVuZE5vdGU+PENpdGU+PEF1dGhvcj5DaG9iYW5pYW48L0F1dGhvcj48WWVhcj4yMDAzPC9ZZWFy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8" w:tooltip="Chobanian, 2003 #3069" w:history="1">
        <w:r w:rsidRPr="00A166DD">
          <w:rPr>
            <w:rFonts w:ascii="Calibri" w:hAnsi="Calibri"/>
            <w:noProof/>
            <w:lang w:val="en-SG"/>
          </w:rPr>
          <w:t>8</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w:t>
      </w:r>
    </w:p>
    <w:p w14:paraId="5B4A8ECE" w14:textId="77777777" w:rsidR="00A166DD" w:rsidRPr="00A166DD" w:rsidRDefault="00A166DD" w:rsidP="00A166DD">
      <w:pPr>
        <w:autoSpaceDE w:val="0"/>
        <w:autoSpaceDN w:val="0"/>
        <w:adjustRightInd w:val="0"/>
        <w:spacing w:before="120" w:after="0" w:line="240" w:lineRule="auto"/>
        <w:jc w:val="both"/>
        <w:rPr>
          <w:rFonts w:ascii="Calibri" w:hAnsi="Calibri"/>
          <w:lang w:val="en-SG"/>
        </w:rPr>
      </w:pPr>
      <w:r w:rsidRPr="00A166DD">
        <w:rPr>
          <w:rFonts w:ascii="Calibri" w:hAnsi="Calibri"/>
          <w:lang w:val="en-SG"/>
        </w:rPr>
        <w:t xml:space="preserve">LVH is recognised as an independent predictor of cardiovascular disease, mortality, and heart failure in patients with CKD </w:t>
      </w:r>
      <w:r w:rsidRPr="00A166DD">
        <w:rPr>
          <w:rFonts w:ascii="Calibri" w:hAnsi="Calibri"/>
          <w:lang w:val="en-SG"/>
        </w:rPr>
        <w:fldChar w:fldCharType="begin">
          <w:fldData xml:space="preserve">PEVuZE5vdGU+PENpdGU+PEF1dGhvcj5HbzwvQXV0aG9yPjxZZWFyPjIwMDQ8L1llYXI+PFJlY051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PEVuZE5vdGU+PENpdGU+PEF1dGhvcj5HbzwvQXV0aG9yPjxZZWFyPjIwMDQ8L1llYXI+PFJlY051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5" w:tooltip="Go, 2004 #799" w:history="1">
        <w:r w:rsidRPr="00A166DD">
          <w:rPr>
            <w:rFonts w:ascii="Calibri" w:hAnsi="Calibri"/>
            <w:noProof/>
            <w:lang w:val="en-SG"/>
          </w:rPr>
          <w:t>5</w:t>
        </w:r>
      </w:hyperlink>
      <w:r w:rsidRPr="00A166DD">
        <w:rPr>
          <w:rFonts w:ascii="Calibri" w:hAnsi="Calibri"/>
          <w:noProof/>
          <w:lang w:val="en-SG"/>
        </w:rPr>
        <w:t xml:space="preserve">; </w:t>
      </w:r>
      <w:hyperlink w:anchor="_ENREF_9" w:tooltip="Zoccali, 2001 #2801" w:history="1">
        <w:r w:rsidRPr="00A166DD">
          <w:rPr>
            <w:rFonts w:ascii="Calibri" w:hAnsi="Calibri"/>
            <w:noProof/>
            <w:lang w:val="en-SG"/>
          </w:rPr>
          <w:t>9</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It has a prevalence of 34% </w:t>
      </w:r>
      <w:r w:rsidRPr="00A166DD">
        <w:rPr>
          <w:rFonts w:ascii="Calibri" w:hAnsi="Calibri"/>
          <w:lang w:val="en-SG"/>
        </w:rPr>
        <w:fldChar w:fldCharType="begin">
          <w:fldData xml:space="preserve">PEVuZE5vdGU+PENpdGU+PEF1dGhvcj5MZXZpbjwvQXV0aG9yPjxZZWFyPjE5OTk8L1llYXI+PFJl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PEVuZE5vdGU+PENpdGU+PEF1dGhvcj5MZXZpbjwvQXV0aG9yPjxZZWFyPjE5OTk8L1llYXI+PFJl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0" w:tooltip="Levin, 1999 #1415" w:history="1">
        <w:r w:rsidRPr="00A166DD">
          <w:rPr>
            <w:rFonts w:ascii="Calibri" w:hAnsi="Calibri"/>
            <w:noProof/>
            <w:lang w:val="en-SG"/>
          </w:rPr>
          <w:t>10</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vertAlign w:val="superscript"/>
        </w:rPr>
        <w:t xml:space="preserve"> </w:t>
      </w:r>
      <w:r w:rsidRPr="00A166DD">
        <w:rPr>
          <w:rFonts w:ascii="Calibri" w:hAnsi="Calibri"/>
          <w:lang w:val="en-SG"/>
        </w:rPr>
        <w:t xml:space="preserve">to 74% </w:t>
      </w:r>
      <w:r w:rsidRPr="00A166DD">
        <w:rPr>
          <w:rFonts w:ascii="Calibri" w:hAnsi="Calibri"/>
          <w:lang w:val="en-SG"/>
        </w:rPr>
        <w:fldChar w:fldCharType="begin">
          <w:fldData xml:space="preserve">PEVuZE5vdGU+PENpdGU+PEF1dGhvcj5QYW9sZXR0aTwvQXV0aG9yPjxZZWFyPjIwMDU8L1llYXI+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PEVuZE5vdGU+PENpdGU+PEF1dGhvcj5QYW9sZXR0aTwvQXV0aG9yPjxZZWFyPjIwMDU8L1llYXI+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1" w:tooltip="Paoletti, 2005 #1835" w:history="1">
        <w:r w:rsidRPr="00A166DD">
          <w:rPr>
            <w:rFonts w:ascii="Calibri" w:hAnsi="Calibri"/>
            <w:noProof/>
            <w:lang w:val="en-SG"/>
          </w:rPr>
          <w:t>11</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in </w:t>
      </w:r>
      <w:proofErr w:type="spellStart"/>
      <w:r w:rsidRPr="00A166DD">
        <w:rPr>
          <w:rFonts w:ascii="Calibri" w:hAnsi="Calibri"/>
          <w:lang w:val="en-SG"/>
        </w:rPr>
        <w:t>predialysis</w:t>
      </w:r>
      <w:proofErr w:type="spellEnd"/>
      <w:r w:rsidRPr="00A166DD">
        <w:rPr>
          <w:rFonts w:ascii="Calibri" w:hAnsi="Calibri"/>
          <w:lang w:val="en-SG"/>
        </w:rPr>
        <w:t xml:space="preserve"> patients rising to approximately 75% in end stage renal disease (ERSD) </w:t>
      </w:r>
      <w:r w:rsidRPr="00A166DD">
        <w:rPr>
          <w:rFonts w:ascii="Calibri" w:hAnsi="Calibri"/>
          <w:lang w:val="en-SG"/>
        </w:rPr>
        <w:fldChar w:fldCharType="begin">
          <w:fldData xml:space="preserve">PEVuZE5vdGU+PENpdGU+PEF1dGhvcj5Gb2xleTwvQXV0aG9yPjxZZWFyPjE5OTU8L1llYXI+PFJl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PEVuZE5vdGU+PENpdGU+PEF1dGhvcj5Gb2xleTwvQXV0aG9yPjxZZWFyPjE5OTU8L1llYXI+PFJl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2" w:tooltip="Foley, 1995 #693" w:history="1">
        <w:r w:rsidRPr="00A166DD">
          <w:rPr>
            <w:rFonts w:ascii="Calibri" w:hAnsi="Calibri"/>
            <w:noProof/>
            <w:lang w:val="en-SG"/>
          </w:rPr>
          <w:t>12</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w:t>
      </w:r>
      <w:r w:rsidRPr="00A166DD">
        <w:rPr>
          <w:rFonts w:ascii="Calibri" w:hAnsi="Calibri"/>
          <w:vertAlign w:val="superscript"/>
        </w:rPr>
        <w:t xml:space="preserve"> </w:t>
      </w:r>
      <w:r w:rsidRPr="00A166DD">
        <w:rPr>
          <w:rFonts w:ascii="Calibri" w:hAnsi="Calibri"/>
          <w:lang w:val="en-SG"/>
        </w:rPr>
        <w:t>Twenty-five percent of patients with LVH and mild renal impairment show significant increases in left ventricular mass over the period of one year, and incidence of new onset LVH over this time is elevated (10.6%)</w:t>
      </w:r>
      <w:r w:rsidRPr="00A166DD">
        <w:rPr>
          <w:rFonts w:ascii="Calibri" w:hAnsi="Calibri"/>
          <w:lang w:val="en-SG"/>
        </w:rPr>
        <w:fldChar w:fldCharType="begin">
          <w:fldData xml:space="preserve">PEVuZE5vdGU+PENpdGU+PEF1dGhvcj5MZXZpbjwvQXV0aG9yPjxZZWFyPjE5OTk8L1llYXI+PFJl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PEVuZE5vdGU+PENpdGU+PEF1dGhvcj5MZXZpbjwvQXV0aG9yPjxZZWFyPjE5OTk8L1llYXI+PFJl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0" w:tooltip="Levin, 1999 #1415" w:history="1">
        <w:r w:rsidRPr="00A166DD">
          <w:rPr>
            <w:rFonts w:ascii="Calibri" w:hAnsi="Calibri"/>
            <w:noProof/>
            <w:lang w:val="en-SG"/>
          </w:rPr>
          <w:t>10</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There is a correlation between increase in LV mass and reduced eGFR in CKD </w:t>
      </w:r>
      <w:r w:rsidRPr="00A166DD">
        <w:rPr>
          <w:rFonts w:ascii="Calibri" w:hAnsi="Calibri"/>
          <w:lang w:val="en-SG"/>
        </w:rPr>
        <w:fldChar w:fldCharType="begin">
          <w:fldData xml:space="preserve">PEVuZE5vdGU+PENpdGU+PEF1dGhvcj5MZXZpbjwvQXV0aG9yPjxZZWFyPjE5OTk8L1llYXI+PFJl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PEVuZE5vdGU+PENpdGU+PEF1dGhvcj5MZXZpbjwvQXV0aG9yPjxZZWFyPjE5OTk8L1llYXI+PFJl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0" w:tooltip="Levin, 1999 #1415" w:history="1">
        <w:r w:rsidRPr="00A166DD">
          <w:rPr>
            <w:rFonts w:ascii="Calibri" w:hAnsi="Calibri"/>
            <w:noProof/>
            <w:lang w:val="en-SG"/>
          </w:rPr>
          <w:t>10</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LVH in patients starting dialysis is associated with a reduced median survival of 48 months compared to over 66 months with a normal echocardiogram </w:t>
      </w:r>
      <w:r w:rsidRPr="00A166DD">
        <w:rPr>
          <w:rFonts w:ascii="Calibri" w:hAnsi="Calibri"/>
          <w:lang w:val="en-SG"/>
        </w:rPr>
        <w:fldChar w:fldCharType="begin">
          <w:fldData xml:space="preserve">PEVuZE5vdGU+PENpdGU+PEF1dGhvcj5QYXJmcmV5PC9BdXRob3I+PFllYXI+MTk5NjwvWWVhcj48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==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PEVuZE5vdGU+PENpdGU+PEF1dGhvcj5QYXJmcmV5PC9BdXRob3I+PFllYXI+MTk5NjwvWWVhcj48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==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3" w:tooltip="Parfrey, 1996 #1838" w:history="1">
        <w:r w:rsidRPr="00A166DD">
          <w:rPr>
            <w:rFonts w:ascii="Calibri" w:hAnsi="Calibri"/>
            <w:noProof/>
            <w:lang w:val="en-SG"/>
          </w:rPr>
          <w:t>13</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w:t>
      </w:r>
      <w:r w:rsidRPr="00A166DD">
        <w:rPr>
          <w:rFonts w:ascii="Calibri" w:hAnsi="Calibri"/>
          <w:vertAlign w:val="superscript"/>
          <w:lang w:val="en-SG"/>
        </w:rPr>
        <w:t xml:space="preserve"> </w:t>
      </w:r>
      <w:r w:rsidRPr="00A166DD">
        <w:rPr>
          <w:rFonts w:ascii="Calibri" w:hAnsi="Calibri"/>
          <w:lang w:val="en-SG"/>
        </w:rPr>
        <w:t xml:space="preserve">T2DM is independently associated with LVH </w:t>
      </w:r>
      <w:r w:rsidRPr="00A166DD">
        <w:rPr>
          <w:rFonts w:ascii="Calibri" w:hAnsi="Calibri"/>
          <w:lang w:val="en-SG"/>
        </w:rPr>
        <w:fldChar w:fldCharType="begin"/>
      </w:r>
      <w:r w:rsidRPr="00A166DD">
        <w:rPr>
          <w:rFonts w:ascii="Calibri" w:hAnsi="Calibri"/>
          <w:lang w:val="en-SG"/>
        </w:rPr>
        <w:instrText xml:space="preserve"> ADDIN EN.CITE &lt;EndNote&gt;&lt;Cite&gt;&lt;Author&gt;Galderisi&lt;/Author&gt;&lt;Year&gt;1991&lt;/Year&gt;&lt;RecNum&gt;739&lt;/RecNum&gt;&lt;DisplayText&gt;(14)&lt;/DisplayText&gt;&lt;record&gt;&lt;rec-number&gt;739&lt;/rec-number&gt;&lt;foreign-keys&gt;&lt;key app="EN" db-id="wte5df59bw2vx1e2z235seey9w5020srta9z"&gt;739&lt;/key&gt;&lt;/foreign-keys&gt;&lt;ref-type name="Journal Article"&gt;17&lt;/ref-type&gt;&lt;contributors&gt;&lt;authors&gt;&lt;author&gt;Galderisi, M.&lt;/author&gt;&lt;author&gt;Anderson, K. M.&lt;/author&gt;&lt;author&gt;Wilson, P. W.&lt;/author&gt;&lt;author&gt;Levy, D.&lt;/author&gt;&lt;/authors&gt;&lt;/contributors&gt;&lt;auth-address&gt;Framingham Heart Study, Massachusetts 01701&lt;/auth-address&gt;&lt;titles&gt;&lt;title&gt;Echocardiographic evidence for the existence of a distinct diabetic cardiomyopathy (the Framingham Heart Study)&lt;/title&gt;&lt;secondary-title&gt;Am.J Cardiol.&lt;/secondary-title&gt;&lt;/titles&gt;&lt;pages&gt;85-89&lt;/pages&gt;&lt;volume&gt;68&lt;/volume&gt;&lt;number&gt;1&lt;/number&gt;&lt;reprint-edition&gt;NOT IN FILE&lt;/reprint-edition&gt;&lt;keywords&gt;&lt;keyword&gt;Adult&lt;/keyword&gt;&lt;keyword&gt;Cardiomyopathies&lt;/keyword&gt;&lt;keyword&gt;Cardiovascular&lt;/keyword&gt;&lt;keyword&gt;Cohort Studies&lt;/keyword&gt;&lt;keyword&gt;diabetes&lt;/keyword&gt;&lt;keyword&gt;Diabetes Complications&lt;/keyword&gt;&lt;keyword&gt;Diabetes Mellitus&lt;/keyword&gt;&lt;keyword&gt;Disease&lt;/keyword&gt;&lt;keyword&gt;Echocardiography&lt;/keyword&gt;&lt;keyword&gt;etiology&lt;/keyword&gt;&lt;keyword&gt;Female&lt;/keyword&gt;&lt;keyword&gt;Glucose&lt;/keyword&gt;&lt;keyword&gt;Glucose Intolerance&lt;/keyword&gt;&lt;keyword&gt;Heart&lt;/keyword&gt;&lt;keyword&gt;Heart Rate&lt;/keyword&gt;&lt;keyword&gt;Heart Ventricles&lt;/keyword&gt;&lt;keyword&gt;Humans&lt;/keyword&gt;&lt;keyword&gt;Male&lt;/keyword&gt;&lt;keyword&gt;Massachusetts&lt;/keyword&gt;&lt;keyword&gt;Men&lt;/keyword&gt;&lt;keyword&gt;Multivariate Analysis&lt;/keyword&gt;&lt;keyword&gt;pathology&lt;/keyword&gt;&lt;keyword&gt;Regression Analysis&lt;/keyword&gt;&lt;keyword&gt;Research&lt;/keyword&gt;&lt;keyword&gt;Risk Factors&lt;/keyword&gt;&lt;keyword&gt;Sex Factors&lt;/keyword&gt;&lt;keyword&gt;Support&lt;/keyword&gt;&lt;keyword&gt;trends&lt;/keyword&gt;&lt;keyword&gt;ultrasonography&lt;/keyword&gt;&lt;/keywords&gt;&lt;dates&gt;&lt;year&gt;1991&lt;/year&gt;&lt;/dates&gt;&lt;urls&gt;&lt;related-urls&gt;&lt;url&gt;PM:2058564&lt;/url&gt;&lt;/related-urls&gt;&lt;/urls&gt;&lt;/record&gt;&lt;/Cite&gt;&lt;/EndNote&gt;</w:instrText>
      </w:r>
      <w:r w:rsidRPr="00A166DD">
        <w:rPr>
          <w:rFonts w:ascii="Calibri" w:hAnsi="Calibri"/>
          <w:lang w:val="en-SG"/>
        </w:rPr>
        <w:fldChar w:fldCharType="separate"/>
      </w:r>
      <w:r w:rsidRPr="00A166DD">
        <w:rPr>
          <w:rFonts w:ascii="Calibri" w:hAnsi="Calibri"/>
          <w:noProof/>
          <w:lang w:val="en-SG"/>
        </w:rPr>
        <w:t>(</w:t>
      </w:r>
      <w:hyperlink w:anchor="_ENREF_14" w:tooltip="Galderisi, 1991 #739" w:history="1">
        <w:r w:rsidRPr="00A166DD">
          <w:rPr>
            <w:rFonts w:ascii="Calibri" w:hAnsi="Calibri"/>
            <w:noProof/>
            <w:lang w:val="en-SG"/>
          </w:rPr>
          <w:t>14</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and diastolic dysfunction </w:t>
      </w:r>
      <w:r w:rsidRPr="00A166DD">
        <w:rPr>
          <w:rFonts w:ascii="Calibri" w:hAnsi="Calibri"/>
          <w:lang w:val="en-SG"/>
        </w:rPr>
        <w:fldChar w:fldCharType="begin">
          <w:fldData xml:space="preserve">PEVuZE5vdGU+PENpdGU+PEF1dGhvcj5Qb2lyaWVyPC9BdXRob3I+PFllYXI+MjAwMTwvWWVhcj48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PEVuZE5vdGU+PENpdGU+PEF1dGhvcj5Qb2lyaWVyPC9BdXRob3I+PFllYXI+MjAwMTwvWWVhcj48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5" w:tooltip="Poirier, 2001 #1917" w:history="1">
        <w:r w:rsidRPr="00A166DD">
          <w:rPr>
            <w:rFonts w:ascii="Calibri" w:hAnsi="Calibri"/>
            <w:noProof/>
            <w:lang w:val="en-SG"/>
          </w:rPr>
          <w:t>15</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with early modification of left ventricular structure and function. </w:t>
      </w:r>
    </w:p>
    <w:p w14:paraId="5655642E" w14:textId="77777777" w:rsidR="00A166DD" w:rsidRPr="00A166DD" w:rsidRDefault="00A166DD" w:rsidP="00A166DD">
      <w:pPr>
        <w:autoSpaceDE w:val="0"/>
        <w:autoSpaceDN w:val="0"/>
        <w:adjustRightInd w:val="0"/>
        <w:spacing w:before="120" w:after="0" w:line="240" w:lineRule="auto"/>
        <w:jc w:val="both"/>
        <w:rPr>
          <w:rFonts w:ascii="Calibri" w:hAnsi="Calibri"/>
          <w:lang w:val="en-US"/>
        </w:rPr>
      </w:pPr>
      <w:r w:rsidRPr="00A166DD">
        <w:rPr>
          <w:rFonts w:ascii="Calibri" w:hAnsi="Calibri"/>
          <w:lang w:val="en-SG"/>
        </w:rPr>
        <w:t xml:space="preserve">The renin angiotensin system (RAS) is a key modulator of the development and progression of LVH </w:t>
      </w:r>
      <w:r w:rsidRPr="00A166DD">
        <w:rPr>
          <w:rFonts w:ascii="Calibri" w:hAnsi="Calibri"/>
          <w:lang w:val="en-SG"/>
        </w:rPr>
        <w:fldChar w:fldCharType="begin">
          <w:fldData xml:space="preserve">PEVuZE5vdGU+PENpdGU+PEF1dGhvcj5EYWhsb2Y8L0F1dGhvcj48WWVhcj4xOTkzPC9ZZWFyPjxS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PEVuZE5vdGU+PENpdGU+PEF1dGhvcj5EYWhsb2Y8L0F1dGhvcj48WWVhcj4xOTkzPC9ZZWFyPjxS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6" w:tooltip="Dahlof, 1993 #497" w:history="1">
        <w:r w:rsidRPr="00A166DD">
          <w:rPr>
            <w:rFonts w:ascii="Calibri" w:hAnsi="Calibri"/>
            <w:noProof/>
            <w:lang w:val="en-SG"/>
          </w:rPr>
          <w:t>16</w:t>
        </w:r>
      </w:hyperlink>
      <w:r w:rsidRPr="00A166DD">
        <w:rPr>
          <w:rFonts w:ascii="Calibri" w:hAnsi="Calibri"/>
          <w:noProof/>
          <w:lang w:val="en-SG"/>
        </w:rPr>
        <w:t xml:space="preserve">; </w:t>
      </w:r>
      <w:hyperlink w:anchor="_ENREF_17" w:tooltip="Ruggenenti, 2008 #2837" w:history="1">
        <w:r w:rsidRPr="00A166DD">
          <w:rPr>
            <w:rFonts w:ascii="Calibri" w:hAnsi="Calibri"/>
            <w:noProof/>
            <w:lang w:val="en-SG"/>
          </w:rPr>
          <w:t>17</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Importantly regression of LVH is possible with drugs that block RAS and this effect appears to be, at least in part, independent of their blood pressure lowering effect </w:t>
      </w:r>
      <w:r w:rsidRPr="00A166DD">
        <w:rPr>
          <w:rFonts w:ascii="Calibri" w:hAnsi="Calibri"/>
          <w:lang w:val="en-US"/>
        </w:rPr>
        <w:t xml:space="preserve">and is associated with a reduction in cardiovascular event </w:t>
      </w:r>
      <w:r w:rsidRPr="00A166DD">
        <w:rPr>
          <w:rFonts w:ascii="Calibri" w:hAnsi="Calibri"/>
          <w:lang w:val="en-US"/>
        </w:rPr>
        <w:fldChar w:fldCharType="begin">
          <w:fldData xml:space="preserve">PEVuZE5vdGU+PENpdGU+PEF1dGhvcj5MaW5kaG9sbTwvQXV0aG9yPjxZZWFyPjIwMDI8L1llYXI+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</w:fldData>
        </w:fldChar>
      </w:r>
      <w:r w:rsidRPr="00A166DD">
        <w:rPr>
          <w:rFonts w:ascii="Calibri" w:hAnsi="Calibri"/>
          <w:lang w:val="en-US"/>
        </w:rPr>
        <w:instrText xml:space="preserve"> ADDIN EN.CITE </w:instrText>
      </w:r>
      <w:r w:rsidRPr="00A166DD">
        <w:rPr>
          <w:rFonts w:ascii="Calibri" w:hAnsi="Calibri"/>
          <w:lang w:val="en-US"/>
        </w:rPr>
        <w:fldChar w:fldCharType="begin">
          <w:fldData xml:space="preserve">PEVuZE5vdGU+PENpdGU+PEF1dGhvcj5MaW5kaG9sbTwvQXV0aG9yPjxZZWFyPjIwMDI8L1llYXI+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</w:fldData>
        </w:fldChar>
      </w:r>
      <w:r w:rsidRPr="00A166DD">
        <w:rPr>
          <w:rFonts w:ascii="Calibri" w:hAnsi="Calibri"/>
          <w:lang w:val="en-US"/>
        </w:rPr>
        <w:instrText xml:space="preserve"> ADDIN EN.CITE.DATA </w:instrText>
      </w:r>
      <w:r w:rsidRPr="00A166DD">
        <w:rPr>
          <w:rFonts w:ascii="Calibri" w:hAnsi="Calibri"/>
          <w:lang w:val="en-US"/>
        </w:rPr>
      </w:r>
      <w:r w:rsidRPr="00A166DD">
        <w:rPr>
          <w:rFonts w:ascii="Calibri" w:hAnsi="Calibri"/>
          <w:lang w:val="en-US"/>
        </w:rPr>
        <w:fldChar w:fldCharType="end"/>
      </w:r>
      <w:r w:rsidRPr="00A166DD">
        <w:rPr>
          <w:rFonts w:ascii="Calibri" w:hAnsi="Calibri"/>
          <w:lang w:val="en-US"/>
        </w:rPr>
      </w:r>
      <w:r w:rsidRPr="00A166DD">
        <w:rPr>
          <w:rFonts w:ascii="Calibri" w:hAnsi="Calibri"/>
          <w:lang w:val="en-US"/>
        </w:rPr>
        <w:fldChar w:fldCharType="separate"/>
      </w:r>
      <w:r w:rsidRPr="00A166DD">
        <w:rPr>
          <w:rFonts w:ascii="Calibri" w:hAnsi="Calibri"/>
          <w:noProof/>
          <w:lang w:val="en-US"/>
        </w:rPr>
        <w:t>(</w:t>
      </w:r>
      <w:hyperlink w:anchor="_ENREF_18" w:tooltip="Lindholm, 2002 #1454" w:history="1">
        <w:r w:rsidRPr="00A166DD">
          <w:rPr>
            <w:rFonts w:ascii="Calibri" w:hAnsi="Calibri"/>
            <w:noProof/>
            <w:lang w:val="en-US"/>
          </w:rPr>
          <w:t>18</w:t>
        </w:r>
      </w:hyperlink>
      <w:r w:rsidRPr="00A166DD">
        <w:rPr>
          <w:rFonts w:ascii="Calibri" w:hAnsi="Calibri"/>
          <w:noProof/>
          <w:lang w:val="en-US"/>
        </w:rPr>
        <w:t>)</w:t>
      </w:r>
      <w:r w:rsidRPr="00A166DD">
        <w:rPr>
          <w:rFonts w:ascii="Calibri" w:hAnsi="Calibri"/>
          <w:lang w:val="en-US"/>
        </w:rPr>
        <w:fldChar w:fldCharType="end"/>
      </w:r>
      <w:r w:rsidRPr="00A166DD">
        <w:rPr>
          <w:rFonts w:ascii="Calibri" w:hAnsi="Calibri"/>
          <w:lang w:val="en-US"/>
        </w:rPr>
        <w:t xml:space="preserve">. </w:t>
      </w:r>
    </w:p>
    <w:p w14:paraId="24F10F68" w14:textId="77777777" w:rsidR="00A166DD" w:rsidRPr="00A166DD" w:rsidRDefault="00A166DD" w:rsidP="00A166DD">
      <w:pPr>
        <w:autoSpaceDE w:val="0"/>
        <w:autoSpaceDN w:val="0"/>
        <w:adjustRightInd w:val="0"/>
        <w:spacing w:before="120" w:after="0" w:line="240" w:lineRule="auto"/>
        <w:jc w:val="both"/>
        <w:rPr>
          <w:rFonts w:ascii="Calibri" w:hAnsi="Calibri"/>
          <w:lang w:val="en-SG"/>
        </w:rPr>
      </w:pPr>
      <w:r w:rsidRPr="00A166DD">
        <w:rPr>
          <w:rFonts w:ascii="Calibri" w:hAnsi="Calibri"/>
          <w:lang w:val="en-SG"/>
        </w:rPr>
        <w:t xml:space="preserve">In this respect, experimental and clinical studies provide a compelling rationale to investigate the effects of active vitamin-D as therapeutic inhibitor of the RAS, a system implicated in the pathogenesis and progression of cardio-renal disease in diabetes </w:t>
      </w:r>
      <w:r w:rsidRPr="00A166DD">
        <w:rPr>
          <w:rFonts w:ascii="Calibri" w:hAnsi="Calibri"/>
          <w:lang w:val="en-SG"/>
        </w:rPr>
        <w:fldChar w:fldCharType="begin">
          <w:fldData xml:space="preserve">PEVuZE5vdGU+PENpdGU+PEF1dGhvcj5MZXZpbjwvQXV0aG9yPjxZZWFyPjIwMDU8L1llYXI+PFJl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=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PEVuZE5vdGU+PENpdGU+PEF1dGhvcj5MZXZpbjwvQXV0aG9yPjxZZWFyPjIwMDU8L1llYXI+PFJl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=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1" w:tooltip="Wolf, 2008 #2654" w:history="1">
        <w:r w:rsidRPr="00A166DD">
          <w:rPr>
            <w:rFonts w:ascii="Calibri" w:hAnsi="Calibri"/>
            <w:noProof/>
            <w:lang w:val="en-SG"/>
          </w:rPr>
          <w:t>1</w:t>
        </w:r>
      </w:hyperlink>
      <w:r w:rsidRPr="00A166DD">
        <w:rPr>
          <w:rFonts w:ascii="Calibri" w:hAnsi="Calibri"/>
          <w:noProof/>
          <w:lang w:val="en-SG"/>
        </w:rPr>
        <w:t xml:space="preserve">; </w:t>
      </w:r>
      <w:hyperlink w:anchor="_ENREF_2" w:tooltip="Levin, 2005 #1416" w:history="1">
        <w:r w:rsidRPr="00A166DD">
          <w:rPr>
            <w:rFonts w:ascii="Calibri" w:hAnsi="Calibri"/>
            <w:noProof/>
            <w:lang w:val="en-SG"/>
          </w:rPr>
          <w:t>2</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w:t>
      </w:r>
    </w:p>
    <w:p w14:paraId="4EE8C253" w14:textId="77777777" w:rsidR="00A166DD" w:rsidRPr="00A166DD" w:rsidRDefault="00A166DD" w:rsidP="00A166DD">
      <w:pPr>
        <w:autoSpaceDE w:val="0"/>
        <w:autoSpaceDN w:val="0"/>
        <w:adjustRightInd w:val="0"/>
        <w:spacing w:before="120" w:after="0" w:line="240" w:lineRule="auto"/>
        <w:jc w:val="both"/>
        <w:rPr>
          <w:rFonts w:ascii="Calibri" w:hAnsi="Calibri"/>
        </w:rPr>
      </w:pPr>
      <w:r w:rsidRPr="00A166DD">
        <w:rPr>
          <w:rFonts w:ascii="Calibri" w:hAnsi="Calibri"/>
          <w:lang w:val="en"/>
        </w:rPr>
        <w:t>In two large observational retrospective studies of patients with stage-3/4 CKD and raised iPTH (&gt;65 pg/ml), patients treated with active vitamin-D (calcitriol 0.25-0.5 mcg/od) had a significantly reduced mortality of 10%-12% (absolute risk reduction) over three years after adjustments for known CVD risk factors as compared to those not treated with calcitriol</w:t>
      </w:r>
      <w:r w:rsidRPr="00A166DD">
        <w:rPr>
          <w:rFonts w:ascii="Calibri" w:hAnsi="Calibri"/>
        </w:rPr>
        <w:t xml:space="preserve"> </w:t>
      </w:r>
      <w:r w:rsidRPr="00A166DD">
        <w:rPr>
          <w:rFonts w:ascii="Calibri" w:hAnsi="Calibri"/>
          <w:lang w:val="en-GB"/>
        </w:rPr>
        <w:fldChar w:fldCharType="begin">
          <w:fldData xml:space="preserve">PEVuZE5vdGU+PENpdGU+PEF1dGhvcj5Lb3Zlc2R5PC9BdXRob3I+PFllYXI+MjAwODwvWWVhcj48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==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PEVuZE5vdGU+PENpdGU+PEF1dGhvcj5Lb3Zlc2R5PC9BdXRob3I+PFllYXI+MjAwODwvWWVhcj48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==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19" w:tooltip="Kovesdy, 2008 #1305" w:history="1">
        <w:r w:rsidRPr="00A166DD">
          <w:rPr>
            <w:rFonts w:ascii="Calibri" w:hAnsi="Calibri"/>
            <w:noProof/>
          </w:rPr>
          <w:t>19</w:t>
        </w:r>
      </w:hyperlink>
      <w:r w:rsidRPr="00A166DD">
        <w:rPr>
          <w:rFonts w:ascii="Calibri" w:hAnsi="Calibri"/>
          <w:noProof/>
        </w:rPr>
        <w:t xml:space="preserve">; </w:t>
      </w:r>
      <w:hyperlink w:anchor="_ENREF_20" w:tooltip="Shoben, 2008 #2239" w:history="1">
        <w:r w:rsidRPr="00A166DD">
          <w:rPr>
            <w:rFonts w:ascii="Calibri" w:hAnsi="Calibri"/>
            <w:noProof/>
          </w:rPr>
          <w:t>20</w:t>
        </w:r>
      </w:hyperlink>
      <w:r w:rsidRPr="00A166DD">
        <w:rPr>
          <w:rFonts w:ascii="Calibri" w:hAnsi="Calibri"/>
          <w:noProof/>
        </w:rPr>
        <w:t>)</w:t>
      </w:r>
      <w:r w:rsidRPr="00A166DD">
        <w:rPr>
          <w:rFonts w:ascii="Calibri" w:hAnsi="Calibri"/>
          <w:lang w:val="en-US"/>
        </w:rPr>
        <w:fldChar w:fldCharType="end"/>
      </w:r>
      <w:r w:rsidRPr="00A166DD">
        <w:rPr>
          <w:rFonts w:ascii="Calibri" w:hAnsi="Calibri"/>
        </w:rPr>
        <w:t xml:space="preserve">. </w:t>
      </w:r>
      <w:proofErr w:type="spellStart"/>
      <w:r w:rsidRPr="00A166DD">
        <w:rPr>
          <w:rFonts w:ascii="Calibri" w:hAnsi="Calibri"/>
        </w:rPr>
        <w:t>These</w:t>
      </w:r>
      <w:proofErr w:type="spellEnd"/>
      <w:r w:rsidRPr="00A166DD">
        <w:rPr>
          <w:rFonts w:ascii="Calibri" w:hAnsi="Calibri"/>
        </w:rPr>
        <w:t xml:space="preserve"> </w:t>
      </w:r>
      <w:proofErr w:type="spellStart"/>
      <w:r w:rsidRPr="00A166DD">
        <w:rPr>
          <w:rFonts w:ascii="Calibri" w:hAnsi="Calibri"/>
        </w:rPr>
        <w:t>beneficial</w:t>
      </w:r>
      <w:proofErr w:type="spellEnd"/>
      <w:r w:rsidRPr="00A166DD">
        <w:rPr>
          <w:rFonts w:ascii="Calibri" w:hAnsi="Calibri"/>
        </w:rPr>
        <w:t xml:space="preserve"> </w:t>
      </w:r>
      <w:proofErr w:type="spellStart"/>
      <w:r w:rsidRPr="00A166DD">
        <w:rPr>
          <w:rFonts w:ascii="Calibri" w:hAnsi="Calibri"/>
        </w:rPr>
        <w:t>effect</w:t>
      </w:r>
      <w:proofErr w:type="spellEnd"/>
      <w:r w:rsidRPr="00A166DD">
        <w:rPr>
          <w:rFonts w:ascii="Calibri" w:hAnsi="Calibri"/>
        </w:rPr>
        <w:t xml:space="preserve"> </w:t>
      </w:r>
      <w:r w:rsidRPr="00A166DD">
        <w:rPr>
          <w:rFonts w:ascii="Calibri" w:hAnsi="Calibri"/>
          <w:lang w:val="en-SG"/>
        </w:rPr>
        <w:t xml:space="preserve">of active vitamin-D treatment </w:t>
      </w:r>
      <w:proofErr w:type="spellStart"/>
      <w:r w:rsidRPr="00A166DD">
        <w:rPr>
          <w:rFonts w:ascii="Calibri" w:hAnsi="Calibri"/>
        </w:rPr>
        <w:t>was</w:t>
      </w:r>
      <w:proofErr w:type="spellEnd"/>
      <w:r w:rsidRPr="00A166DD">
        <w:rPr>
          <w:rFonts w:ascii="Calibri" w:hAnsi="Calibri"/>
        </w:rPr>
        <w:t xml:space="preserve"> </w:t>
      </w:r>
      <w:proofErr w:type="spellStart"/>
      <w:r w:rsidRPr="00A166DD">
        <w:rPr>
          <w:rFonts w:ascii="Calibri" w:hAnsi="Calibri"/>
        </w:rPr>
        <w:t>mainly</w:t>
      </w:r>
      <w:proofErr w:type="spellEnd"/>
      <w:r w:rsidRPr="00A166DD">
        <w:rPr>
          <w:rFonts w:ascii="Calibri" w:hAnsi="Calibri"/>
        </w:rPr>
        <w:t xml:space="preserve"> </w:t>
      </w:r>
      <w:proofErr w:type="spellStart"/>
      <w:r w:rsidRPr="00A166DD">
        <w:rPr>
          <w:rFonts w:ascii="Calibri" w:hAnsi="Calibri"/>
        </w:rPr>
        <w:t>observed</w:t>
      </w:r>
      <w:proofErr w:type="spellEnd"/>
      <w:r w:rsidRPr="00A166DD">
        <w:rPr>
          <w:rFonts w:ascii="Calibri" w:hAnsi="Calibri"/>
        </w:rPr>
        <w:t xml:space="preserve"> </w:t>
      </w:r>
      <w:r w:rsidRPr="00A166DD">
        <w:rPr>
          <w:rFonts w:ascii="Calibri" w:hAnsi="Calibri"/>
          <w:lang w:val="en-SG"/>
        </w:rPr>
        <w:t xml:space="preserve">in patients with diabetes </w:t>
      </w:r>
      <w:r w:rsidRPr="00A166DD">
        <w:rPr>
          <w:rFonts w:ascii="Calibri" w:hAnsi="Calibri"/>
          <w:lang w:val="en-SG"/>
        </w:rPr>
        <w:fldChar w:fldCharType="begin">
          <w:fldData xml:space="preserve">PEVuZE5vdGU+PENpdGU+PEF1dGhvcj5TaG9iZW48L0F1dGhvcj48WWVhcj4yMDA4PC9ZZWFyPjxS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PEVuZE5vdGU+PENpdGU+PEF1dGhvcj5TaG9iZW48L0F1dGhvcj48WWVhcj4yMDA4PC9ZZWFyPjxS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20" w:tooltip="Shoben, 2008 #2239" w:history="1">
        <w:r w:rsidRPr="00A166DD">
          <w:rPr>
            <w:rFonts w:ascii="Calibri" w:hAnsi="Calibri"/>
            <w:noProof/>
            <w:lang w:val="en-SG"/>
          </w:rPr>
          <w:t>20</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likely because of the crucial role of RAS in the pathogenesis of diabetes-related increase in cardiovascular morbidity-mortality. Recently De Zeeuw and colleagues demonstrated a beneficial effect of addition of active vitamin-D (paricalcitol) to RAS inhibition on albuminuria in patients with diabetic nephropathy and CKD stage-3 </w:t>
      </w:r>
      <w:r w:rsidRPr="00A166DD">
        <w:rPr>
          <w:rFonts w:ascii="Calibri" w:hAnsi="Calibri"/>
          <w:lang w:val="en-SG"/>
        </w:rPr>
        <w:fldChar w:fldCharType="begin"/>
      </w:r>
      <w:r w:rsidRPr="00A166DD">
        <w:rPr>
          <w:rFonts w:ascii="Calibri" w:hAnsi="Calibri"/>
          <w:lang w:val="en-SG"/>
        </w:rPr>
        <w:instrText xml:space="preserve"> ADDIN EN.CITE &lt;EndNote&gt;&lt;Cite&gt;&lt;Author&gt;DeZeeuw&lt;/Author&gt;&lt;Year&gt;2010&lt;/Year&gt;&lt;RecNum&gt;2835&lt;/RecNum&gt;&lt;DisplayText&gt;(21)&lt;/DisplayText&gt;&lt;record&gt;&lt;rec-number&gt;2835&lt;/rec-number&gt;&lt;foreign-keys&gt;&lt;key app="EN" db-id="wte5df59bw2vx1e2z235seey9w5020srta9z"&gt;2835&lt;/key&gt;&lt;/foreign-keys&gt;&lt;ref-type name="Journal Article"&gt;17&lt;/ref-type&gt;&lt;contributors&gt;&lt;authors&gt;&lt;author&gt;DeZeeuw, Dick&lt;/author&gt;&lt;author&gt;Rajiv, Agarwal&lt;/author&gt;&lt;author&gt;Michael, Amdahl&lt;/author&gt;&lt;author&gt;Paul, Audhya&lt;/author&gt;&lt;author&gt;Daniel, Coyne&lt;/author&gt;&lt;author&gt;Tushar, Garimella&lt;/author&gt;&lt;author&gt;Hans-Henrik, Parving&lt;/author&gt;&lt;author&gt;Yili, Pritchett&lt;/author&gt;&lt;author&gt;Giuseppe, Remuzzi&lt;/author&gt;&lt;author&gt;Eberhard, Ritz&lt;/author&gt;&lt;author&gt;Dennis, Andress&lt;/author&gt;&lt;/authors&gt;&lt;/contributors&gt;&lt;titles&gt;&lt;title&gt;Selective vitamin D receptor activation with paricalcitol for reduction of albuminuria in patients with type 2 diabetes (VITAL study): a randomised controlled trial&lt;/title&gt;&lt;secondary-title&gt;The Lancet&lt;/secondary-title&gt;&lt;/titles&gt;&lt;pages&gt;1543-1551&lt;/pages&gt;&lt;volume&gt;376&lt;/volume&gt;&lt;number&gt;9752&lt;/number&gt;&lt;dates&gt;&lt;year&gt;2010&lt;/year&gt;&lt;/dates&gt;&lt;isbn&gt;0140-6736&lt;/isbn&gt;&lt;urls&gt;&lt;related-urls&gt;&lt;url&gt;http://linkinghub.elsevier.com/retrieve/pii/S014067361061032X&lt;/url&gt;&lt;/related-urls&gt;&lt;/urls&gt;&lt;/record&gt;&lt;/Cite&gt;&lt;/EndNote&gt;</w:instrText>
      </w:r>
      <w:r w:rsidRPr="00A166DD">
        <w:rPr>
          <w:rFonts w:ascii="Calibri" w:hAnsi="Calibri"/>
          <w:lang w:val="en-SG"/>
        </w:rPr>
        <w:fldChar w:fldCharType="separate"/>
      </w:r>
      <w:r w:rsidRPr="00A166DD">
        <w:rPr>
          <w:rFonts w:ascii="Calibri" w:hAnsi="Calibri"/>
          <w:noProof/>
          <w:lang w:val="en-SG"/>
        </w:rPr>
        <w:t>(</w:t>
      </w:r>
      <w:hyperlink w:anchor="_ENREF_21" w:tooltip="DeZeeuw, 2010 #2835" w:history="1">
        <w:r w:rsidRPr="00A166DD">
          <w:rPr>
            <w:rFonts w:ascii="Calibri" w:hAnsi="Calibri"/>
            <w:noProof/>
            <w:lang w:val="en-SG"/>
          </w:rPr>
          <w:t>21</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w:t>
      </w:r>
      <w:r w:rsidRPr="00A166DD">
        <w:rPr>
          <w:rFonts w:ascii="Calibri" w:hAnsi="Calibri"/>
        </w:rPr>
        <w:t xml:space="preserve"> </w:t>
      </w:r>
    </w:p>
    <w:p w14:paraId="5273D72C" w14:textId="77777777" w:rsidR="00A166DD" w:rsidRPr="00A166DD" w:rsidRDefault="00A166DD" w:rsidP="00A166DD">
      <w:pPr>
        <w:autoSpaceDE w:val="0"/>
        <w:autoSpaceDN w:val="0"/>
        <w:adjustRightInd w:val="0"/>
        <w:spacing w:before="120" w:after="0" w:line="240" w:lineRule="auto"/>
        <w:jc w:val="both"/>
        <w:rPr>
          <w:rFonts w:ascii="Calibri" w:hAnsi="Calibri"/>
          <w:lang w:val="en"/>
        </w:rPr>
      </w:pPr>
      <w:proofErr w:type="spellStart"/>
      <w:r w:rsidRPr="00A166DD">
        <w:rPr>
          <w:rFonts w:ascii="Calibri" w:hAnsi="Calibri"/>
        </w:rPr>
        <w:t>Specifically</w:t>
      </w:r>
      <w:proofErr w:type="spellEnd"/>
      <w:r w:rsidRPr="00A166DD">
        <w:rPr>
          <w:rFonts w:ascii="Calibri" w:hAnsi="Calibri"/>
        </w:rPr>
        <w:t xml:space="preserve">, </w:t>
      </w:r>
      <w:proofErr w:type="spellStart"/>
      <w:r w:rsidRPr="00A166DD">
        <w:rPr>
          <w:rFonts w:ascii="Calibri" w:hAnsi="Calibri"/>
        </w:rPr>
        <w:t>interesting</w:t>
      </w:r>
      <w:proofErr w:type="spellEnd"/>
      <w:r w:rsidRPr="00A166DD">
        <w:rPr>
          <w:rFonts w:ascii="Calibri" w:hAnsi="Calibri"/>
        </w:rPr>
        <w:t xml:space="preserve"> </w:t>
      </w:r>
      <w:proofErr w:type="spellStart"/>
      <w:r w:rsidRPr="00A166DD">
        <w:rPr>
          <w:rFonts w:ascii="Calibri" w:hAnsi="Calibri"/>
        </w:rPr>
        <w:t>experimental</w:t>
      </w:r>
      <w:proofErr w:type="spellEnd"/>
      <w:r w:rsidRPr="00A166DD">
        <w:rPr>
          <w:rFonts w:ascii="Calibri" w:hAnsi="Calibri"/>
        </w:rPr>
        <w:t xml:space="preserve"> </w:t>
      </w:r>
      <w:proofErr w:type="spellStart"/>
      <w:r w:rsidRPr="00A166DD">
        <w:rPr>
          <w:rFonts w:ascii="Calibri" w:hAnsi="Calibri"/>
        </w:rPr>
        <w:t>data</w:t>
      </w:r>
      <w:proofErr w:type="spellEnd"/>
      <w:r w:rsidRPr="00A166DD">
        <w:rPr>
          <w:rFonts w:ascii="Calibri" w:hAnsi="Calibri"/>
        </w:rPr>
        <w:t xml:space="preserve"> </w:t>
      </w:r>
      <w:proofErr w:type="spellStart"/>
      <w:r w:rsidRPr="00A166DD">
        <w:rPr>
          <w:rFonts w:ascii="Calibri" w:hAnsi="Calibri"/>
        </w:rPr>
        <w:t>has</w:t>
      </w:r>
      <w:proofErr w:type="spellEnd"/>
      <w:r w:rsidRPr="00A166DD">
        <w:rPr>
          <w:rFonts w:ascii="Calibri" w:hAnsi="Calibri"/>
        </w:rPr>
        <w:t xml:space="preserve"> </w:t>
      </w:r>
      <w:proofErr w:type="spellStart"/>
      <w:r w:rsidRPr="00A166DD">
        <w:rPr>
          <w:rFonts w:ascii="Calibri" w:hAnsi="Calibri"/>
        </w:rPr>
        <w:t>proposed</w:t>
      </w:r>
      <w:proofErr w:type="spellEnd"/>
      <w:r w:rsidRPr="00A166DD">
        <w:rPr>
          <w:rFonts w:ascii="Calibri" w:hAnsi="Calibri"/>
        </w:rPr>
        <w:t xml:space="preserve"> </w:t>
      </w:r>
      <w:proofErr w:type="spellStart"/>
      <w:r w:rsidRPr="00A166DD">
        <w:rPr>
          <w:rFonts w:ascii="Calibri" w:hAnsi="Calibri"/>
        </w:rPr>
        <w:t>that</w:t>
      </w:r>
      <w:proofErr w:type="spellEnd"/>
      <w:r w:rsidRPr="00A166DD">
        <w:rPr>
          <w:rFonts w:ascii="Calibri" w:hAnsi="Calibri"/>
        </w:rPr>
        <w:t xml:space="preserve"> </w:t>
      </w:r>
      <w:proofErr w:type="spellStart"/>
      <w:r w:rsidRPr="00A166DD">
        <w:rPr>
          <w:rFonts w:ascii="Calibri" w:hAnsi="Calibri"/>
        </w:rPr>
        <w:t>active</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functions</w:t>
      </w:r>
      <w:proofErr w:type="spellEnd"/>
      <w:r w:rsidRPr="00A166DD">
        <w:rPr>
          <w:rFonts w:ascii="Calibri" w:hAnsi="Calibri"/>
        </w:rPr>
        <w:t xml:space="preserve"> </w:t>
      </w:r>
      <w:proofErr w:type="spellStart"/>
      <w:r w:rsidRPr="00A166DD">
        <w:rPr>
          <w:rFonts w:ascii="Calibri" w:hAnsi="Calibri"/>
        </w:rPr>
        <w:t>as</w:t>
      </w:r>
      <w:proofErr w:type="spellEnd"/>
      <w:r w:rsidRPr="00A166DD">
        <w:rPr>
          <w:rFonts w:ascii="Calibri" w:hAnsi="Calibri"/>
        </w:rPr>
        <w:t xml:space="preserve"> a </w:t>
      </w:r>
      <w:proofErr w:type="spellStart"/>
      <w:r w:rsidRPr="00A166DD">
        <w:rPr>
          <w:rFonts w:ascii="Calibri" w:hAnsi="Calibri"/>
        </w:rPr>
        <w:t>negative</w:t>
      </w:r>
      <w:proofErr w:type="spellEnd"/>
      <w:r w:rsidRPr="00A166DD">
        <w:rPr>
          <w:rFonts w:ascii="Calibri" w:hAnsi="Calibri"/>
        </w:rPr>
        <w:t xml:space="preserve"> </w:t>
      </w:r>
      <w:proofErr w:type="spellStart"/>
      <w:r w:rsidRPr="00A166DD">
        <w:rPr>
          <w:rFonts w:ascii="Calibri" w:hAnsi="Calibri"/>
        </w:rPr>
        <w:t>regulator</w:t>
      </w:r>
      <w:proofErr w:type="spellEnd"/>
      <w:r w:rsidRPr="00A166DD">
        <w:rPr>
          <w:rFonts w:ascii="Calibri" w:hAnsi="Calibri"/>
        </w:rPr>
        <w:t xml:space="preserve"> of the RAS </w:t>
      </w:r>
      <w:r w:rsidRPr="00A166DD">
        <w:rPr>
          <w:rFonts w:ascii="Calibri" w:hAnsi="Calibri"/>
          <w:lang w:val="en-GB"/>
        </w:rPr>
        <w:fldChar w:fldCharType="begin">
          <w:fldData xml:space="preserve">PEVuZE5vdGU+PENpdGU+PEF1dGhvcj5MaTwvQXV0aG9yPjxZZWFyPjIwMDI8L1llYXI+PFJlY051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PEVuZE5vdGU+PENpdGU+PEF1dGhvcj5MaTwvQXV0aG9yPjxZZWFyPjIwMDI8L1llYXI+PFJlY051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22" w:tooltip="Li, 2002 #1438" w:history="1">
        <w:r w:rsidRPr="00A166DD">
          <w:rPr>
            <w:rFonts w:ascii="Calibri" w:hAnsi="Calibri"/>
            <w:noProof/>
          </w:rPr>
          <w:t>22</w:t>
        </w:r>
      </w:hyperlink>
      <w:r w:rsidRPr="00A166DD">
        <w:rPr>
          <w:rFonts w:ascii="Calibri" w:hAnsi="Calibri"/>
          <w:noProof/>
        </w:rPr>
        <w:t>)</w:t>
      </w:r>
      <w:r w:rsidRPr="00A166DD">
        <w:rPr>
          <w:rFonts w:ascii="Calibri" w:hAnsi="Calibri"/>
          <w:lang w:val="en-US"/>
        </w:rPr>
        <w:fldChar w:fldCharType="end"/>
      </w:r>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receptor</w:t>
      </w:r>
      <w:proofErr w:type="spellEnd"/>
      <w:r w:rsidRPr="00A166DD">
        <w:rPr>
          <w:rFonts w:ascii="Calibri" w:hAnsi="Calibri"/>
        </w:rPr>
        <w:t xml:space="preserve"> and </w:t>
      </w:r>
      <w:r w:rsidRPr="00A166DD">
        <w:rPr>
          <w:rFonts w:ascii="Calibri" w:hAnsi="Calibri"/>
          <w:i/>
        </w:rPr>
        <w:t>25(OH)D-1-hydroxylase</w:t>
      </w:r>
      <w:r w:rsidRPr="00A166DD">
        <w:rPr>
          <w:rFonts w:ascii="Calibri" w:hAnsi="Calibri"/>
        </w:rPr>
        <w:t xml:space="preserve"> </w:t>
      </w:r>
      <w:proofErr w:type="spellStart"/>
      <w:r w:rsidRPr="00A166DD">
        <w:rPr>
          <w:rFonts w:ascii="Calibri" w:hAnsi="Calibri"/>
        </w:rPr>
        <w:t>knockout</w:t>
      </w:r>
      <w:proofErr w:type="spellEnd"/>
      <w:r w:rsidRPr="00A166DD">
        <w:rPr>
          <w:rFonts w:ascii="Calibri" w:hAnsi="Calibri"/>
        </w:rPr>
        <w:t xml:space="preserve"> </w:t>
      </w:r>
      <w:proofErr w:type="spellStart"/>
      <w:r w:rsidRPr="00A166DD">
        <w:rPr>
          <w:rFonts w:ascii="Calibri" w:hAnsi="Calibri"/>
        </w:rPr>
        <w:t>mice</w:t>
      </w:r>
      <w:proofErr w:type="spellEnd"/>
      <w:r w:rsidRPr="00A166DD">
        <w:rPr>
          <w:rFonts w:ascii="Calibri" w:hAnsi="Calibri"/>
        </w:rPr>
        <w:t xml:space="preserve"> </w:t>
      </w:r>
      <w:proofErr w:type="spellStart"/>
      <w:r w:rsidRPr="00A166DD">
        <w:rPr>
          <w:rFonts w:ascii="Calibri" w:hAnsi="Calibri"/>
        </w:rPr>
        <w:t>exhibiting</w:t>
      </w:r>
      <w:proofErr w:type="spellEnd"/>
      <w:r w:rsidRPr="00A166DD">
        <w:rPr>
          <w:rFonts w:ascii="Calibri" w:hAnsi="Calibri"/>
        </w:rPr>
        <w:t xml:space="preserve"> </w:t>
      </w:r>
      <w:proofErr w:type="spellStart"/>
      <w:r w:rsidRPr="00A166DD">
        <w:rPr>
          <w:rFonts w:ascii="Calibri" w:hAnsi="Calibri"/>
        </w:rPr>
        <w:t>markedly</w:t>
      </w:r>
      <w:proofErr w:type="spellEnd"/>
      <w:r w:rsidRPr="00A166DD">
        <w:rPr>
          <w:rFonts w:ascii="Calibri" w:hAnsi="Calibri"/>
        </w:rPr>
        <w:t xml:space="preserve"> </w:t>
      </w:r>
      <w:proofErr w:type="spellStart"/>
      <w:r w:rsidRPr="00A166DD">
        <w:rPr>
          <w:rFonts w:ascii="Calibri" w:hAnsi="Calibri"/>
        </w:rPr>
        <w:t>increased</w:t>
      </w:r>
      <w:proofErr w:type="spellEnd"/>
      <w:r w:rsidRPr="00A166DD">
        <w:rPr>
          <w:rFonts w:ascii="Calibri" w:hAnsi="Calibri"/>
        </w:rPr>
        <w:t xml:space="preserve"> </w:t>
      </w:r>
      <w:proofErr w:type="spellStart"/>
      <w:r w:rsidRPr="00A166DD">
        <w:rPr>
          <w:rFonts w:ascii="Calibri" w:hAnsi="Calibri"/>
        </w:rPr>
        <w:t>renin</w:t>
      </w:r>
      <w:proofErr w:type="spellEnd"/>
      <w:r w:rsidRPr="00A166DD">
        <w:rPr>
          <w:rFonts w:ascii="Calibri" w:hAnsi="Calibri"/>
        </w:rPr>
        <w:t xml:space="preserve"> and </w:t>
      </w:r>
      <w:proofErr w:type="spellStart"/>
      <w:r w:rsidRPr="00A166DD">
        <w:rPr>
          <w:rFonts w:ascii="Calibri" w:hAnsi="Calibri"/>
        </w:rPr>
        <w:t>angiotensin</w:t>
      </w:r>
      <w:proofErr w:type="spellEnd"/>
      <w:r w:rsidRPr="00A166DD">
        <w:rPr>
          <w:rFonts w:ascii="Calibri" w:hAnsi="Calibri"/>
        </w:rPr>
        <w:t xml:space="preserve">-II </w:t>
      </w:r>
      <w:proofErr w:type="spellStart"/>
      <w:r w:rsidRPr="00A166DD">
        <w:rPr>
          <w:rFonts w:ascii="Calibri" w:hAnsi="Calibri"/>
        </w:rPr>
        <w:t>levels</w:t>
      </w:r>
      <w:proofErr w:type="spellEnd"/>
      <w:r w:rsidRPr="00A166DD">
        <w:rPr>
          <w:rFonts w:ascii="Calibri" w:hAnsi="Calibri"/>
        </w:rPr>
        <w:t xml:space="preserve"> (</w:t>
      </w:r>
      <w:proofErr w:type="spellStart"/>
      <w:r w:rsidRPr="00A166DD">
        <w:rPr>
          <w:rFonts w:ascii="Calibri" w:hAnsi="Calibri"/>
        </w:rPr>
        <w:t>both</w:t>
      </w:r>
      <w:proofErr w:type="spellEnd"/>
      <w:r w:rsidRPr="00A166DD">
        <w:rPr>
          <w:rFonts w:ascii="Calibri" w:hAnsi="Calibri"/>
        </w:rPr>
        <w:t xml:space="preserve"> </w:t>
      </w:r>
      <w:proofErr w:type="spellStart"/>
      <w:r w:rsidRPr="00A166DD">
        <w:rPr>
          <w:rFonts w:ascii="Calibri" w:hAnsi="Calibri"/>
        </w:rPr>
        <w:t>systemic</w:t>
      </w:r>
      <w:proofErr w:type="spellEnd"/>
      <w:r w:rsidRPr="00A166DD">
        <w:rPr>
          <w:rFonts w:ascii="Calibri" w:hAnsi="Calibri"/>
        </w:rPr>
        <w:t xml:space="preserve"> and </w:t>
      </w:r>
      <w:proofErr w:type="spellStart"/>
      <w:r w:rsidRPr="00A166DD">
        <w:rPr>
          <w:rFonts w:ascii="Calibri" w:hAnsi="Calibri"/>
        </w:rPr>
        <w:t>tissue</w:t>
      </w:r>
      <w:proofErr w:type="spellEnd"/>
      <w:r w:rsidRPr="00A166DD">
        <w:rPr>
          <w:rFonts w:ascii="Calibri" w:hAnsi="Calibri"/>
        </w:rPr>
        <w:t xml:space="preserve"> </w:t>
      </w:r>
      <w:proofErr w:type="spellStart"/>
      <w:r w:rsidRPr="00A166DD">
        <w:rPr>
          <w:rFonts w:ascii="Calibri" w:hAnsi="Calibri"/>
        </w:rPr>
        <w:t>local</w:t>
      </w:r>
      <w:proofErr w:type="spellEnd"/>
      <w:r w:rsidRPr="00A166DD">
        <w:rPr>
          <w:rFonts w:ascii="Calibri" w:hAnsi="Calibri"/>
        </w:rPr>
        <w:t xml:space="preserve"> RAS -</w:t>
      </w:r>
      <w:proofErr w:type="spellStart"/>
      <w:r w:rsidRPr="00A166DD">
        <w:rPr>
          <w:rFonts w:ascii="Calibri" w:hAnsi="Calibri"/>
        </w:rPr>
        <w:t>e.g</w:t>
      </w:r>
      <w:proofErr w:type="spellEnd"/>
      <w:r w:rsidRPr="00A166DD">
        <w:rPr>
          <w:rFonts w:ascii="Calibri" w:hAnsi="Calibri"/>
        </w:rPr>
        <w:t xml:space="preserve">. </w:t>
      </w:r>
      <w:proofErr w:type="spellStart"/>
      <w:r w:rsidRPr="00A166DD">
        <w:rPr>
          <w:rFonts w:ascii="Calibri" w:hAnsi="Calibri"/>
        </w:rPr>
        <w:t>cardiac</w:t>
      </w:r>
      <w:proofErr w:type="spellEnd"/>
      <w:r w:rsidRPr="00A166DD">
        <w:rPr>
          <w:rFonts w:ascii="Calibri" w:hAnsi="Calibri"/>
        </w:rPr>
        <w:t xml:space="preserve"> RAS), </w:t>
      </w:r>
      <w:proofErr w:type="spellStart"/>
      <w:r w:rsidRPr="00A166DD">
        <w:rPr>
          <w:rFonts w:ascii="Calibri" w:hAnsi="Calibri"/>
        </w:rPr>
        <w:t>hypertension</w:t>
      </w:r>
      <w:proofErr w:type="spellEnd"/>
      <w:r w:rsidRPr="00A166DD">
        <w:rPr>
          <w:rFonts w:ascii="Calibri" w:hAnsi="Calibri"/>
        </w:rPr>
        <w:t xml:space="preserve">, and </w:t>
      </w:r>
      <w:proofErr w:type="spellStart"/>
      <w:r w:rsidRPr="00A166DD">
        <w:rPr>
          <w:rFonts w:ascii="Calibri" w:hAnsi="Calibri"/>
        </w:rPr>
        <w:t>cardiac</w:t>
      </w:r>
      <w:proofErr w:type="spellEnd"/>
      <w:r w:rsidRPr="00A166DD">
        <w:rPr>
          <w:rFonts w:ascii="Calibri" w:hAnsi="Calibri"/>
        </w:rPr>
        <w:t xml:space="preserve"> </w:t>
      </w:r>
      <w:proofErr w:type="spellStart"/>
      <w:r w:rsidRPr="00A166DD">
        <w:rPr>
          <w:rFonts w:ascii="Calibri" w:hAnsi="Calibri"/>
        </w:rPr>
        <w:t>hypertrophy</w:t>
      </w:r>
      <w:proofErr w:type="spellEnd"/>
      <w:r w:rsidRPr="00A166DD">
        <w:rPr>
          <w:rFonts w:ascii="Calibri" w:hAnsi="Calibri"/>
        </w:rPr>
        <w:t xml:space="preserve"> </w:t>
      </w:r>
      <w:r w:rsidRPr="00A166DD">
        <w:rPr>
          <w:rFonts w:ascii="Calibri" w:hAnsi="Calibri"/>
          <w:lang w:val="en-GB"/>
        </w:rPr>
        <w:fldChar w:fldCharType="begin">
          <w:fldData xml:space="preserve">PEVuZE5vdGU+PENpdGU+PEF1dGhvcj5aaG91PC9BdXRob3I+PFllYXI+MjAwODwvWWVhcj48UmVj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PEVuZE5vdGU+PENpdGU+PEF1dGhvcj5aaG91PC9BdXRob3I+PFllYXI+MjAwODwvWWVhcj48UmVj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23" w:tooltip="Zhou, 2008 #2809" w:history="1">
        <w:r w:rsidRPr="00A166DD">
          <w:rPr>
            <w:rFonts w:ascii="Calibri" w:hAnsi="Calibri"/>
            <w:noProof/>
          </w:rPr>
          <w:t>23</w:t>
        </w:r>
      </w:hyperlink>
      <w:r w:rsidRPr="00A166DD">
        <w:rPr>
          <w:rFonts w:ascii="Calibri" w:hAnsi="Calibri"/>
          <w:noProof/>
        </w:rPr>
        <w:t xml:space="preserve">; </w:t>
      </w:r>
      <w:hyperlink w:anchor="_ENREF_24" w:tooltip="Xiang, 2005 #2682" w:history="1">
        <w:r w:rsidRPr="00A166DD">
          <w:rPr>
            <w:rFonts w:ascii="Calibri" w:hAnsi="Calibri"/>
            <w:noProof/>
          </w:rPr>
          <w:t>24</w:t>
        </w:r>
      </w:hyperlink>
      <w:r w:rsidRPr="00A166DD">
        <w:rPr>
          <w:rFonts w:ascii="Calibri" w:hAnsi="Calibri"/>
          <w:noProof/>
        </w:rPr>
        <w:t>)</w:t>
      </w:r>
      <w:r w:rsidRPr="00A166DD">
        <w:rPr>
          <w:rFonts w:ascii="Calibri" w:hAnsi="Calibri"/>
          <w:lang w:val="en-US"/>
        </w:rPr>
        <w:fldChar w:fldCharType="end"/>
      </w:r>
      <w:r w:rsidRPr="00A166DD">
        <w:rPr>
          <w:rFonts w:ascii="Calibri" w:hAnsi="Calibri"/>
        </w:rPr>
        <w:t>. I</w:t>
      </w:r>
      <w:r w:rsidRPr="00A166DD">
        <w:rPr>
          <w:rFonts w:ascii="Calibri" w:hAnsi="Calibri"/>
          <w:lang w:val="en-SG"/>
        </w:rPr>
        <w:t xml:space="preserve">n animal experimental model of hypertension, it has been shown that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depletion</w:t>
      </w:r>
      <w:proofErr w:type="spellEnd"/>
      <w:r w:rsidRPr="00A166DD">
        <w:rPr>
          <w:rFonts w:ascii="Calibri" w:hAnsi="Calibri"/>
        </w:rPr>
        <w:t xml:space="preserve">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associated</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w:t>
      </w:r>
      <w:proofErr w:type="spellStart"/>
      <w:r w:rsidRPr="00A166DD">
        <w:rPr>
          <w:rFonts w:ascii="Calibri" w:hAnsi="Calibri"/>
        </w:rPr>
        <w:t>increased</w:t>
      </w:r>
      <w:proofErr w:type="spellEnd"/>
      <w:r w:rsidRPr="00A166DD">
        <w:rPr>
          <w:rFonts w:ascii="Calibri" w:hAnsi="Calibri"/>
        </w:rPr>
        <w:t xml:space="preserve"> </w:t>
      </w:r>
      <w:proofErr w:type="spellStart"/>
      <w:r w:rsidRPr="00A166DD">
        <w:rPr>
          <w:rFonts w:ascii="Calibri" w:hAnsi="Calibri"/>
        </w:rPr>
        <w:t>heart</w:t>
      </w:r>
      <w:proofErr w:type="spellEnd"/>
      <w:r w:rsidRPr="00A166DD">
        <w:rPr>
          <w:rFonts w:ascii="Calibri" w:hAnsi="Calibri"/>
        </w:rPr>
        <w:t xml:space="preserve"> </w:t>
      </w:r>
      <w:proofErr w:type="spellStart"/>
      <w:r w:rsidRPr="00A166DD">
        <w:rPr>
          <w:rFonts w:ascii="Calibri" w:hAnsi="Calibri"/>
        </w:rPr>
        <w:t>weight</w:t>
      </w:r>
      <w:proofErr w:type="spellEnd"/>
      <w:r w:rsidRPr="00A166DD">
        <w:rPr>
          <w:rFonts w:ascii="Calibri" w:hAnsi="Calibri"/>
        </w:rPr>
        <w:t xml:space="preserve"> (</w:t>
      </w:r>
      <w:proofErr w:type="spellStart"/>
      <w:r w:rsidRPr="00A166DD">
        <w:rPr>
          <w:rFonts w:ascii="Calibri" w:hAnsi="Calibri"/>
        </w:rPr>
        <w:t>cardiomyocytes</w:t>
      </w:r>
      <w:proofErr w:type="spellEnd"/>
      <w:r w:rsidRPr="00A166DD">
        <w:rPr>
          <w:rFonts w:ascii="Calibri" w:hAnsi="Calibri"/>
        </w:rPr>
        <w:t xml:space="preserve"> </w:t>
      </w:r>
      <w:proofErr w:type="spellStart"/>
      <w:r w:rsidRPr="00A166DD">
        <w:rPr>
          <w:rFonts w:ascii="Calibri" w:hAnsi="Calibri"/>
        </w:rPr>
        <w:t>hypertrophy</w:t>
      </w:r>
      <w:proofErr w:type="spellEnd"/>
      <w:r w:rsidRPr="00A166DD">
        <w:rPr>
          <w:rFonts w:ascii="Calibri" w:hAnsi="Calibri"/>
        </w:rPr>
        <w:t xml:space="preserve"> and </w:t>
      </w:r>
      <w:proofErr w:type="spellStart"/>
      <w:r w:rsidRPr="00A166DD">
        <w:rPr>
          <w:rFonts w:ascii="Calibri" w:hAnsi="Calibri"/>
        </w:rPr>
        <w:t>interstitial</w:t>
      </w:r>
      <w:proofErr w:type="spellEnd"/>
      <w:r w:rsidRPr="00A166DD">
        <w:rPr>
          <w:rFonts w:ascii="Calibri" w:hAnsi="Calibri"/>
        </w:rPr>
        <w:t xml:space="preserve"> </w:t>
      </w:r>
      <w:proofErr w:type="spellStart"/>
      <w:r w:rsidRPr="00A166DD">
        <w:rPr>
          <w:rFonts w:ascii="Calibri" w:hAnsi="Calibri"/>
        </w:rPr>
        <w:t>fibrosis</w:t>
      </w:r>
      <w:proofErr w:type="spellEnd"/>
      <w:r w:rsidRPr="00A166DD">
        <w:rPr>
          <w:rFonts w:ascii="Calibri" w:hAnsi="Calibri"/>
        </w:rPr>
        <w:t>)</w:t>
      </w:r>
      <w:r w:rsidRPr="00A166DD">
        <w:rPr>
          <w:rFonts w:ascii="Calibri" w:hAnsi="Calibri"/>
          <w:lang w:val="en-GB"/>
        </w:rPr>
        <w:fldChar w:fldCharType="begin"/>
      </w:r>
      <w:r w:rsidRPr="00A166DD">
        <w:rPr>
          <w:rFonts w:ascii="Calibri" w:hAnsi="Calibri"/>
        </w:rPr>
        <w:instrText xml:space="preserve"> ADDIN EN.CITE &lt;EndNote&gt;&lt;Cite&gt;&lt;Author&gt;Rostand&lt;/Author&gt;&lt;Year&gt;1999&lt;/Year&gt;&lt;RecNum&gt;2056&lt;/RecNum&gt;&lt;DisplayText&gt;(25)&lt;/DisplayText&gt;&lt;record&gt;&lt;rec-number&gt;2056&lt;/rec-number&gt;&lt;foreign-keys&gt;&lt;key app="EN" db-id="wte5df59bw2vx1e2z235seey9w5020srta9z"&gt;2056&lt;/key&gt;&lt;/foreign-keys&gt;&lt;ref-type name="Journal Article"&gt;17&lt;/ref-type&gt;&lt;contributors&gt;&lt;authors&gt;&lt;author&gt;Rostand, S. G.&lt;/author&gt;&lt;author&gt;Drueke, T. B.&lt;/author&gt;&lt;/authors&gt;&lt;/contributors&gt;&lt;auth-address&gt;The Nephrology Research and Training Center, The University of Alabama at Birmingham, 35294, USA. srostand@nrtc.dom.uab.edu&lt;/auth-address&gt;&lt;titles&gt;&lt;title&gt;Parathyroid hormone, vitamin D, and cardiovascular disease in chronic renal failure&lt;/title&gt;&lt;secondary-title&gt;Kidney Int.&lt;/secondary-title&gt;&lt;/titles&gt;&lt;pages&gt;383-392&lt;/pages&gt;&lt;volume&gt;56&lt;/volume&gt;&lt;number&gt;2&lt;/number&gt;&lt;reprint-edition&gt;NOT IN FILE&lt;/reprint-edition&gt;&lt;keywords&gt;&lt;keyword&gt;Atherosclerosis&lt;/keyword&gt;&lt;keyword&gt;Cardiovascular&lt;/keyword&gt;&lt;keyword&gt;Cardiovascular Diseases&lt;/keyword&gt;&lt;keyword&gt;complications&lt;/keyword&gt;&lt;keyword&gt;Disease&lt;/keyword&gt;&lt;keyword&gt;Experimental&lt;/keyword&gt;&lt;keyword&gt;Fibrosis&lt;/keyword&gt;&lt;keyword&gt;Glucose&lt;/keyword&gt;&lt;keyword&gt;Glucose Intolerance&lt;/keyword&gt;&lt;keyword&gt;Human&lt;/keyword&gt;&lt;keyword&gt;Humans&lt;/keyword&gt;&lt;keyword&gt;Hyperparathyroidism&lt;/keyword&gt;&lt;keyword&gt;Hypertension&lt;/keyword&gt;&lt;keyword&gt;Hypertrophy&lt;/keyword&gt;&lt;keyword&gt;Ischemia&lt;/keyword&gt;&lt;keyword&gt;Kidney Failure,Chronic&lt;/keyword&gt;&lt;keyword&gt;methods&lt;/keyword&gt;&lt;keyword&gt;mortality&lt;/keyword&gt;&lt;keyword&gt;Myocardial Ischemia&lt;/keyword&gt;&lt;keyword&gt;Nephrology&lt;/keyword&gt;&lt;keyword&gt;Parathyroid Hormone&lt;/keyword&gt;&lt;keyword&gt;pathology&lt;/keyword&gt;&lt;keyword&gt;physiology&lt;/keyword&gt;&lt;keyword&gt;physiopathology&lt;/keyword&gt;&lt;keyword&gt;Prevalence&lt;/keyword&gt;&lt;keyword&gt;Research&lt;/keyword&gt;&lt;keyword&gt;Support&lt;/keyword&gt;&lt;keyword&gt;Uremia&lt;/keyword&gt;&lt;keyword&gt;vascular&lt;/keyword&gt;&lt;keyword&gt;Vitamin D&lt;/keyword&gt;&lt;/keywords&gt;&lt;dates&gt;&lt;year&gt;1999&lt;/year&gt;&lt;/dates&gt;&lt;urls&gt;&lt;related-urls&gt;&lt;url&gt;PM:10432376&lt;/url&gt;&lt;/related-urls&gt;&lt;/urls&gt;&lt;/record&gt;&lt;/Cite&gt;&lt;/EndNote&gt;</w:instrText>
      </w:r>
      <w:r w:rsidRPr="00A166DD">
        <w:rPr>
          <w:rFonts w:ascii="Calibri" w:hAnsi="Calibri"/>
          <w:lang w:val="en-GB"/>
        </w:rPr>
        <w:fldChar w:fldCharType="separate"/>
      </w:r>
      <w:r w:rsidRPr="00A166DD">
        <w:rPr>
          <w:rFonts w:ascii="Calibri" w:hAnsi="Calibri"/>
          <w:noProof/>
        </w:rPr>
        <w:t>(</w:t>
      </w:r>
      <w:hyperlink w:anchor="_ENREF_25" w:tooltip="Rostand, 1999 #2056" w:history="1">
        <w:r w:rsidRPr="00A166DD">
          <w:rPr>
            <w:rFonts w:ascii="Calibri" w:hAnsi="Calibri"/>
            <w:noProof/>
          </w:rPr>
          <w:t>25</w:t>
        </w:r>
      </w:hyperlink>
      <w:r w:rsidRPr="00A166DD">
        <w:rPr>
          <w:rFonts w:ascii="Calibri" w:hAnsi="Calibri"/>
          <w:noProof/>
        </w:rPr>
        <w:t>)</w:t>
      </w:r>
      <w:r w:rsidRPr="00A166DD">
        <w:rPr>
          <w:rFonts w:ascii="Calibri" w:hAnsi="Calibri"/>
          <w:lang w:val="en-US"/>
        </w:rPr>
        <w:fldChar w:fldCharType="end"/>
      </w:r>
      <w:r w:rsidRPr="00A166DD">
        <w:rPr>
          <w:rFonts w:ascii="Calibri" w:hAnsi="Calibri"/>
          <w:lang w:val="en-SG"/>
        </w:rPr>
        <w:t>,</w:t>
      </w:r>
      <w:r w:rsidRPr="00A166DD">
        <w:rPr>
          <w:rFonts w:ascii="Calibri" w:hAnsi="Calibri"/>
        </w:rPr>
        <w:t xml:space="preserve"> </w:t>
      </w:r>
      <w:proofErr w:type="spellStart"/>
      <w:r w:rsidRPr="00A166DD">
        <w:rPr>
          <w:rFonts w:ascii="Calibri" w:hAnsi="Calibri"/>
        </w:rPr>
        <w:t>which</w:t>
      </w:r>
      <w:proofErr w:type="spellEnd"/>
      <w:r w:rsidRPr="00A166DD">
        <w:rPr>
          <w:rFonts w:ascii="Calibri" w:hAnsi="Calibri"/>
        </w:rPr>
        <w:t xml:space="preserve"> </w:t>
      </w:r>
      <w:proofErr w:type="spellStart"/>
      <w:r w:rsidRPr="00A166DD">
        <w:rPr>
          <w:rFonts w:ascii="Calibri" w:hAnsi="Calibri"/>
        </w:rPr>
        <w:t>can</w:t>
      </w:r>
      <w:proofErr w:type="spellEnd"/>
      <w:r w:rsidRPr="00A166DD">
        <w:rPr>
          <w:rFonts w:ascii="Calibri" w:hAnsi="Calibri"/>
        </w:rPr>
        <w:t xml:space="preserve"> </w:t>
      </w:r>
      <w:proofErr w:type="spellStart"/>
      <w:r w:rsidRPr="00A166DD">
        <w:rPr>
          <w:rFonts w:ascii="Calibri" w:hAnsi="Calibri"/>
        </w:rPr>
        <w:t>be</w:t>
      </w:r>
      <w:proofErr w:type="spellEnd"/>
      <w:r w:rsidRPr="00A166DD">
        <w:rPr>
          <w:rFonts w:ascii="Calibri" w:hAnsi="Calibri"/>
        </w:rPr>
        <w:t xml:space="preserve"> </w:t>
      </w:r>
      <w:proofErr w:type="spellStart"/>
      <w:r w:rsidRPr="00A166DD">
        <w:rPr>
          <w:rFonts w:ascii="Calibri" w:hAnsi="Calibri"/>
        </w:rPr>
        <w:t>reduced</w:t>
      </w:r>
      <w:proofErr w:type="spellEnd"/>
      <w:r w:rsidRPr="00A166DD">
        <w:rPr>
          <w:rFonts w:ascii="Calibri" w:hAnsi="Calibri"/>
        </w:rPr>
        <w:t xml:space="preserve"> </w:t>
      </w:r>
      <w:proofErr w:type="spellStart"/>
      <w:r w:rsidRPr="00A166DD">
        <w:rPr>
          <w:rFonts w:ascii="Calibri" w:hAnsi="Calibri"/>
        </w:rPr>
        <w:t>by</w:t>
      </w:r>
      <w:proofErr w:type="spellEnd"/>
      <w:r w:rsidRPr="00A166DD">
        <w:rPr>
          <w:rFonts w:ascii="Calibri" w:hAnsi="Calibri"/>
        </w:rPr>
        <w:t xml:space="preserve"> </w:t>
      </w:r>
      <w:proofErr w:type="spellStart"/>
      <w:r w:rsidRPr="00A166DD">
        <w:rPr>
          <w:rFonts w:ascii="Calibri" w:hAnsi="Calibri"/>
        </w:rPr>
        <w:t>active</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treatment</w:t>
      </w:r>
      <w:proofErr w:type="spellEnd"/>
      <w:r w:rsidRPr="00A166DD">
        <w:rPr>
          <w:rFonts w:ascii="Calibri" w:hAnsi="Calibri"/>
        </w:rPr>
        <w:t xml:space="preserve">, in a </w:t>
      </w:r>
      <w:proofErr w:type="spellStart"/>
      <w:r w:rsidRPr="00A166DD">
        <w:rPr>
          <w:rFonts w:ascii="Calibri" w:hAnsi="Calibri"/>
        </w:rPr>
        <w:t>blood</w:t>
      </w:r>
      <w:proofErr w:type="spellEnd"/>
      <w:r w:rsidRPr="00A166DD">
        <w:rPr>
          <w:rFonts w:ascii="Calibri" w:hAnsi="Calibri"/>
        </w:rPr>
        <w:t xml:space="preserve"> </w:t>
      </w:r>
      <w:proofErr w:type="spellStart"/>
      <w:r w:rsidRPr="00A166DD">
        <w:rPr>
          <w:rFonts w:ascii="Calibri" w:hAnsi="Calibri"/>
        </w:rPr>
        <w:t>pressure</w:t>
      </w:r>
      <w:proofErr w:type="spellEnd"/>
      <w:r w:rsidRPr="00A166DD">
        <w:rPr>
          <w:rFonts w:ascii="Calibri" w:hAnsi="Calibri"/>
        </w:rPr>
        <w:t xml:space="preserve"> </w:t>
      </w:r>
      <w:proofErr w:type="spellStart"/>
      <w:r w:rsidRPr="00A166DD">
        <w:rPr>
          <w:rFonts w:ascii="Calibri" w:hAnsi="Calibri"/>
        </w:rPr>
        <w:t>independent</w:t>
      </w:r>
      <w:proofErr w:type="spellEnd"/>
      <w:r w:rsidRPr="00A166DD">
        <w:rPr>
          <w:rFonts w:ascii="Calibri" w:hAnsi="Calibri"/>
        </w:rPr>
        <w:t xml:space="preserve"> </w:t>
      </w:r>
      <w:proofErr w:type="spellStart"/>
      <w:r w:rsidRPr="00A166DD">
        <w:rPr>
          <w:rFonts w:ascii="Calibri" w:hAnsi="Calibri"/>
        </w:rPr>
        <w:t>manner</w:t>
      </w:r>
      <w:proofErr w:type="spellEnd"/>
      <w:r w:rsidRPr="00A166DD">
        <w:rPr>
          <w:rFonts w:ascii="Calibri" w:hAnsi="Calibri"/>
        </w:rPr>
        <w:t xml:space="preserve"> </w:t>
      </w:r>
      <w:r w:rsidRPr="00A166DD">
        <w:rPr>
          <w:rFonts w:ascii="Calibri" w:hAnsi="Calibri"/>
          <w:lang w:val="en-GB"/>
        </w:rPr>
        <w:fldChar w:fldCharType="begin">
          <w:fldData xml:space="preserve">PEVuZE5vdGU+PENpdGU+PEF1dGhvcj5NYW5jdXNvPC9BdXRob3I+PFllYXI+MjAwODwvWWVhcj48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PEVuZE5vdGU+PENpdGU+PEF1dGhvcj5NYW5jdXNvPC9BdXRob3I+PFllYXI+MjAwODwvWWVhcj48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26" w:tooltip="Mancuso, 2008 #1527" w:history="1">
        <w:r w:rsidRPr="00A166DD">
          <w:rPr>
            <w:rFonts w:ascii="Calibri" w:hAnsi="Calibri"/>
            <w:noProof/>
          </w:rPr>
          <w:t>26-28</w:t>
        </w:r>
      </w:hyperlink>
      <w:r w:rsidRPr="00A166DD">
        <w:rPr>
          <w:rFonts w:ascii="Calibri" w:hAnsi="Calibri"/>
          <w:noProof/>
        </w:rPr>
        <w:t>)</w:t>
      </w:r>
      <w:r w:rsidRPr="00A166DD">
        <w:rPr>
          <w:rFonts w:ascii="Calibri" w:hAnsi="Calibri"/>
          <w:lang w:val="en-US"/>
        </w:rPr>
        <w:fldChar w:fldCharType="end"/>
      </w:r>
      <w:r w:rsidRPr="00A166DD">
        <w:rPr>
          <w:rFonts w:ascii="Calibri" w:hAnsi="Calibri"/>
        </w:rPr>
        <w:t xml:space="preserve">. Of </w:t>
      </w:r>
      <w:proofErr w:type="spellStart"/>
      <w:r w:rsidRPr="00A166DD">
        <w:rPr>
          <w:rFonts w:ascii="Calibri" w:hAnsi="Calibri"/>
        </w:rPr>
        <w:t>note</w:t>
      </w:r>
      <w:proofErr w:type="spellEnd"/>
      <w:r w:rsidRPr="00A166DD">
        <w:rPr>
          <w:rFonts w:ascii="Calibri" w:hAnsi="Calibri"/>
        </w:rPr>
        <w:t xml:space="preserve">, </w:t>
      </w:r>
      <w:proofErr w:type="spellStart"/>
      <w:r w:rsidRPr="00A166DD">
        <w:rPr>
          <w:rFonts w:ascii="Calibri" w:hAnsi="Calibri"/>
        </w:rPr>
        <w:t>studies</w:t>
      </w:r>
      <w:proofErr w:type="spellEnd"/>
      <w:r w:rsidRPr="00A166DD">
        <w:rPr>
          <w:rFonts w:ascii="Calibri" w:hAnsi="Calibri"/>
        </w:rPr>
        <w:t xml:space="preserve"> in </w:t>
      </w:r>
      <w:proofErr w:type="spellStart"/>
      <w:r w:rsidRPr="00A166DD">
        <w:rPr>
          <w:rFonts w:ascii="Calibri" w:hAnsi="Calibri"/>
        </w:rPr>
        <w:t>animals</w:t>
      </w:r>
      <w:proofErr w:type="spellEnd"/>
      <w:r w:rsidRPr="00A166DD">
        <w:rPr>
          <w:rFonts w:ascii="Calibri" w:hAnsi="Calibri"/>
        </w:rPr>
        <w:t xml:space="preserve"> </w:t>
      </w:r>
      <w:proofErr w:type="spellStart"/>
      <w:r w:rsidRPr="00A166DD">
        <w:rPr>
          <w:rFonts w:ascii="Calibri" w:hAnsi="Calibri"/>
        </w:rPr>
        <w:t>have</w:t>
      </w:r>
      <w:proofErr w:type="spellEnd"/>
      <w:r w:rsidRPr="00A166DD">
        <w:rPr>
          <w:rFonts w:ascii="Calibri" w:hAnsi="Calibri"/>
        </w:rPr>
        <w:t xml:space="preserve"> </w:t>
      </w:r>
      <w:proofErr w:type="spellStart"/>
      <w:r w:rsidRPr="00A166DD">
        <w:rPr>
          <w:rFonts w:ascii="Calibri" w:hAnsi="Calibri"/>
        </w:rPr>
        <w:t>demonstrated</w:t>
      </w:r>
      <w:proofErr w:type="spellEnd"/>
      <w:r w:rsidRPr="00A166DD">
        <w:rPr>
          <w:rFonts w:ascii="Calibri" w:hAnsi="Calibri"/>
        </w:rPr>
        <w:t xml:space="preserve"> </w:t>
      </w:r>
      <w:proofErr w:type="spellStart"/>
      <w:r w:rsidRPr="00A166DD">
        <w:rPr>
          <w:rFonts w:ascii="Calibri" w:hAnsi="Calibri"/>
        </w:rPr>
        <w:t>that</w:t>
      </w:r>
      <w:proofErr w:type="spellEnd"/>
      <w:r w:rsidRPr="00A166DD">
        <w:rPr>
          <w:rFonts w:ascii="Calibri" w:hAnsi="Calibri"/>
        </w:rPr>
        <w:t xml:space="preserve"> </w:t>
      </w:r>
      <w:proofErr w:type="spellStart"/>
      <w:r w:rsidRPr="00A166DD">
        <w:rPr>
          <w:rFonts w:ascii="Calibri" w:hAnsi="Calibri"/>
        </w:rPr>
        <w:t>active</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able</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prevent</w:t>
      </w:r>
      <w:proofErr w:type="spellEnd"/>
      <w:r w:rsidRPr="00A166DD">
        <w:rPr>
          <w:rFonts w:ascii="Calibri" w:hAnsi="Calibri"/>
        </w:rPr>
        <w:t xml:space="preserve"> the </w:t>
      </w:r>
      <w:proofErr w:type="spellStart"/>
      <w:r w:rsidRPr="00A166DD">
        <w:rPr>
          <w:rFonts w:ascii="Calibri" w:hAnsi="Calibri"/>
        </w:rPr>
        <w:t>compensatory</w:t>
      </w:r>
      <w:proofErr w:type="spellEnd"/>
      <w:r w:rsidRPr="00A166DD">
        <w:rPr>
          <w:rFonts w:ascii="Calibri" w:hAnsi="Calibri"/>
        </w:rPr>
        <w:t xml:space="preserve"> </w:t>
      </w:r>
      <w:proofErr w:type="spellStart"/>
      <w:r w:rsidRPr="00A166DD">
        <w:rPr>
          <w:rFonts w:ascii="Calibri" w:hAnsi="Calibri"/>
        </w:rPr>
        <w:t>rise</w:t>
      </w:r>
      <w:proofErr w:type="spellEnd"/>
      <w:r w:rsidRPr="00A166DD">
        <w:rPr>
          <w:rFonts w:ascii="Calibri" w:hAnsi="Calibri"/>
        </w:rPr>
        <w:t xml:space="preserve"> in </w:t>
      </w:r>
      <w:proofErr w:type="spellStart"/>
      <w:r w:rsidRPr="00A166DD">
        <w:rPr>
          <w:rFonts w:ascii="Calibri" w:hAnsi="Calibri"/>
        </w:rPr>
        <w:t>renin</w:t>
      </w:r>
      <w:proofErr w:type="spellEnd"/>
      <w:r w:rsidRPr="00A166DD">
        <w:rPr>
          <w:rFonts w:ascii="Calibri" w:hAnsi="Calibri"/>
        </w:rPr>
        <w:t xml:space="preserve"> </w:t>
      </w:r>
      <w:proofErr w:type="spellStart"/>
      <w:r w:rsidRPr="00A166DD">
        <w:rPr>
          <w:rFonts w:ascii="Calibri" w:hAnsi="Calibri"/>
        </w:rPr>
        <w:t>observed</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RAS </w:t>
      </w:r>
      <w:proofErr w:type="spellStart"/>
      <w:r w:rsidRPr="00A166DD">
        <w:rPr>
          <w:rFonts w:ascii="Calibri" w:hAnsi="Calibri"/>
        </w:rPr>
        <w:t>blockade</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ACE </w:t>
      </w:r>
      <w:proofErr w:type="spellStart"/>
      <w:r w:rsidRPr="00A166DD">
        <w:rPr>
          <w:rFonts w:ascii="Calibri" w:hAnsi="Calibri"/>
        </w:rPr>
        <w:t>inhibitors</w:t>
      </w:r>
      <w:proofErr w:type="spellEnd"/>
      <w:r w:rsidRPr="00A166DD">
        <w:rPr>
          <w:rFonts w:ascii="Calibri" w:hAnsi="Calibri"/>
        </w:rPr>
        <w:t xml:space="preserve"> </w:t>
      </w:r>
      <w:proofErr w:type="spellStart"/>
      <w:r w:rsidRPr="00A166DD">
        <w:rPr>
          <w:rFonts w:ascii="Calibri" w:hAnsi="Calibri"/>
        </w:rPr>
        <w:t>or</w:t>
      </w:r>
      <w:proofErr w:type="spellEnd"/>
      <w:r w:rsidRPr="00A166DD">
        <w:rPr>
          <w:rFonts w:ascii="Calibri" w:hAnsi="Calibri"/>
        </w:rPr>
        <w:t xml:space="preserve"> </w:t>
      </w:r>
      <w:proofErr w:type="spellStart"/>
      <w:r w:rsidRPr="00A166DD">
        <w:rPr>
          <w:rFonts w:ascii="Calibri" w:hAnsi="Calibri"/>
        </w:rPr>
        <w:t>angiotensin</w:t>
      </w:r>
      <w:proofErr w:type="spellEnd"/>
      <w:r w:rsidRPr="00A166DD">
        <w:rPr>
          <w:rFonts w:ascii="Calibri" w:hAnsi="Calibri"/>
        </w:rPr>
        <w:t xml:space="preserve"> </w:t>
      </w:r>
      <w:proofErr w:type="spellStart"/>
      <w:r w:rsidRPr="00A166DD">
        <w:rPr>
          <w:rFonts w:ascii="Calibri" w:hAnsi="Calibri"/>
        </w:rPr>
        <w:t>receptor</w:t>
      </w:r>
      <w:proofErr w:type="spellEnd"/>
      <w:r w:rsidRPr="00A166DD">
        <w:rPr>
          <w:rFonts w:ascii="Calibri" w:hAnsi="Calibri"/>
        </w:rPr>
        <w:t xml:space="preserve"> </w:t>
      </w:r>
      <w:proofErr w:type="spellStart"/>
      <w:r w:rsidRPr="00A166DD">
        <w:rPr>
          <w:rFonts w:ascii="Calibri" w:hAnsi="Calibri"/>
        </w:rPr>
        <w:t>blockers</w:t>
      </w:r>
      <w:proofErr w:type="spellEnd"/>
      <w:r w:rsidRPr="00A166DD">
        <w:rPr>
          <w:rFonts w:ascii="Calibri" w:hAnsi="Calibri"/>
        </w:rPr>
        <w:t xml:space="preserve">, </w:t>
      </w:r>
      <w:proofErr w:type="spellStart"/>
      <w:r w:rsidRPr="00A166DD">
        <w:rPr>
          <w:rFonts w:ascii="Calibri" w:hAnsi="Calibri"/>
        </w:rPr>
        <w:t>resulting</w:t>
      </w:r>
      <w:proofErr w:type="spellEnd"/>
      <w:r w:rsidRPr="00A166DD">
        <w:rPr>
          <w:rFonts w:ascii="Calibri" w:hAnsi="Calibri"/>
        </w:rPr>
        <w:t xml:space="preserve"> in </w:t>
      </w:r>
      <w:proofErr w:type="spellStart"/>
      <w:r w:rsidRPr="00A166DD">
        <w:rPr>
          <w:rFonts w:ascii="Calibri" w:hAnsi="Calibri"/>
        </w:rPr>
        <w:t>additional</w:t>
      </w:r>
      <w:proofErr w:type="spellEnd"/>
      <w:r w:rsidRPr="00A166DD">
        <w:rPr>
          <w:rFonts w:ascii="Calibri" w:hAnsi="Calibri"/>
        </w:rPr>
        <w:t xml:space="preserve"> </w:t>
      </w:r>
      <w:proofErr w:type="spellStart"/>
      <w:r w:rsidRPr="00A166DD">
        <w:rPr>
          <w:rFonts w:ascii="Calibri" w:hAnsi="Calibri"/>
        </w:rPr>
        <w:t>organ</w:t>
      </w:r>
      <w:proofErr w:type="spellEnd"/>
      <w:r w:rsidRPr="00A166DD">
        <w:rPr>
          <w:rFonts w:ascii="Calibri" w:hAnsi="Calibri"/>
        </w:rPr>
        <w:t xml:space="preserve"> </w:t>
      </w:r>
      <w:proofErr w:type="spellStart"/>
      <w:r w:rsidRPr="00A166DD">
        <w:rPr>
          <w:rFonts w:ascii="Calibri" w:hAnsi="Calibri"/>
        </w:rPr>
        <w:t>protection</w:t>
      </w:r>
      <w:proofErr w:type="spellEnd"/>
      <w:r w:rsidRPr="00A166DD">
        <w:rPr>
          <w:rFonts w:ascii="Calibri" w:hAnsi="Calibri"/>
          <w:b/>
        </w:rPr>
        <w:t xml:space="preserve"> </w:t>
      </w:r>
      <w:r w:rsidRPr="00A166DD">
        <w:rPr>
          <w:rFonts w:ascii="Calibri" w:hAnsi="Calibri"/>
          <w:lang w:val="en-GB"/>
        </w:rPr>
        <w:fldChar w:fldCharType="begin">
          <w:fldData xml:space="preserve">PEVuZE5vdGU+PENpdGU+PEF1dGhvcj5Cb2R5YWs8L0F1dGhvcj48WWVhcj4yMDA3PC9ZZWFyPjxS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PEVuZE5vdGU+PENpdGU+PEF1dGhvcj5Cb2R5YWs8L0F1dGhvcj48WWVhcj4yMDA3PC9ZZWFyPjxS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23" w:tooltip="Zhou, 2008 #2809" w:history="1">
        <w:r w:rsidRPr="00A166DD">
          <w:rPr>
            <w:rFonts w:ascii="Calibri" w:hAnsi="Calibri"/>
            <w:noProof/>
          </w:rPr>
          <w:t>23</w:t>
        </w:r>
      </w:hyperlink>
      <w:r w:rsidRPr="00A166DD">
        <w:rPr>
          <w:rFonts w:ascii="Calibri" w:hAnsi="Calibri"/>
          <w:noProof/>
        </w:rPr>
        <w:t xml:space="preserve">; </w:t>
      </w:r>
      <w:hyperlink w:anchor="_ENREF_27" w:tooltip="Bodyak, 2007 #236" w:history="1">
        <w:r w:rsidRPr="00A166DD">
          <w:rPr>
            <w:rFonts w:ascii="Calibri" w:hAnsi="Calibri"/>
            <w:noProof/>
          </w:rPr>
          <w:t>27</w:t>
        </w:r>
      </w:hyperlink>
      <w:r w:rsidRPr="00A166DD">
        <w:rPr>
          <w:rFonts w:ascii="Calibri" w:hAnsi="Calibri"/>
          <w:noProof/>
        </w:rPr>
        <w:t xml:space="preserve">; </w:t>
      </w:r>
      <w:hyperlink w:anchor="_ENREF_28" w:tooltip="Kong, 2010 #2810" w:history="1">
        <w:r w:rsidRPr="00A166DD">
          <w:rPr>
            <w:rFonts w:ascii="Calibri" w:hAnsi="Calibri"/>
            <w:noProof/>
          </w:rPr>
          <w:t>28</w:t>
        </w:r>
      </w:hyperlink>
      <w:r w:rsidRPr="00A166DD">
        <w:rPr>
          <w:rFonts w:ascii="Calibri" w:hAnsi="Calibri"/>
          <w:noProof/>
        </w:rPr>
        <w:t>)</w:t>
      </w:r>
      <w:r w:rsidRPr="00A166DD">
        <w:rPr>
          <w:rFonts w:ascii="Calibri" w:hAnsi="Calibri"/>
          <w:lang w:val="en-US"/>
        </w:rPr>
        <w:fldChar w:fldCharType="end"/>
      </w:r>
      <w:r w:rsidRPr="00A166DD">
        <w:rPr>
          <w:rFonts w:ascii="Calibri" w:hAnsi="Calibri"/>
        </w:rPr>
        <w:t>.</w:t>
      </w:r>
      <w:r w:rsidRPr="00A166DD">
        <w:rPr>
          <w:rFonts w:ascii="Calibri" w:hAnsi="Calibri"/>
          <w:lang w:val="en-SG"/>
        </w:rPr>
        <w:t xml:space="preserve"> Of importance </w:t>
      </w:r>
      <w:r w:rsidRPr="00A166DD">
        <w:rPr>
          <w:rFonts w:ascii="Calibri" w:hAnsi="Calibri"/>
          <w:lang w:val="en"/>
        </w:rPr>
        <w:t xml:space="preserve">in vitamin-D receptor knockout diabetic mice there is more severe renal injury, albuminuria and </w:t>
      </w:r>
      <w:proofErr w:type="spellStart"/>
      <w:r w:rsidRPr="00A166DD">
        <w:rPr>
          <w:rFonts w:ascii="Calibri" w:hAnsi="Calibri"/>
        </w:rPr>
        <w:t>cardiac</w:t>
      </w:r>
      <w:proofErr w:type="spellEnd"/>
      <w:r w:rsidRPr="00A166DD">
        <w:rPr>
          <w:rFonts w:ascii="Calibri" w:hAnsi="Calibri"/>
        </w:rPr>
        <w:t xml:space="preserve"> </w:t>
      </w:r>
      <w:proofErr w:type="spellStart"/>
      <w:r w:rsidRPr="00A166DD">
        <w:rPr>
          <w:rFonts w:ascii="Calibri" w:hAnsi="Calibri"/>
        </w:rPr>
        <w:t>hypertrophy</w:t>
      </w:r>
      <w:proofErr w:type="spellEnd"/>
      <w:r w:rsidRPr="00A166DD">
        <w:rPr>
          <w:rFonts w:ascii="Calibri" w:hAnsi="Calibri"/>
          <w:lang w:val="en"/>
        </w:rPr>
        <w:t xml:space="preserve"> paralleled by higher activation of the RAS, when compared to control animals </w:t>
      </w:r>
      <w:r w:rsidRPr="00A166DD">
        <w:rPr>
          <w:rFonts w:ascii="Calibri" w:hAnsi="Calibri"/>
          <w:lang w:val="en"/>
        </w:rPr>
        <w:fldChar w:fldCharType="begin">
          <w:fldData xml:space="preserve">PEVuZE5vdGU+PENpdGU+PEF1dGhvcj5aaGFuZzwvQXV0aG9yPjxZZWFyPjIwMDg8L1llYXI+PFJl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</w:fldData>
        </w:fldChar>
      </w:r>
      <w:r w:rsidRPr="00A166DD">
        <w:rPr>
          <w:rFonts w:ascii="Calibri" w:hAnsi="Calibri"/>
          <w:lang w:val="en"/>
        </w:rPr>
        <w:instrText xml:space="preserve"> ADDIN EN.CITE </w:instrText>
      </w:r>
      <w:r w:rsidRPr="00A166DD">
        <w:rPr>
          <w:rFonts w:ascii="Calibri" w:hAnsi="Calibri"/>
          <w:lang w:val="en"/>
        </w:rPr>
        <w:fldChar w:fldCharType="begin">
          <w:fldData xml:space="preserve">PEVuZE5vdGU+PENpdGU+PEF1dGhvcj5aaGFuZzwvQXV0aG9yPjxZZWFyPjIwMDg8L1llYXI+PFJl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</w:fldData>
        </w:fldChar>
      </w:r>
      <w:r w:rsidRPr="00A166DD">
        <w:rPr>
          <w:rFonts w:ascii="Calibri" w:hAnsi="Calibri"/>
          <w:lang w:val="en"/>
        </w:rPr>
        <w:instrText xml:space="preserve"> ADDIN EN.CITE.DATA </w:instrText>
      </w:r>
      <w:r w:rsidRPr="00A166DD">
        <w:rPr>
          <w:rFonts w:ascii="Calibri" w:hAnsi="Calibri"/>
          <w:lang w:val="en"/>
        </w:rPr>
      </w:r>
      <w:r w:rsidRPr="00A166DD">
        <w:rPr>
          <w:rFonts w:ascii="Calibri" w:hAnsi="Calibri"/>
          <w:lang w:val="en"/>
        </w:rPr>
        <w:fldChar w:fldCharType="end"/>
      </w:r>
      <w:r w:rsidRPr="00A166DD">
        <w:rPr>
          <w:rFonts w:ascii="Calibri" w:hAnsi="Calibri"/>
          <w:lang w:val="en"/>
        </w:rPr>
      </w:r>
      <w:r w:rsidRPr="00A166DD">
        <w:rPr>
          <w:rFonts w:ascii="Calibri" w:hAnsi="Calibri"/>
          <w:lang w:val="en"/>
        </w:rPr>
        <w:fldChar w:fldCharType="separate"/>
      </w:r>
      <w:r w:rsidRPr="00A166DD">
        <w:rPr>
          <w:rFonts w:ascii="Calibri" w:hAnsi="Calibri"/>
          <w:noProof/>
          <w:lang w:val="en"/>
        </w:rPr>
        <w:t>(</w:t>
      </w:r>
      <w:hyperlink w:anchor="_ENREF_24" w:tooltip="Xiang, 2005 #2682" w:history="1">
        <w:r w:rsidRPr="00A166DD">
          <w:rPr>
            <w:rFonts w:ascii="Calibri" w:hAnsi="Calibri"/>
            <w:noProof/>
            <w:lang w:val="en"/>
          </w:rPr>
          <w:t>24</w:t>
        </w:r>
      </w:hyperlink>
      <w:r w:rsidRPr="00A166DD">
        <w:rPr>
          <w:rFonts w:ascii="Calibri" w:hAnsi="Calibri"/>
          <w:noProof/>
          <w:lang w:val="en"/>
        </w:rPr>
        <w:t xml:space="preserve">; </w:t>
      </w:r>
      <w:hyperlink w:anchor="_ENREF_29" w:tooltip="Zhang, 2008 #2778" w:history="1">
        <w:r w:rsidRPr="00A166DD">
          <w:rPr>
            <w:rFonts w:ascii="Calibri" w:hAnsi="Calibri"/>
            <w:noProof/>
            <w:lang w:val="en"/>
          </w:rPr>
          <w:t>29</w:t>
        </w:r>
      </w:hyperlink>
      <w:r w:rsidRPr="00A166DD">
        <w:rPr>
          <w:rFonts w:ascii="Calibri" w:hAnsi="Calibri"/>
          <w:noProof/>
          <w:lang w:val="en"/>
        </w:rPr>
        <w:t>)</w:t>
      </w:r>
      <w:r w:rsidRPr="00A166DD">
        <w:rPr>
          <w:rFonts w:ascii="Calibri" w:hAnsi="Calibri"/>
          <w:lang w:val="en-US"/>
        </w:rPr>
        <w:fldChar w:fldCharType="end"/>
      </w:r>
      <w:r w:rsidRPr="00A166DD">
        <w:rPr>
          <w:rFonts w:ascii="Calibri" w:hAnsi="Calibri"/>
          <w:lang w:val="en"/>
        </w:rPr>
        <w:t>.</w:t>
      </w:r>
    </w:p>
    <w:p w14:paraId="411297D7" w14:textId="77777777" w:rsidR="00A166DD" w:rsidRPr="00A166DD" w:rsidRDefault="00A166DD" w:rsidP="00A166DD">
      <w:pPr>
        <w:autoSpaceDE w:val="0"/>
        <w:autoSpaceDN w:val="0"/>
        <w:adjustRightInd w:val="0"/>
        <w:spacing w:before="120" w:after="0" w:line="240" w:lineRule="auto"/>
        <w:jc w:val="both"/>
        <w:rPr>
          <w:rFonts w:ascii="Calibri" w:hAnsi="Calibri"/>
          <w:lang w:val="en-SG"/>
        </w:rPr>
      </w:pPr>
      <w:proofErr w:type="spellStart"/>
      <w:r w:rsidRPr="00A166DD">
        <w:rPr>
          <w:rFonts w:ascii="Calibri" w:hAnsi="Calibri"/>
        </w:rPr>
        <w:t>Preliminary</w:t>
      </w:r>
      <w:proofErr w:type="spellEnd"/>
      <w:r w:rsidRPr="00A166DD">
        <w:rPr>
          <w:rFonts w:ascii="Calibri" w:hAnsi="Calibri"/>
        </w:rPr>
        <w:t xml:space="preserve"> </w:t>
      </w:r>
      <w:proofErr w:type="spellStart"/>
      <w:r w:rsidRPr="00A166DD">
        <w:rPr>
          <w:rFonts w:ascii="Calibri" w:hAnsi="Calibri"/>
        </w:rPr>
        <w:t>studies</w:t>
      </w:r>
      <w:proofErr w:type="spellEnd"/>
      <w:r w:rsidRPr="00A166DD">
        <w:rPr>
          <w:rFonts w:ascii="Calibri" w:hAnsi="Calibri"/>
        </w:rPr>
        <w:t xml:space="preserve"> in </w:t>
      </w:r>
      <w:proofErr w:type="spellStart"/>
      <w:r w:rsidRPr="00A166DD">
        <w:rPr>
          <w:rFonts w:ascii="Calibri" w:hAnsi="Calibri"/>
        </w:rPr>
        <w:t>humans</w:t>
      </w:r>
      <w:proofErr w:type="spellEnd"/>
      <w:r w:rsidRPr="00A166DD">
        <w:rPr>
          <w:rFonts w:ascii="Calibri" w:hAnsi="Calibri"/>
        </w:rPr>
        <w:t xml:space="preserve"> </w:t>
      </w:r>
      <w:proofErr w:type="spellStart"/>
      <w:r w:rsidRPr="00A166DD">
        <w:rPr>
          <w:rFonts w:ascii="Calibri" w:hAnsi="Calibri"/>
        </w:rPr>
        <w:t>have</w:t>
      </w:r>
      <w:proofErr w:type="spellEnd"/>
      <w:r w:rsidRPr="00A166DD">
        <w:rPr>
          <w:rFonts w:ascii="Calibri" w:hAnsi="Calibri"/>
        </w:rPr>
        <w:t xml:space="preserve"> </w:t>
      </w:r>
      <w:proofErr w:type="spellStart"/>
      <w:r w:rsidRPr="00A166DD">
        <w:rPr>
          <w:rFonts w:ascii="Calibri" w:hAnsi="Calibri"/>
        </w:rPr>
        <w:t>shown</w:t>
      </w:r>
      <w:proofErr w:type="spellEnd"/>
      <w:r w:rsidRPr="00A166DD">
        <w:rPr>
          <w:rFonts w:ascii="Calibri" w:hAnsi="Calibri"/>
        </w:rPr>
        <w:t xml:space="preserve"> </w:t>
      </w:r>
      <w:proofErr w:type="spellStart"/>
      <w:r w:rsidRPr="00A166DD">
        <w:rPr>
          <w:rFonts w:ascii="Calibri" w:hAnsi="Calibri"/>
        </w:rPr>
        <w:t>that</w:t>
      </w:r>
      <w:proofErr w:type="spellEnd"/>
      <w:r w:rsidRPr="00A166DD">
        <w:rPr>
          <w:rFonts w:ascii="Calibri" w:hAnsi="Calibri"/>
        </w:rPr>
        <w:t xml:space="preserve">, in </w:t>
      </w:r>
      <w:proofErr w:type="spellStart"/>
      <w:r w:rsidRPr="00A166DD">
        <w:rPr>
          <w:rFonts w:ascii="Calibri" w:hAnsi="Calibri"/>
        </w:rPr>
        <w:t>patients</w:t>
      </w:r>
      <w:proofErr w:type="spellEnd"/>
      <w:r w:rsidRPr="00A166DD">
        <w:rPr>
          <w:rFonts w:ascii="Calibri" w:hAnsi="Calibri"/>
        </w:rPr>
        <w:t xml:space="preserve"> on </w:t>
      </w:r>
      <w:proofErr w:type="spellStart"/>
      <w:r w:rsidRPr="00A166DD">
        <w:rPr>
          <w:rFonts w:ascii="Calibri" w:hAnsi="Calibri"/>
        </w:rPr>
        <w:t>haemodialysis</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w:t>
      </w:r>
      <w:proofErr w:type="spellStart"/>
      <w:r w:rsidRPr="00A166DD">
        <w:rPr>
          <w:rFonts w:ascii="Calibri" w:hAnsi="Calibri"/>
        </w:rPr>
        <w:t>secondary</w:t>
      </w:r>
      <w:proofErr w:type="spellEnd"/>
      <w:r w:rsidRPr="00A166DD">
        <w:rPr>
          <w:rFonts w:ascii="Calibri" w:hAnsi="Calibri"/>
        </w:rPr>
        <w:t xml:space="preserve"> </w:t>
      </w:r>
      <w:proofErr w:type="spellStart"/>
      <w:r w:rsidRPr="00A166DD">
        <w:rPr>
          <w:rFonts w:ascii="Calibri" w:hAnsi="Calibri"/>
        </w:rPr>
        <w:t>hyperparathyroidism</w:t>
      </w:r>
      <w:proofErr w:type="spellEnd"/>
      <w:r w:rsidRPr="00A166DD">
        <w:rPr>
          <w:rFonts w:ascii="Calibri" w:hAnsi="Calibri"/>
        </w:rPr>
        <w:t xml:space="preserve">, </w:t>
      </w:r>
      <w:proofErr w:type="spellStart"/>
      <w:r w:rsidRPr="00A166DD">
        <w:rPr>
          <w:rFonts w:ascii="Calibri" w:hAnsi="Calibri"/>
        </w:rPr>
        <w:t>treatment</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w:t>
      </w:r>
      <w:proofErr w:type="spellStart"/>
      <w:r w:rsidRPr="00A166DD">
        <w:rPr>
          <w:rFonts w:ascii="Calibri" w:hAnsi="Calibri"/>
        </w:rPr>
        <w:t>calcitriol</w:t>
      </w:r>
      <w:proofErr w:type="spellEnd"/>
      <w:r w:rsidRPr="00A166DD">
        <w:rPr>
          <w:rFonts w:ascii="Calibri" w:hAnsi="Calibri"/>
        </w:rPr>
        <w:t xml:space="preserve"> </w:t>
      </w:r>
      <w:r w:rsidRPr="00A166DD">
        <w:rPr>
          <w:rFonts w:ascii="Calibri" w:hAnsi="Calibri"/>
          <w:lang w:val="en-SG"/>
        </w:rPr>
        <w:t xml:space="preserve">(2 mcg iv twice a week, equivalent to approximately </w:t>
      </w:r>
      <w:r w:rsidRPr="00A166DD">
        <w:rPr>
          <w:rFonts w:ascii="Calibri" w:hAnsi="Calibri"/>
          <w:lang w:val="en-SG"/>
        </w:rPr>
        <w:lastRenderedPageBreak/>
        <w:t>0.6 mcg a day of oral calcitriol)</w:t>
      </w:r>
      <w:r w:rsidRPr="00A166DD">
        <w:rPr>
          <w:rFonts w:ascii="Calibri" w:hAnsi="Calibri"/>
          <w:lang w:val="en-SG"/>
        </w:rPr>
        <w:fldChar w:fldCharType="begin"/>
      </w:r>
      <w:r w:rsidRPr="00A166DD">
        <w:rPr>
          <w:rFonts w:ascii="Calibri" w:hAnsi="Calibri"/>
          <w:lang w:val="en-SG"/>
        </w:rPr>
        <w:instrText xml:space="preserve"> ADDIN EN.CITE &lt;EndNote&gt;&lt;Cite&gt;&lt;Author&gt;Levine&lt;/Author&gt;&lt;Year&gt;1996&lt;/Year&gt;&lt;RecNum&gt;1419&lt;/RecNum&gt;&lt;DisplayText&gt;(30)&lt;/DisplayText&gt;&lt;record&gt;&lt;rec-number&gt;1419&lt;/rec-number&gt;&lt;foreign-keys&gt;&lt;key app="EN" db-id="wte5df59bw2vx1e2z235seey9w5020srta9z"&gt;1419&lt;/key&gt;&lt;/foreign-keys&gt;&lt;ref-type name="Journal Article"&gt;17&lt;/ref-type&gt;&lt;contributors&gt;&lt;authors&gt;&lt;author&gt;Levine, B. S.&lt;/author&gt;&lt;author&gt;Song, M.&lt;/author&gt;&lt;/authors&gt;&lt;/contributors&gt;&lt;auth-address&gt;Department of Medicine, West Los Angeles VA Medical Center, CA 90073, USA&lt;/auth-address&gt;&lt;titles&gt;&lt;title&gt;Pharmacokinetics and efficacy of pulse oral versus intravenous calcitriol in hemodialysis patients&lt;/title&gt;&lt;secondary-title&gt;J Am.Soc.Nephrol.&lt;/secondary-title&gt;&lt;/titles&gt;&lt;pages&gt;488-496&lt;/pages&gt;&lt;volume&gt;7&lt;/volume&gt;&lt;number&gt;3&lt;/number&gt;&lt;reprint-edition&gt;NOT IN FILE&lt;/reprint-edition&gt;&lt;keywords&gt;&lt;keyword&gt;Administration&lt;/keyword&gt;&lt;keyword&gt;administration &amp;amp; dosage&lt;/keyword&gt;&lt;keyword&gt;Administration,Oral&lt;/keyword&gt;&lt;keyword&gt;Adolescent&lt;/keyword&gt;&lt;keyword&gt;Adult&lt;/keyword&gt;&lt;keyword&gt;adverse effects&lt;/keyword&gt;&lt;keyword&gt;Aged&lt;/keyword&gt;&lt;keyword&gt;Biological Availability&lt;/keyword&gt;&lt;keyword&gt;Blood&lt;/keyword&gt;&lt;keyword&gt;Calcitriol&lt;/keyword&gt;&lt;keyword&gt;Calcium&lt;/keyword&gt;&lt;keyword&gt;Comparative Study&lt;/keyword&gt;&lt;keyword&gt;complications&lt;/keyword&gt;&lt;keyword&gt;Dialysis&lt;/keyword&gt;&lt;keyword&gt;etiology&lt;/keyword&gt;&lt;keyword&gt;Half-Life&lt;/keyword&gt;&lt;keyword&gt;Humans&lt;/keyword&gt;&lt;keyword&gt;Hyperparathyroidism&lt;/keyword&gt;&lt;keyword&gt;Hyperparathyroidism,Secondary&lt;/keyword&gt;&lt;keyword&gt;Infusions,Intravenous&lt;/keyword&gt;&lt;keyword&gt;Kidney Failure,Chronic&lt;/keyword&gt;&lt;keyword&gt;Male&lt;/keyword&gt;&lt;keyword&gt;metabolism&lt;/keyword&gt;&lt;keyword&gt;Middle Aged&lt;/keyword&gt;&lt;keyword&gt;Oral&lt;/keyword&gt;&lt;keyword&gt;Parathyroid Hormone&lt;/keyword&gt;&lt;keyword&gt;pharmacokinetics&lt;/keyword&gt;&lt;keyword&gt;Prospective Studies&lt;/keyword&gt;&lt;keyword&gt;Pulse&lt;/keyword&gt;&lt;keyword&gt;Renal Dialysis&lt;/keyword&gt;&lt;keyword&gt;Research&lt;/keyword&gt;&lt;keyword&gt;secondary&lt;/keyword&gt;&lt;keyword&gt;secretion&lt;/keyword&gt;&lt;keyword&gt;Support&lt;/keyword&gt;&lt;keyword&gt;therapy&lt;/keyword&gt;&lt;/keywords&gt;&lt;dates&gt;&lt;year&gt;1996&lt;/year&gt;&lt;/dates&gt;&lt;urls&gt;&lt;related-urls&gt;&lt;url&gt;PM:8704116&lt;/url&gt;&lt;/related-urls&gt;&lt;/urls&gt;&lt;/record&gt;&lt;/Cite&gt;&lt;/EndNote&gt;</w:instrText>
      </w:r>
      <w:r w:rsidRPr="00A166DD">
        <w:rPr>
          <w:rFonts w:ascii="Calibri" w:hAnsi="Calibri"/>
          <w:lang w:val="en-SG"/>
        </w:rPr>
        <w:fldChar w:fldCharType="separate"/>
      </w:r>
      <w:r w:rsidRPr="00A166DD">
        <w:rPr>
          <w:rFonts w:ascii="Calibri" w:hAnsi="Calibri"/>
          <w:noProof/>
          <w:lang w:val="en-SG"/>
        </w:rPr>
        <w:t>(</w:t>
      </w:r>
      <w:hyperlink w:anchor="_ENREF_30" w:tooltip="Levine, 1996 #1419" w:history="1">
        <w:r w:rsidRPr="00A166DD">
          <w:rPr>
            <w:rFonts w:ascii="Calibri" w:hAnsi="Calibri"/>
            <w:noProof/>
            <w:lang w:val="en-SG"/>
          </w:rPr>
          <w:t>30</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rPr>
        <w:t xml:space="preserve"> on </w:t>
      </w:r>
      <w:proofErr w:type="spellStart"/>
      <w:r w:rsidRPr="00A166DD">
        <w:rPr>
          <w:rFonts w:ascii="Calibri" w:hAnsi="Calibri"/>
        </w:rPr>
        <w:t>top</w:t>
      </w:r>
      <w:proofErr w:type="spellEnd"/>
      <w:r w:rsidRPr="00A166DD">
        <w:rPr>
          <w:rFonts w:ascii="Calibri" w:hAnsi="Calibri"/>
        </w:rPr>
        <w:t xml:space="preserve"> of </w:t>
      </w:r>
      <w:proofErr w:type="spellStart"/>
      <w:r w:rsidRPr="00A166DD">
        <w:rPr>
          <w:rFonts w:ascii="Calibri" w:hAnsi="Calibri"/>
        </w:rPr>
        <w:t>existing</w:t>
      </w:r>
      <w:proofErr w:type="spellEnd"/>
      <w:r w:rsidRPr="00A166DD">
        <w:rPr>
          <w:rFonts w:ascii="Calibri" w:hAnsi="Calibri"/>
        </w:rPr>
        <w:t xml:space="preserve"> </w:t>
      </w:r>
      <w:proofErr w:type="spellStart"/>
      <w:r w:rsidRPr="00A166DD">
        <w:rPr>
          <w:rFonts w:ascii="Calibri" w:hAnsi="Calibri"/>
        </w:rPr>
        <w:t>anti-hypertensive</w:t>
      </w:r>
      <w:proofErr w:type="spellEnd"/>
      <w:r w:rsidRPr="00A166DD">
        <w:rPr>
          <w:rFonts w:ascii="Calibri" w:hAnsi="Calibri"/>
        </w:rPr>
        <w:t xml:space="preserve"> </w:t>
      </w:r>
      <w:proofErr w:type="spellStart"/>
      <w:r w:rsidRPr="00A166DD">
        <w:rPr>
          <w:rFonts w:ascii="Calibri" w:hAnsi="Calibri"/>
        </w:rPr>
        <w:t>treatments</w:t>
      </w:r>
      <w:proofErr w:type="spellEnd"/>
      <w:r w:rsidRPr="00A166DD">
        <w:rPr>
          <w:rFonts w:ascii="Calibri" w:hAnsi="Calibri"/>
        </w:rPr>
        <w:t xml:space="preserve">, </w:t>
      </w:r>
      <w:proofErr w:type="spellStart"/>
      <w:r w:rsidRPr="00A166DD">
        <w:rPr>
          <w:rFonts w:ascii="Calibri" w:hAnsi="Calibri"/>
        </w:rPr>
        <w:t>including</w:t>
      </w:r>
      <w:proofErr w:type="spellEnd"/>
      <w:r w:rsidRPr="00A166DD">
        <w:rPr>
          <w:rFonts w:ascii="Calibri" w:hAnsi="Calibri"/>
        </w:rPr>
        <w:t xml:space="preserve"> RAS </w:t>
      </w:r>
      <w:proofErr w:type="spellStart"/>
      <w:r w:rsidRPr="00A166DD">
        <w:rPr>
          <w:rFonts w:ascii="Calibri" w:hAnsi="Calibri"/>
        </w:rPr>
        <w:t>blockade</w:t>
      </w:r>
      <w:proofErr w:type="spellEnd"/>
      <w:r w:rsidRPr="00A166DD">
        <w:rPr>
          <w:rFonts w:ascii="Calibri" w:hAnsi="Calibri"/>
        </w:rPr>
        <w:t xml:space="preserve">, </w:t>
      </w:r>
      <w:r w:rsidRPr="00A166DD">
        <w:rPr>
          <w:rFonts w:ascii="Calibri" w:hAnsi="Calibri"/>
          <w:lang w:val="en-SG"/>
        </w:rPr>
        <w:t xml:space="preserve">regresses cardiac hypertrophy in periods as short as 3-4.5 months, independently of blood pressure </w:t>
      </w:r>
      <w:r w:rsidRPr="00A166DD">
        <w:rPr>
          <w:rFonts w:ascii="Calibri" w:hAnsi="Calibri"/>
          <w:lang w:val="en-SG"/>
        </w:rPr>
        <w:fldChar w:fldCharType="begin">
          <w:fldData xml:space="preserve">PEVuZE5vdGU+PENpdGU+PEF1dGhvcj5LaW08L0F1dGhvcj48WWVhcj4yMDA2PC9ZZWFyPjxSZWNO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PEVuZE5vdGU+PENpdGU+PEF1dGhvcj5LaW08L0F1dGhvcj48WWVhcj4yMDA2PC9ZZWFyPjxSZWNO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31" w:tooltip="Kim, 2006 #1243" w:history="1">
        <w:r w:rsidRPr="00A166DD">
          <w:rPr>
            <w:rFonts w:ascii="Calibri" w:hAnsi="Calibri"/>
            <w:noProof/>
            <w:lang w:val="en-SG"/>
          </w:rPr>
          <w:t>31-33</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 xml:space="preserve">. In addition this treatment was also found to significantly reduce QTc interval and dispersion, which in the haemodialysis population is an independent predictor of total and cardiovascular mortality </w:t>
      </w:r>
      <w:r w:rsidRPr="00A166DD">
        <w:rPr>
          <w:rFonts w:ascii="Calibri" w:hAnsi="Calibri"/>
          <w:lang w:val="en-SG"/>
        </w:rPr>
        <w:fldChar w:fldCharType="begin">
          <w:fldData xml:space="preserve">PEVuZE5vdGU+PENpdGU+PEF1dGhvcj5LaW08L0F1dGhvcj48WWVhcj4yMDA2PC9ZZWFyPjxSZWNO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PEVuZE5vdGU+PENpdGU+PEF1dGhvcj5LaW08L0F1dGhvcj48WWVhcj4yMDA2PC9ZZWFyPjxSZWNO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31" w:tooltip="Kim, 2006 #1243" w:history="1">
        <w:r w:rsidRPr="00A166DD">
          <w:rPr>
            <w:rFonts w:ascii="Calibri" w:hAnsi="Calibri"/>
            <w:noProof/>
            <w:lang w:val="en-SG"/>
          </w:rPr>
          <w:t>31</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lang w:val="en-SG"/>
        </w:rPr>
        <w:t>.</w:t>
      </w:r>
    </w:p>
    <w:p w14:paraId="0157D951" w14:textId="77777777" w:rsidR="00A166DD" w:rsidRPr="00A166DD" w:rsidRDefault="00A166DD" w:rsidP="00A166DD">
      <w:pPr>
        <w:autoSpaceDE w:val="0"/>
        <w:autoSpaceDN w:val="0"/>
        <w:adjustRightInd w:val="0"/>
        <w:spacing w:before="120" w:after="0" w:line="240" w:lineRule="auto"/>
        <w:jc w:val="both"/>
        <w:rPr>
          <w:rFonts w:ascii="Calibri" w:hAnsi="Calibri"/>
          <w:lang w:val="en-SG"/>
        </w:rPr>
      </w:pPr>
      <w:r w:rsidRPr="00A166DD">
        <w:rPr>
          <w:rFonts w:ascii="Calibri" w:hAnsi="Calibri"/>
          <w:lang w:val="en-SG"/>
        </w:rPr>
        <w:t>Recently Testa et al. showed that specific vitamin</w:t>
      </w:r>
      <w:r w:rsidRPr="00A166DD">
        <w:rPr>
          <w:rFonts w:ascii="Calibri" w:hAnsi="Calibri"/>
          <w:bCs/>
        </w:rPr>
        <w:t xml:space="preserve">-D </w:t>
      </w:r>
      <w:proofErr w:type="spellStart"/>
      <w:r w:rsidRPr="00A166DD">
        <w:rPr>
          <w:rFonts w:ascii="Calibri" w:hAnsi="Calibri"/>
          <w:bCs/>
        </w:rPr>
        <w:t>receptor</w:t>
      </w:r>
      <w:proofErr w:type="spellEnd"/>
      <w:r w:rsidRPr="00A166DD">
        <w:rPr>
          <w:rFonts w:ascii="Calibri" w:hAnsi="Calibri"/>
          <w:bCs/>
        </w:rPr>
        <w:t xml:space="preserve"> </w:t>
      </w:r>
      <w:proofErr w:type="spellStart"/>
      <w:r w:rsidRPr="00A166DD">
        <w:rPr>
          <w:rFonts w:ascii="Calibri" w:hAnsi="Calibri"/>
          <w:bCs/>
        </w:rPr>
        <w:t>gene</w:t>
      </w:r>
      <w:proofErr w:type="spellEnd"/>
      <w:r w:rsidRPr="00A166DD">
        <w:rPr>
          <w:rFonts w:ascii="Calibri" w:hAnsi="Calibri"/>
          <w:bCs/>
        </w:rPr>
        <w:t xml:space="preserve"> </w:t>
      </w:r>
      <w:proofErr w:type="spellStart"/>
      <w:r w:rsidRPr="00A166DD">
        <w:rPr>
          <w:rFonts w:ascii="Calibri" w:hAnsi="Calibri"/>
          <w:bCs/>
        </w:rPr>
        <w:t>polymorphism</w:t>
      </w:r>
      <w:proofErr w:type="spellEnd"/>
      <w:r w:rsidRPr="00A166DD">
        <w:rPr>
          <w:rFonts w:ascii="Calibri" w:hAnsi="Calibri"/>
          <w:bCs/>
        </w:rPr>
        <w:t xml:space="preserve"> </w:t>
      </w:r>
      <w:proofErr w:type="spellStart"/>
      <w:r w:rsidRPr="00A166DD">
        <w:rPr>
          <w:rFonts w:ascii="Calibri" w:hAnsi="Calibri"/>
          <w:bCs/>
        </w:rPr>
        <w:t>associated</w:t>
      </w:r>
      <w:proofErr w:type="spellEnd"/>
      <w:r w:rsidRPr="00A166DD">
        <w:rPr>
          <w:rFonts w:ascii="Calibri" w:hAnsi="Calibri"/>
          <w:bCs/>
        </w:rPr>
        <w:t xml:space="preserve"> </w:t>
      </w:r>
      <w:proofErr w:type="spellStart"/>
      <w:r w:rsidRPr="00A166DD">
        <w:rPr>
          <w:rFonts w:ascii="Calibri" w:hAnsi="Calibri"/>
          <w:bCs/>
        </w:rPr>
        <w:t>with</w:t>
      </w:r>
      <w:proofErr w:type="spellEnd"/>
      <w:r w:rsidRPr="00A166DD">
        <w:rPr>
          <w:rFonts w:ascii="Calibri" w:hAnsi="Calibri"/>
          <w:bCs/>
        </w:rPr>
        <w:t xml:space="preserve"> </w:t>
      </w:r>
      <w:proofErr w:type="spellStart"/>
      <w:r w:rsidRPr="00A166DD">
        <w:rPr>
          <w:rFonts w:ascii="Calibri" w:hAnsi="Calibri"/>
          <w:bCs/>
        </w:rPr>
        <w:t>reduced</w:t>
      </w:r>
      <w:proofErr w:type="spellEnd"/>
      <w:r w:rsidRPr="00A166DD">
        <w:rPr>
          <w:rFonts w:ascii="Calibri" w:hAnsi="Calibri"/>
          <w:bCs/>
        </w:rPr>
        <w:t xml:space="preserve"> </w:t>
      </w:r>
      <w:proofErr w:type="spellStart"/>
      <w:r w:rsidRPr="00A166DD">
        <w:rPr>
          <w:rFonts w:ascii="Calibri" w:hAnsi="Calibri"/>
          <w:bCs/>
        </w:rPr>
        <w:t>receptor</w:t>
      </w:r>
      <w:proofErr w:type="spellEnd"/>
      <w:r w:rsidRPr="00A166DD">
        <w:rPr>
          <w:rFonts w:ascii="Calibri" w:hAnsi="Calibri"/>
          <w:bCs/>
        </w:rPr>
        <w:t xml:space="preserve"> </w:t>
      </w:r>
      <w:proofErr w:type="spellStart"/>
      <w:r w:rsidRPr="00A166DD">
        <w:rPr>
          <w:rFonts w:ascii="Calibri" w:hAnsi="Calibri"/>
          <w:bCs/>
        </w:rPr>
        <w:t>function</w:t>
      </w:r>
      <w:proofErr w:type="spellEnd"/>
      <w:r w:rsidRPr="00A166DD">
        <w:rPr>
          <w:rFonts w:ascii="Calibri" w:hAnsi="Calibri"/>
          <w:bCs/>
        </w:rPr>
        <w:t xml:space="preserve"> </w:t>
      </w:r>
      <w:proofErr w:type="spellStart"/>
      <w:r w:rsidRPr="00A166DD">
        <w:rPr>
          <w:rFonts w:ascii="Calibri" w:hAnsi="Calibri"/>
          <w:bCs/>
        </w:rPr>
        <w:t>is</w:t>
      </w:r>
      <w:proofErr w:type="spellEnd"/>
      <w:r w:rsidRPr="00A166DD">
        <w:rPr>
          <w:rFonts w:ascii="Calibri" w:hAnsi="Calibri"/>
          <w:bCs/>
        </w:rPr>
        <w:t xml:space="preserve"> </w:t>
      </w:r>
      <w:proofErr w:type="spellStart"/>
      <w:r w:rsidRPr="00A166DD">
        <w:rPr>
          <w:rFonts w:ascii="Calibri" w:hAnsi="Calibri"/>
          <w:bCs/>
        </w:rPr>
        <w:t>associated</w:t>
      </w:r>
      <w:proofErr w:type="spellEnd"/>
      <w:r w:rsidRPr="00A166DD">
        <w:rPr>
          <w:rFonts w:ascii="Calibri" w:hAnsi="Calibri"/>
          <w:bCs/>
        </w:rPr>
        <w:t xml:space="preserve"> </w:t>
      </w:r>
      <w:proofErr w:type="spellStart"/>
      <w:r w:rsidRPr="00A166DD">
        <w:rPr>
          <w:rFonts w:ascii="Calibri" w:hAnsi="Calibri"/>
          <w:bCs/>
        </w:rPr>
        <w:t>with</w:t>
      </w:r>
      <w:proofErr w:type="spellEnd"/>
      <w:r w:rsidRPr="00A166DD">
        <w:rPr>
          <w:rFonts w:ascii="Calibri" w:hAnsi="Calibri"/>
          <w:bCs/>
        </w:rPr>
        <w:t xml:space="preserve"> </w:t>
      </w:r>
      <w:proofErr w:type="spellStart"/>
      <w:r w:rsidRPr="00A166DD">
        <w:rPr>
          <w:rFonts w:ascii="Calibri" w:hAnsi="Calibri"/>
          <w:bCs/>
        </w:rPr>
        <w:t>increased</w:t>
      </w:r>
      <w:proofErr w:type="spellEnd"/>
      <w:r w:rsidRPr="00A166DD">
        <w:rPr>
          <w:rFonts w:ascii="Calibri" w:hAnsi="Calibri"/>
          <w:bCs/>
        </w:rPr>
        <w:t xml:space="preserve"> </w:t>
      </w:r>
      <w:proofErr w:type="spellStart"/>
      <w:r w:rsidRPr="00A166DD">
        <w:rPr>
          <w:rFonts w:ascii="Calibri" w:hAnsi="Calibri"/>
          <w:bCs/>
        </w:rPr>
        <w:t>left</w:t>
      </w:r>
      <w:proofErr w:type="spellEnd"/>
      <w:r w:rsidRPr="00A166DD">
        <w:rPr>
          <w:rFonts w:ascii="Calibri" w:hAnsi="Calibri"/>
          <w:bCs/>
        </w:rPr>
        <w:t xml:space="preserve"> </w:t>
      </w:r>
      <w:proofErr w:type="spellStart"/>
      <w:r w:rsidRPr="00A166DD">
        <w:rPr>
          <w:rFonts w:ascii="Calibri" w:hAnsi="Calibri"/>
          <w:bCs/>
        </w:rPr>
        <w:t>ventricular</w:t>
      </w:r>
      <w:proofErr w:type="spellEnd"/>
      <w:r w:rsidRPr="00A166DD">
        <w:rPr>
          <w:rFonts w:ascii="Calibri" w:hAnsi="Calibri"/>
          <w:bCs/>
        </w:rPr>
        <w:t xml:space="preserve"> </w:t>
      </w:r>
      <w:proofErr w:type="spellStart"/>
      <w:r w:rsidRPr="00A166DD">
        <w:rPr>
          <w:rFonts w:ascii="Calibri" w:hAnsi="Calibri"/>
          <w:bCs/>
        </w:rPr>
        <w:t>mass</w:t>
      </w:r>
      <w:proofErr w:type="spellEnd"/>
      <w:r w:rsidRPr="00A166DD">
        <w:rPr>
          <w:rFonts w:ascii="Calibri" w:hAnsi="Calibri"/>
          <w:bCs/>
        </w:rPr>
        <w:t xml:space="preserve">, and </w:t>
      </w:r>
      <w:proofErr w:type="spellStart"/>
      <w:r w:rsidRPr="00A166DD">
        <w:rPr>
          <w:rFonts w:ascii="Calibri" w:hAnsi="Calibri"/>
          <w:bCs/>
        </w:rPr>
        <w:t>predicts</w:t>
      </w:r>
      <w:proofErr w:type="spellEnd"/>
      <w:r w:rsidRPr="00A166DD">
        <w:rPr>
          <w:rFonts w:ascii="Calibri" w:hAnsi="Calibri"/>
          <w:bCs/>
        </w:rPr>
        <w:t xml:space="preserve"> LVH </w:t>
      </w:r>
      <w:proofErr w:type="spellStart"/>
      <w:r w:rsidRPr="00A166DD">
        <w:rPr>
          <w:rFonts w:ascii="Calibri" w:hAnsi="Calibri"/>
          <w:bCs/>
        </w:rPr>
        <w:t>progression</w:t>
      </w:r>
      <w:proofErr w:type="spellEnd"/>
      <w:r w:rsidRPr="00A166DD">
        <w:rPr>
          <w:rFonts w:ascii="Calibri" w:hAnsi="Calibri"/>
          <w:bCs/>
        </w:rPr>
        <w:t xml:space="preserve"> in ESRD </w:t>
      </w:r>
      <w:proofErr w:type="spellStart"/>
      <w:r w:rsidRPr="00A166DD">
        <w:rPr>
          <w:rFonts w:ascii="Calibri" w:hAnsi="Calibri"/>
          <w:bCs/>
        </w:rPr>
        <w:t>patients</w:t>
      </w:r>
      <w:proofErr w:type="spellEnd"/>
      <w:r w:rsidRPr="00A166DD">
        <w:rPr>
          <w:rFonts w:ascii="Calibri" w:hAnsi="Calibri"/>
          <w:bCs/>
        </w:rPr>
        <w:t xml:space="preserve">, </w:t>
      </w:r>
      <w:proofErr w:type="spellStart"/>
      <w:r w:rsidRPr="00A166DD">
        <w:rPr>
          <w:rFonts w:ascii="Calibri" w:hAnsi="Calibri"/>
          <w:bCs/>
        </w:rPr>
        <w:t>supporting</w:t>
      </w:r>
      <w:proofErr w:type="spellEnd"/>
      <w:r w:rsidRPr="00A166DD">
        <w:rPr>
          <w:rFonts w:ascii="Calibri" w:hAnsi="Calibri"/>
        </w:rPr>
        <w:t xml:space="preserve"> </w:t>
      </w:r>
      <w:proofErr w:type="spellStart"/>
      <w:r w:rsidRPr="00A166DD">
        <w:rPr>
          <w:rFonts w:ascii="Calibri" w:hAnsi="Calibri"/>
        </w:rPr>
        <w:t>that</w:t>
      </w:r>
      <w:proofErr w:type="spellEnd"/>
      <w:r w:rsidRPr="00A166DD">
        <w:rPr>
          <w:rFonts w:ascii="Calibri" w:hAnsi="Calibri"/>
        </w:rPr>
        <w:t xml:space="preserve"> </w:t>
      </w:r>
      <w:proofErr w:type="spellStart"/>
      <w:r w:rsidRPr="00A166DD">
        <w:rPr>
          <w:rFonts w:ascii="Calibri" w:hAnsi="Calibri"/>
        </w:rPr>
        <w:t>altered</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 D </w:t>
      </w:r>
      <w:proofErr w:type="spellStart"/>
      <w:r w:rsidRPr="00A166DD">
        <w:rPr>
          <w:rFonts w:ascii="Calibri" w:hAnsi="Calibri"/>
        </w:rPr>
        <w:t>signalling</w:t>
      </w:r>
      <w:proofErr w:type="spellEnd"/>
      <w:r w:rsidRPr="00A166DD">
        <w:rPr>
          <w:rFonts w:ascii="Calibri" w:hAnsi="Calibri"/>
        </w:rPr>
        <w:t xml:space="preserve">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implicated</w:t>
      </w:r>
      <w:proofErr w:type="spellEnd"/>
      <w:r w:rsidRPr="00A166DD">
        <w:rPr>
          <w:rFonts w:ascii="Calibri" w:hAnsi="Calibri"/>
        </w:rPr>
        <w:t xml:space="preserve"> in LVH in ESRD </w:t>
      </w:r>
      <w:proofErr w:type="spellStart"/>
      <w:r w:rsidRPr="00A166DD">
        <w:rPr>
          <w:rFonts w:ascii="Calibri" w:hAnsi="Calibri"/>
        </w:rPr>
        <w:t>patients</w:t>
      </w:r>
      <w:proofErr w:type="spellEnd"/>
      <w:r w:rsidRPr="00A166DD">
        <w:rPr>
          <w:rFonts w:ascii="Calibri" w:hAnsi="Calibri"/>
        </w:rPr>
        <w:t xml:space="preserve"> </w:t>
      </w:r>
      <w:r w:rsidRPr="00A166DD">
        <w:rPr>
          <w:rFonts w:ascii="Calibri" w:hAnsi="Calibri"/>
          <w:lang w:val="en-GB"/>
        </w:rPr>
        <w:fldChar w:fldCharType="begin"/>
      </w:r>
      <w:r w:rsidRPr="00A166DD">
        <w:rPr>
          <w:rFonts w:ascii="Calibri" w:hAnsi="Calibri"/>
        </w:rPr>
        <w:instrText xml:space="preserve"> ADDIN EN.CITE &lt;EndNote&gt;&lt;Cite&gt;&lt;Author&gt;Testa&lt;/Author&gt;&lt;Year&gt;2009&lt;/Year&gt;&lt;RecNum&gt;2808&lt;/RecNum&gt;&lt;DisplayText&gt;(34)&lt;/DisplayText&gt;&lt;record&gt;&lt;rec-number&gt;2808&lt;/rec-number&gt;&lt;foreign-keys&gt;&lt;key app="EN" db-id="wte5df59bw2vx1e2z235seey9w5020srta9z"&gt;2808&lt;/key&gt;&lt;/foreign-keys&gt;&lt;ref-type name="Journal Article"&gt;17&lt;/ref-type&gt;&lt;contributors&gt;&lt;authors&gt;&lt;author&gt;Testa, A.&lt;/author&gt;&lt;author&gt;Mallamaci, F.&lt;/author&gt;&lt;author&gt;Benedetto, F.&lt;/author&gt;&lt;author&gt;Pisano, A.&lt;/author&gt;&lt;author&gt;Tripepi, G.&lt;/author&gt;&lt;author&gt;Malatino, L.&lt;/author&gt;&lt;author&gt;Thadhani, R.&lt;/author&gt;&lt;author&gt;Zoccali, C.&lt;/author&gt;&lt;/authors&gt;&lt;/contributors&gt;&lt;titles&gt;&lt;title&gt;Vitamin D Receptor (VDR) Gene Polymorphism is Associated with Left Ventricular (LV) Mass and Predicts LVH Progression in End Stage Renal Disease (ESRD) Patients&lt;/title&gt;&lt;secondary-title&gt;J Bone Miner Res&lt;/secondary-title&gt;&lt;/titles&gt;&lt;edition&gt;2009/07/22&lt;/edition&gt;&lt;dates&gt;&lt;year&gt;2009&lt;/year&gt;&lt;pub-dates&gt;&lt;date&gt;Jul 20&lt;/date&gt;&lt;/pub-dates&gt;&lt;/dates&gt;&lt;isbn&gt;1523-4681 (Electronic)&amp;#xD;0884-0431 (Linking)&lt;/isbn&gt;&lt;accession-num&gt;19619002&lt;/accession-num&gt;&lt;urls&gt;&lt;related-urls&gt;&lt;url&gt;http://www.ncbi.nlm.nih.gov/pubmed/19619002&lt;/url&gt;&lt;/related-urls&gt;&lt;/urls&gt;&lt;electronic-resource-num&gt;10.1359/jbmr.090717&lt;/electronic-resource-num&gt;&lt;language&gt;Eng&lt;/language&gt;&lt;/record&gt;&lt;/Cite&gt;&lt;/EndNote&gt;</w:instrText>
      </w:r>
      <w:r w:rsidRPr="00A166DD">
        <w:rPr>
          <w:rFonts w:ascii="Calibri" w:hAnsi="Calibri"/>
          <w:lang w:val="en-GB"/>
        </w:rPr>
        <w:fldChar w:fldCharType="separate"/>
      </w:r>
      <w:r w:rsidRPr="00A166DD">
        <w:rPr>
          <w:rFonts w:ascii="Calibri" w:hAnsi="Calibri"/>
          <w:noProof/>
        </w:rPr>
        <w:t>(</w:t>
      </w:r>
      <w:hyperlink w:anchor="_ENREF_34" w:tooltip="Testa, 2009 #2808" w:history="1">
        <w:r w:rsidRPr="00A166DD">
          <w:rPr>
            <w:rFonts w:ascii="Calibri" w:hAnsi="Calibri"/>
            <w:noProof/>
          </w:rPr>
          <w:t>34</w:t>
        </w:r>
      </w:hyperlink>
      <w:r w:rsidRPr="00A166DD">
        <w:rPr>
          <w:rFonts w:ascii="Calibri" w:hAnsi="Calibri"/>
          <w:noProof/>
        </w:rPr>
        <w:t>)</w:t>
      </w:r>
      <w:r w:rsidRPr="00A166DD">
        <w:rPr>
          <w:rFonts w:ascii="Calibri" w:hAnsi="Calibri"/>
          <w:lang w:val="en-US"/>
        </w:rPr>
        <w:fldChar w:fldCharType="end"/>
      </w:r>
      <w:r w:rsidRPr="00A166DD">
        <w:rPr>
          <w:rFonts w:ascii="Calibri" w:hAnsi="Calibri"/>
        </w:rPr>
        <w:t>.</w:t>
      </w:r>
      <w:r w:rsidRPr="00A166DD">
        <w:rPr>
          <w:rFonts w:ascii="Calibri" w:hAnsi="Calibri"/>
          <w:lang w:val="en-SG"/>
        </w:rPr>
        <w:t xml:space="preserve"> </w:t>
      </w:r>
    </w:p>
    <w:p w14:paraId="2238B379" w14:textId="77777777" w:rsidR="00A166DD" w:rsidRPr="00A166DD" w:rsidRDefault="00A166DD" w:rsidP="00A166DD">
      <w:pPr>
        <w:autoSpaceDE w:val="0"/>
        <w:autoSpaceDN w:val="0"/>
        <w:adjustRightInd w:val="0"/>
        <w:spacing w:before="120" w:after="0" w:line="240" w:lineRule="auto"/>
        <w:jc w:val="both"/>
        <w:rPr>
          <w:rFonts w:ascii="Calibri" w:hAnsi="Calibri"/>
        </w:rPr>
      </w:pPr>
      <w:proofErr w:type="spellStart"/>
      <w:r w:rsidRPr="00A166DD">
        <w:rPr>
          <w:rFonts w:ascii="Calibri" w:hAnsi="Calibri"/>
        </w:rPr>
        <w:t>Following</w:t>
      </w:r>
      <w:proofErr w:type="spellEnd"/>
      <w:r w:rsidRPr="00A166DD">
        <w:rPr>
          <w:rFonts w:ascii="Calibri" w:hAnsi="Calibri"/>
        </w:rPr>
        <w:t xml:space="preserve"> </w:t>
      </w:r>
      <w:proofErr w:type="spellStart"/>
      <w:r w:rsidRPr="00A166DD">
        <w:rPr>
          <w:rFonts w:ascii="Calibri" w:hAnsi="Calibri"/>
        </w:rPr>
        <w:t>these</w:t>
      </w:r>
      <w:proofErr w:type="spellEnd"/>
      <w:r w:rsidRPr="00A166DD">
        <w:rPr>
          <w:rFonts w:ascii="Calibri" w:hAnsi="Calibri"/>
        </w:rPr>
        <w:t xml:space="preserve"> </w:t>
      </w:r>
      <w:proofErr w:type="spellStart"/>
      <w:r w:rsidRPr="00A166DD">
        <w:rPr>
          <w:rFonts w:ascii="Calibri" w:hAnsi="Calibri"/>
        </w:rPr>
        <w:t>observations</w:t>
      </w:r>
      <w:proofErr w:type="spellEnd"/>
      <w:r w:rsidRPr="00A166DD">
        <w:rPr>
          <w:rFonts w:ascii="Calibri" w:hAnsi="Calibri"/>
        </w:rPr>
        <w:t xml:space="preserve"> </w:t>
      </w:r>
      <w:proofErr w:type="spellStart"/>
      <w:r w:rsidRPr="00A166DD">
        <w:rPr>
          <w:rFonts w:ascii="Calibri" w:hAnsi="Calibri"/>
        </w:rPr>
        <w:t>two</w:t>
      </w:r>
      <w:proofErr w:type="spellEnd"/>
      <w:r w:rsidRPr="00A166DD">
        <w:rPr>
          <w:rFonts w:ascii="Calibri" w:hAnsi="Calibri"/>
        </w:rPr>
        <w:t xml:space="preserve"> </w:t>
      </w:r>
      <w:proofErr w:type="spellStart"/>
      <w:r w:rsidRPr="00A166DD">
        <w:rPr>
          <w:rFonts w:ascii="Calibri" w:hAnsi="Calibri"/>
        </w:rPr>
        <w:t>industry</w:t>
      </w:r>
      <w:proofErr w:type="spellEnd"/>
      <w:r w:rsidRPr="00A166DD">
        <w:rPr>
          <w:rFonts w:ascii="Calibri" w:hAnsi="Calibri"/>
        </w:rPr>
        <w:t xml:space="preserve"> </w:t>
      </w:r>
      <w:proofErr w:type="spellStart"/>
      <w:r w:rsidRPr="00A166DD">
        <w:rPr>
          <w:rFonts w:ascii="Calibri" w:hAnsi="Calibri"/>
        </w:rPr>
        <w:t>sponsored</w:t>
      </w:r>
      <w:proofErr w:type="spellEnd"/>
      <w:r w:rsidRPr="00A166DD">
        <w:rPr>
          <w:rFonts w:ascii="Calibri" w:hAnsi="Calibri"/>
        </w:rPr>
        <w:t xml:space="preserve"> </w:t>
      </w:r>
      <w:proofErr w:type="spellStart"/>
      <w:r w:rsidRPr="00A166DD">
        <w:rPr>
          <w:rFonts w:ascii="Calibri" w:hAnsi="Calibri"/>
        </w:rPr>
        <w:t>clinical</w:t>
      </w:r>
      <w:proofErr w:type="spellEnd"/>
      <w:r w:rsidRPr="00A166DD">
        <w:rPr>
          <w:rFonts w:ascii="Calibri" w:hAnsi="Calibri"/>
        </w:rPr>
        <w:t xml:space="preserve"> </w:t>
      </w:r>
      <w:proofErr w:type="spellStart"/>
      <w:r w:rsidRPr="00A166DD">
        <w:rPr>
          <w:rFonts w:ascii="Calibri" w:hAnsi="Calibri"/>
        </w:rPr>
        <w:t>trials</w:t>
      </w:r>
      <w:proofErr w:type="spellEnd"/>
      <w:r w:rsidRPr="00A166DD">
        <w:rPr>
          <w:rFonts w:ascii="Calibri" w:hAnsi="Calibri"/>
        </w:rPr>
        <w:t xml:space="preserve"> (</w:t>
      </w:r>
      <w:hyperlink r:id="rId11" w:history="1">
        <w:r w:rsidRPr="00A166DD">
          <w:rPr>
            <w:rStyle w:val="Heading4Char"/>
            <w:rFonts w:ascii="Calibri" w:hAnsi="Calibri"/>
          </w:rPr>
          <w:t>http://clinicaltrials.gov/ct2/results?term=paricalcitol+lvh</w:t>
        </w:r>
      </w:hyperlink>
      <w:r w:rsidRPr="00A166DD">
        <w:rPr>
          <w:rFonts w:ascii="Calibri" w:hAnsi="Calibri"/>
        </w:rPr>
        <w:t xml:space="preserve">) </w:t>
      </w:r>
      <w:proofErr w:type="spellStart"/>
      <w:r w:rsidRPr="00A166DD">
        <w:rPr>
          <w:rFonts w:ascii="Calibri" w:hAnsi="Calibri"/>
        </w:rPr>
        <w:t>have</w:t>
      </w:r>
      <w:proofErr w:type="spellEnd"/>
      <w:r w:rsidRPr="00A166DD">
        <w:rPr>
          <w:rFonts w:ascii="Calibri" w:hAnsi="Calibri"/>
        </w:rPr>
        <w:t xml:space="preserve"> </w:t>
      </w:r>
      <w:proofErr w:type="spellStart"/>
      <w:r w:rsidRPr="00A166DD">
        <w:rPr>
          <w:rFonts w:ascii="Calibri" w:hAnsi="Calibri"/>
        </w:rPr>
        <w:t>been</w:t>
      </w:r>
      <w:proofErr w:type="spellEnd"/>
      <w:r w:rsidRPr="00A166DD">
        <w:rPr>
          <w:rFonts w:ascii="Calibri" w:hAnsi="Calibri"/>
        </w:rPr>
        <w:t xml:space="preserve"> </w:t>
      </w:r>
      <w:proofErr w:type="spellStart"/>
      <w:r w:rsidRPr="00A166DD">
        <w:rPr>
          <w:rFonts w:ascii="Calibri" w:hAnsi="Calibri"/>
        </w:rPr>
        <w:t>registered</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look</w:t>
      </w:r>
      <w:proofErr w:type="spellEnd"/>
      <w:r w:rsidRPr="00A166DD">
        <w:rPr>
          <w:rFonts w:ascii="Calibri" w:hAnsi="Calibri"/>
        </w:rPr>
        <w:t xml:space="preserve"> </w:t>
      </w:r>
      <w:proofErr w:type="spellStart"/>
      <w:r w:rsidRPr="00A166DD">
        <w:rPr>
          <w:rFonts w:ascii="Calibri" w:hAnsi="Calibri"/>
        </w:rPr>
        <w:t>at</w:t>
      </w:r>
      <w:proofErr w:type="spellEnd"/>
      <w:r w:rsidRPr="00A166DD">
        <w:rPr>
          <w:rFonts w:ascii="Calibri" w:hAnsi="Calibri"/>
        </w:rPr>
        <w:t xml:space="preserve"> the </w:t>
      </w:r>
      <w:proofErr w:type="spellStart"/>
      <w:r w:rsidRPr="00A166DD">
        <w:rPr>
          <w:rFonts w:ascii="Calibri" w:hAnsi="Calibri"/>
        </w:rPr>
        <w:t>effects</w:t>
      </w:r>
      <w:proofErr w:type="spellEnd"/>
      <w:r w:rsidRPr="00A166DD">
        <w:rPr>
          <w:rFonts w:ascii="Calibri" w:hAnsi="Calibri"/>
        </w:rPr>
        <w:t xml:space="preserve"> of </w:t>
      </w:r>
      <w:proofErr w:type="spellStart"/>
      <w:r w:rsidRPr="00A166DD">
        <w:rPr>
          <w:rFonts w:ascii="Calibri" w:hAnsi="Calibri"/>
        </w:rPr>
        <w:t>paricalcitol</w:t>
      </w:r>
      <w:proofErr w:type="spellEnd"/>
      <w:r w:rsidRPr="00A166DD">
        <w:rPr>
          <w:rFonts w:ascii="Calibri" w:hAnsi="Calibri"/>
        </w:rPr>
        <w:t xml:space="preserve"> (a </w:t>
      </w:r>
      <w:proofErr w:type="spellStart"/>
      <w:r w:rsidRPr="00A166DD">
        <w:rPr>
          <w:rFonts w:ascii="Calibri" w:hAnsi="Calibri"/>
        </w:rPr>
        <w:t>synthetic</w:t>
      </w:r>
      <w:proofErr w:type="spellEnd"/>
      <w:r w:rsidRPr="00A166DD">
        <w:rPr>
          <w:rFonts w:ascii="Calibri" w:hAnsi="Calibri"/>
        </w:rPr>
        <w:t xml:space="preserve"> </w:t>
      </w:r>
      <w:proofErr w:type="spellStart"/>
      <w:r w:rsidRPr="00A166DD">
        <w:rPr>
          <w:rFonts w:ascii="Calibri" w:hAnsi="Calibri"/>
        </w:rPr>
        <w:t>active</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analogue</w:t>
      </w:r>
      <w:proofErr w:type="spellEnd"/>
      <w:r w:rsidRPr="00A166DD">
        <w:rPr>
          <w:rFonts w:ascii="Calibri" w:hAnsi="Calibri"/>
        </w:rPr>
        <w:t xml:space="preserve"> </w:t>
      </w:r>
      <w:proofErr w:type="spellStart"/>
      <w:r w:rsidRPr="00A166DD">
        <w:rPr>
          <w:rFonts w:ascii="Calibri" w:hAnsi="Calibri"/>
        </w:rPr>
        <w:t>ten</w:t>
      </w:r>
      <w:proofErr w:type="spellEnd"/>
      <w:r w:rsidRPr="00A166DD">
        <w:rPr>
          <w:rFonts w:ascii="Calibri" w:hAnsi="Calibri"/>
        </w:rPr>
        <w:t xml:space="preserve"> </w:t>
      </w:r>
      <w:proofErr w:type="spellStart"/>
      <w:r w:rsidRPr="00A166DD">
        <w:rPr>
          <w:rFonts w:ascii="Calibri" w:hAnsi="Calibri"/>
        </w:rPr>
        <w:t>times</w:t>
      </w:r>
      <w:proofErr w:type="spellEnd"/>
      <w:r w:rsidRPr="00A166DD">
        <w:rPr>
          <w:rFonts w:ascii="Calibri" w:hAnsi="Calibri"/>
        </w:rPr>
        <w:t xml:space="preserve"> </w:t>
      </w:r>
      <w:proofErr w:type="spellStart"/>
      <w:r w:rsidRPr="00A166DD">
        <w:rPr>
          <w:rFonts w:ascii="Calibri" w:hAnsi="Calibri"/>
        </w:rPr>
        <w:t>more</w:t>
      </w:r>
      <w:proofErr w:type="spellEnd"/>
      <w:r w:rsidRPr="00A166DD">
        <w:rPr>
          <w:rFonts w:ascii="Calibri" w:hAnsi="Calibri"/>
        </w:rPr>
        <w:t xml:space="preserve"> </w:t>
      </w:r>
      <w:proofErr w:type="spellStart"/>
      <w:r w:rsidRPr="00A166DD">
        <w:rPr>
          <w:rFonts w:ascii="Calibri" w:hAnsi="Calibri"/>
        </w:rPr>
        <w:t>expensive</w:t>
      </w:r>
      <w:proofErr w:type="spellEnd"/>
      <w:r w:rsidRPr="00A166DD">
        <w:rPr>
          <w:rFonts w:ascii="Calibri" w:hAnsi="Calibri"/>
        </w:rPr>
        <w:t xml:space="preserve"> </w:t>
      </w:r>
      <w:proofErr w:type="spellStart"/>
      <w:r w:rsidRPr="00A166DD">
        <w:rPr>
          <w:rFonts w:ascii="Calibri" w:hAnsi="Calibri"/>
        </w:rPr>
        <w:t>than</w:t>
      </w:r>
      <w:proofErr w:type="spellEnd"/>
      <w:r w:rsidRPr="00A166DD">
        <w:rPr>
          <w:rFonts w:ascii="Calibri" w:hAnsi="Calibri"/>
        </w:rPr>
        <w:t xml:space="preserve"> </w:t>
      </w:r>
      <w:proofErr w:type="spellStart"/>
      <w:r w:rsidRPr="00A166DD">
        <w:rPr>
          <w:rFonts w:ascii="Calibri" w:hAnsi="Calibri"/>
        </w:rPr>
        <w:t>calcitriol</w:t>
      </w:r>
      <w:proofErr w:type="spellEnd"/>
      <w:r w:rsidRPr="00A166DD">
        <w:rPr>
          <w:rFonts w:ascii="Calibri" w:hAnsi="Calibri"/>
        </w:rPr>
        <w:t xml:space="preserve">) on LVH in CKD stage-3/5. </w:t>
      </w:r>
      <w:proofErr w:type="spellStart"/>
      <w:r w:rsidRPr="00A166DD">
        <w:rPr>
          <w:rFonts w:ascii="Calibri" w:hAnsi="Calibri"/>
        </w:rPr>
        <w:t>Our</w:t>
      </w:r>
      <w:proofErr w:type="spellEnd"/>
      <w:r w:rsidRPr="00A166DD">
        <w:rPr>
          <w:rFonts w:ascii="Calibri" w:hAnsi="Calibri"/>
        </w:rPr>
        <w:t xml:space="preserve"> </w:t>
      </w:r>
      <w:proofErr w:type="spellStart"/>
      <w:r w:rsidRPr="00A166DD">
        <w:rPr>
          <w:rFonts w:ascii="Calibri" w:hAnsi="Calibri"/>
        </w:rPr>
        <w:t>study</w:t>
      </w:r>
      <w:proofErr w:type="spellEnd"/>
      <w:r w:rsidRPr="00A166DD">
        <w:rPr>
          <w:rFonts w:ascii="Calibri" w:hAnsi="Calibri"/>
        </w:rPr>
        <w:t xml:space="preserve">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asking</w:t>
      </w:r>
      <w:proofErr w:type="spellEnd"/>
      <w:r w:rsidRPr="00A166DD">
        <w:rPr>
          <w:rFonts w:ascii="Calibri" w:hAnsi="Calibri"/>
        </w:rPr>
        <w:t xml:space="preserve"> a </w:t>
      </w:r>
      <w:proofErr w:type="spellStart"/>
      <w:r w:rsidRPr="00A166DD">
        <w:rPr>
          <w:rFonts w:ascii="Calibri" w:hAnsi="Calibri"/>
        </w:rPr>
        <w:t>similar</w:t>
      </w:r>
      <w:proofErr w:type="spellEnd"/>
      <w:r w:rsidRPr="00A166DD">
        <w:rPr>
          <w:rFonts w:ascii="Calibri" w:hAnsi="Calibri"/>
        </w:rPr>
        <w:t xml:space="preserve"> </w:t>
      </w:r>
      <w:proofErr w:type="spellStart"/>
      <w:r w:rsidRPr="00A166DD">
        <w:rPr>
          <w:rFonts w:ascii="Calibri" w:hAnsi="Calibri"/>
        </w:rPr>
        <w:t>question</w:t>
      </w:r>
      <w:proofErr w:type="spellEnd"/>
      <w:r w:rsidRPr="00A166DD">
        <w:rPr>
          <w:rFonts w:ascii="Calibri" w:hAnsi="Calibri"/>
        </w:rPr>
        <w:t xml:space="preserve"> </w:t>
      </w:r>
      <w:proofErr w:type="spellStart"/>
      <w:r w:rsidRPr="00A166DD">
        <w:rPr>
          <w:rFonts w:ascii="Calibri" w:hAnsi="Calibri"/>
        </w:rPr>
        <w:t>but</w:t>
      </w:r>
      <w:proofErr w:type="spellEnd"/>
      <w:r w:rsidRPr="00A166DD">
        <w:rPr>
          <w:rFonts w:ascii="Calibri" w:hAnsi="Calibri"/>
        </w:rPr>
        <w:t xml:space="preserve"> </w:t>
      </w:r>
      <w:proofErr w:type="spellStart"/>
      <w:r w:rsidRPr="00A166DD">
        <w:rPr>
          <w:rFonts w:ascii="Calibri" w:hAnsi="Calibri"/>
        </w:rPr>
        <w:t>important</w:t>
      </w:r>
      <w:proofErr w:type="spellEnd"/>
      <w:r w:rsidRPr="00A166DD">
        <w:rPr>
          <w:rFonts w:ascii="Calibri" w:hAnsi="Calibri"/>
        </w:rPr>
        <w:t xml:space="preserve"> </w:t>
      </w:r>
      <w:proofErr w:type="spellStart"/>
      <w:r w:rsidRPr="00A166DD">
        <w:rPr>
          <w:rFonts w:ascii="Calibri" w:hAnsi="Calibri"/>
        </w:rPr>
        <w:t>differences</w:t>
      </w:r>
      <w:proofErr w:type="spellEnd"/>
      <w:r w:rsidRPr="00A166DD">
        <w:rPr>
          <w:rFonts w:ascii="Calibri" w:hAnsi="Calibri"/>
        </w:rPr>
        <w:t xml:space="preserve"> </w:t>
      </w:r>
      <w:proofErr w:type="spellStart"/>
      <w:r w:rsidRPr="00A166DD">
        <w:rPr>
          <w:rFonts w:ascii="Calibri" w:hAnsi="Calibri"/>
        </w:rPr>
        <w:t>should</w:t>
      </w:r>
      <w:proofErr w:type="spellEnd"/>
      <w:r w:rsidRPr="00A166DD">
        <w:rPr>
          <w:rFonts w:ascii="Calibri" w:hAnsi="Calibri"/>
        </w:rPr>
        <w:t xml:space="preserve"> </w:t>
      </w:r>
      <w:proofErr w:type="spellStart"/>
      <w:r w:rsidRPr="00A166DD">
        <w:rPr>
          <w:rFonts w:ascii="Calibri" w:hAnsi="Calibri"/>
        </w:rPr>
        <w:t>be</w:t>
      </w:r>
      <w:proofErr w:type="spellEnd"/>
      <w:r w:rsidRPr="00A166DD">
        <w:rPr>
          <w:rFonts w:ascii="Calibri" w:hAnsi="Calibri"/>
        </w:rPr>
        <w:t xml:space="preserve"> </w:t>
      </w:r>
      <w:proofErr w:type="spellStart"/>
      <w:r w:rsidRPr="00A166DD">
        <w:rPr>
          <w:rFonts w:ascii="Calibri" w:hAnsi="Calibri"/>
        </w:rPr>
        <w:t>noted</w:t>
      </w:r>
      <w:proofErr w:type="spellEnd"/>
      <w:r w:rsidRPr="00A166DD">
        <w:rPr>
          <w:rFonts w:ascii="Calibri" w:hAnsi="Calibri"/>
        </w:rPr>
        <w:t xml:space="preserve">: </w:t>
      </w:r>
      <w:proofErr w:type="spellStart"/>
      <w:r w:rsidRPr="00A166DD">
        <w:rPr>
          <w:rFonts w:ascii="Calibri" w:hAnsi="Calibri"/>
        </w:rPr>
        <w:t>we</w:t>
      </w:r>
      <w:proofErr w:type="spellEnd"/>
      <w:r w:rsidRPr="00A166DD">
        <w:rPr>
          <w:rFonts w:ascii="Calibri" w:hAnsi="Calibri"/>
        </w:rPr>
        <w:t xml:space="preserve"> </w:t>
      </w:r>
      <w:proofErr w:type="spellStart"/>
      <w:r w:rsidRPr="00A166DD">
        <w:rPr>
          <w:rFonts w:ascii="Calibri" w:hAnsi="Calibri"/>
        </w:rPr>
        <w:t>focus</w:t>
      </w:r>
      <w:proofErr w:type="spellEnd"/>
      <w:r w:rsidRPr="00A166DD">
        <w:rPr>
          <w:rFonts w:ascii="Calibri" w:hAnsi="Calibri"/>
        </w:rPr>
        <w:t xml:space="preserve"> on </w:t>
      </w:r>
      <w:proofErr w:type="spellStart"/>
      <w:r w:rsidRPr="00A166DD">
        <w:rPr>
          <w:rFonts w:ascii="Calibri" w:hAnsi="Calibri"/>
        </w:rPr>
        <w:t>patients</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T2DM, a </w:t>
      </w:r>
      <w:proofErr w:type="spellStart"/>
      <w:r w:rsidRPr="00A166DD">
        <w:rPr>
          <w:rFonts w:ascii="Calibri" w:hAnsi="Calibri"/>
        </w:rPr>
        <w:t>specific</w:t>
      </w:r>
      <w:proofErr w:type="spellEnd"/>
      <w:r w:rsidRPr="00A166DD">
        <w:rPr>
          <w:rFonts w:ascii="Calibri" w:hAnsi="Calibri"/>
        </w:rPr>
        <w:t xml:space="preserve"> </w:t>
      </w:r>
      <w:proofErr w:type="spellStart"/>
      <w:r w:rsidRPr="00A166DD">
        <w:rPr>
          <w:rFonts w:ascii="Calibri" w:hAnsi="Calibri"/>
        </w:rPr>
        <w:t>high</w:t>
      </w:r>
      <w:proofErr w:type="spellEnd"/>
      <w:r w:rsidRPr="00A166DD">
        <w:rPr>
          <w:rFonts w:ascii="Calibri" w:hAnsi="Calibri"/>
        </w:rPr>
        <w:t xml:space="preserve"> </w:t>
      </w:r>
      <w:proofErr w:type="spellStart"/>
      <w:r w:rsidRPr="00A166DD">
        <w:rPr>
          <w:rFonts w:ascii="Calibri" w:hAnsi="Calibri"/>
        </w:rPr>
        <w:t>risk</w:t>
      </w:r>
      <w:proofErr w:type="spellEnd"/>
      <w:r w:rsidRPr="00A166DD">
        <w:rPr>
          <w:rFonts w:ascii="Calibri" w:hAnsi="Calibri"/>
        </w:rPr>
        <w:t xml:space="preserve"> </w:t>
      </w:r>
      <w:proofErr w:type="spellStart"/>
      <w:r w:rsidRPr="00A166DD">
        <w:rPr>
          <w:rFonts w:ascii="Calibri" w:hAnsi="Calibri"/>
        </w:rPr>
        <w:t>population</w:t>
      </w:r>
      <w:proofErr w:type="spellEnd"/>
      <w:r w:rsidRPr="00A166DD">
        <w:rPr>
          <w:rFonts w:ascii="Calibri" w:hAnsi="Calibri"/>
        </w:rPr>
        <w:t xml:space="preserve"> for </w:t>
      </w:r>
      <w:proofErr w:type="spellStart"/>
      <w:r w:rsidRPr="00A166DD">
        <w:rPr>
          <w:rFonts w:ascii="Calibri" w:hAnsi="Calibri"/>
        </w:rPr>
        <w:t>cardiovascular</w:t>
      </w:r>
      <w:proofErr w:type="spellEnd"/>
      <w:r w:rsidRPr="00A166DD">
        <w:rPr>
          <w:rFonts w:ascii="Calibri" w:hAnsi="Calibri"/>
        </w:rPr>
        <w:t xml:space="preserve"> </w:t>
      </w:r>
      <w:proofErr w:type="spellStart"/>
      <w:r w:rsidRPr="00A166DD">
        <w:rPr>
          <w:rFonts w:ascii="Calibri" w:hAnsi="Calibri"/>
        </w:rPr>
        <w:t>morbidity</w:t>
      </w:r>
      <w:proofErr w:type="spellEnd"/>
      <w:r w:rsidRPr="00A166DD">
        <w:rPr>
          <w:rFonts w:ascii="Calibri" w:hAnsi="Calibri"/>
        </w:rPr>
        <w:t xml:space="preserve"> and </w:t>
      </w:r>
      <w:proofErr w:type="spellStart"/>
      <w:r w:rsidRPr="00A166DD">
        <w:rPr>
          <w:rFonts w:ascii="Calibri" w:hAnsi="Calibri"/>
        </w:rPr>
        <w:t>mortality</w:t>
      </w:r>
      <w:proofErr w:type="spellEnd"/>
      <w:r w:rsidRPr="00A166DD">
        <w:rPr>
          <w:rFonts w:ascii="Calibri" w:hAnsi="Calibri"/>
        </w:rPr>
        <w:t xml:space="preserve">, </w:t>
      </w:r>
      <w:proofErr w:type="spellStart"/>
      <w:r w:rsidRPr="00A166DD">
        <w:rPr>
          <w:rFonts w:ascii="Calibri" w:hAnsi="Calibri"/>
        </w:rPr>
        <w:t>which</w:t>
      </w:r>
      <w:proofErr w:type="spellEnd"/>
      <w:r w:rsidRPr="00A166DD">
        <w:rPr>
          <w:rFonts w:ascii="Calibri" w:hAnsi="Calibri"/>
        </w:rPr>
        <w:t xml:space="preserve"> </w:t>
      </w:r>
      <w:proofErr w:type="spellStart"/>
      <w:r w:rsidRPr="00A166DD">
        <w:rPr>
          <w:rFonts w:ascii="Calibri" w:hAnsi="Calibri"/>
        </w:rPr>
        <w:t>appears</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be</w:t>
      </w:r>
      <w:proofErr w:type="spellEnd"/>
      <w:r w:rsidRPr="00A166DD">
        <w:rPr>
          <w:rFonts w:ascii="Calibri" w:hAnsi="Calibri"/>
        </w:rPr>
        <w:t xml:space="preserve"> </w:t>
      </w:r>
      <w:proofErr w:type="spellStart"/>
      <w:r w:rsidRPr="00A166DD">
        <w:rPr>
          <w:rFonts w:ascii="Calibri" w:hAnsi="Calibri"/>
        </w:rPr>
        <w:t>more</w:t>
      </w:r>
      <w:proofErr w:type="spellEnd"/>
      <w:r w:rsidRPr="00A166DD">
        <w:rPr>
          <w:rFonts w:ascii="Calibri" w:hAnsi="Calibri"/>
        </w:rPr>
        <w:t xml:space="preserve"> </w:t>
      </w:r>
      <w:proofErr w:type="spellStart"/>
      <w:r w:rsidRPr="00A166DD">
        <w:rPr>
          <w:rFonts w:ascii="Calibri" w:hAnsi="Calibri"/>
        </w:rPr>
        <w:t>responsive</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active</w:t>
      </w:r>
      <w:proofErr w:type="spellEnd"/>
      <w:r w:rsidRPr="00A166DD">
        <w:rPr>
          <w:rFonts w:ascii="Calibri" w:hAnsi="Calibri"/>
        </w:rPr>
        <w:t xml:space="preserve"> </w:t>
      </w:r>
      <w:proofErr w:type="spellStart"/>
      <w:r w:rsidRPr="00A166DD">
        <w:rPr>
          <w:rFonts w:ascii="Calibri" w:hAnsi="Calibri"/>
        </w:rPr>
        <w:t>vitamin</w:t>
      </w:r>
      <w:proofErr w:type="spellEnd"/>
      <w:r w:rsidRPr="00A166DD">
        <w:rPr>
          <w:rFonts w:ascii="Calibri" w:hAnsi="Calibri"/>
        </w:rPr>
        <w:t xml:space="preserve">-D </w:t>
      </w:r>
      <w:proofErr w:type="spellStart"/>
      <w:r w:rsidRPr="00A166DD">
        <w:rPr>
          <w:rFonts w:ascii="Calibri" w:hAnsi="Calibri"/>
        </w:rPr>
        <w:t>treatment</w:t>
      </w:r>
      <w:proofErr w:type="spellEnd"/>
      <w:r w:rsidRPr="00A166DD">
        <w:rPr>
          <w:rFonts w:ascii="Calibri" w:hAnsi="Calibri"/>
        </w:rPr>
        <w:t xml:space="preserve"> </w:t>
      </w:r>
      <w:r w:rsidRPr="00A166DD">
        <w:rPr>
          <w:rFonts w:ascii="Calibri" w:hAnsi="Calibri"/>
          <w:lang w:val="en-SG"/>
        </w:rPr>
        <w:t xml:space="preserve"> when compared to non-diabetic CKD </w:t>
      </w:r>
      <w:r w:rsidRPr="00A166DD">
        <w:rPr>
          <w:rFonts w:ascii="Calibri" w:hAnsi="Calibri"/>
          <w:lang w:val="en-SG"/>
        </w:rPr>
        <w:fldChar w:fldCharType="begin">
          <w:fldData xml:space="preserve">PEVuZE5vdGU+PENpdGU+PEF1dGhvcj5TaG9iZW48L0F1dGhvcj48WWVhcj4yMDA4PC9ZZWFyPjxS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</w:fldData>
        </w:fldChar>
      </w:r>
      <w:r w:rsidRPr="00A166DD">
        <w:rPr>
          <w:rFonts w:ascii="Calibri" w:hAnsi="Calibri"/>
          <w:lang w:val="en-SG"/>
        </w:rPr>
        <w:instrText xml:space="preserve"> ADDIN EN.CITE </w:instrText>
      </w:r>
      <w:r w:rsidRPr="00A166DD">
        <w:rPr>
          <w:rFonts w:ascii="Calibri" w:hAnsi="Calibri"/>
          <w:lang w:val="en-SG"/>
        </w:rPr>
        <w:fldChar w:fldCharType="begin">
          <w:fldData xml:space="preserve">PEVuZE5vdGU+PENpdGU+PEF1dGhvcj5TaG9iZW48L0F1dGhvcj48WWVhcj4yMDA4PC9ZZWFyPjxS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</w:fldData>
        </w:fldChar>
      </w:r>
      <w:r w:rsidRPr="00A166DD">
        <w:rPr>
          <w:rFonts w:ascii="Calibri" w:hAnsi="Calibri"/>
          <w:lang w:val="en-SG"/>
        </w:rPr>
        <w:instrText xml:space="preserve"> ADDIN EN.CITE.DATA </w:instrText>
      </w:r>
      <w:r w:rsidRPr="00A166DD">
        <w:rPr>
          <w:rFonts w:ascii="Calibri" w:hAnsi="Calibri"/>
          <w:lang w:val="en-SG"/>
        </w:rPr>
      </w:r>
      <w:r w:rsidRPr="00A166DD">
        <w:rPr>
          <w:rFonts w:ascii="Calibri" w:hAnsi="Calibri"/>
          <w:lang w:val="en-SG"/>
        </w:rPr>
        <w:fldChar w:fldCharType="end"/>
      </w:r>
      <w:r w:rsidRPr="00A166DD">
        <w:rPr>
          <w:rFonts w:ascii="Calibri" w:hAnsi="Calibri"/>
          <w:lang w:val="en-SG"/>
        </w:rPr>
      </w:r>
      <w:r w:rsidRPr="00A166DD">
        <w:rPr>
          <w:rFonts w:ascii="Calibri" w:hAnsi="Calibri"/>
          <w:lang w:val="en-SG"/>
        </w:rPr>
        <w:fldChar w:fldCharType="separate"/>
      </w:r>
      <w:r w:rsidRPr="00A166DD">
        <w:rPr>
          <w:rFonts w:ascii="Calibri" w:hAnsi="Calibri"/>
          <w:noProof/>
          <w:lang w:val="en-SG"/>
        </w:rPr>
        <w:t>(</w:t>
      </w:r>
      <w:hyperlink w:anchor="_ENREF_20" w:tooltip="Shoben, 2008 #2239" w:history="1">
        <w:r w:rsidRPr="00A166DD">
          <w:rPr>
            <w:rFonts w:ascii="Calibri" w:hAnsi="Calibri"/>
            <w:noProof/>
            <w:lang w:val="en-SG"/>
          </w:rPr>
          <w:t>20</w:t>
        </w:r>
      </w:hyperlink>
      <w:r w:rsidRPr="00A166DD">
        <w:rPr>
          <w:rFonts w:ascii="Calibri" w:hAnsi="Calibri"/>
          <w:noProof/>
          <w:lang w:val="en-SG"/>
        </w:rPr>
        <w:t>)</w:t>
      </w:r>
      <w:r w:rsidRPr="00A166DD">
        <w:rPr>
          <w:rFonts w:ascii="Calibri" w:hAnsi="Calibri"/>
          <w:lang w:val="en-US"/>
        </w:rPr>
        <w:fldChar w:fldCharType="end"/>
      </w:r>
      <w:r w:rsidRPr="00A166DD">
        <w:rPr>
          <w:rFonts w:ascii="Calibri" w:hAnsi="Calibri"/>
        </w:rPr>
        <w:t>;</w:t>
      </w:r>
      <w:r w:rsidRPr="00A166DD">
        <w:rPr>
          <w:rFonts w:ascii="Calibri" w:hAnsi="Calibri"/>
          <w:lang w:val="en-SG"/>
        </w:rPr>
        <w:t xml:space="preserve"> </w:t>
      </w:r>
      <w:r w:rsidRPr="00A166DD">
        <w:rPr>
          <w:rFonts w:ascii="Calibri" w:hAnsi="Calibri"/>
          <w:bCs/>
          <w:lang w:val="en-US"/>
        </w:rPr>
        <w:t xml:space="preserve">importantly calcitriol appears to suppress foam cell formation and vascular disease progression only in type 2 diabetic patients by suppressing JNK phosphorylation </w:t>
      </w:r>
      <w:r w:rsidRPr="00A166DD">
        <w:rPr>
          <w:rFonts w:ascii="Calibri" w:hAnsi="Calibri"/>
          <w:bCs/>
          <w:lang w:val="en-US"/>
        </w:rPr>
        <w:fldChar w:fldCharType="begin">
          <w:fldData xml:space="preserve">PEVuZE5vdGU+PENpdGU+PEF1dGhvcj5PaDwvQXV0aG9yPjxZZWFyPjIwMDk8L1llYXI+PFJlY051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</w:fldData>
        </w:fldChar>
      </w:r>
      <w:r w:rsidRPr="00A166DD">
        <w:rPr>
          <w:rFonts w:ascii="Calibri" w:hAnsi="Calibri"/>
          <w:bCs/>
          <w:lang w:val="en-US"/>
        </w:rPr>
        <w:instrText xml:space="preserve"> ADDIN EN.CITE </w:instrText>
      </w:r>
      <w:r w:rsidRPr="00A166DD">
        <w:rPr>
          <w:rFonts w:ascii="Calibri" w:hAnsi="Calibri"/>
          <w:bCs/>
          <w:lang w:val="en-US"/>
        </w:rPr>
        <w:fldChar w:fldCharType="begin">
          <w:fldData xml:space="preserve">PEVuZE5vdGU+PENpdGU+PEF1dGhvcj5PaDwvQXV0aG9yPjxZZWFyPjIwMDk8L1llYXI+PFJlY051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</w:fldData>
        </w:fldChar>
      </w:r>
      <w:r w:rsidRPr="00A166DD">
        <w:rPr>
          <w:rFonts w:ascii="Calibri" w:hAnsi="Calibri"/>
          <w:bCs/>
          <w:lang w:val="en-US"/>
        </w:rPr>
        <w:instrText xml:space="preserve"> ADDIN EN.CITE.DATA </w:instrText>
      </w:r>
      <w:r w:rsidRPr="00A166DD">
        <w:rPr>
          <w:rFonts w:ascii="Calibri" w:hAnsi="Calibri"/>
          <w:bCs/>
          <w:lang w:val="en-US"/>
        </w:rPr>
      </w:r>
      <w:r w:rsidRPr="00A166DD">
        <w:rPr>
          <w:rFonts w:ascii="Calibri" w:hAnsi="Calibri"/>
          <w:bCs/>
          <w:lang w:val="en-US"/>
        </w:rPr>
        <w:fldChar w:fldCharType="end"/>
      </w:r>
      <w:r w:rsidRPr="00A166DD">
        <w:rPr>
          <w:rFonts w:ascii="Calibri" w:hAnsi="Calibri"/>
          <w:bCs/>
          <w:lang w:val="en-US"/>
        </w:rPr>
      </w:r>
      <w:r w:rsidRPr="00A166DD">
        <w:rPr>
          <w:rFonts w:ascii="Calibri" w:hAnsi="Calibri"/>
          <w:bCs/>
          <w:lang w:val="en-US"/>
        </w:rPr>
        <w:fldChar w:fldCharType="separate"/>
      </w:r>
      <w:r w:rsidRPr="00A166DD">
        <w:rPr>
          <w:rFonts w:ascii="Calibri" w:hAnsi="Calibri"/>
          <w:bCs/>
          <w:noProof/>
          <w:lang w:val="en-US"/>
        </w:rPr>
        <w:t>(</w:t>
      </w:r>
      <w:hyperlink w:anchor="_ENREF_35" w:tooltip="Oh, 2009 #2842" w:history="1">
        <w:r w:rsidRPr="00A166DD">
          <w:rPr>
            <w:rFonts w:ascii="Calibri" w:hAnsi="Calibri"/>
            <w:bCs/>
            <w:noProof/>
            <w:lang w:val="en-US"/>
          </w:rPr>
          <w:t>35</w:t>
        </w:r>
      </w:hyperlink>
      <w:r w:rsidRPr="00A166DD">
        <w:rPr>
          <w:rFonts w:ascii="Calibri" w:hAnsi="Calibri"/>
          <w:bCs/>
          <w:noProof/>
          <w:lang w:val="en-US"/>
        </w:rPr>
        <w:t>)</w:t>
      </w:r>
      <w:r w:rsidRPr="00A166DD">
        <w:rPr>
          <w:rFonts w:ascii="Calibri" w:hAnsi="Calibri"/>
          <w:lang w:val="en-US"/>
        </w:rPr>
        <w:fldChar w:fldCharType="end"/>
      </w:r>
      <w:r w:rsidRPr="00A166DD">
        <w:rPr>
          <w:rFonts w:ascii="Calibri" w:hAnsi="Calibri"/>
          <w:bCs/>
          <w:lang w:val="en-US"/>
        </w:rPr>
        <w:t xml:space="preserve">, a signaling molecule that has been implicated in fibrotic remodeling in experimental animal models of cardiac hypertrophy </w:t>
      </w:r>
      <w:r w:rsidRPr="00A166DD">
        <w:rPr>
          <w:rFonts w:ascii="Calibri" w:hAnsi="Calibri"/>
          <w:bCs/>
          <w:lang w:val="en-US"/>
        </w:rPr>
        <w:fldChar w:fldCharType="begin">
          <w:fldData xml:space="preserve">PEVuZE5vdGU+PENpdGU+PEF1dGhvcj5Ib25zaG88L0F1dGhvcj48WWVhcj4yMDA5PC9ZZWFyPjxS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</w:fldData>
        </w:fldChar>
      </w:r>
      <w:r w:rsidRPr="00A166DD">
        <w:rPr>
          <w:rFonts w:ascii="Calibri" w:hAnsi="Calibri"/>
          <w:bCs/>
          <w:lang w:val="en-US"/>
        </w:rPr>
        <w:instrText xml:space="preserve"> ADDIN EN.CITE </w:instrText>
      </w:r>
      <w:r w:rsidRPr="00A166DD">
        <w:rPr>
          <w:rFonts w:ascii="Calibri" w:hAnsi="Calibri"/>
          <w:bCs/>
          <w:lang w:val="en-US"/>
        </w:rPr>
        <w:fldChar w:fldCharType="begin">
          <w:fldData xml:space="preserve">PEVuZE5vdGU+PENpdGU+PEF1dGhvcj5Ib25zaG88L0F1dGhvcj48WWVhcj4yMDA5PC9ZZWFyPjxS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</w:fldData>
        </w:fldChar>
      </w:r>
      <w:r w:rsidRPr="00A166DD">
        <w:rPr>
          <w:rFonts w:ascii="Calibri" w:hAnsi="Calibri"/>
          <w:bCs/>
          <w:lang w:val="en-US"/>
        </w:rPr>
        <w:instrText xml:space="preserve"> ADDIN EN.CITE.DATA </w:instrText>
      </w:r>
      <w:r w:rsidRPr="00A166DD">
        <w:rPr>
          <w:rFonts w:ascii="Calibri" w:hAnsi="Calibri"/>
          <w:bCs/>
          <w:lang w:val="en-US"/>
        </w:rPr>
      </w:r>
      <w:r w:rsidRPr="00A166DD">
        <w:rPr>
          <w:rFonts w:ascii="Calibri" w:hAnsi="Calibri"/>
          <w:bCs/>
          <w:lang w:val="en-US"/>
        </w:rPr>
        <w:fldChar w:fldCharType="end"/>
      </w:r>
      <w:r w:rsidRPr="00A166DD">
        <w:rPr>
          <w:rFonts w:ascii="Calibri" w:hAnsi="Calibri"/>
          <w:bCs/>
          <w:lang w:val="en-US"/>
        </w:rPr>
      </w:r>
      <w:r w:rsidRPr="00A166DD">
        <w:rPr>
          <w:rFonts w:ascii="Calibri" w:hAnsi="Calibri"/>
          <w:bCs/>
          <w:lang w:val="en-US"/>
        </w:rPr>
        <w:fldChar w:fldCharType="separate"/>
      </w:r>
      <w:r w:rsidRPr="00A166DD">
        <w:rPr>
          <w:rFonts w:ascii="Calibri" w:hAnsi="Calibri"/>
          <w:bCs/>
          <w:noProof/>
          <w:lang w:val="en-US"/>
        </w:rPr>
        <w:t>(</w:t>
      </w:r>
      <w:hyperlink w:anchor="_ENREF_36" w:tooltip="Honsho, 2009 #2843" w:history="1">
        <w:r w:rsidRPr="00A166DD">
          <w:rPr>
            <w:rFonts w:ascii="Calibri" w:hAnsi="Calibri"/>
            <w:bCs/>
            <w:noProof/>
            <w:lang w:val="en-US"/>
          </w:rPr>
          <w:t>36</w:t>
        </w:r>
      </w:hyperlink>
      <w:r w:rsidRPr="00A166DD">
        <w:rPr>
          <w:rFonts w:ascii="Calibri" w:hAnsi="Calibri"/>
          <w:bCs/>
          <w:noProof/>
          <w:lang w:val="en-US"/>
        </w:rPr>
        <w:t>)</w:t>
      </w:r>
      <w:r w:rsidRPr="00A166DD">
        <w:rPr>
          <w:rFonts w:ascii="Calibri" w:hAnsi="Calibri"/>
          <w:lang w:val="en-US"/>
        </w:rPr>
        <w:fldChar w:fldCharType="end"/>
      </w:r>
      <w:r w:rsidRPr="00A166DD">
        <w:rPr>
          <w:rFonts w:ascii="Calibri" w:hAnsi="Calibri"/>
          <w:bCs/>
          <w:lang w:val="en-US"/>
        </w:rPr>
        <w:t>.</w:t>
      </w:r>
      <w:r w:rsidRPr="00A166DD">
        <w:rPr>
          <w:rFonts w:ascii="Calibri" w:hAnsi="Calibri"/>
        </w:rPr>
        <w:t xml:space="preserve"> </w:t>
      </w:r>
      <w:proofErr w:type="spellStart"/>
      <w:r w:rsidRPr="00A166DD">
        <w:rPr>
          <w:rFonts w:ascii="Calibri" w:hAnsi="Calibri"/>
        </w:rPr>
        <w:t>We</w:t>
      </w:r>
      <w:proofErr w:type="spellEnd"/>
      <w:r w:rsidRPr="00A166DD">
        <w:rPr>
          <w:rFonts w:ascii="Calibri" w:hAnsi="Calibri"/>
        </w:rPr>
        <w:t xml:space="preserve"> </w:t>
      </w:r>
      <w:proofErr w:type="spellStart"/>
      <w:r w:rsidRPr="00A166DD">
        <w:rPr>
          <w:rFonts w:ascii="Calibri" w:hAnsi="Calibri"/>
        </w:rPr>
        <w:t>will</w:t>
      </w:r>
      <w:proofErr w:type="spellEnd"/>
      <w:r w:rsidRPr="00A166DD">
        <w:rPr>
          <w:rFonts w:ascii="Calibri" w:hAnsi="Calibri"/>
        </w:rPr>
        <w:t xml:space="preserve"> </w:t>
      </w:r>
      <w:proofErr w:type="spellStart"/>
      <w:r w:rsidRPr="00A166DD">
        <w:rPr>
          <w:rFonts w:ascii="Calibri" w:hAnsi="Calibri"/>
        </w:rPr>
        <w:t>utilise</w:t>
      </w:r>
      <w:proofErr w:type="spellEnd"/>
      <w:r w:rsidRPr="00A166DD">
        <w:rPr>
          <w:rFonts w:ascii="Calibri" w:hAnsi="Calibri"/>
        </w:rPr>
        <w:t xml:space="preserve"> </w:t>
      </w:r>
      <w:proofErr w:type="spellStart"/>
      <w:r w:rsidRPr="00A166DD">
        <w:rPr>
          <w:rFonts w:ascii="Calibri" w:hAnsi="Calibri"/>
        </w:rPr>
        <w:t>calcitriol</w:t>
      </w:r>
      <w:proofErr w:type="spellEnd"/>
      <w:r w:rsidRPr="00A166DD">
        <w:rPr>
          <w:rFonts w:ascii="Calibri" w:hAnsi="Calibri"/>
        </w:rPr>
        <w:t xml:space="preserve"> a </w:t>
      </w:r>
      <w:proofErr w:type="spellStart"/>
      <w:r w:rsidRPr="00A166DD">
        <w:rPr>
          <w:rFonts w:ascii="Calibri" w:hAnsi="Calibri"/>
        </w:rPr>
        <w:t>more</w:t>
      </w:r>
      <w:proofErr w:type="spellEnd"/>
      <w:r w:rsidRPr="00A166DD">
        <w:rPr>
          <w:rFonts w:ascii="Calibri" w:hAnsi="Calibri"/>
        </w:rPr>
        <w:t xml:space="preserve"> </w:t>
      </w:r>
      <w:proofErr w:type="spellStart"/>
      <w:r w:rsidRPr="00A166DD">
        <w:rPr>
          <w:rFonts w:ascii="Calibri" w:hAnsi="Calibri"/>
        </w:rPr>
        <w:t>cost-effective</w:t>
      </w:r>
      <w:proofErr w:type="spellEnd"/>
      <w:r w:rsidRPr="00A166DD">
        <w:rPr>
          <w:rFonts w:ascii="Calibri" w:hAnsi="Calibri"/>
        </w:rPr>
        <w:t xml:space="preserve"> </w:t>
      </w:r>
      <w:proofErr w:type="spellStart"/>
      <w:r w:rsidRPr="00A166DD">
        <w:rPr>
          <w:rFonts w:ascii="Calibri" w:hAnsi="Calibri"/>
        </w:rPr>
        <w:t>drug</w:t>
      </w:r>
      <w:proofErr w:type="spellEnd"/>
      <w:r w:rsidRPr="00A166DD">
        <w:rPr>
          <w:rFonts w:ascii="Calibri" w:hAnsi="Calibri"/>
        </w:rPr>
        <w:t xml:space="preserve"> </w:t>
      </w:r>
      <w:proofErr w:type="spellStart"/>
      <w:r w:rsidRPr="00A166DD">
        <w:rPr>
          <w:rFonts w:ascii="Calibri" w:hAnsi="Calibri"/>
        </w:rPr>
        <w:t>compared</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paricalcitol</w:t>
      </w:r>
      <w:proofErr w:type="spellEnd"/>
      <w:r w:rsidRPr="00A166DD">
        <w:rPr>
          <w:rFonts w:ascii="Calibri" w:hAnsi="Calibri"/>
        </w:rPr>
        <w:t xml:space="preserve">, for </w:t>
      </w:r>
      <w:proofErr w:type="spellStart"/>
      <w:r w:rsidRPr="00A166DD">
        <w:rPr>
          <w:rFonts w:ascii="Calibri" w:hAnsi="Calibri"/>
        </w:rPr>
        <w:t>which</w:t>
      </w:r>
      <w:proofErr w:type="spellEnd"/>
      <w:r w:rsidRPr="00A166DD">
        <w:rPr>
          <w:rFonts w:ascii="Calibri" w:hAnsi="Calibri"/>
        </w:rPr>
        <w:t xml:space="preserve"> </w:t>
      </w:r>
      <w:proofErr w:type="spellStart"/>
      <w:r w:rsidRPr="00A166DD">
        <w:rPr>
          <w:rFonts w:ascii="Calibri" w:hAnsi="Calibri"/>
        </w:rPr>
        <w:t>no</w:t>
      </w:r>
      <w:proofErr w:type="spellEnd"/>
      <w:r w:rsidRPr="00A166DD">
        <w:rPr>
          <w:rFonts w:ascii="Calibri" w:hAnsi="Calibri"/>
        </w:rPr>
        <w:t xml:space="preserve"> </w:t>
      </w:r>
      <w:proofErr w:type="spellStart"/>
      <w:r w:rsidRPr="00A166DD">
        <w:rPr>
          <w:rFonts w:ascii="Calibri" w:hAnsi="Calibri"/>
        </w:rPr>
        <w:t>consistent</w:t>
      </w:r>
      <w:proofErr w:type="spellEnd"/>
      <w:r w:rsidRPr="00A166DD">
        <w:rPr>
          <w:rFonts w:ascii="Calibri" w:hAnsi="Calibri"/>
        </w:rPr>
        <w:t xml:space="preserve"> </w:t>
      </w:r>
      <w:proofErr w:type="spellStart"/>
      <w:r w:rsidRPr="00A166DD">
        <w:rPr>
          <w:rFonts w:ascii="Calibri" w:hAnsi="Calibri"/>
        </w:rPr>
        <w:t>superiority</w:t>
      </w:r>
      <w:proofErr w:type="spellEnd"/>
      <w:r w:rsidRPr="00A166DD">
        <w:rPr>
          <w:rFonts w:ascii="Calibri" w:hAnsi="Calibri"/>
        </w:rPr>
        <w:t xml:space="preserve"> </w:t>
      </w:r>
      <w:proofErr w:type="spellStart"/>
      <w:r w:rsidRPr="00A166DD">
        <w:rPr>
          <w:rFonts w:ascii="Calibri" w:hAnsi="Calibri"/>
        </w:rPr>
        <w:t>has</w:t>
      </w:r>
      <w:proofErr w:type="spellEnd"/>
      <w:r w:rsidRPr="00A166DD">
        <w:rPr>
          <w:rFonts w:ascii="Calibri" w:hAnsi="Calibri"/>
        </w:rPr>
        <w:t xml:space="preserve"> </w:t>
      </w:r>
      <w:proofErr w:type="spellStart"/>
      <w:r w:rsidRPr="00A166DD">
        <w:rPr>
          <w:rFonts w:ascii="Calibri" w:hAnsi="Calibri"/>
        </w:rPr>
        <w:t>been</w:t>
      </w:r>
      <w:proofErr w:type="spellEnd"/>
      <w:r w:rsidRPr="00A166DD">
        <w:rPr>
          <w:rFonts w:ascii="Calibri" w:hAnsi="Calibri"/>
        </w:rPr>
        <w:t xml:space="preserve"> </w:t>
      </w:r>
      <w:proofErr w:type="spellStart"/>
      <w:r w:rsidRPr="00A166DD">
        <w:rPr>
          <w:rFonts w:ascii="Calibri" w:hAnsi="Calibri"/>
        </w:rPr>
        <w:t>established</w:t>
      </w:r>
      <w:proofErr w:type="spellEnd"/>
      <w:r w:rsidRPr="00A166DD">
        <w:rPr>
          <w:rFonts w:ascii="Calibri" w:hAnsi="Calibri"/>
        </w:rPr>
        <w:t xml:space="preserve"> </w:t>
      </w:r>
      <w:proofErr w:type="spellStart"/>
      <w:r w:rsidRPr="00A166DD">
        <w:rPr>
          <w:rFonts w:ascii="Calibri" w:hAnsi="Calibri"/>
        </w:rPr>
        <w:t>over</w:t>
      </w:r>
      <w:proofErr w:type="spellEnd"/>
      <w:r w:rsidRPr="00A166DD">
        <w:rPr>
          <w:rFonts w:ascii="Calibri" w:hAnsi="Calibri"/>
        </w:rPr>
        <w:t xml:space="preserve"> </w:t>
      </w:r>
      <w:proofErr w:type="spellStart"/>
      <w:r w:rsidRPr="00A166DD">
        <w:rPr>
          <w:rFonts w:ascii="Calibri" w:hAnsi="Calibri"/>
        </w:rPr>
        <w:t>calcitriol</w:t>
      </w:r>
      <w:proofErr w:type="spellEnd"/>
      <w:r w:rsidRPr="00A166DD">
        <w:rPr>
          <w:rFonts w:ascii="Calibri" w:hAnsi="Calibri"/>
        </w:rPr>
        <w:t xml:space="preserve"> for </w:t>
      </w:r>
      <w:proofErr w:type="spellStart"/>
      <w:r w:rsidRPr="00A166DD">
        <w:rPr>
          <w:rFonts w:ascii="Calibri" w:hAnsi="Calibri"/>
        </w:rPr>
        <w:t>any</w:t>
      </w:r>
      <w:proofErr w:type="spellEnd"/>
      <w:r w:rsidRPr="00A166DD">
        <w:rPr>
          <w:rFonts w:ascii="Calibri" w:hAnsi="Calibri"/>
        </w:rPr>
        <w:t xml:space="preserve"> </w:t>
      </w:r>
      <w:proofErr w:type="spellStart"/>
      <w:r w:rsidRPr="00A166DD">
        <w:rPr>
          <w:rFonts w:ascii="Calibri" w:hAnsi="Calibri"/>
        </w:rPr>
        <w:t>major</w:t>
      </w:r>
      <w:proofErr w:type="spellEnd"/>
      <w:r w:rsidRPr="00A166DD">
        <w:rPr>
          <w:rFonts w:ascii="Calibri" w:hAnsi="Calibri"/>
        </w:rPr>
        <w:t xml:space="preserve"> </w:t>
      </w:r>
      <w:proofErr w:type="spellStart"/>
      <w:r w:rsidRPr="00A166DD">
        <w:rPr>
          <w:rFonts w:ascii="Calibri" w:hAnsi="Calibri"/>
        </w:rPr>
        <w:t>outcomes</w:t>
      </w:r>
      <w:proofErr w:type="spellEnd"/>
      <w:r w:rsidRPr="00A166DD">
        <w:rPr>
          <w:rFonts w:ascii="Calibri" w:hAnsi="Calibri"/>
        </w:rPr>
        <w:t xml:space="preserve"> </w:t>
      </w:r>
      <w:r w:rsidRPr="00A166DD">
        <w:rPr>
          <w:rFonts w:ascii="Calibri" w:hAnsi="Calibri"/>
          <w:lang w:val="en-GB"/>
        </w:rPr>
        <w:fldChar w:fldCharType="begin">
          <w:fldData xml:space="preserve">PEVuZE5vdGU+PENpdGU+PEF1dGhvcj5QYWxtZXI8L0F1dGhvcj48WWVhcj4yMDEwPC9ZZWFyPjxS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PEVuZE5vdGU+PENpdGU+PEF1dGhvcj5QYWxtZXI8L0F1dGhvcj48WWVhcj4yMDEwPC9ZZWFyPjxS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lang w:val="en-GB"/>
        </w:rPr>
      </w:r>
      <w:r w:rsidRPr="00A166DD">
        <w:rPr>
          <w:rFonts w:ascii="Calibri" w:hAnsi="Calibri"/>
          <w:lang w:val="en-GB"/>
        </w:rPr>
        <w:fldChar w:fldCharType="separate"/>
      </w:r>
      <w:r w:rsidRPr="00A166DD">
        <w:rPr>
          <w:rFonts w:ascii="Calibri" w:hAnsi="Calibri"/>
          <w:noProof/>
        </w:rPr>
        <w:t>(</w:t>
      </w:r>
      <w:hyperlink w:anchor="_ENREF_37" w:tooltip="Palmer, 2010 #2419" w:history="1">
        <w:r w:rsidRPr="00A166DD">
          <w:rPr>
            <w:rFonts w:ascii="Calibri" w:hAnsi="Calibri"/>
            <w:noProof/>
          </w:rPr>
          <w:t>37</w:t>
        </w:r>
      </w:hyperlink>
      <w:r w:rsidRPr="00A166DD">
        <w:rPr>
          <w:rFonts w:ascii="Calibri" w:hAnsi="Calibri"/>
          <w:noProof/>
        </w:rPr>
        <w:t xml:space="preserve">; </w:t>
      </w:r>
      <w:hyperlink w:anchor="_ENREF_38" w:tooltip="Covic, 2010 #2812" w:history="1">
        <w:r w:rsidRPr="00A166DD">
          <w:rPr>
            <w:rFonts w:ascii="Calibri" w:hAnsi="Calibri"/>
            <w:noProof/>
          </w:rPr>
          <w:t>38</w:t>
        </w:r>
      </w:hyperlink>
      <w:r w:rsidRPr="00A166DD">
        <w:rPr>
          <w:rFonts w:ascii="Calibri" w:hAnsi="Calibri"/>
          <w:noProof/>
        </w:rPr>
        <w:t>)</w:t>
      </w:r>
      <w:r w:rsidRPr="00A166DD">
        <w:rPr>
          <w:rFonts w:ascii="Calibri" w:hAnsi="Calibri"/>
          <w:lang w:val="en-US"/>
        </w:rPr>
        <w:fldChar w:fldCharType="end"/>
      </w:r>
      <w:r w:rsidRPr="00A166DD">
        <w:rPr>
          <w:rFonts w:ascii="Calibri" w:hAnsi="Calibri"/>
        </w:rPr>
        <w:t xml:space="preserve">; and, in </w:t>
      </w:r>
      <w:proofErr w:type="spellStart"/>
      <w:r w:rsidRPr="00A166DD">
        <w:rPr>
          <w:rFonts w:ascii="Calibri" w:hAnsi="Calibri"/>
        </w:rPr>
        <w:t>parallel</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changes</w:t>
      </w:r>
      <w:proofErr w:type="spellEnd"/>
      <w:r w:rsidRPr="00A166DD">
        <w:rPr>
          <w:rFonts w:ascii="Calibri" w:hAnsi="Calibri"/>
        </w:rPr>
        <w:t xml:space="preserve"> in </w:t>
      </w:r>
      <w:proofErr w:type="spellStart"/>
      <w:r w:rsidRPr="00A166DD">
        <w:rPr>
          <w:rFonts w:ascii="Calibri" w:hAnsi="Calibri"/>
        </w:rPr>
        <w:t>left</w:t>
      </w:r>
      <w:proofErr w:type="spellEnd"/>
      <w:r w:rsidRPr="00A166DD">
        <w:rPr>
          <w:rFonts w:ascii="Calibri" w:hAnsi="Calibri"/>
        </w:rPr>
        <w:t xml:space="preserve"> </w:t>
      </w:r>
      <w:proofErr w:type="spellStart"/>
      <w:r w:rsidRPr="00A166DD">
        <w:rPr>
          <w:rFonts w:ascii="Calibri" w:hAnsi="Calibri"/>
        </w:rPr>
        <w:t>ventricular</w:t>
      </w:r>
      <w:proofErr w:type="spellEnd"/>
      <w:r w:rsidRPr="00A166DD">
        <w:rPr>
          <w:rFonts w:ascii="Calibri" w:hAnsi="Calibri"/>
        </w:rPr>
        <w:t xml:space="preserve"> </w:t>
      </w:r>
      <w:proofErr w:type="spellStart"/>
      <w:r w:rsidRPr="00A166DD">
        <w:rPr>
          <w:rFonts w:ascii="Calibri" w:hAnsi="Calibri"/>
        </w:rPr>
        <w:t>mass</w:t>
      </w:r>
      <w:proofErr w:type="spellEnd"/>
      <w:r w:rsidRPr="00A166DD">
        <w:rPr>
          <w:rFonts w:ascii="Calibri" w:hAnsi="Calibri"/>
        </w:rPr>
        <w:t xml:space="preserve"> </w:t>
      </w:r>
      <w:proofErr w:type="spellStart"/>
      <w:r w:rsidRPr="00A166DD">
        <w:rPr>
          <w:rFonts w:ascii="Calibri" w:hAnsi="Calibri"/>
        </w:rPr>
        <w:t>index</w:t>
      </w:r>
      <w:proofErr w:type="spellEnd"/>
      <w:r w:rsidRPr="00A166DD">
        <w:rPr>
          <w:rFonts w:ascii="Calibri" w:hAnsi="Calibri"/>
        </w:rPr>
        <w:t xml:space="preserve">, </w:t>
      </w:r>
      <w:proofErr w:type="spellStart"/>
      <w:r w:rsidRPr="00A166DD">
        <w:rPr>
          <w:rFonts w:ascii="Calibri" w:hAnsi="Calibri"/>
        </w:rPr>
        <w:t>we</w:t>
      </w:r>
      <w:proofErr w:type="spellEnd"/>
      <w:r w:rsidRPr="00A166DD">
        <w:rPr>
          <w:rFonts w:ascii="Calibri" w:hAnsi="Calibri"/>
        </w:rPr>
        <w:t xml:space="preserve"> </w:t>
      </w:r>
      <w:proofErr w:type="spellStart"/>
      <w:r w:rsidRPr="00A166DD">
        <w:rPr>
          <w:rFonts w:ascii="Calibri" w:hAnsi="Calibri"/>
        </w:rPr>
        <w:t>will</w:t>
      </w:r>
      <w:proofErr w:type="spellEnd"/>
      <w:r w:rsidRPr="00A166DD">
        <w:rPr>
          <w:rFonts w:ascii="Calibri" w:hAnsi="Calibri"/>
        </w:rPr>
        <w:t xml:space="preserve"> </w:t>
      </w:r>
      <w:proofErr w:type="spellStart"/>
      <w:r w:rsidRPr="00A166DD">
        <w:rPr>
          <w:rFonts w:ascii="Calibri" w:hAnsi="Calibri"/>
        </w:rPr>
        <w:t>assess</w:t>
      </w:r>
      <w:proofErr w:type="spellEnd"/>
      <w:r w:rsidRPr="00A166DD">
        <w:rPr>
          <w:rFonts w:ascii="Calibri" w:hAnsi="Calibri"/>
        </w:rPr>
        <w:t xml:space="preserve"> (</w:t>
      </w:r>
      <w:proofErr w:type="spellStart"/>
      <w:r w:rsidRPr="00A166DD">
        <w:rPr>
          <w:rFonts w:ascii="Calibri" w:hAnsi="Calibri"/>
        </w:rPr>
        <w:t>as</w:t>
      </w:r>
      <w:proofErr w:type="spellEnd"/>
      <w:r w:rsidRPr="00A166DD">
        <w:rPr>
          <w:rFonts w:ascii="Calibri" w:hAnsi="Calibri"/>
        </w:rPr>
        <w:t xml:space="preserve"> </w:t>
      </w:r>
      <w:proofErr w:type="spellStart"/>
      <w:r w:rsidRPr="00A166DD">
        <w:rPr>
          <w:rFonts w:ascii="Calibri" w:hAnsi="Calibri"/>
        </w:rPr>
        <w:t>secondary</w:t>
      </w:r>
      <w:proofErr w:type="spellEnd"/>
      <w:r w:rsidRPr="00A166DD">
        <w:rPr>
          <w:rFonts w:ascii="Calibri" w:hAnsi="Calibri"/>
        </w:rPr>
        <w:t xml:space="preserve"> </w:t>
      </w:r>
      <w:proofErr w:type="spellStart"/>
      <w:r w:rsidRPr="00A166DD">
        <w:rPr>
          <w:rFonts w:ascii="Calibri" w:hAnsi="Calibri"/>
        </w:rPr>
        <w:t>endpoints</w:t>
      </w:r>
      <w:proofErr w:type="spellEnd"/>
      <w:r w:rsidRPr="00A166DD">
        <w:rPr>
          <w:rFonts w:ascii="Calibri" w:hAnsi="Calibri"/>
        </w:rPr>
        <w:t xml:space="preserve">) </w:t>
      </w:r>
      <w:proofErr w:type="spellStart"/>
      <w:r w:rsidRPr="00A166DD">
        <w:rPr>
          <w:rFonts w:ascii="Calibri" w:hAnsi="Calibri"/>
        </w:rPr>
        <w:t>changes</w:t>
      </w:r>
      <w:proofErr w:type="spellEnd"/>
      <w:r w:rsidRPr="00A166DD">
        <w:rPr>
          <w:rFonts w:ascii="Calibri" w:hAnsi="Calibri"/>
        </w:rPr>
        <w:t xml:space="preserve"> in </w:t>
      </w:r>
      <w:proofErr w:type="spellStart"/>
      <w:r w:rsidRPr="00A166DD">
        <w:rPr>
          <w:rFonts w:ascii="Calibri" w:hAnsi="Calibri"/>
        </w:rPr>
        <w:t>myocardial</w:t>
      </w:r>
      <w:proofErr w:type="spellEnd"/>
      <w:r w:rsidRPr="00A166DD">
        <w:rPr>
          <w:rFonts w:ascii="Calibri" w:hAnsi="Calibri"/>
        </w:rPr>
        <w:t xml:space="preserve"> </w:t>
      </w:r>
      <w:proofErr w:type="spellStart"/>
      <w:r w:rsidRPr="00A166DD">
        <w:rPr>
          <w:rFonts w:ascii="Calibri" w:hAnsi="Calibri"/>
        </w:rPr>
        <w:t>interstitial</w:t>
      </w:r>
      <w:proofErr w:type="spellEnd"/>
      <w:r w:rsidRPr="00A166DD">
        <w:rPr>
          <w:rFonts w:ascii="Calibri" w:hAnsi="Calibri"/>
        </w:rPr>
        <w:t xml:space="preserve"> </w:t>
      </w:r>
      <w:proofErr w:type="spellStart"/>
      <w:r w:rsidRPr="00A166DD">
        <w:rPr>
          <w:rFonts w:ascii="Calibri" w:hAnsi="Calibri"/>
        </w:rPr>
        <w:t>fibrosis</w:t>
      </w:r>
      <w:proofErr w:type="spellEnd"/>
      <w:r w:rsidRPr="00A166DD">
        <w:rPr>
          <w:rFonts w:ascii="Calibri" w:hAnsi="Calibri"/>
        </w:rPr>
        <w:t xml:space="preserve"> </w:t>
      </w:r>
      <w:proofErr w:type="spellStart"/>
      <w:r w:rsidRPr="00A166DD">
        <w:rPr>
          <w:rFonts w:ascii="Calibri" w:hAnsi="Calibri"/>
        </w:rPr>
        <w:t>as</w:t>
      </w:r>
      <w:proofErr w:type="spellEnd"/>
      <w:r w:rsidRPr="00A166DD">
        <w:rPr>
          <w:rFonts w:ascii="Calibri" w:hAnsi="Calibri"/>
        </w:rPr>
        <w:t xml:space="preserve"> </w:t>
      </w:r>
      <w:proofErr w:type="spellStart"/>
      <w:r w:rsidRPr="00A166DD">
        <w:rPr>
          <w:rFonts w:ascii="Calibri" w:hAnsi="Calibri"/>
        </w:rPr>
        <w:t>potential</w:t>
      </w:r>
      <w:proofErr w:type="spellEnd"/>
      <w:r w:rsidRPr="00A166DD">
        <w:rPr>
          <w:rFonts w:ascii="Calibri" w:hAnsi="Calibri"/>
        </w:rPr>
        <w:t xml:space="preserve"> </w:t>
      </w:r>
      <w:proofErr w:type="spellStart"/>
      <w:r w:rsidRPr="00A166DD">
        <w:rPr>
          <w:rFonts w:ascii="Calibri" w:hAnsi="Calibri"/>
        </w:rPr>
        <w:t>implicated</w:t>
      </w:r>
      <w:proofErr w:type="spellEnd"/>
      <w:r w:rsidRPr="00A166DD">
        <w:rPr>
          <w:rFonts w:ascii="Calibri" w:hAnsi="Calibri"/>
        </w:rPr>
        <w:t xml:space="preserve"> </w:t>
      </w:r>
      <w:proofErr w:type="spellStart"/>
      <w:r w:rsidRPr="00A166DD">
        <w:rPr>
          <w:rFonts w:ascii="Calibri" w:hAnsi="Calibri"/>
        </w:rPr>
        <w:t>pathophysiological</w:t>
      </w:r>
      <w:proofErr w:type="spellEnd"/>
      <w:r w:rsidRPr="00A166DD">
        <w:rPr>
          <w:rFonts w:ascii="Calibri" w:hAnsi="Calibri"/>
        </w:rPr>
        <w:t xml:space="preserve"> </w:t>
      </w:r>
      <w:proofErr w:type="spellStart"/>
      <w:r w:rsidRPr="00A166DD">
        <w:rPr>
          <w:rFonts w:ascii="Calibri" w:hAnsi="Calibri"/>
        </w:rPr>
        <w:t>mechanism</w:t>
      </w:r>
      <w:proofErr w:type="spellEnd"/>
      <w:r w:rsidRPr="00A166DD">
        <w:rPr>
          <w:rFonts w:ascii="Calibri" w:hAnsi="Calibri"/>
        </w:rPr>
        <w:t xml:space="preserve">, and </w:t>
      </w:r>
      <w:proofErr w:type="spellStart"/>
      <w:r w:rsidRPr="00A166DD">
        <w:rPr>
          <w:rFonts w:ascii="Calibri" w:hAnsi="Calibri"/>
        </w:rPr>
        <w:t>aortic</w:t>
      </w:r>
      <w:proofErr w:type="spellEnd"/>
      <w:r w:rsidRPr="00A166DD">
        <w:rPr>
          <w:rFonts w:ascii="Calibri" w:hAnsi="Calibri"/>
        </w:rPr>
        <w:t xml:space="preserve"> </w:t>
      </w:r>
      <w:proofErr w:type="spellStart"/>
      <w:r w:rsidRPr="00A166DD">
        <w:rPr>
          <w:rFonts w:ascii="Calibri" w:hAnsi="Calibri"/>
        </w:rPr>
        <w:t>pulse</w:t>
      </w:r>
      <w:proofErr w:type="spellEnd"/>
      <w:r w:rsidRPr="00A166DD">
        <w:rPr>
          <w:rFonts w:ascii="Calibri" w:hAnsi="Calibri"/>
        </w:rPr>
        <w:t xml:space="preserve"> </w:t>
      </w:r>
      <w:proofErr w:type="spellStart"/>
      <w:r w:rsidRPr="00A166DD">
        <w:rPr>
          <w:rFonts w:ascii="Calibri" w:hAnsi="Calibri"/>
        </w:rPr>
        <w:t>wave</w:t>
      </w:r>
      <w:proofErr w:type="spellEnd"/>
      <w:r w:rsidRPr="00A166DD">
        <w:rPr>
          <w:rFonts w:ascii="Calibri" w:hAnsi="Calibri"/>
        </w:rPr>
        <w:t xml:space="preserve"> </w:t>
      </w:r>
      <w:proofErr w:type="spellStart"/>
      <w:r w:rsidRPr="00A166DD">
        <w:rPr>
          <w:rFonts w:ascii="Calibri" w:hAnsi="Calibri"/>
        </w:rPr>
        <w:t>velocity</w:t>
      </w:r>
      <w:proofErr w:type="spellEnd"/>
      <w:r w:rsidRPr="00A166DD">
        <w:rPr>
          <w:rFonts w:ascii="Calibri" w:hAnsi="Calibri"/>
        </w:rPr>
        <w:t xml:space="preserve"> </w:t>
      </w:r>
      <w:proofErr w:type="spellStart"/>
      <w:r w:rsidRPr="00A166DD">
        <w:rPr>
          <w:rFonts w:ascii="Calibri" w:hAnsi="Calibri"/>
        </w:rPr>
        <w:t>by</w:t>
      </w:r>
      <w:proofErr w:type="spellEnd"/>
      <w:r w:rsidRPr="00A166DD">
        <w:rPr>
          <w:rFonts w:ascii="Calibri" w:hAnsi="Calibri"/>
        </w:rPr>
        <w:t xml:space="preserve"> MRI. </w:t>
      </w:r>
    </w:p>
    <w:p w14:paraId="7449E187" w14:textId="77777777" w:rsidR="00A166DD" w:rsidRPr="00A166DD" w:rsidRDefault="00A166DD" w:rsidP="00A166DD">
      <w:pPr>
        <w:autoSpaceDE w:val="0"/>
        <w:autoSpaceDN w:val="0"/>
        <w:adjustRightInd w:val="0"/>
        <w:spacing w:before="120" w:after="0" w:line="240" w:lineRule="auto"/>
        <w:jc w:val="both"/>
        <w:rPr>
          <w:rFonts w:ascii="Calibri" w:hAnsi="Calibri"/>
        </w:rPr>
      </w:pPr>
      <w:proofErr w:type="spellStart"/>
      <w:r w:rsidRPr="00A166DD">
        <w:rPr>
          <w:rFonts w:ascii="Calibri" w:hAnsi="Calibri"/>
        </w:rPr>
        <w:t>An</w:t>
      </w:r>
      <w:proofErr w:type="spellEnd"/>
      <w:r w:rsidRPr="00A166DD">
        <w:rPr>
          <w:rFonts w:ascii="Calibri" w:hAnsi="Calibri"/>
        </w:rPr>
        <w:t xml:space="preserve"> </w:t>
      </w:r>
      <w:proofErr w:type="spellStart"/>
      <w:r w:rsidRPr="00A166DD">
        <w:rPr>
          <w:rFonts w:ascii="Calibri" w:hAnsi="Calibri"/>
        </w:rPr>
        <w:t>important</w:t>
      </w:r>
      <w:proofErr w:type="spellEnd"/>
      <w:r w:rsidRPr="00A166DD">
        <w:rPr>
          <w:rFonts w:ascii="Calibri" w:hAnsi="Calibri"/>
        </w:rPr>
        <w:t xml:space="preserve"> </w:t>
      </w:r>
      <w:proofErr w:type="spellStart"/>
      <w:r w:rsidRPr="00A166DD">
        <w:rPr>
          <w:rFonts w:ascii="Calibri" w:hAnsi="Calibri"/>
        </w:rPr>
        <w:t>aim</w:t>
      </w:r>
      <w:proofErr w:type="spellEnd"/>
      <w:r w:rsidRPr="00A166DD">
        <w:rPr>
          <w:rFonts w:ascii="Calibri" w:hAnsi="Calibri"/>
        </w:rPr>
        <w:t xml:space="preserve"> of </w:t>
      </w:r>
      <w:proofErr w:type="spellStart"/>
      <w:r w:rsidRPr="00A166DD">
        <w:rPr>
          <w:rFonts w:ascii="Calibri" w:hAnsi="Calibri"/>
        </w:rPr>
        <w:t>our</w:t>
      </w:r>
      <w:proofErr w:type="spellEnd"/>
      <w:r w:rsidRPr="00A166DD">
        <w:rPr>
          <w:rFonts w:ascii="Calibri" w:hAnsi="Calibri"/>
        </w:rPr>
        <w:t xml:space="preserve"> </w:t>
      </w:r>
      <w:proofErr w:type="spellStart"/>
      <w:r w:rsidRPr="00A166DD">
        <w:rPr>
          <w:rFonts w:ascii="Calibri" w:hAnsi="Calibri"/>
        </w:rPr>
        <w:t>research</w:t>
      </w:r>
      <w:proofErr w:type="spellEnd"/>
      <w:r w:rsidRPr="00A166DD">
        <w:rPr>
          <w:rFonts w:ascii="Calibri" w:hAnsi="Calibri"/>
        </w:rPr>
        <w:t xml:space="preserve">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tackle</w:t>
      </w:r>
      <w:proofErr w:type="spellEnd"/>
      <w:r w:rsidRPr="00A166DD">
        <w:rPr>
          <w:rFonts w:ascii="Calibri" w:hAnsi="Calibri"/>
        </w:rPr>
        <w:t xml:space="preserve"> the </w:t>
      </w:r>
      <w:proofErr w:type="spellStart"/>
      <w:r w:rsidRPr="00A166DD">
        <w:rPr>
          <w:rFonts w:ascii="Calibri" w:hAnsi="Calibri"/>
        </w:rPr>
        <w:t>significant</w:t>
      </w:r>
      <w:proofErr w:type="spellEnd"/>
      <w:r w:rsidRPr="00A166DD">
        <w:rPr>
          <w:rFonts w:ascii="Calibri" w:hAnsi="Calibri"/>
        </w:rPr>
        <w:t xml:space="preserve"> </w:t>
      </w:r>
      <w:proofErr w:type="spellStart"/>
      <w:r w:rsidRPr="00A166DD">
        <w:rPr>
          <w:rFonts w:ascii="Calibri" w:hAnsi="Calibri"/>
        </w:rPr>
        <w:t>cardiovascular</w:t>
      </w:r>
      <w:proofErr w:type="spellEnd"/>
      <w:r w:rsidRPr="00A166DD">
        <w:rPr>
          <w:rFonts w:ascii="Calibri" w:hAnsi="Calibri"/>
        </w:rPr>
        <w:t xml:space="preserve"> </w:t>
      </w:r>
      <w:proofErr w:type="spellStart"/>
      <w:r w:rsidRPr="00A166DD">
        <w:rPr>
          <w:rFonts w:ascii="Calibri" w:hAnsi="Calibri"/>
        </w:rPr>
        <w:t>morbidity</w:t>
      </w:r>
      <w:proofErr w:type="spellEnd"/>
      <w:r w:rsidRPr="00A166DD">
        <w:rPr>
          <w:rFonts w:ascii="Calibri" w:hAnsi="Calibri"/>
        </w:rPr>
        <w:t xml:space="preserve"> and </w:t>
      </w:r>
      <w:proofErr w:type="spellStart"/>
      <w:r w:rsidRPr="00A166DD">
        <w:rPr>
          <w:rFonts w:ascii="Calibri" w:hAnsi="Calibri"/>
        </w:rPr>
        <w:t>mortality</w:t>
      </w:r>
      <w:proofErr w:type="spellEnd"/>
      <w:r w:rsidRPr="00A166DD">
        <w:rPr>
          <w:rFonts w:ascii="Calibri" w:hAnsi="Calibri"/>
        </w:rPr>
        <w:t xml:space="preserve"> </w:t>
      </w:r>
      <w:proofErr w:type="spellStart"/>
      <w:r w:rsidRPr="00A166DD">
        <w:rPr>
          <w:rFonts w:ascii="Calibri" w:hAnsi="Calibri"/>
        </w:rPr>
        <w:t>seen</w:t>
      </w:r>
      <w:proofErr w:type="spellEnd"/>
      <w:r w:rsidRPr="00A166DD">
        <w:rPr>
          <w:rFonts w:ascii="Calibri" w:hAnsi="Calibri"/>
        </w:rPr>
        <w:t xml:space="preserve"> in CKD in T2DM, </w:t>
      </w:r>
      <w:proofErr w:type="spellStart"/>
      <w:r w:rsidRPr="00A166DD">
        <w:rPr>
          <w:rFonts w:ascii="Calibri" w:hAnsi="Calibri"/>
        </w:rPr>
        <w:t>an</w:t>
      </w:r>
      <w:proofErr w:type="spellEnd"/>
      <w:r w:rsidRPr="00A166DD">
        <w:rPr>
          <w:rFonts w:ascii="Calibri" w:hAnsi="Calibri"/>
        </w:rPr>
        <w:t xml:space="preserve"> </w:t>
      </w:r>
      <w:proofErr w:type="spellStart"/>
      <w:r w:rsidRPr="00A166DD">
        <w:rPr>
          <w:rFonts w:ascii="Calibri" w:hAnsi="Calibri"/>
        </w:rPr>
        <w:t>enormous</w:t>
      </w:r>
      <w:proofErr w:type="spellEnd"/>
      <w:r w:rsidRPr="00A166DD">
        <w:rPr>
          <w:rFonts w:ascii="Calibri" w:hAnsi="Calibri"/>
        </w:rPr>
        <w:t xml:space="preserve"> and </w:t>
      </w:r>
      <w:proofErr w:type="spellStart"/>
      <w:r w:rsidRPr="00A166DD">
        <w:rPr>
          <w:rFonts w:ascii="Calibri" w:hAnsi="Calibri"/>
        </w:rPr>
        <w:t>growing</w:t>
      </w:r>
      <w:proofErr w:type="spellEnd"/>
      <w:r w:rsidRPr="00A166DD">
        <w:rPr>
          <w:rFonts w:ascii="Calibri" w:hAnsi="Calibri"/>
        </w:rPr>
        <w:t xml:space="preserve"> </w:t>
      </w:r>
      <w:proofErr w:type="spellStart"/>
      <w:r w:rsidRPr="00A166DD">
        <w:rPr>
          <w:rFonts w:ascii="Calibri" w:hAnsi="Calibri"/>
        </w:rPr>
        <w:t>burden</w:t>
      </w:r>
      <w:proofErr w:type="spellEnd"/>
      <w:r w:rsidRPr="00A166DD">
        <w:rPr>
          <w:rFonts w:ascii="Calibri" w:hAnsi="Calibri"/>
        </w:rPr>
        <w:t xml:space="preserve"> for </w:t>
      </w:r>
      <w:proofErr w:type="spellStart"/>
      <w:r w:rsidRPr="00A166DD">
        <w:rPr>
          <w:rFonts w:ascii="Calibri" w:hAnsi="Calibri"/>
        </w:rPr>
        <w:t>health</w:t>
      </w:r>
      <w:proofErr w:type="spellEnd"/>
      <w:r w:rsidRPr="00A166DD">
        <w:rPr>
          <w:rFonts w:ascii="Calibri" w:hAnsi="Calibri"/>
        </w:rPr>
        <w:t xml:space="preserve"> </w:t>
      </w:r>
      <w:proofErr w:type="spellStart"/>
      <w:r w:rsidRPr="00A166DD">
        <w:rPr>
          <w:rFonts w:ascii="Calibri" w:hAnsi="Calibri"/>
        </w:rPr>
        <w:t>care</w:t>
      </w:r>
      <w:proofErr w:type="spellEnd"/>
      <w:r w:rsidRPr="00A166DD">
        <w:rPr>
          <w:rFonts w:ascii="Calibri" w:hAnsi="Calibri"/>
        </w:rPr>
        <w:t xml:space="preserve"> </w:t>
      </w:r>
      <w:proofErr w:type="spellStart"/>
      <w:r w:rsidRPr="00A166DD">
        <w:rPr>
          <w:rFonts w:ascii="Calibri" w:hAnsi="Calibri"/>
        </w:rPr>
        <w:t>providers</w:t>
      </w:r>
      <w:proofErr w:type="spellEnd"/>
      <w:r w:rsidRPr="00A166DD">
        <w:rPr>
          <w:rFonts w:ascii="Calibri" w:hAnsi="Calibri"/>
        </w:rPr>
        <w:t xml:space="preserve"> </w:t>
      </w:r>
      <w:r w:rsidRPr="00A166DD">
        <w:rPr>
          <w:rFonts w:ascii="Calibri" w:hAnsi="Calibri"/>
        </w:rPr>
        <w:fldChar w:fldCharType="begin"/>
      </w:r>
      <w:r w:rsidRPr="00A166DD">
        <w:rPr>
          <w:rFonts w:ascii="Calibri" w:hAnsi="Calibri"/>
        </w:rPr>
        <w:instrText xml:space="preserve"> ADDIN EN.CITE &lt;EndNote&gt;&lt;Cite&gt;&lt;Author&gt;CDC&lt;/Author&gt;&lt;Year&gt;2009&lt;/Year&gt;&lt;RecNum&gt;2823&lt;/RecNum&gt;&lt;DisplayText&gt;(39; 40)&lt;/DisplayText&gt;&lt;record&gt;&lt;rec-number&gt;2823&lt;/rec-number&gt;&lt;foreign-keys&gt;&lt;key app="EN" db-id="wte5df59bw2vx1e2z235seey9w5020srta9z"&gt;2823&lt;/key&gt;&lt;/foreign-keys&gt;&lt;ref-type name="Electronic Article"&gt;43&lt;/ref-type&gt;&lt;contributors&gt;&lt;authors&gt;&lt;author&gt;CDC  &lt;/author&gt;&lt;/authors&gt;&lt;/contributors&gt;&lt;titles&gt;&lt;title&gt;Centers for Diseases Control and Prevention. Diabetes data and trends.&lt;/title&gt;&lt;secondary-title&gt;http://www.cd.gov/dabetes/statistics/index.htm&lt;/secondary-title&gt;&lt;/titles&gt;&lt;dates&gt;&lt;year&gt;2009&lt;/year&gt;&lt;/dates&gt;&lt;urls&gt;&lt;/urls&gt;&lt;/record&gt;&lt;/Cite&gt;&lt;Cite&gt;&lt;Author&gt;CDC&lt;/Author&gt;&lt;Year&gt;2008&lt;/Year&gt;&lt;RecNum&gt;2824&lt;/RecNum&gt;&lt;record&gt;&lt;rec-number&gt;2824&lt;/rec-number&gt;&lt;foreign-keys&gt;&lt;key app="EN" db-id="wte5df59bw2vx1e2z235seey9w5020srta9z"&gt;2824&lt;/key&gt;&lt;/foreign-keys&gt;&lt;ref-type name="Electronic Article"&gt;43&lt;/ref-type&gt;&lt;contributors&gt;&lt;authors&gt;&lt;author&gt;CDC&lt;/author&gt;&lt;/authors&gt;&lt;/contributors&gt;&lt;titles&gt;&lt;title&gt;Centers for Diseases Control and Prevention. National Diabetes fact sheet: General Information and National Estimateson Diabetes in the United States, 2007.&lt;/title&gt;&lt;secondary-title&gt;Atlanta, GA, US. Department of Health and Human Services,Centres for Diasease Control and Prevention.&lt;/secondary-title&gt;&lt;/titles&gt;&lt;dates&gt;&lt;year&gt;2008&lt;/year&gt;&lt;/dates&gt;&lt;urls&gt;&lt;/urls&gt;&lt;/record&gt;&lt;/Cite&gt;&lt;/EndNote&gt;</w:instrText>
      </w:r>
      <w:r w:rsidRPr="00A166DD">
        <w:rPr>
          <w:rFonts w:ascii="Calibri" w:hAnsi="Calibri"/>
        </w:rPr>
        <w:fldChar w:fldCharType="separate"/>
      </w:r>
      <w:r w:rsidRPr="00A166DD">
        <w:rPr>
          <w:rFonts w:ascii="Calibri" w:hAnsi="Calibri"/>
          <w:noProof/>
        </w:rPr>
        <w:t>(</w:t>
      </w:r>
      <w:hyperlink w:anchor="_ENREF_39" w:tooltip="CDC, 2009 #2823" w:history="1">
        <w:r w:rsidRPr="00A166DD">
          <w:rPr>
            <w:rFonts w:ascii="Calibri" w:hAnsi="Calibri"/>
            <w:noProof/>
          </w:rPr>
          <w:t>39</w:t>
        </w:r>
      </w:hyperlink>
      <w:r w:rsidRPr="00A166DD">
        <w:rPr>
          <w:rFonts w:ascii="Calibri" w:hAnsi="Calibri"/>
          <w:noProof/>
        </w:rPr>
        <w:t xml:space="preserve">; </w:t>
      </w:r>
      <w:hyperlink w:anchor="_ENREF_40" w:tooltip="CDC, 2008 #2824" w:history="1">
        <w:r w:rsidRPr="00A166DD">
          <w:rPr>
            <w:rFonts w:ascii="Calibri" w:hAnsi="Calibri"/>
            <w:noProof/>
          </w:rPr>
          <w:t>40</w:t>
        </w:r>
      </w:hyperlink>
      <w:r w:rsidRPr="00A166DD">
        <w:rPr>
          <w:rFonts w:ascii="Calibri" w:hAnsi="Calibri"/>
          <w:noProof/>
        </w:rPr>
        <w:t>)</w:t>
      </w:r>
      <w:r w:rsidRPr="00A166DD">
        <w:rPr>
          <w:rFonts w:ascii="Calibri" w:hAnsi="Calibri"/>
        </w:rPr>
        <w:fldChar w:fldCharType="end"/>
      </w:r>
      <w:r w:rsidRPr="00A166DD">
        <w:rPr>
          <w:rFonts w:ascii="Calibri" w:hAnsi="Calibri"/>
        </w:rPr>
        <w:t xml:space="preserve">. </w:t>
      </w:r>
      <w:proofErr w:type="spellStart"/>
      <w:r w:rsidRPr="00A166DD">
        <w:rPr>
          <w:rFonts w:ascii="Calibri" w:hAnsi="Calibri"/>
        </w:rPr>
        <w:t>Diabetes</w:t>
      </w:r>
      <w:proofErr w:type="spellEnd"/>
      <w:r w:rsidRPr="00A166DD">
        <w:rPr>
          <w:rFonts w:ascii="Calibri" w:hAnsi="Calibri"/>
        </w:rPr>
        <w:t xml:space="preserve">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known</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represent</w:t>
      </w:r>
      <w:proofErr w:type="spellEnd"/>
      <w:r w:rsidRPr="00A166DD">
        <w:rPr>
          <w:rFonts w:ascii="Calibri" w:hAnsi="Calibri"/>
        </w:rPr>
        <w:t xml:space="preserve"> the </w:t>
      </w:r>
      <w:proofErr w:type="spellStart"/>
      <w:r w:rsidRPr="00A166DD">
        <w:rPr>
          <w:rFonts w:ascii="Calibri" w:hAnsi="Calibri"/>
        </w:rPr>
        <w:t>major</w:t>
      </w:r>
      <w:proofErr w:type="spellEnd"/>
      <w:r w:rsidRPr="00A166DD">
        <w:rPr>
          <w:rFonts w:ascii="Calibri" w:hAnsi="Calibri"/>
        </w:rPr>
        <w:t xml:space="preserve"> </w:t>
      </w:r>
      <w:proofErr w:type="spellStart"/>
      <w:r w:rsidRPr="00A166DD">
        <w:rPr>
          <w:rFonts w:ascii="Calibri" w:hAnsi="Calibri"/>
        </w:rPr>
        <w:t>cause</w:t>
      </w:r>
      <w:proofErr w:type="spellEnd"/>
      <w:r w:rsidRPr="00A166DD">
        <w:rPr>
          <w:rFonts w:ascii="Calibri" w:hAnsi="Calibri"/>
        </w:rPr>
        <w:t xml:space="preserve"> of </w:t>
      </w:r>
      <w:proofErr w:type="spellStart"/>
      <w:r w:rsidRPr="00A166DD">
        <w:rPr>
          <w:rFonts w:ascii="Calibri" w:hAnsi="Calibri"/>
        </w:rPr>
        <w:t>kidney</w:t>
      </w:r>
      <w:proofErr w:type="spellEnd"/>
      <w:r w:rsidRPr="00A166DD">
        <w:rPr>
          <w:rFonts w:ascii="Calibri" w:hAnsi="Calibri"/>
        </w:rPr>
        <w:t xml:space="preserve"> </w:t>
      </w:r>
      <w:proofErr w:type="spellStart"/>
      <w:r w:rsidRPr="00A166DD">
        <w:rPr>
          <w:rFonts w:ascii="Calibri" w:hAnsi="Calibri"/>
        </w:rPr>
        <w:t>impairment</w:t>
      </w:r>
      <w:proofErr w:type="spellEnd"/>
      <w:r w:rsidRPr="00A166DD">
        <w:rPr>
          <w:rFonts w:ascii="Calibri" w:hAnsi="Calibri"/>
        </w:rPr>
        <w:t xml:space="preserve"> in the </w:t>
      </w:r>
      <w:proofErr w:type="spellStart"/>
      <w:r w:rsidRPr="00A166DD">
        <w:rPr>
          <w:rFonts w:ascii="Calibri" w:hAnsi="Calibri"/>
        </w:rPr>
        <w:t>western</w:t>
      </w:r>
      <w:proofErr w:type="spellEnd"/>
      <w:r w:rsidRPr="00A166DD">
        <w:rPr>
          <w:rFonts w:ascii="Calibri" w:hAnsi="Calibri"/>
        </w:rPr>
        <w:t xml:space="preserve"> </w:t>
      </w:r>
      <w:proofErr w:type="spellStart"/>
      <w:r w:rsidRPr="00A166DD">
        <w:rPr>
          <w:rFonts w:ascii="Calibri" w:hAnsi="Calibri"/>
        </w:rPr>
        <w:t>world</w:t>
      </w:r>
      <w:proofErr w:type="spellEnd"/>
      <w:r w:rsidRPr="00A166DD">
        <w:rPr>
          <w:rFonts w:ascii="Calibri" w:hAnsi="Calibri"/>
        </w:rPr>
        <w:t xml:space="preserve"> and the </w:t>
      </w:r>
      <w:proofErr w:type="spellStart"/>
      <w:r w:rsidRPr="00A166DD">
        <w:rPr>
          <w:rFonts w:ascii="Calibri" w:hAnsi="Calibri"/>
        </w:rPr>
        <w:t>already</w:t>
      </w:r>
      <w:proofErr w:type="spellEnd"/>
      <w:r w:rsidRPr="00A166DD">
        <w:rPr>
          <w:rFonts w:ascii="Calibri" w:hAnsi="Calibri"/>
        </w:rPr>
        <w:t xml:space="preserve"> </w:t>
      </w:r>
      <w:proofErr w:type="spellStart"/>
      <w:r w:rsidRPr="00A166DD">
        <w:rPr>
          <w:rFonts w:ascii="Calibri" w:hAnsi="Calibri"/>
        </w:rPr>
        <w:t>elevated</w:t>
      </w:r>
      <w:proofErr w:type="spellEnd"/>
      <w:r w:rsidRPr="00A166DD">
        <w:rPr>
          <w:rFonts w:ascii="Calibri" w:hAnsi="Calibri"/>
        </w:rPr>
        <w:t xml:space="preserve"> </w:t>
      </w:r>
      <w:proofErr w:type="spellStart"/>
      <w:r w:rsidRPr="00A166DD">
        <w:rPr>
          <w:rFonts w:ascii="Calibri" w:hAnsi="Calibri"/>
        </w:rPr>
        <w:t>number</w:t>
      </w:r>
      <w:proofErr w:type="spellEnd"/>
      <w:r w:rsidRPr="00A166DD">
        <w:rPr>
          <w:rFonts w:ascii="Calibri" w:hAnsi="Calibri"/>
        </w:rPr>
        <w:t xml:space="preserve"> of </w:t>
      </w:r>
      <w:proofErr w:type="spellStart"/>
      <w:r w:rsidRPr="00A166DD">
        <w:rPr>
          <w:rFonts w:ascii="Calibri" w:hAnsi="Calibri"/>
        </w:rPr>
        <w:t>patients</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T2DM and CKD, </w:t>
      </w:r>
      <w:proofErr w:type="spellStart"/>
      <w:r w:rsidRPr="00A166DD">
        <w:rPr>
          <w:rFonts w:ascii="Calibri" w:hAnsi="Calibri"/>
        </w:rPr>
        <w:t>is</w:t>
      </w:r>
      <w:proofErr w:type="spellEnd"/>
      <w:r w:rsidRPr="00A166DD">
        <w:rPr>
          <w:rFonts w:ascii="Calibri" w:hAnsi="Calibri"/>
        </w:rPr>
        <w:t xml:space="preserve"> </w:t>
      </w:r>
      <w:proofErr w:type="spellStart"/>
      <w:r w:rsidRPr="00A166DD">
        <w:rPr>
          <w:rFonts w:ascii="Calibri" w:hAnsi="Calibri"/>
        </w:rPr>
        <w:t>likely</w:t>
      </w:r>
      <w:proofErr w:type="spellEnd"/>
      <w:r w:rsidRPr="00A166DD">
        <w:rPr>
          <w:rFonts w:ascii="Calibri" w:hAnsi="Calibri"/>
        </w:rPr>
        <w:t xml:space="preserve"> </w:t>
      </w:r>
      <w:proofErr w:type="spellStart"/>
      <w:r w:rsidRPr="00A166DD">
        <w:rPr>
          <w:rFonts w:ascii="Calibri" w:hAnsi="Calibri"/>
        </w:rPr>
        <w:t>to</w:t>
      </w:r>
      <w:proofErr w:type="spellEnd"/>
      <w:r w:rsidRPr="00A166DD">
        <w:rPr>
          <w:rFonts w:ascii="Calibri" w:hAnsi="Calibri"/>
        </w:rPr>
        <w:t xml:space="preserve"> </w:t>
      </w:r>
      <w:proofErr w:type="spellStart"/>
      <w:r w:rsidRPr="00A166DD">
        <w:rPr>
          <w:rFonts w:ascii="Calibri" w:hAnsi="Calibri"/>
        </w:rPr>
        <w:t>rise</w:t>
      </w:r>
      <w:proofErr w:type="spellEnd"/>
      <w:r w:rsidRPr="00A166DD">
        <w:rPr>
          <w:rFonts w:ascii="Calibri" w:hAnsi="Calibri"/>
        </w:rPr>
        <w:t xml:space="preserve"> in </w:t>
      </w:r>
      <w:proofErr w:type="spellStart"/>
      <w:r w:rsidRPr="00A166DD">
        <w:rPr>
          <w:rFonts w:ascii="Calibri" w:hAnsi="Calibri"/>
        </w:rPr>
        <w:t>light</w:t>
      </w:r>
      <w:proofErr w:type="spellEnd"/>
      <w:r w:rsidRPr="00A166DD">
        <w:rPr>
          <w:rFonts w:ascii="Calibri" w:hAnsi="Calibri"/>
        </w:rPr>
        <w:t xml:space="preserve"> of the </w:t>
      </w:r>
      <w:proofErr w:type="spellStart"/>
      <w:r w:rsidRPr="00A166DD">
        <w:rPr>
          <w:rFonts w:ascii="Calibri" w:hAnsi="Calibri"/>
        </w:rPr>
        <w:t>dramatic</w:t>
      </w:r>
      <w:proofErr w:type="spellEnd"/>
      <w:r w:rsidRPr="00A166DD">
        <w:rPr>
          <w:rFonts w:ascii="Calibri" w:hAnsi="Calibri"/>
        </w:rPr>
        <w:t xml:space="preserve"> </w:t>
      </w:r>
      <w:proofErr w:type="spellStart"/>
      <w:r w:rsidRPr="00A166DD">
        <w:rPr>
          <w:rFonts w:ascii="Calibri" w:hAnsi="Calibri"/>
        </w:rPr>
        <w:t>increase</w:t>
      </w:r>
      <w:proofErr w:type="spellEnd"/>
      <w:r w:rsidRPr="00A166DD">
        <w:rPr>
          <w:rFonts w:ascii="Calibri" w:hAnsi="Calibri"/>
        </w:rPr>
        <w:t xml:space="preserve"> in </w:t>
      </w:r>
      <w:proofErr w:type="spellStart"/>
      <w:r w:rsidRPr="00A166DD">
        <w:rPr>
          <w:rFonts w:ascii="Calibri" w:hAnsi="Calibri"/>
        </w:rPr>
        <w:t>diabetes</w:t>
      </w:r>
      <w:proofErr w:type="spellEnd"/>
      <w:r w:rsidRPr="00A166DD">
        <w:rPr>
          <w:rFonts w:ascii="Calibri" w:hAnsi="Calibri"/>
        </w:rPr>
        <w:t xml:space="preserve"> </w:t>
      </w:r>
      <w:proofErr w:type="spellStart"/>
      <w:r w:rsidRPr="00A166DD">
        <w:rPr>
          <w:rFonts w:ascii="Calibri" w:hAnsi="Calibri"/>
        </w:rPr>
        <w:t>prevalence</w:t>
      </w:r>
      <w:proofErr w:type="spellEnd"/>
      <w:r w:rsidRPr="00A166DD">
        <w:rPr>
          <w:rFonts w:ascii="Calibri" w:hAnsi="Calibri"/>
        </w:rPr>
        <w:t xml:space="preserve"> in the </w:t>
      </w:r>
      <w:proofErr w:type="spellStart"/>
      <w:r w:rsidRPr="00A166DD">
        <w:rPr>
          <w:rFonts w:ascii="Calibri" w:hAnsi="Calibri"/>
        </w:rPr>
        <w:t>last</w:t>
      </w:r>
      <w:proofErr w:type="spellEnd"/>
      <w:r w:rsidRPr="00A166DD">
        <w:rPr>
          <w:rFonts w:ascii="Calibri" w:hAnsi="Calibri"/>
        </w:rPr>
        <w:t xml:space="preserve"> </w:t>
      </w:r>
      <w:proofErr w:type="spellStart"/>
      <w:r w:rsidRPr="00A166DD">
        <w:rPr>
          <w:rFonts w:ascii="Calibri" w:hAnsi="Calibri"/>
        </w:rPr>
        <w:t>decade</w:t>
      </w:r>
      <w:proofErr w:type="spellEnd"/>
      <w:r w:rsidRPr="00A166DD">
        <w:rPr>
          <w:rFonts w:ascii="Calibri" w:hAnsi="Calibri"/>
        </w:rPr>
        <w:t xml:space="preserve"> in the UK, Europe, and </w:t>
      </w:r>
      <w:proofErr w:type="spellStart"/>
      <w:r w:rsidRPr="00A166DD">
        <w:rPr>
          <w:rFonts w:ascii="Calibri" w:hAnsi="Calibri"/>
        </w:rPr>
        <w:t>other</w:t>
      </w:r>
      <w:proofErr w:type="spellEnd"/>
      <w:r w:rsidRPr="00A166DD">
        <w:rPr>
          <w:rFonts w:ascii="Calibri" w:hAnsi="Calibri"/>
        </w:rPr>
        <w:t xml:space="preserve"> </w:t>
      </w:r>
      <w:proofErr w:type="spellStart"/>
      <w:r w:rsidRPr="00A166DD">
        <w:rPr>
          <w:rFonts w:ascii="Calibri" w:hAnsi="Calibri"/>
        </w:rPr>
        <w:t>westernised</w:t>
      </w:r>
      <w:proofErr w:type="spellEnd"/>
      <w:r w:rsidRPr="00A166DD">
        <w:rPr>
          <w:rFonts w:ascii="Calibri" w:hAnsi="Calibri"/>
        </w:rPr>
        <w:t xml:space="preserve"> </w:t>
      </w:r>
      <w:proofErr w:type="spellStart"/>
      <w:r w:rsidRPr="00A166DD">
        <w:rPr>
          <w:rFonts w:ascii="Calibri" w:hAnsi="Calibri"/>
        </w:rPr>
        <w:t>countries</w:t>
      </w:r>
      <w:proofErr w:type="spellEnd"/>
      <w:r w:rsidRPr="00A166DD">
        <w:rPr>
          <w:rFonts w:ascii="Calibri" w:hAnsi="Calibri"/>
        </w:rPr>
        <w:t xml:space="preserve"> </w:t>
      </w:r>
      <w:r w:rsidRPr="00A166DD">
        <w:rPr>
          <w:rFonts w:ascii="Calibri" w:hAnsi="Calibri"/>
        </w:rPr>
        <w:fldChar w:fldCharType="begin">
          <w:fldData xml:space="preserve">PEVuZE5vdGU+PENpdGU+PEF1dGhvcj5CdXJyb3dzPC9BdXRob3I+PFllYXI+MjAxMDwvWWVhcj48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</w:fldData>
        </w:fldChar>
      </w:r>
      <w:r w:rsidRPr="00A166DD">
        <w:rPr>
          <w:rFonts w:ascii="Calibri" w:hAnsi="Calibri"/>
        </w:rPr>
        <w:instrText xml:space="preserve"> ADDIN EN.CITE </w:instrText>
      </w:r>
      <w:r w:rsidRPr="00A166DD">
        <w:rPr>
          <w:rFonts w:ascii="Calibri" w:hAnsi="Calibri"/>
        </w:rPr>
        <w:fldChar w:fldCharType="begin">
          <w:fldData xml:space="preserve">PEVuZE5vdGU+PENpdGU+PEF1dGhvcj5CdXJyb3dzPC9BdXRob3I+PFllYXI+MjAxMDwvWWVhcj48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</w:fldData>
        </w:fldChar>
      </w:r>
      <w:r w:rsidRPr="00A166DD">
        <w:rPr>
          <w:rFonts w:ascii="Calibri" w:hAnsi="Calibri"/>
        </w:rPr>
        <w:instrText xml:space="preserve"> ADDIN EN.CITE.DATA </w:instrText>
      </w:r>
      <w:r w:rsidRPr="00A166DD">
        <w:rPr>
          <w:rFonts w:ascii="Calibri" w:hAnsi="Calibri"/>
        </w:rPr>
      </w:r>
      <w:r w:rsidRPr="00A166DD">
        <w:rPr>
          <w:rFonts w:ascii="Calibri" w:hAnsi="Calibri"/>
        </w:rPr>
        <w:fldChar w:fldCharType="end"/>
      </w:r>
      <w:r w:rsidRPr="00A166DD">
        <w:rPr>
          <w:rFonts w:ascii="Calibri" w:hAnsi="Calibri"/>
        </w:rPr>
      </w:r>
      <w:r w:rsidRPr="00A166DD">
        <w:rPr>
          <w:rFonts w:ascii="Calibri" w:hAnsi="Calibri"/>
        </w:rPr>
        <w:fldChar w:fldCharType="separate"/>
      </w:r>
      <w:r w:rsidRPr="00A166DD">
        <w:rPr>
          <w:rFonts w:ascii="Calibri" w:hAnsi="Calibri"/>
          <w:noProof/>
        </w:rPr>
        <w:t>(</w:t>
      </w:r>
      <w:hyperlink w:anchor="_ENREF_41" w:tooltip="Burrows, 2010 #2825" w:history="1">
        <w:r w:rsidRPr="00A166DD">
          <w:rPr>
            <w:rFonts w:ascii="Calibri" w:hAnsi="Calibri"/>
            <w:noProof/>
          </w:rPr>
          <w:t>41-43</w:t>
        </w:r>
      </w:hyperlink>
      <w:r w:rsidRPr="00A166DD">
        <w:rPr>
          <w:rFonts w:ascii="Calibri" w:hAnsi="Calibri"/>
          <w:noProof/>
        </w:rPr>
        <w:t>)</w:t>
      </w:r>
      <w:r w:rsidRPr="00A166DD">
        <w:rPr>
          <w:rFonts w:ascii="Calibri" w:hAnsi="Calibri"/>
        </w:rPr>
        <w:fldChar w:fldCharType="end"/>
      </w:r>
      <w:r w:rsidRPr="00A166DD">
        <w:rPr>
          <w:rFonts w:ascii="Calibri" w:hAnsi="Calibri"/>
        </w:rPr>
        <w:t xml:space="preserve">(United States Renal </w:t>
      </w:r>
      <w:proofErr w:type="spellStart"/>
      <w:r w:rsidRPr="00A166DD">
        <w:rPr>
          <w:rFonts w:ascii="Calibri" w:hAnsi="Calibri"/>
        </w:rPr>
        <w:t>Data</w:t>
      </w:r>
      <w:proofErr w:type="spellEnd"/>
      <w:r w:rsidRPr="00A166DD">
        <w:rPr>
          <w:rFonts w:ascii="Calibri" w:hAnsi="Calibri"/>
        </w:rPr>
        <w:t xml:space="preserve"> </w:t>
      </w:r>
      <w:proofErr w:type="spellStart"/>
      <w:r w:rsidRPr="00A166DD">
        <w:rPr>
          <w:rFonts w:ascii="Calibri" w:hAnsi="Calibri"/>
        </w:rPr>
        <w:t>System</w:t>
      </w:r>
      <w:proofErr w:type="spellEnd"/>
      <w:r w:rsidRPr="00A166DD">
        <w:rPr>
          <w:rFonts w:ascii="Calibri" w:hAnsi="Calibri"/>
        </w:rPr>
        <w:t xml:space="preserve"> 2010, </w:t>
      </w:r>
      <w:hyperlink r:id="rId12" w:history="1">
        <w:r w:rsidRPr="00A166DD">
          <w:rPr>
            <w:rStyle w:val="Heading4Char"/>
            <w:rFonts w:ascii="Calibri" w:hAnsi="Calibri"/>
          </w:rPr>
          <w:t>http://www.usrds.org/</w:t>
        </w:r>
      </w:hyperlink>
      <w:r w:rsidRPr="00A166DD">
        <w:rPr>
          <w:rFonts w:ascii="Calibri" w:hAnsi="Calibri"/>
        </w:rPr>
        <w:t>).</w:t>
      </w:r>
    </w:p>
    <w:p w14:paraId="515DE2B4" w14:textId="77777777" w:rsidR="00A166DD" w:rsidRPr="00A166DD" w:rsidRDefault="00A166DD" w:rsidP="00A166DD">
      <w:pPr>
        <w:autoSpaceDE w:val="0"/>
        <w:autoSpaceDN w:val="0"/>
        <w:adjustRightInd w:val="0"/>
        <w:spacing w:before="120" w:after="0" w:line="240" w:lineRule="auto"/>
        <w:jc w:val="both"/>
        <w:rPr>
          <w:rFonts w:ascii="Calibri" w:hAnsi="Calibri"/>
        </w:rPr>
      </w:pPr>
      <w:proofErr w:type="spellStart"/>
      <w:r w:rsidRPr="00A166DD">
        <w:rPr>
          <w:rFonts w:ascii="Calibri" w:hAnsi="Calibri"/>
        </w:rPr>
        <w:t>As</w:t>
      </w:r>
      <w:proofErr w:type="spellEnd"/>
      <w:r w:rsidRPr="00A166DD">
        <w:rPr>
          <w:rFonts w:ascii="Calibri" w:hAnsi="Calibri"/>
        </w:rPr>
        <w:t xml:space="preserve"> </w:t>
      </w:r>
      <w:proofErr w:type="spellStart"/>
      <w:r w:rsidRPr="00A166DD">
        <w:rPr>
          <w:rFonts w:ascii="Calibri" w:hAnsi="Calibri"/>
        </w:rPr>
        <w:t>an</w:t>
      </w:r>
      <w:proofErr w:type="spellEnd"/>
      <w:r w:rsidRPr="00A166DD">
        <w:rPr>
          <w:rFonts w:ascii="Calibri" w:hAnsi="Calibri"/>
        </w:rPr>
        <w:t xml:space="preserve"> </w:t>
      </w:r>
      <w:proofErr w:type="spellStart"/>
      <w:r w:rsidRPr="00A166DD">
        <w:rPr>
          <w:rFonts w:ascii="Calibri" w:hAnsi="Calibri"/>
        </w:rPr>
        <w:t>exploratory</w:t>
      </w:r>
      <w:proofErr w:type="spellEnd"/>
      <w:r w:rsidRPr="00A166DD">
        <w:rPr>
          <w:rFonts w:ascii="Calibri" w:hAnsi="Calibri"/>
        </w:rPr>
        <w:t xml:space="preserve"> </w:t>
      </w:r>
      <w:proofErr w:type="spellStart"/>
      <w:r w:rsidRPr="00A166DD">
        <w:rPr>
          <w:rFonts w:ascii="Calibri" w:hAnsi="Calibri"/>
        </w:rPr>
        <w:t>secondary</w:t>
      </w:r>
      <w:proofErr w:type="spellEnd"/>
      <w:r w:rsidRPr="00A166DD">
        <w:rPr>
          <w:rFonts w:ascii="Calibri" w:hAnsi="Calibri"/>
        </w:rPr>
        <w:t xml:space="preserve"> </w:t>
      </w:r>
      <w:proofErr w:type="spellStart"/>
      <w:r w:rsidRPr="00A166DD">
        <w:rPr>
          <w:rFonts w:ascii="Calibri" w:hAnsi="Calibri"/>
        </w:rPr>
        <w:t>endpoint</w:t>
      </w:r>
      <w:proofErr w:type="spellEnd"/>
      <w:r w:rsidRPr="00A166DD">
        <w:rPr>
          <w:rFonts w:ascii="Calibri" w:hAnsi="Calibri"/>
        </w:rPr>
        <w:t xml:space="preserve"> </w:t>
      </w:r>
      <w:proofErr w:type="spellStart"/>
      <w:r w:rsidRPr="00A166DD">
        <w:rPr>
          <w:rFonts w:ascii="Calibri" w:hAnsi="Calibri"/>
        </w:rPr>
        <w:t>we</w:t>
      </w:r>
      <w:proofErr w:type="spellEnd"/>
      <w:r w:rsidRPr="00A166DD">
        <w:rPr>
          <w:rFonts w:ascii="Calibri" w:hAnsi="Calibri"/>
        </w:rPr>
        <w:t xml:space="preserve"> </w:t>
      </w:r>
      <w:proofErr w:type="spellStart"/>
      <w:r w:rsidRPr="00A166DD">
        <w:rPr>
          <w:rFonts w:ascii="Calibri" w:hAnsi="Calibri"/>
        </w:rPr>
        <w:t>will</w:t>
      </w:r>
      <w:proofErr w:type="spellEnd"/>
      <w:r w:rsidRPr="00A166DD">
        <w:rPr>
          <w:rFonts w:ascii="Calibri" w:hAnsi="Calibri"/>
        </w:rPr>
        <w:t xml:space="preserve"> </w:t>
      </w:r>
      <w:proofErr w:type="spellStart"/>
      <w:r w:rsidRPr="00A166DD">
        <w:rPr>
          <w:rFonts w:ascii="Calibri" w:hAnsi="Calibri"/>
        </w:rPr>
        <w:t>also</w:t>
      </w:r>
      <w:proofErr w:type="spellEnd"/>
      <w:r w:rsidRPr="00A166DD">
        <w:rPr>
          <w:rFonts w:ascii="Calibri" w:hAnsi="Calibri"/>
        </w:rPr>
        <w:t xml:space="preserve"> </w:t>
      </w:r>
      <w:proofErr w:type="spellStart"/>
      <w:r w:rsidRPr="00A166DD">
        <w:rPr>
          <w:rFonts w:ascii="Calibri" w:hAnsi="Calibri"/>
        </w:rPr>
        <w:t>assess</w:t>
      </w:r>
      <w:proofErr w:type="spellEnd"/>
      <w:r w:rsidRPr="00A166DD">
        <w:rPr>
          <w:rFonts w:ascii="Calibri" w:hAnsi="Calibri"/>
        </w:rPr>
        <w:t xml:space="preserve"> (in </w:t>
      </w:r>
      <w:proofErr w:type="spellStart"/>
      <w:r w:rsidRPr="00A166DD">
        <w:rPr>
          <w:rFonts w:ascii="Calibri" w:hAnsi="Calibri"/>
        </w:rPr>
        <w:t>patients</w:t>
      </w:r>
      <w:proofErr w:type="spellEnd"/>
      <w:r w:rsidRPr="00A166DD">
        <w:rPr>
          <w:rFonts w:ascii="Calibri" w:hAnsi="Calibri"/>
        </w:rPr>
        <w:t xml:space="preserve"> </w:t>
      </w:r>
      <w:proofErr w:type="spellStart"/>
      <w:r w:rsidRPr="00A166DD">
        <w:rPr>
          <w:rFonts w:ascii="Calibri" w:hAnsi="Calibri"/>
        </w:rPr>
        <w:t>without</w:t>
      </w:r>
      <w:proofErr w:type="spellEnd"/>
      <w:r w:rsidRPr="00A166DD">
        <w:rPr>
          <w:rFonts w:ascii="Calibri" w:hAnsi="Calibri"/>
        </w:rPr>
        <w:t xml:space="preserve"> contra-</w:t>
      </w:r>
      <w:proofErr w:type="spellStart"/>
      <w:r w:rsidRPr="00A166DD">
        <w:rPr>
          <w:rFonts w:ascii="Calibri" w:hAnsi="Calibri"/>
        </w:rPr>
        <w:t>indications</w:t>
      </w:r>
      <w:proofErr w:type="spellEnd"/>
      <w:r w:rsidRPr="00A166DD">
        <w:rPr>
          <w:rFonts w:ascii="Calibri" w:hAnsi="Calibri"/>
        </w:rPr>
        <w:t xml:space="preserve">) </w:t>
      </w:r>
      <w:proofErr w:type="spellStart"/>
      <w:r w:rsidRPr="00A166DD">
        <w:rPr>
          <w:rFonts w:ascii="Calibri" w:hAnsi="Calibri"/>
        </w:rPr>
        <w:t>whether</w:t>
      </w:r>
      <w:proofErr w:type="spellEnd"/>
      <w:r w:rsidRPr="00A166DD">
        <w:rPr>
          <w:rFonts w:ascii="Calibri" w:hAnsi="Calibri"/>
        </w:rPr>
        <w:t xml:space="preserve"> </w:t>
      </w:r>
      <w:proofErr w:type="spellStart"/>
      <w:r w:rsidRPr="00A166DD">
        <w:rPr>
          <w:rFonts w:ascii="Calibri" w:hAnsi="Calibri"/>
        </w:rPr>
        <w:t>add</w:t>
      </w:r>
      <w:proofErr w:type="spellEnd"/>
      <w:r w:rsidRPr="00A166DD">
        <w:rPr>
          <w:rFonts w:ascii="Calibri" w:hAnsi="Calibri"/>
        </w:rPr>
        <w:t xml:space="preserve">-on </w:t>
      </w:r>
      <w:proofErr w:type="spellStart"/>
      <w:r w:rsidRPr="00A166DD">
        <w:rPr>
          <w:rFonts w:ascii="Calibri" w:hAnsi="Calibri"/>
        </w:rPr>
        <w:t>treatment</w:t>
      </w:r>
      <w:proofErr w:type="spellEnd"/>
      <w:r w:rsidRPr="00A166DD">
        <w:rPr>
          <w:rFonts w:ascii="Calibri" w:hAnsi="Calibri"/>
        </w:rPr>
        <w:t xml:space="preserve"> </w:t>
      </w:r>
      <w:proofErr w:type="spellStart"/>
      <w:r w:rsidRPr="00A166DD">
        <w:rPr>
          <w:rFonts w:ascii="Calibri" w:hAnsi="Calibri"/>
        </w:rPr>
        <w:t>with</w:t>
      </w:r>
      <w:proofErr w:type="spellEnd"/>
      <w:r w:rsidRPr="00A166DD">
        <w:rPr>
          <w:rFonts w:ascii="Calibri" w:hAnsi="Calibri"/>
        </w:rPr>
        <w:t xml:space="preserve"> </w:t>
      </w:r>
      <w:proofErr w:type="spellStart"/>
      <w:r w:rsidRPr="00A166DD">
        <w:rPr>
          <w:rFonts w:ascii="Calibri" w:hAnsi="Calibri"/>
        </w:rPr>
        <w:t>calcitriol</w:t>
      </w:r>
      <w:proofErr w:type="spellEnd"/>
      <w:r w:rsidRPr="00A166DD">
        <w:rPr>
          <w:rFonts w:ascii="Calibri" w:hAnsi="Calibri"/>
        </w:rPr>
        <w:t xml:space="preserve"> </w:t>
      </w:r>
      <w:proofErr w:type="spellStart"/>
      <w:r w:rsidRPr="00A166DD">
        <w:rPr>
          <w:rFonts w:ascii="Calibri" w:hAnsi="Calibri"/>
        </w:rPr>
        <w:t>affect</w:t>
      </w:r>
      <w:proofErr w:type="spellEnd"/>
      <w:r w:rsidRPr="00A166DD">
        <w:rPr>
          <w:rFonts w:ascii="Calibri" w:hAnsi="Calibri"/>
        </w:rPr>
        <w:t xml:space="preserve"> </w:t>
      </w:r>
      <w:proofErr w:type="spellStart"/>
      <w:r w:rsidRPr="00A166DD">
        <w:rPr>
          <w:rFonts w:ascii="Calibri" w:hAnsi="Calibri"/>
        </w:rPr>
        <w:t>cardiac</w:t>
      </w:r>
      <w:proofErr w:type="spellEnd"/>
      <w:r w:rsidRPr="00A166DD">
        <w:rPr>
          <w:rFonts w:ascii="Calibri" w:hAnsi="Calibri"/>
        </w:rPr>
        <w:t xml:space="preserve"> </w:t>
      </w:r>
      <w:proofErr w:type="spellStart"/>
      <w:r w:rsidRPr="00A166DD">
        <w:rPr>
          <w:rFonts w:ascii="Calibri" w:hAnsi="Calibri"/>
        </w:rPr>
        <w:t>perfusion</w:t>
      </w:r>
      <w:proofErr w:type="spellEnd"/>
      <w:r w:rsidRPr="00A166DD">
        <w:rPr>
          <w:rFonts w:ascii="Calibri" w:hAnsi="Calibri"/>
        </w:rPr>
        <w:t xml:space="preserve">. </w:t>
      </w:r>
      <w:r w:rsidRPr="00A166DD">
        <w:rPr>
          <w:rFonts w:ascii="Calibri" w:hAnsi="Calibri"/>
          <w:lang w:val="en-US"/>
        </w:rPr>
        <w:t xml:space="preserve">Abnormalities of myocardial blood supply are one of the main mechanisms of damage in the hypertrophic myocardium. Magnetic resonance (MR) perfusion imaging allows non-invasive determination of myocardial blood flow (MBF). It has shown to be at least as accurate as SPECT imaging for the assessment of patients with suspected myocardial ischaemia </w:t>
      </w:r>
      <w:r w:rsidRPr="00A166DD">
        <w:rPr>
          <w:rFonts w:ascii="Calibri" w:hAnsi="Calibri"/>
          <w:lang w:val="en-US"/>
        </w:rPr>
        <w:fldChar w:fldCharType="begin">
          <w:fldData xml:space="preserve">PEVuZE5vdGU+PENpdGU+PEF1dGhvcj5TY2h3aXR0ZXI8L0F1dGhvcj48WWVhcj4yMDA4PC9ZZWFy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</w:fldData>
        </w:fldChar>
      </w:r>
      <w:r w:rsidRPr="00A166DD">
        <w:rPr>
          <w:rFonts w:ascii="Calibri" w:hAnsi="Calibri"/>
          <w:lang w:val="en-US"/>
        </w:rPr>
        <w:instrText xml:space="preserve"> ADDIN EN.CITE </w:instrText>
      </w:r>
      <w:r w:rsidRPr="00A166DD">
        <w:rPr>
          <w:rFonts w:ascii="Calibri" w:hAnsi="Calibri"/>
          <w:lang w:val="en-US"/>
        </w:rPr>
        <w:fldChar w:fldCharType="begin">
          <w:fldData xml:space="preserve">PEVuZE5vdGU+PENpdGU+PEF1dGhvcj5TY2h3aXR0ZXI8L0F1dGhvcj48WWVhcj4yMDA4PC9ZZWFy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</w:fldData>
        </w:fldChar>
      </w:r>
      <w:r w:rsidRPr="00A166DD">
        <w:rPr>
          <w:rFonts w:ascii="Calibri" w:hAnsi="Calibri"/>
          <w:lang w:val="en-US"/>
        </w:rPr>
        <w:instrText xml:space="preserve"> ADDIN EN.CITE.DATA </w:instrText>
      </w:r>
      <w:r w:rsidRPr="00A166DD">
        <w:rPr>
          <w:rFonts w:ascii="Calibri" w:hAnsi="Calibri"/>
          <w:lang w:val="en-US"/>
        </w:rPr>
      </w:r>
      <w:r w:rsidRPr="00A166DD">
        <w:rPr>
          <w:rFonts w:ascii="Calibri" w:hAnsi="Calibri"/>
          <w:lang w:val="en-US"/>
        </w:rPr>
        <w:fldChar w:fldCharType="end"/>
      </w:r>
      <w:r w:rsidRPr="00A166DD">
        <w:rPr>
          <w:rFonts w:ascii="Calibri" w:hAnsi="Calibri"/>
          <w:lang w:val="en-US"/>
        </w:rPr>
      </w:r>
      <w:r w:rsidRPr="00A166DD">
        <w:rPr>
          <w:rFonts w:ascii="Calibri" w:hAnsi="Calibri"/>
          <w:lang w:val="en-US"/>
        </w:rPr>
        <w:fldChar w:fldCharType="separate"/>
      </w:r>
      <w:r w:rsidRPr="00A166DD">
        <w:rPr>
          <w:rFonts w:ascii="Calibri" w:hAnsi="Calibri"/>
          <w:noProof/>
          <w:lang w:val="en-US"/>
        </w:rPr>
        <w:t>(</w:t>
      </w:r>
      <w:hyperlink w:anchor="_ENREF_44" w:tooltip="Schwitter, 2008 #2346" w:history="1">
        <w:r w:rsidRPr="00A166DD">
          <w:rPr>
            <w:rFonts w:ascii="Calibri" w:hAnsi="Calibri"/>
            <w:noProof/>
            <w:lang w:val="en-US"/>
          </w:rPr>
          <w:t>44</w:t>
        </w:r>
      </w:hyperlink>
      <w:r w:rsidRPr="00A166DD">
        <w:rPr>
          <w:rFonts w:ascii="Calibri" w:hAnsi="Calibri"/>
          <w:noProof/>
          <w:lang w:val="en-US"/>
        </w:rPr>
        <w:t>)</w:t>
      </w:r>
      <w:r w:rsidRPr="00A166DD">
        <w:rPr>
          <w:rFonts w:ascii="Calibri" w:hAnsi="Calibri"/>
          <w:lang w:val="en-US"/>
        </w:rPr>
        <w:fldChar w:fldCharType="end"/>
      </w:r>
      <w:r w:rsidRPr="00A166DD">
        <w:rPr>
          <w:rFonts w:ascii="Calibri" w:hAnsi="Calibri"/>
          <w:lang w:val="en-US"/>
        </w:rPr>
        <w:t xml:space="preserve">. Key advantages of MR perfusion imaging are the excellent safety profile of cyclic Gadolinium contrast agents and the absence of ionizing radiation. Moreover, the most recent technical developments of the technique allow the acquisition of high spatial resolution images (typical voxel size 1 x 1 x 8 mm) and a precise localization and quantification of the ischaemic burden. Advanced signal deconvolution algorithms allow true quantification of MBF </w:t>
      </w:r>
      <w:r w:rsidRPr="00A166DD">
        <w:rPr>
          <w:rFonts w:ascii="Calibri" w:hAnsi="Calibri"/>
          <w:lang w:val="en-US"/>
        </w:rPr>
        <w:fldChar w:fldCharType="begin"/>
      </w:r>
      <w:r w:rsidRPr="00A166DD">
        <w:rPr>
          <w:rFonts w:ascii="Calibri" w:hAnsi="Calibri"/>
          <w:lang w:val="en-US"/>
        </w:rPr>
        <w:instrText xml:space="preserve"> ADDIN EN.CITE &lt;EndNote&gt;&lt;Cite&gt;&lt;Author&gt;Ishida&lt;/Author&gt;&lt;Year&gt;2010&lt;/Year&gt;&lt;RecNum&gt;2998&lt;/RecNum&gt;&lt;DisplayText&gt;(45)&lt;/DisplayText&gt;&lt;record&gt;&lt;rec-number&gt;2998&lt;/rec-number&gt;&lt;foreign-keys&gt;&lt;key app="EN" db-id="r9sztdp990txtfepftp5t0wc0f5w95t9va0x"&gt;2998&lt;/key&gt;&lt;/foreign-keys&gt;&lt;ref-type name="Journal Article"&gt;17&lt;/ref-type&gt;&lt;contributors&gt;&lt;authors&gt;&lt;author&gt;Ishida, Masaki&lt;/author&gt;&lt;author&gt;Morton, Geraint&lt;/author&gt;&lt;author&gt;Schuster, Andreas&lt;/author&gt;&lt;author&gt;Nagel, Eike&lt;/author&gt;&lt;author&gt;Chiribiri, Amedeo&lt;/author&gt;&lt;/authors&gt;&lt;/contributors&gt;&lt;titles&gt;&lt;title&gt;Quantitative Assessment of Myocardial Perfusion MRI&lt;/title&gt;&lt;secondary-title&gt;Current Cardiovascular Imaging Reports&lt;/secondary-title&gt;&lt;/titles&gt;&lt;periodical&gt;&lt;full-title&gt;Current Cardiovascular Imaging Reports&lt;/full-title&gt;&lt;/periodical&gt;&lt;pages&gt;65-73&lt;/pages&gt;&lt;volume&gt;3&lt;/volume&gt;&lt;number&gt;2&lt;/number&gt;&lt;dates&gt;&lt;year&gt;2010&lt;/year&gt;&lt;/dates&gt;&lt;publisher&gt;Current Medicine Group LLC&lt;/publisher&gt;&lt;isbn&gt;1941-9066&lt;/isbn&gt;&lt;urls&gt;&lt;related-urls&gt;&lt;url&gt;http://dx.doi.org/10.1007/s12410-010-9013-0&lt;/url&gt;&lt;/related-urls&gt;&lt;/urls&gt;&lt;electronic-resource-num&gt;10.1007/s12410-010-9013-0&lt;/electronic-resource-num&gt;&lt;/record&gt;&lt;/Cite&gt;&lt;/EndNote&gt;</w:instrText>
      </w:r>
      <w:r w:rsidRPr="00A166DD">
        <w:rPr>
          <w:rFonts w:ascii="Calibri" w:hAnsi="Calibri"/>
          <w:lang w:val="en-US"/>
        </w:rPr>
        <w:fldChar w:fldCharType="separate"/>
      </w:r>
      <w:r w:rsidRPr="00A166DD">
        <w:rPr>
          <w:rFonts w:ascii="Calibri" w:hAnsi="Calibri"/>
          <w:noProof/>
          <w:lang w:val="en-US"/>
        </w:rPr>
        <w:t>(</w:t>
      </w:r>
      <w:hyperlink w:anchor="_ENREF_45" w:tooltip="Ishida, 2010 #2998" w:history="1">
        <w:r w:rsidRPr="00A166DD">
          <w:rPr>
            <w:rFonts w:ascii="Calibri" w:hAnsi="Calibri"/>
            <w:noProof/>
            <w:lang w:val="en-US"/>
          </w:rPr>
          <w:t>45</w:t>
        </w:r>
      </w:hyperlink>
      <w:r w:rsidRPr="00A166DD">
        <w:rPr>
          <w:rFonts w:ascii="Calibri" w:hAnsi="Calibri"/>
          <w:noProof/>
          <w:lang w:val="en-US"/>
        </w:rPr>
        <w:t>)</w:t>
      </w:r>
      <w:r w:rsidRPr="00A166DD">
        <w:rPr>
          <w:rFonts w:ascii="Calibri" w:hAnsi="Calibri"/>
          <w:lang w:val="en-US"/>
        </w:rPr>
        <w:fldChar w:fldCharType="end"/>
      </w:r>
      <w:r w:rsidRPr="00A166DD">
        <w:rPr>
          <w:rFonts w:ascii="Calibri" w:hAnsi="Calibri"/>
          <w:lang w:val="en-US"/>
        </w:rPr>
        <w:t xml:space="preserve">. </w:t>
      </w:r>
    </w:p>
    <w:p w14:paraId="19CEEFC8" w14:textId="77777777" w:rsidR="00A166DD" w:rsidRPr="00A166DD" w:rsidRDefault="00A166DD" w:rsidP="00A166DD">
      <w:pPr>
        <w:autoSpaceDE w:val="0"/>
        <w:autoSpaceDN w:val="0"/>
        <w:adjustRightInd w:val="0"/>
        <w:spacing w:before="120" w:after="0" w:line="240" w:lineRule="auto"/>
        <w:jc w:val="both"/>
        <w:rPr>
          <w:rFonts w:ascii="Calibri" w:hAnsi="Calibri"/>
          <w:b/>
          <w:lang w:val="en-US"/>
        </w:rPr>
      </w:pPr>
      <w:r w:rsidRPr="00A166DD">
        <w:rPr>
          <w:rFonts w:ascii="Calibri" w:hAnsi="Calibri"/>
          <w:b/>
          <w:lang w:val="en-US"/>
        </w:rPr>
        <w:t>References</w:t>
      </w:r>
    </w:p>
    <w:p w14:paraId="32D17DB6" w14:textId="77777777" w:rsidR="00A166DD" w:rsidRPr="00A166DD" w:rsidRDefault="00A166DD" w:rsidP="00A166DD">
      <w:pPr>
        <w:spacing w:before="120" w:after="0" w:line="240" w:lineRule="auto"/>
        <w:jc w:val="both"/>
        <w:rPr>
          <w:noProof/>
        </w:rPr>
      </w:pPr>
      <w:r w:rsidRPr="00A166DD">
        <w:rPr>
          <w:rFonts w:ascii="Calibri" w:hAnsi="Calibri"/>
        </w:rPr>
        <w:fldChar w:fldCharType="begin"/>
      </w:r>
      <w:r w:rsidRPr="00A166DD">
        <w:rPr>
          <w:rFonts w:ascii="Calibri" w:hAnsi="Calibri"/>
        </w:rPr>
        <w:instrText xml:space="preserve"> ADDIN EN.REFLIST </w:instrText>
      </w:r>
      <w:r w:rsidRPr="00A166DD">
        <w:rPr>
          <w:rFonts w:ascii="Calibri" w:hAnsi="Calibri"/>
        </w:rPr>
        <w:fldChar w:fldCharType="separate"/>
      </w:r>
      <w:bookmarkStart w:id="12" w:name="_ENREF_1"/>
      <w:r w:rsidRPr="00A166DD">
        <w:rPr>
          <w:noProof/>
        </w:rPr>
        <w:t>1. Wolf M: Active vitamin D and survival. J AmSocNephrol 2008;19:1442-1443</w:t>
      </w:r>
      <w:bookmarkEnd w:id="12"/>
    </w:p>
    <w:p w14:paraId="29D06F7B" w14:textId="77777777" w:rsidR="00A166DD" w:rsidRPr="00A166DD" w:rsidRDefault="00A166DD" w:rsidP="00A166DD">
      <w:pPr>
        <w:spacing w:before="120" w:after="0" w:line="240" w:lineRule="auto"/>
        <w:jc w:val="both"/>
        <w:rPr>
          <w:noProof/>
        </w:rPr>
      </w:pPr>
      <w:bookmarkStart w:id="13" w:name="_ENREF_2"/>
      <w:r w:rsidRPr="00A166DD">
        <w:rPr>
          <w:noProof/>
        </w:rPr>
        <w:t>2. Levin A, Li YC: Vitamin D and its analogues: do they protect against cardiovascular disease in patients with kidney disease? Kidney Int 2005;68:1973-1981</w:t>
      </w:r>
      <w:bookmarkEnd w:id="13"/>
    </w:p>
    <w:p w14:paraId="3C519CA6" w14:textId="77777777" w:rsidR="00A166DD" w:rsidRPr="00A166DD" w:rsidRDefault="00A166DD" w:rsidP="00A166DD">
      <w:pPr>
        <w:spacing w:before="120" w:after="0" w:line="240" w:lineRule="auto"/>
        <w:jc w:val="both"/>
        <w:rPr>
          <w:noProof/>
        </w:rPr>
      </w:pPr>
      <w:bookmarkStart w:id="14" w:name="_ENREF_3"/>
      <w:r w:rsidRPr="00A166DD">
        <w:rPr>
          <w:noProof/>
        </w:rPr>
        <w:t>3. Helvig CF, Cuerrier D, Hosfield CM, Ireland B, Kharebov AZ, Kim JW, Ramjit NJ, Ryder K, Tabash SP, Herzenberg AM, Epps TM, Petkovich M: Dysregulation of renal vitamin D metabolism in the uremic rat. Kidney Int 2010;78:463-472</w:t>
      </w:r>
      <w:bookmarkEnd w:id="14"/>
    </w:p>
    <w:p w14:paraId="21F3536A" w14:textId="77777777" w:rsidR="00A166DD" w:rsidRPr="00A166DD" w:rsidRDefault="00A166DD" w:rsidP="00A166DD">
      <w:pPr>
        <w:spacing w:before="120" w:after="0" w:line="240" w:lineRule="auto"/>
        <w:jc w:val="both"/>
        <w:rPr>
          <w:noProof/>
        </w:rPr>
      </w:pPr>
      <w:bookmarkStart w:id="15" w:name="_ENREF_4"/>
      <w:r w:rsidRPr="00A166DD">
        <w:rPr>
          <w:noProof/>
        </w:rPr>
        <w:lastRenderedPageBreak/>
        <w:t>4. Levin A, Bakris GL, Molitch M, Smulders M, Tian J, Williams LA, Andress DL: Prevalence of abnormal serum vitamin D, PTH, calcium, and phosphorus in patients with chronic kidney disease: results of the study to evaluate early kidney disease. Kidney Int 2007;71:31-38</w:t>
      </w:r>
      <w:bookmarkEnd w:id="15"/>
    </w:p>
    <w:p w14:paraId="0ED3CB73" w14:textId="77777777" w:rsidR="00A166DD" w:rsidRPr="00A166DD" w:rsidRDefault="00A166DD" w:rsidP="00A166DD">
      <w:pPr>
        <w:spacing w:before="120" w:after="0" w:line="240" w:lineRule="auto"/>
        <w:jc w:val="both"/>
        <w:rPr>
          <w:noProof/>
        </w:rPr>
      </w:pPr>
      <w:bookmarkStart w:id="16" w:name="_ENREF_5"/>
      <w:r w:rsidRPr="00A166DD">
        <w:rPr>
          <w:noProof/>
        </w:rPr>
        <w:t>5. Go AS, Chertow GM, Fan D, McCulloch CE, Hsu CY: Chronic kidney disease and the risks of death, cardiovascular events, and hospitalization. NEnglJ Med 2004;351:1296-1305</w:t>
      </w:r>
      <w:bookmarkEnd w:id="16"/>
    </w:p>
    <w:p w14:paraId="6E30A842" w14:textId="77777777" w:rsidR="00A166DD" w:rsidRPr="00A166DD" w:rsidRDefault="00A166DD" w:rsidP="00A166DD">
      <w:pPr>
        <w:spacing w:before="120" w:after="0" w:line="240" w:lineRule="auto"/>
        <w:jc w:val="both"/>
        <w:rPr>
          <w:noProof/>
        </w:rPr>
      </w:pPr>
      <w:bookmarkStart w:id="17" w:name="_ENREF_6"/>
      <w:r w:rsidRPr="00A166DD">
        <w:rPr>
          <w:noProof/>
        </w:rPr>
        <w:t>6. Schneider CA, Ferrannini E, Defronzo R, Schernthaner G, Yates J, Erdmann E: Effect of pioglitazone on cardiovascular outcome in diabetes and chronic kidney disease. J AmSocNephrol 2008;19:182-187</w:t>
      </w:r>
      <w:bookmarkEnd w:id="17"/>
    </w:p>
    <w:p w14:paraId="5BB3CFA1" w14:textId="77777777" w:rsidR="00A166DD" w:rsidRPr="00A166DD" w:rsidRDefault="00A166DD" w:rsidP="00A166DD">
      <w:pPr>
        <w:spacing w:before="120" w:after="0" w:line="240" w:lineRule="auto"/>
        <w:jc w:val="both"/>
        <w:rPr>
          <w:noProof/>
        </w:rPr>
      </w:pPr>
      <w:bookmarkStart w:id="18" w:name="_ENREF_7"/>
      <w:r w:rsidRPr="00A166DD">
        <w:rPr>
          <w:noProof/>
        </w:rPr>
        <w:t>7. Berl T, Henrich W: Kidney-heart interactions: epidemiology, pathogenesis, and treatment. ClinJ AmSocNephrol 2006;1:8-18</w:t>
      </w:r>
      <w:bookmarkEnd w:id="18"/>
    </w:p>
    <w:p w14:paraId="1C3143CF" w14:textId="77777777" w:rsidR="00A166DD" w:rsidRPr="00A166DD" w:rsidRDefault="00A166DD" w:rsidP="00A166DD">
      <w:pPr>
        <w:spacing w:before="120" w:after="0" w:line="240" w:lineRule="auto"/>
        <w:jc w:val="both"/>
        <w:rPr>
          <w:noProof/>
        </w:rPr>
      </w:pPr>
      <w:bookmarkStart w:id="19" w:name="_ENREF_8"/>
      <w:r w:rsidRPr="00A166DD">
        <w:rPr>
          <w:noProof/>
        </w:rPr>
        <w:t>8. Chobanian AV, Bakris GL, Black HR, Cushman WC, Green LA, Izzo JL, Jr., Jones DW, Materson BJ, Oparil S, Wright JT, Jr., Roccella EJ, Joint National Committee on Prevention DE, Treatment of High Blood Pressure. National Heart L, Blood I, National High Blood Pressure Education Program Coordinating C: Seventh report of the Joint National Committee on Prevention, Detection, Evaluation, and Treatment of High Blood Pressure. Hypertension 2003;42:1206-1252</w:t>
      </w:r>
      <w:bookmarkEnd w:id="19"/>
    </w:p>
    <w:p w14:paraId="29031A64" w14:textId="77777777" w:rsidR="00A166DD" w:rsidRPr="00A166DD" w:rsidRDefault="00A166DD" w:rsidP="00A166DD">
      <w:pPr>
        <w:spacing w:before="120" w:after="0" w:line="240" w:lineRule="auto"/>
        <w:jc w:val="both"/>
        <w:rPr>
          <w:noProof/>
        </w:rPr>
      </w:pPr>
      <w:bookmarkStart w:id="20" w:name="_ENREF_9"/>
      <w:r w:rsidRPr="00A166DD">
        <w:rPr>
          <w:noProof/>
        </w:rPr>
        <w:t>9. Zoccali C, Benedetto FA, Mallamaci F, Tripepi G, Giacone G, Cataliotti A, Seminara G, Stancanelli B, Malatino LS: Prognostic impact of the indexation of left ventricular mass in patients undergoing dialysis. J AmSocNephrol 2001;12:2768-2774</w:t>
      </w:r>
      <w:bookmarkEnd w:id="20"/>
    </w:p>
    <w:p w14:paraId="77183F06" w14:textId="77777777" w:rsidR="00A166DD" w:rsidRPr="00A166DD" w:rsidRDefault="00A166DD" w:rsidP="00A166DD">
      <w:pPr>
        <w:spacing w:before="120" w:after="0" w:line="240" w:lineRule="auto"/>
        <w:jc w:val="both"/>
        <w:rPr>
          <w:noProof/>
        </w:rPr>
      </w:pPr>
      <w:bookmarkStart w:id="21" w:name="_ENREF_10"/>
      <w:r w:rsidRPr="00A166DD">
        <w:rPr>
          <w:noProof/>
        </w:rPr>
        <w:t>10. Levin A, Thompson CR, Ethier J, Carlisle EJ, Tobe S, Mendelssohn D, Burgess E, Jindal K, Barrett B, Singer J, Djurdjev O: Left ventricular mass index increase in early renal disease: impact of decline in hemoglobin. AmJ Kidney Dis 1999;34:125-134</w:t>
      </w:r>
      <w:bookmarkEnd w:id="21"/>
    </w:p>
    <w:p w14:paraId="7836BB11" w14:textId="77777777" w:rsidR="00A166DD" w:rsidRPr="00A166DD" w:rsidRDefault="00A166DD" w:rsidP="00A166DD">
      <w:pPr>
        <w:spacing w:before="120" w:after="0" w:line="240" w:lineRule="auto"/>
        <w:jc w:val="both"/>
        <w:rPr>
          <w:noProof/>
        </w:rPr>
      </w:pPr>
      <w:bookmarkStart w:id="22" w:name="_ENREF_11"/>
      <w:r w:rsidRPr="00A166DD">
        <w:rPr>
          <w:noProof/>
        </w:rPr>
        <w:t>11. Paoletti E, Bellino D, Cassottana P, Rolla D, Cannella G: Left ventricular hypertrophy in nondiabetic predialysis CKD. AmJ Kidney Dis 2005;46:320-327</w:t>
      </w:r>
      <w:bookmarkEnd w:id="22"/>
    </w:p>
    <w:p w14:paraId="66B37EF9" w14:textId="77777777" w:rsidR="00A166DD" w:rsidRPr="00A166DD" w:rsidRDefault="00A166DD" w:rsidP="00A166DD">
      <w:pPr>
        <w:spacing w:before="120" w:after="0" w:line="240" w:lineRule="auto"/>
        <w:jc w:val="both"/>
        <w:rPr>
          <w:noProof/>
        </w:rPr>
      </w:pPr>
      <w:bookmarkStart w:id="23" w:name="_ENREF_12"/>
      <w:r w:rsidRPr="00A166DD">
        <w:rPr>
          <w:noProof/>
        </w:rPr>
        <w:t>12. Foley RN, Parfrey PS, Harnett JD, Kent GM, Martin CJ, Murray DC, Barre PE: Clinical and echocardiographic disease in patients starting end-stage renal disease therapy. Kidney Int 1995;47:186-192</w:t>
      </w:r>
      <w:bookmarkEnd w:id="23"/>
    </w:p>
    <w:p w14:paraId="0F1B03C8" w14:textId="77777777" w:rsidR="00A166DD" w:rsidRPr="00A166DD" w:rsidRDefault="00A166DD" w:rsidP="00A166DD">
      <w:pPr>
        <w:spacing w:before="120" w:after="0" w:line="240" w:lineRule="auto"/>
        <w:jc w:val="both"/>
        <w:rPr>
          <w:noProof/>
        </w:rPr>
      </w:pPr>
      <w:bookmarkStart w:id="24" w:name="_ENREF_13"/>
      <w:r w:rsidRPr="00A166DD">
        <w:rPr>
          <w:noProof/>
        </w:rPr>
        <w:t>13. Parfrey PS, Foley RN, Harnett JD, Kent GM, Murray DC, Barre PE: Outcome and risk factors for left ventricular disorders in chronic uraemia. NephrolDialTransplant 1996;11:1277-1285</w:t>
      </w:r>
      <w:bookmarkEnd w:id="24"/>
    </w:p>
    <w:p w14:paraId="1A6CC3A9" w14:textId="77777777" w:rsidR="00A166DD" w:rsidRPr="00A166DD" w:rsidRDefault="00A166DD" w:rsidP="00A166DD">
      <w:pPr>
        <w:spacing w:before="120" w:after="0" w:line="240" w:lineRule="auto"/>
        <w:jc w:val="both"/>
        <w:rPr>
          <w:noProof/>
        </w:rPr>
      </w:pPr>
      <w:bookmarkStart w:id="25" w:name="_ENREF_14"/>
      <w:r w:rsidRPr="00A166DD">
        <w:rPr>
          <w:noProof/>
        </w:rPr>
        <w:t>14. Galderisi M, Anderson KM, Wilson PW, Levy D: Echocardiographic evidence for the existence of a distinct diabetic cardiomyopathy (the Framingham Heart Study). AmJ Cardiol 1991;68:85-89</w:t>
      </w:r>
      <w:bookmarkEnd w:id="25"/>
    </w:p>
    <w:p w14:paraId="599AE01E" w14:textId="77777777" w:rsidR="00A166DD" w:rsidRPr="00A166DD" w:rsidRDefault="00A166DD" w:rsidP="00A166DD">
      <w:pPr>
        <w:spacing w:before="120" w:after="0" w:line="240" w:lineRule="auto"/>
        <w:jc w:val="both"/>
        <w:rPr>
          <w:noProof/>
        </w:rPr>
      </w:pPr>
      <w:bookmarkStart w:id="26" w:name="_ENREF_15"/>
      <w:r w:rsidRPr="00A166DD">
        <w:rPr>
          <w:noProof/>
        </w:rPr>
        <w:t>15. Poirier P, Bogaty P, Garneau C, Marois L, Dumesnil JG: Diastolic dysfunction in normotensive men with well-controlled type 2 diabetes: importance of maneuvers in echocardiographic screening for preclinical diabetic cardiomyopathy. Diabetes Care 2001;24:5-10</w:t>
      </w:r>
      <w:bookmarkEnd w:id="26"/>
    </w:p>
    <w:p w14:paraId="2594C1CE" w14:textId="77777777" w:rsidR="00A166DD" w:rsidRPr="00A166DD" w:rsidRDefault="00A166DD" w:rsidP="00A166DD">
      <w:pPr>
        <w:spacing w:before="120" w:after="0" w:line="240" w:lineRule="auto"/>
        <w:jc w:val="both"/>
        <w:rPr>
          <w:noProof/>
        </w:rPr>
      </w:pPr>
      <w:bookmarkStart w:id="27" w:name="_ENREF_16"/>
      <w:r w:rsidRPr="00A166DD">
        <w:rPr>
          <w:noProof/>
        </w:rPr>
        <w:t>16. Dahlof B: The importance of the renin-angiotensin system in reversal of left ventricular hypertrophy. J HypertensSuppl 1993;11:S29-S35</w:t>
      </w:r>
      <w:bookmarkEnd w:id="27"/>
    </w:p>
    <w:p w14:paraId="56DBCCAF" w14:textId="77777777" w:rsidR="00A166DD" w:rsidRPr="00A166DD" w:rsidRDefault="00A166DD" w:rsidP="00A166DD">
      <w:pPr>
        <w:spacing w:before="120" w:after="0" w:line="240" w:lineRule="auto"/>
        <w:jc w:val="both"/>
        <w:rPr>
          <w:noProof/>
        </w:rPr>
      </w:pPr>
      <w:bookmarkStart w:id="28" w:name="_ENREF_17"/>
      <w:r w:rsidRPr="00A166DD">
        <w:rPr>
          <w:noProof/>
        </w:rPr>
        <w:t>17. Ruggenenti P, Iliev I, Costa GM, Parvanova A, Perna A, Giuliano GA, Motterlini N, Ene-Iordache B, Remuzzi G: Preventing left ventricular hypertrophy by ACE inhibition in hypertensive patients with type 2 diabetes: a prespecified analysis of the Bergamo Nephrologic Diabetes Complications Trial (BENEDICT). Diabetes Care 2008;31:1629-1634</w:t>
      </w:r>
      <w:bookmarkEnd w:id="28"/>
    </w:p>
    <w:p w14:paraId="49482F0A" w14:textId="77777777" w:rsidR="00A166DD" w:rsidRPr="00A166DD" w:rsidRDefault="00A166DD" w:rsidP="00A166DD">
      <w:pPr>
        <w:spacing w:before="120" w:after="0" w:line="240" w:lineRule="auto"/>
        <w:jc w:val="both"/>
        <w:rPr>
          <w:noProof/>
        </w:rPr>
      </w:pPr>
      <w:bookmarkStart w:id="29" w:name="_ENREF_18"/>
      <w:r w:rsidRPr="00A166DD">
        <w:rPr>
          <w:noProof/>
        </w:rPr>
        <w:t>18. Lindholm LH, Ibsen H, Dahlof B, Devereux RB, Beevers G, de FU, Fyhrquist F, Julius S, Kjeldsen SE, Kristiansson K, Lederballe-Pedersen O, Nieminen MS, Omvik P, Oparil S, Wedel H, Aurup P, Edelman J, Snapinn S: Cardiovascular morbidity and mortality in patients with diabetes in the Losartan Intervention For Endpoint reduction in hypertension study (LIFE): a randomised trial against atenolol. Lancet 2002;359:1004-1010</w:t>
      </w:r>
      <w:bookmarkEnd w:id="29"/>
    </w:p>
    <w:p w14:paraId="714167D3" w14:textId="77777777" w:rsidR="00A166DD" w:rsidRPr="00A166DD" w:rsidRDefault="00A166DD" w:rsidP="00A166DD">
      <w:pPr>
        <w:spacing w:before="120" w:after="0" w:line="240" w:lineRule="auto"/>
        <w:jc w:val="both"/>
        <w:rPr>
          <w:noProof/>
        </w:rPr>
      </w:pPr>
      <w:bookmarkStart w:id="30" w:name="_ENREF_19"/>
      <w:r w:rsidRPr="00A166DD">
        <w:rPr>
          <w:noProof/>
        </w:rPr>
        <w:t>19. Kovesdy CP, Ahmadzadeh S, Anderson JE, Kalantar-Zadeh K: Association of activated vitamin D treatment and mortality in chronic kidney disease. ArchInternMed 2008;168:397-403</w:t>
      </w:r>
      <w:bookmarkEnd w:id="30"/>
    </w:p>
    <w:p w14:paraId="7538F7A5" w14:textId="77777777" w:rsidR="00A166DD" w:rsidRPr="00A166DD" w:rsidRDefault="00A166DD" w:rsidP="00A166DD">
      <w:pPr>
        <w:spacing w:before="120" w:after="0" w:line="240" w:lineRule="auto"/>
        <w:jc w:val="both"/>
        <w:rPr>
          <w:noProof/>
        </w:rPr>
      </w:pPr>
      <w:bookmarkStart w:id="31" w:name="_ENREF_20"/>
      <w:r w:rsidRPr="00A166DD">
        <w:rPr>
          <w:noProof/>
        </w:rPr>
        <w:t>20. Shoben AB, Rudser KD, de BI, Young B, Kestenbaum B: Association of oral calcitriol with improved survival in nondialyzed CKD. J AmSocNephrol 2008;19:1613-1619</w:t>
      </w:r>
      <w:bookmarkEnd w:id="31"/>
    </w:p>
    <w:p w14:paraId="258167A9" w14:textId="77777777" w:rsidR="00A166DD" w:rsidRPr="00A166DD" w:rsidRDefault="00A166DD" w:rsidP="00A166DD">
      <w:pPr>
        <w:spacing w:before="120" w:after="0" w:line="240" w:lineRule="auto"/>
        <w:jc w:val="both"/>
        <w:rPr>
          <w:noProof/>
        </w:rPr>
      </w:pPr>
      <w:bookmarkStart w:id="32" w:name="_ENREF_21"/>
      <w:r w:rsidRPr="00A166DD">
        <w:rPr>
          <w:noProof/>
        </w:rPr>
        <w:lastRenderedPageBreak/>
        <w:t>21. DeZeeuw D, Rajiv A, Michael A, Paul A, Daniel C, Tushar G, Hans-Henrik P, Yili P, Giuseppe R, Eberhard R, Dennis A: Selective vitamin D receptor activation with paricalcitol for reduction of albuminuria in patients with type 2 diabetes (VITAL study): a randomised controlled trial. The Lancet 2010;376:1543-1551</w:t>
      </w:r>
      <w:bookmarkEnd w:id="32"/>
    </w:p>
    <w:p w14:paraId="70727577" w14:textId="77777777" w:rsidR="00A166DD" w:rsidRPr="00A166DD" w:rsidRDefault="00A166DD" w:rsidP="00A166DD">
      <w:pPr>
        <w:spacing w:before="120" w:after="0" w:line="240" w:lineRule="auto"/>
        <w:jc w:val="both"/>
        <w:rPr>
          <w:noProof/>
        </w:rPr>
      </w:pPr>
      <w:bookmarkStart w:id="33" w:name="_ENREF_22"/>
      <w:r w:rsidRPr="00A166DD">
        <w:rPr>
          <w:noProof/>
        </w:rPr>
        <w:t>22. Li YC, Kong J, Wei M, Chen ZF, Liu SQ, Cao LP: 1,25-Dihydroxyvitamin D(3) is a negative endocrine regulator of the renin-angiotensin system. J ClinInvest 2002;110:229-238</w:t>
      </w:r>
      <w:bookmarkEnd w:id="33"/>
    </w:p>
    <w:p w14:paraId="72114379" w14:textId="77777777" w:rsidR="00A166DD" w:rsidRPr="00A166DD" w:rsidRDefault="00A166DD" w:rsidP="00A166DD">
      <w:pPr>
        <w:spacing w:before="120" w:after="0" w:line="240" w:lineRule="auto"/>
        <w:jc w:val="both"/>
        <w:rPr>
          <w:noProof/>
        </w:rPr>
      </w:pPr>
      <w:bookmarkStart w:id="34" w:name="_ENREF_23"/>
      <w:r w:rsidRPr="00A166DD">
        <w:rPr>
          <w:noProof/>
        </w:rPr>
        <w:t>23. Zhou C, Lu F, Cao K, Xu D, Goltzman D, Miao D: Calcium-independent and 1,25(OH)2D3-dependent regulation of the renin-angiotensin system in 1alpha-hydroxylase knockout mice. Kidney Int 2008;74:170-179</w:t>
      </w:r>
      <w:bookmarkEnd w:id="34"/>
    </w:p>
    <w:p w14:paraId="1B5672DE" w14:textId="77777777" w:rsidR="00A166DD" w:rsidRPr="00A166DD" w:rsidRDefault="00A166DD" w:rsidP="00A166DD">
      <w:pPr>
        <w:spacing w:before="120" w:after="0" w:line="240" w:lineRule="auto"/>
        <w:jc w:val="both"/>
        <w:rPr>
          <w:noProof/>
        </w:rPr>
      </w:pPr>
      <w:bookmarkStart w:id="35" w:name="_ENREF_24"/>
      <w:r w:rsidRPr="00A166DD">
        <w:rPr>
          <w:noProof/>
        </w:rPr>
        <w:t>24. Xiang W, Kong J, Chen S, Cao LP, Qiao G, Zheng W, Liu W, Li X, Gardner DG, Li YC: Cardiac hypertrophy in vitamin D receptor knockout mice: role of the systemic and cardiac renin-angiotensin systems. AmJ Physiol EndocrinolMetab 2005;288:E125-E132</w:t>
      </w:r>
      <w:bookmarkEnd w:id="35"/>
    </w:p>
    <w:p w14:paraId="5E817681" w14:textId="77777777" w:rsidR="00A166DD" w:rsidRPr="00A166DD" w:rsidRDefault="00A166DD" w:rsidP="00A166DD">
      <w:pPr>
        <w:spacing w:before="120" w:after="0" w:line="240" w:lineRule="auto"/>
        <w:jc w:val="both"/>
        <w:rPr>
          <w:noProof/>
        </w:rPr>
      </w:pPr>
      <w:bookmarkStart w:id="36" w:name="_ENREF_25"/>
      <w:r w:rsidRPr="00A166DD">
        <w:rPr>
          <w:noProof/>
        </w:rPr>
        <w:t>25. Rostand SG, Drueke TB: Parathyroid hormone, vitamin D, and cardiovascular disease in chronic renal failure. Kidney Int 1999;56:383-392</w:t>
      </w:r>
      <w:bookmarkEnd w:id="36"/>
    </w:p>
    <w:p w14:paraId="27AC141F" w14:textId="77777777" w:rsidR="00A166DD" w:rsidRPr="00A166DD" w:rsidRDefault="00A166DD" w:rsidP="00A166DD">
      <w:pPr>
        <w:spacing w:before="120" w:after="0" w:line="240" w:lineRule="auto"/>
        <w:jc w:val="both"/>
        <w:rPr>
          <w:noProof/>
        </w:rPr>
      </w:pPr>
      <w:bookmarkStart w:id="37" w:name="_ENREF_26"/>
      <w:r w:rsidRPr="00A166DD">
        <w:rPr>
          <w:noProof/>
        </w:rPr>
        <w:t>26. Mancuso P, Rahman A, Hershey SD, Dandu L, Nibbelink KA, Simpson RU: 1,25-Dihydroxyvitamin-D3 treatment reduces cardiac hypertrophy and left ventricular diameter in spontaneously hypertensive heart failure-prone (cp/+) rats independent of changes in serum leptin. J CardiovascPharmacol 2008;51:559-564</w:t>
      </w:r>
      <w:bookmarkEnd w:id="37"/>
    </w:p>
    <w:p w14:paraId="0F8CBA43" w14:textId="77777777" w:rsidR="00A166DD" w:rsidRPr="00A166DD" w:rsidRDefault="00A166DD" w:rsidP="00A166DD">
      <w:pPr>
        <w:spacing w:before="120" w:after="0" w:line="240" w:lineRule="auto"/>
        <w:jc w:val="both"/>
        <w:rPr>
          <w:noProof/>
        </w:rPr>
      </w:pPr>
      <w:bookmarkStart w:id="38" w:name="_ENREF_27"/>
      <w:r w:rsidRPr="00A166DD">
        <w:rPr>
          <w:noProof/>
        </w:rPr>
        <w:t>27. Bodyak N, Ayus JC, Achinger S, Shivalingappa V, Ke Q, Chen YS, Rigor DL, Stillman I, Tamez H, Kroeger PE, Wu-Wong RR, Karumanchi SA, Thadhani R, Kang PM: Activated vitamin D attenuates left ventricular abnormalities induced by dietary sodium in Dahl salt-sensitive animals. ProcNatlAcadSciUSA 2007;104:16810-16815</w:t>
      </w:r>
      <w:bookmarkEnd w:id="38"/>
    </w:p>
    <w:p w14:paraId="24D25D61" w14:textId="77777777" w:rsidR="00A166DD" w:rsidRPr="00A166DD" w:rsidRDefault="00A166DD" w:rsidP="00A166DD">
      <w:pPr>
        <w:spacing w:before="120" w:after="0" w:line="240" w:lineRule="auto"/>
        <w:jc w:val="both"/>
        <w:rPr>
          <w:noProof/>
        </w:rPr>
      </w:pPr>
      <w:bookmarkStart w:id="39" w:name="_ENREF_28"/>
      <w:r w:rsidRPr="00A166DD">
        <w:rPr>
          <w:noProof/>
        </w:rPr>
        <w:t>28. Kong J, Kim GH, Wei M, Sun T, Li G, Liu SQ, Li X, Bhan I, Zhao Q, Thadhani R, Li YC: Therapeutic effects of vitamin D analogs on cardiac hypertrophy in spontaneously hypertensive rats. Am J Pathol 2010;177:622-631</w:t>
      </w:r>
      <w:bookmarkEnd w:id="39"/>
    </w:p>
    <w:p w14:paraId="35551F31" w14:textId="77777777" w:rsidR="00A166DD" w:rsidRPr="00A166DD" w:rsidRDefault="00A166DD" w:rsidP="00A166DD">
      <w:pPr>
        <w:spacing w:before="120" w:after="0" w:line="240" w:lineRule="auto"/>
        <w:jc w:val="both"/>
        <w:rPr>
          <w:noProof/>
        </w:rPr>
      </w:pPr>
      <w:bookmarkStart w:id="40" w:name="_ENREF_29"/>
      <w:r w:rsidRPr="00A166DD">
        <w:rPr>
          <w:noProof/>
        </w:rPr>
        <w:t>29. Zhang Z, Sun L, Wang Y, Ning G, Minto AW, Kong J, Quigg RJ, Li YC: Renoprotective role of the vitamin D receptor in diabetic nephropathy. Kidney Int 2008;73:163-171</w:t>
      </w:r>
      <w:bookmarkEnd w:id="40"/>
    </w:p>
    <w:p w14:paraId="1D9A632F" w14:textId="77777777" w:rsidR="00A166DD" w:rsidRPr="00A166DD" w:rsidRDefault="00A166DD" w:rsidP="00A166DD">
      <w:pPr>
        <w:spacing w:before="120" w:after="0" w:line="240" w:lineRule="auto"/>
        <w:jc w:val="both"/>
        <w:rPr>
          <w:noProof/>
        </w:rPr>
      </w:pPr>
      <w:bookmarkStart w:id="41" w:name="_ENREF_30"/>
      <w:r w:rsidRPr="00A166DD">
        <w:rPr>
          <w:noProof/>
        </w:rPr>
        <w:t>30. Levine BS, Song M: Pharmacokinetics and efficacy of pulse oral versus intravenous calcitriol in hemodialysis patients. J AmSocNephrol 1996;7:488-496</w:t>
      </w:r>
      <w:bookmarkEnd w:id="41"/>
    </w:p>
    <w:p w14:paraId="46DBC762" w14:textId="77777777" w:rsidR="00A166DD" w:rsidRPr="00A166DD" w:rsidRDefault="00A166DD" w:rsidP="00A166DD">
      <w:pPr>
        <w:spacing w:before="120" w:after="0" w:line="240" w:lineRule="auto"/>
        <w:jc w:val="both"/>
        <w:rPr>
          <w:noProof/>
        </w:rPr>
      </w:pPr>
      <w:bookmarkStart w:id="42" w:name="_ENREF_31"/>
      <w:r w:rsidRPr="00A166DD">
        <w:rPr>
          <w:noProof/>
        </w:rPr>
        <w:t>31. Kim HW, Park CW, Shin YS, Kim YS, Shin SJ, Choi EJ, Chang YS, Bang BK: Calcitriol regresses cardiac hypertrophy and QT dispersion in secondary hyperparathyroidism on hemodialysis. Nephron ClinPract 2006;102:c21-c29</w:t>
      </w:r>
      <w:bookmarkEnd w:id="42"/>
    </w:p>
    <w:p w14:paraId="787CD51D" w14:textId="77777777" w:rsidR="00A166DD" w:rsidRPr="00A166DD" w:rsidRDefault="00A166DD" w:rsidP="00A166DD">
      <w:pPr>
        <w:spacing w:before="120" w:after="0" w:line="240" w:lineRule="auto"/>
        <w:jc w:val="both"/>
        <w:rPr>
          <w:noProof/>
        </w:rPr>
      </w:pPr>
      <w:bookmarkStart w:id="43" w:name="_ENREF_32"/>
      <w:r w:rsidRPr="00A166DD">
        <w:rPr>
          <w:noProof/>
        </w:rPr>
        <w:t>32. Park CW, Oh YS, Shin YS, Kim CM, Kim YS, Kim SY, Choi EJ, Chang YS, Bang BK: Intravenous calcitriol regresses myocardial hypertrophy in hemodialysis patients with secondary hyperparathyroidism. AmJ Kidney Dis 1999;33:73-81</w:t>
      </w:r>
      <w:bookmarkEnd w:id="43"/>
    </w:p>
    <w:p w14:paraId="6808A38E" w14:textId="77777777" w:rsidR="00A166DD" w:rsidRPr="00A166DD" w:rsidRDefault="00A166DD" w:rsidP="00A166DD">
      <w:pPr>
        <w:spacing w:before="120" w:after="0" w:line="240" w:lineRule="auto"/>
        <w:jc w:val="both"/>
        <w:rPr>
          <w:noProof/>
        </w:rPr>
      </w:pPr>
      <w:bookmarkStart w:id="44" w:name="_ENREF_33"/>
      <w:r w:rsidRPr="00A166DD">
        <w:rPr>
          <w:noProof/>
        </w:rPr>
        <w:t>33. Lemmila S, Saha H, Virtanen V, la-Houhala I, Pasternack A: Effect of intravenous calcitriol on cardiac systolic and diastolic function in patients on hemodialysis. AmJ Nephrol 1998;18:404-410</w:t>
      </w:r>
      <w:bookmarkEnd w:id="44"/>
    </w:p>
    <w:p w14:paraId="2E777FB0" w14:textId="77777777" w:rsidR="00A166DD" w:rsidRPr="00A166DD" w:rsidRDefault="00A166DD" w:rsidP="00A166DD">
      <w:pPr>
        <w:spacing w:before="120" w:after="0" w:line="240" w:lineRule="auto"/>
        <w:jc w:val="both"/>
        <w:rPr>
          <w:noProof/>
        </w:rPr>
      </w:pPr>
      <w:bookmarkStart w:id="45" w:name="_ENREF_34"/>
      <w:r w:rsidRPr="00A166DD">
        <w:rPr>
          <w:noProof/>
        </w:rPr>
        <w:t>34. Testa A, Mallamaci F, Benedetto F, Pisano A, Tripepi G, Malatino L, Thadhani R, Zoccali C: Vitamin D Receptor (VDR) Gene Polymorphism is Associated with Left Ventricular (LV) Mass and Predicts LVH Progression in End Stage Renal Disease (ESRD) Patients. J Bone Miner Res 2009;</w:t>
      </w:r>
      <w:bookmarkEnd w:id="45"/>
    </w:p>
    <w:p w14:paraId="396A5B81" w14:textId="77777777" w:rsidR="00A166DD" w:rsidRPr="00A166DD" w:rsidRDefault="00A166DD" w:rsidP="00A166DD">
      <w:pPr>
        <w:spacing w:before="120" w:after="0" w:line="240" w:lineRule="auto"/>
        <w:jc w:val="both"/>
        <w:rPr>
          <w:noProof/>
        </w:rPr>
      </w:pPr>
      <w:bookmarkStart w:id="46" w:name="_ENREF_35"/>
      <w:r w:rsidRPr="00A166DD">
        <w:rPr>
          <w:noProof/>
        </w:rPr>
        <w:t>35. Oh J, Weng S, Felton SK, Bhandare S, Riek A, Butler B, Proctor BM, Petty M, Chen Z, Schechtman KB, Bernal-Mizrachi L, Bernal-Mizrachi C: 1,25(OH)2 vitamin d inhibits foam cell formation and suppresses macrophage cholesterol uptake in patients with type 2 diabetes mellitus. Circulation 2009;120:687-698</w:t>
      </w:r>
      <w:bookmarkEnd w:id="46"/>
    </w:p>
    <w:p w14:paraId="4045322A" w14:textId="77777777" w:rsidR="00A166DD" w:rsidRPr="00A166DD" w:rsidRDefault="00A166DD" w:rsidP="00A166DD">
      <w:pPr>
        <w:spacing w:before="120" w:after="0" w:line="240" w:lineRule="auto"/>
        <w:jc w:val="both"/>
        <w:rPr>
          <w:noProof/>
        </w:rPr>
      </w:pPr>
      <w:bookmarkStart w:id="47" w:name="_ENREF_36"/>
      <w:r w:rsidRPr="00A166DD">
        <w:rPr>
          <w:noProof/>
        </w:rPr>
        <w:t>36. Honsho S, Nishikawa S, Amano K, Zen K, Adachi Y, Kishita E, Matsui A, Katsume A, Yamaguchi S, Nishikawa K, Isoda K, Riches DW, Matoba S, Okigaki M, Matsubara H: Pressure-mediated hypertrophy and mechanical stretch induces IL-1 release and subsequent IGF-1 generation to maintain compensative hypertrophy by affecting Akt and JNK pathways. Circ Res 2009;105:1149-1158</w:t>
      </w:r>
      <w:bookmarkEnd w:id="47"/>
    </w:p>
    <w:p w14:paraId="39A247FB" w14:textId="77777777" w:rsidR="00A166DD" w:rsidRPr="00A166DD" w:rsidRDefault="00A166DD" w:rsidP="00A166DD">
      <w:pPr>
        <w:spacing w:before="120" w:after="0" w:line="240" w:lineRule="auto"/>
        <w:jc w:val="both"/>
        <w:rPr>
          <w:noProof/>
        </w:rPr>
      </w:pPr>
      <w:bookmarkStart w:id="48" w:name="_ENREF_37"/>
      <w:r w:rsidRPr="00A166DD">
        <w:rPr>
          <w:noProof/>
        </w:rPr>
        <w:lastRenderedPageBreak/>
        <w:t>37. Palmer SC, Navaneethan SD, Craig JC, Johnson DW, Tonelli M, Garg AX, Pellegrini F, Ravani P, Jardine M, Perkovic V, Graziano G, McGee R, Nicolucci A, Tognoni G, Strippoli GF: Meta-analysis: erythropoiesis-stimulating agents in patients with chronic kidney disease. Ann Intern Med 2010;153:23-33</w:t>
      </w:r>
      <w:bookmarkEnd w:id="48"/>
    </w:p>
    <w:p w14:paraId="21B0300B" w14:textId="77777777" w:rsidR="00A166DD" w:rsidRPr="00A166DD" w:rsidRDefault="00A166DD" w:rsidP="00A166DD">
      <w:pPr>
        <w:spacing w:before="120" w:after="0" w:line="240" w:lineRule="auto"/>
        <w:jc w:val="both"/>
        <w:rPr>
          <w:noProof/>
        </w:rPr>
      </w:pPr>
      <w:bookmarkStart w:id="49" w:name="_ENREF_38"/>
      <w:r w:rsidRPr="00A166DD">
        <w:rPr>
          <w:noProof/>
        </w:rPr>
        <w:t>38. Covic A, Voroneanu L, Goldsmith D: The Effects of Vitamin D Therapy on Left Ventricular Structure and Function - Are These the Underlying Explanations for Improved CKD Patient Survival? Nephron Clin Pract 2010;116:c187-c195</w:t>
      </w:r>
      <w:bookmarkEnd w:id="49"/>
    </w:p>
    <w:p w14:paraId="7F2FD0E3" w14:textId="77777777" w:rsidR="00A166DD" w:rsidRPr="00A166DD" w:rsidRDefault="00A166DD" w:rsidP="00A166DD">
      <w:pPr>
        <w:spacing w:before="120" w:after="0" w:line="240" w:lineRule="auto"/>
        <w:jc w:val="both"/>
        <w:rPr>
          <w:noProof/>
        </w:rPr>
      </w:pPr>
      <w:bookmarkStart w:id="50" w:name="_ENREF_39"/>
      <w:r w:rsidRPr="00A166DD">
        <w:rPr>
          <w:noProof/>
        </w:rPr>
        <w:t xml:space="preserve">39. CDC: Centers for Diseases Control and Prevention. Diabetes data and trends. In </w:t>
      </w:r>
      <w:hyperlink r:id="rId13" w:history="1">
        <w:r w:rsidRPr="00A166DD">
          <w:rPr>
            <w:rStyle w:val="Heading4Char"/>
            <w:noProof/>
          </w:rPr>
          <w:t>http://wwwcdgov/dabetes/statistics/indexhtm</w:t>
        </w:r>
      </w:hyperlink>
      <w:r w:rsidRPr="00A166DD">
        <w:rPr>
          <w:noProof/>
        </w:rPr>
        <w:t>, 2009</w:t>
      </w:r>
      <w:bookmarkEnd w:id="50"/>
    </w:p>
    <w:p w14:paraId="686D8BD3" w14:textId="77777777" w:rsidR="00A166DD" w:rsidRPr="00A166DD" w:rsidRDefault="00A166DD" w:rsidP="00A166DD">
      <w:pPr>
        <w:spacing w:before="120" w:after="0" w:line="240" w:lineRule="auto"/>
        <w:jc w:val="both"/>
        <w:rPr>
          <w:noProof/>
        </w:rPr>
      </w:pPr>
      <w:bookmarkStart w:id="51" w:name="_ENREF_40"/>
      <w:r w:rsidRPr="00A166DD">
        <w:rPr>
          <w:noProof/>
        </w:rPr>
        <w:t xml:space="preserve">40. CDC: Centers for Diseases Control and Prevention. National Diabetes fact sheet: General Information and National Estimateson Diabetes in the United States, 2007. In </w:t>
      </w:r>
      <w:r w:rsidRPr="00A166DD">
        <w:rPr>
          <w:i/>
          <w:noProof/>
        </w:rPr>
        <w:t>Atlanta, GA, US Department of Health and Human Services,Centres for Diasease Control and Prevention</w:t>
      </w:r>
      <w:r w:rsidRPr="00A166DD">
        <w:rPr>
          <w:noProof/>
        </w:rPr>
        <w:t>, 2008</w:t>
      </w:r>
      <w:bookmarkEnd w:id="51"/>
    </w:p>
    <w:p w14:paraId="4D9A0521" w14:textId="77777777" w:rsidR="00A166DD" w:rsidRPr="00A166DD" w:rsidRDefault="00A166DD" w:rsidP="00A166DD">
      <w:pPr>
        <w:spacing w:before="120" w:after="0" w:line="240" w:lineRule="auto"/>
        <w:jc w:val="both"/>
        <w:rPr>
          <w:noProof/>
        </w:rPr>
      </w:pPr>
      <w:bookmarkStart w:id="52" w:name="_ENREF_41"/>
      <w:r w:rsidRPr="00A166DD">
        <w:rPr>
          <w:noProof/>
        </w:rPr>
        <w:t>41. Burrows NR, Li Y, Geiss LS: Incidence of treatment for end-stage renal disease among individuals with diabetes in the U.S. continues to decline. Diabetes Care 2010;33:73-77</w:t>
      </w:r>
      <w:bookmarkEnd w:id="52"/>
    </w:p>
    <w:p w14:paraId="28C396E9" w14:textId="77777777" w:rsidR="00A166DD" w:rsidRPr="00A166DD" w:rsidRDefault="00A166DD" w:rsidP="00A166DD">
      <w:pPr>
        <w:spacing w:before="120" w:after="0" w:line="240" w:lineRule="auto"/>
        <w:jc w:val="both"/>
        <w:rPr>
          <w:noProof/>
        </w:rPr>
      </w:pPr>
      <w:bookmarkStart w:id="53" w:name="_ENREF_42"/>
      <w:r w:rsidRPr="00A166DD">
        <w:rPr>
          <w:noProof/>
        </w:rPr>
        <w:t>42. Jones CA, Krolewski AS, Rogus J, Xue JL, Collins A, Warram JH: Epidemic of end-stage renal disease in people with diabetes in the United States population: do we know the cause? Kidney Int 2005;67:1684-1691</w:t>
      </w:r>
      <w:bookmarkEnd w:id="53"/>
    </w:p>
    <w:p w14:paraId="72812CE7" w14:textId="77777777" w:rsidR="00A166DD" w:rsidRPr="00A166DD" w:rsidRDefault="00A166DD" w:rsidP="00A166DD">
      <w:pPr>
        <w:spacing w:before="120" w:after="0" w:line="240" w:lineRule="auto"/>
        <w:jc w:val="both"/>
        <w:rPr>
          <w:noProof/>
        </w:rPr>
      </w:pPr>
      <w:bookmarkStart w:id="54" w:name="_ENREF_43"/>
      <w:r w:rsidRPr="00A166DD">
        <w:rPr>
          <w:noProof/>
        </w:rPr>
        <w:t>43. Middleton RJ, Foley RN, Hegarty J, Cheung CM, McElduff P, Gibson JM, Kalra PA, O'Donoghue DJ, New JP: The unrecognized prevalence of chronic kidney disease in diabetes. NephrolDialTransplant 2006;21:88-92</w:t>
      </w:r>
      <w:bookmarkEnd w:id="54"/>
    </w:p>
    <w:p w14:paraId="60A485F7" w14:textId="77777777" w:rsidR="00A166DD" w:rsidRPr="00A166DD" w:rsidRDefault="00A166DD" w:rsidP="00A166DD">
      <w:pPr>
        <w:spacing w:before="120" w:after="0" w:line="240" w:lineRule="auto"/>
        <w:jc w:val="both"/>
        <w:rPr>
          <w:noProof/>
        </w:rPr>
      </w:pPr>
      <w:bookmarkStart w:id="55" w:name="_ENREF_44"/>
      <w:r w:rsidRPr="00A166DD">
        <w:rPr>
          <w:noProof/>
        </w:rPr>
        <w:t>44. Schwitter J, Wacker CM, van Rossum AC, Lombardi M, Al-Saadi N, Ahlstrom H, Dill T, Larsson HB, Flamm SD, Marquardt M, Johansson L: MR-IMPACT: comparison of perfusion-cardiac magnetic resonance with single-photon emission computed tomography for the detection of coronary artery disease in a multicentre, multivendor, randomized trial. Eur Heart J 2008;29:480-489</w:t>
      </w:r>
      <w:bookmarkEnd w:id="55"/>
    </w:p>
    <w:p w14:paraId="22B42BE0" w14:textId="77777777" w:rsidR="00A166DD" w:rsidRPr="00A166DD" w:rsidRDefault="00A166DD" w:rsidP="00A166DD">
      <w:pPr>
        <w:spacing w:before="120" w:after="0" w:line="240" w:lineRule="auto"/>
        <w:jc w:val="both"/>
        <w:rPr>
          <w:noProof/>
        </w:rPr>
      </w:pPr>
      <w:bookmarkStart w:id="56" w:name="_ENREF_45"/>
      <w:r w:rsidRPr="00A166DD">
        <w:rPr>
          <w:noProof/>
        </w:rPr>
        <w:t>45. Ishida M, Morton G, Schuster A, Nagel E, Chiribiri A: Quantitative Assessment of Myocardial Perfusion MRI. Current Cardiovascular Imaging Reports 2010;3:65-73</w:t>
      </w:r>
      <w:bookmarkEnd w:id="56"/>
    </w:p>
    <w:p w14:paraId="7503ED5D" w14:textId="77777777" w:rsidR="00A166DD" w:rsidRPr="00A166DD" w:rsidRDefault="00A166DD" w:rsidP="00A166DD">
      <w:pPr>
        <w:spacing w:before="120" w:after="0" w:line="240" w:lineRule="auto"/>
        <w:jc w:val="both"/>
        <w:rPr>
          <w:noProof/>
        </w:rPr>
      </w:pPr>
      <w:bookmarkStart w:id="57" w:name="_ENREF_46"/>
      <w:r w:rsidRPr="00A166DD">
        <w:rPr>
          <w:noProof/>
        </w:rPr>
        <w:t>46. Sokolow M, Lyon TP: The ventricular complex in left ventricular hypertrophy as obtained by unipolar precordial and limb leads. 1949. AnnNoninvasiveElectrocardiol 2001;6:343-368</w:t>
      </w:r>
      <w:bookmarkEnd w:id="57"/>
    </w:p>
    <w:p w14:paraId="32B60372" w14:textId="77777777" w:rsidR="00A166DD" w:rsidRPr="00A166DD" w:rsidRDefault="00A166DD" w:rsidP="00A166DD">
      <w:pPr>
        <w:spacing w:before="120" w:after="0" w:line="240" w:lineRule="auto"/>
        <w:jc w:val="both"/>
        <w:rPr>
          <w:noProof/>
        </w:rPr>
      </w:pPr>
      <w:bookmarkStart w:id="58" w:name="_ENREF_47"/>
      <w:r w:rsidRPr="00A166DD">
        <w:rPr>
          <w:noProof/>
        </w:rPr>
        <w:t>47. Lambers Heerspink HJ, Gansevoort RT, Brenner BM, Cooper ME, Parving HH, Shahinfar S, de Zeeuw D: Comparison of different measures of urinary protein excretion for prediction of renal events. J Am Soc Nephrol 2010;21:1355-1360</w:t>
      </w:r>
      <w:bookmarkEnd w:id="58"/>
    </w:p>
    <w:p w14:paraId="0BAEED3B" w14:textId="77777777" w:rsidR="00A166DD" w:rsidRPr="00A166DD" w:rsidRDefault="00A166DD" w:rsidP="00A166DD">
      <w:pPr>
        <w:spacing w:before="120" w:after="0" w:line="240" w:lineRule="auto"/>
        <w:jc w:val="both"/>
        <w:rPr>
          <w:noProof/>
        </w:rPr>
      </w:pPr>
      <w:bookmarkStart w:id="59" w:name="_ENREF_48"/>
      <w:r w:rsidRPr="00A166DD">
        <w:rPr>
          <w:noProof/>
        </w:rPr>
        <w:t>48. Courand PY, Grandjean A, Charles P, Paget V, Khettab F, Bricca G, Boussel L, Lantelme P, Harbaoui B: R Wave in aVL Lead Is a Robust Index of Left Ventricular Hypertrophy: A Cardiac MRI Study. American journal of hypertension 2015;</w:t>
      </w:r>
      <w:bookmarkEnd w:id="59"/>
    </w:p>
    <w:p w14:paraId="50CFA87B" w14:textId="77777777" w:rsidR="00A166DD" w:rsidRPr="00A166DD" w:rsidRDefault="00A166DD" w:rsidP="00A166DD">
      <w:pPr>
        <w:spacing w:before="120" w:after="0" w:line="240" w:lineRule="auto"/>
        <w:jc w:val="both"/>
        <w:rPr>
          <w:noProof/>
        </w:rPr>
      </w:pPr>
      <w:bookmarkStart w:id="60" w:name="_ENREF_49"/>
      <w:r w:rsidRPr="00A166DD">
        <w:rPr>
          <w:noProof/>
        </w:rPr>
        <w:t>49. Buchner S, Debl K, Haimerl J, Djavidani B, Poschenrieder F, Feuerbach S, Riegger GA, Luchner A: Electrocardiographic diagnosis of left ventricular hypertrophy in aortic valve disease: evaluation of ECG criteria by cardiovascular magnetic resonance. J CardiovascMagn Reson 2009;11:18</w:t>
      </w:r>
      <w:bookmarkEnd w:id="60"/>
    </w:p>
    <w:p w14:paraId="497F4B6D" w14:textId="77777777" w:rsidR="00A166DD" w:rsidRPr="00A166DD" w:rsidRDefault="00A166DD" w:rsidP="00A166DD">
      <w:pPr>
        <w:spacing w:before="120" w:after="0" w:line="240" w:lineRule="auto"/>
        <w:jc w:val="both"/>
        <w:rPr>
          <w:noProof/>
        </w:rPr>
      </w:pPr>
      <w:bookmarkStart w:id="61" w:name="_ENREF_50"/>
      <w:r w:rsidRPr="00A166DD">
        <w:rPr>
          <w:noProof/>
        </w:rPr>
        <w:t>50. Stavroulopoulos A, Porter CJ, Roe SD, Hosking DJ, Cassidy MJ: Relationship between vitamin D status, parathyroid hormone levels and bone mineral density in patients with chronic kidney disease stages 3 and 4. Nephrology (Carlton) 2008;13:63-67</w:t>
      </w:r>
      <w:bookmarkEnd w:id="61"/>
    </w:p>
    <w:p w14:paraId="337D7F26" w14:textId="77777777" w:rsidR="00A166DD" w:rsidRPr="00A166DD" w:rsidRDefault="00A166DD" w:rsidP="00A166DD">
      <w:pPr>
        <w:spacing w:before="120" w:after="0" w:line="240" w:lineRule="auto"/>
        <w:jc w:val="both"/>
        <w:rPr>
          <w:noProof/>
        </w:rPr>
      </w:pPr>
      <w:bookmarkStart w:id="62" w:name="_ENREF_51"/>
      <w:r w:rsidRPr="00A166DD">
        <w:rPr>
          <w:noProof/>
        </w:rPr>
        <w:t>51. Royal College of P: Chronic kidney disease. National clinical guideline for early identification and management in adults in primary and secondary care. National Collaborating Centre for Chronic Conditions. 2008</w:t>
      </w:r>
      <w:bookmarkEnd w:id="62"/>
    </w:p>
    <w:p w14:paraId="70839384" w14:textId="77777777" w:rsidR="00A166DD" w:rsidRPr="00A166DD" w:rsidRDefault="00A166DD" w:rsidP="00A166DD">
      <w:pPr>
        <w:spacing w:before="120" w:after="0" w:line="240" w:lineRule="auto"/>
        <w:jc w:val="both"/>
        <w:rPr>
          <w:noProof/>
        </w:rPr>
      </w:pPr>
      <w:bookmarkStart w:id="63" w:name="_ENREF_52"/>
      <w:r w:rsidRPr="00A166DD">
        <w:rPr>
          <w:noProof/>
        </w:rPr>
        <w:t>52. Andress DL: Adynamic bone in patients with chronic kidney disease. Kidney Int 2008;73:1345-1354</w:t>
      </w:r>
      <w:bookmarkEnd w:id="63"/>
    </w:p>
    <w:p w14:paraId="02BF306F" w14:textId="77777777" w:rsidR="00A166DD" w:rsidRPr="00A166DD" w:rsidRDefault="00A166DD" w:rsidP="00A166DD">
      <w:pPr>
        <w:spacing w:before="120" w:after="0" w:line="240" w:lineRule="auto"/>
        <w:jc w:val="both"/>
        <w:rPr>
          <w:noProof/>
        </w:rPr>
      </w:pPr>
      <w:bookmarkStart w:id="64" w:name="_ENREF_53"/>
      <w:r w:rsidRPr="00A166DD">
        <w:rPr>
          <w:noProof/>
        </w:rPr>
        <w:t>53. Goodman WG, Coburn JW: The use of 1,25-dihydroxyvitamin D3 in early renal failure. AnnuRevMed 1992;43:227-237</w:t>
      </w:r>
      <w:bookmarkEnd w:id="64"/>
    </w:p>
    <w:p w14:paraId="7BB1C100" w14:textId="77777777" w:rsidR="00A166DD" w:rsidRPr="00A166DD" w:rsidRDefault="00A166DD" w:rsidP="00A166DD">
      <w:pPr>
        <w:spacing w:before="120" w:after="0" w:line="240" w:lineRule="auto"/>
        <w:jc w:val="both"/>
        <w:rPr>
          <w:noProof/>
        </w:rPr>
      </w:pPr>
      <w:bookmarkStart w:id="65" w:name="_ENREF_54"/>
      <w:r w:rsidRPr="00A166DD">
        <w:rPr>
          <w:noProof/>
        </w:rPr>
        <w:lastRenderedPageBreak/>
        <w:t>54. Karalliedde J, Smith A, DeAngelis L, Mirenda V, Kandra A, Botha J, Ferber P, Viberti G: Valsartan improves arterial stiffness in type 2 diabetes independently of blood pressure lowering. Hypertension 2008;51:1617-1623</w:t>
      </w:r>
      <w:bookmarkEnd w:id="65"/>
    </w:p>
    <w:p w14:paraId="6D46236C" w14:textId="77777777" w:rsidR="00A166DD" w:rsidRPr="00A166DD" w:rsidRDefault="00A166DD" w:rsidP="00A166DD">
      <w:pPr>
        <w:spacing w:before="120" w:after="0" w:line="240" w:lineRule="auto"/>
        <w:jc w:val="both"/>
        <w:rPr>
          <w:noProof/>
        </w:rPr>
      </w:pPr>
      <w:bookmarkStart w:id="66" w:name="_ENREF_55"/>
      <w:r w:rsidRPr="00A166DD">
        <w:rPr>
          <w:noProof/>
        </w:rPr>
        <w:t>55. Smith A, Karalliedde J, De AL, Goldsmith D, Viberti G: Aortic pulse wave velocity and albuminuria in patients with type 2 diabetes. J AmSocNephrol 2005;16:1069-1075</w:t>
      </w:r>
      <w:bookmarkEnd w:id="66"/>
    </w:p>
    <w:p w14:paraId="36C9D1E8" w14:textId="77777777" w:rsidR="00A166DD" w:rsidRPr="00A166DD" w:rsidRDefault="00A166DD" w:rsidP="00A166DD">
      <w:pPr>
        <w:spacing w:before="120" w:after="0" w:line="240" w:lineRule="auto"/>
        <w:jc w:val="both"/>
        <w:rPr>
          <w:noProof/>
        </w:rPr>
      </w:pPr>
      <w:bookmarkStart w:id="67" w:name="_ENREF_56"/>
      <w:r w:rsidRPr="00A166DD">
        <w:rPr>
          <w:noProof/>
        </w:rPr>
        <w:t>56. Mark PB, Johnston N, Groenning BA, Foster JE, Blyth KG, Martin TN, Steedman T, Dargie HJ, Jardine AG: Redefinition of uremic cardiomyopathy by contrast-enhanced cardiac magnetic resonance imaging. Kidney Int 2006;69:1839-1845</w:t>
      </w:r>
      <w:bookmarkEnd w:id="67"/>
    </w:p>
    <w:p w14:paraId="77868BDE" w14:textId="77777777" w:rsidR="00A166DD" w:rsidRPr="00A166DD" w:rsidRDefault="00A166DD" w:rsidP="00A166DD">
      <w:pPr>
        <w:spacing w:before="120" w:after="0" w:line="240" w:lineRule="auto"/>
        <w:jc w:val="both"/>
        <w:rPr>
          <w:noProof/>
        </w:rPr>
      </w:pPr>
      <w:bookmarkStart w:id="68" w:name="_ENREF_57"/>
      <w:r w:rsidRPr="00A166DD">
        <w:rPr>
          <w:noProof/>
        </w:rPr>
        <w:t>57. Haimerl J, Freitag-Krikovic A, Rauch A, Sauer E: Quantification of aortic valve area and left ventricular muscle mass in healthy subjects and patients with symptomatic aortic valve stenosis by MRI. ZKardiol 2005;94:173-181</w:t>
      </w:r>
      <w:bookmarkEnd w:id="68"/>
    </w:p>
    <w:p w14:paraId="7FB0B4A3" w14:textId="77777777" w:rsidR="00A166DD" w:rsidRPr="00A166DD" w:rsidRDefault="00A166DD" w:rsidP="00A166DD">
      <w:pPr>
        <w:spacing w:before="120" w:after="0" w:line="240" w:lineRule="auto"/>
        <w:jc w:val="both"/>
        <w:rPr>
          <w:noProof/>
        </w:rPr>
      </w:pPr>
      <w:bookmarkStart w:id="69" w:name="_ENREF_58"/>
      <w:r w:rsidRPr="00A166DD">
        <w:rPr>
          <w:noProof/>
        </w:rPr>
        <w:t>58. Messroghli DR, Plein S, Higgins DM, Walters K, Jones TR, Ridgway JP, Sivananthan MU: Human myocardium: single-breath-hold MR T1 mapping with high spatial resolution--reproducibility study. Radiology 2006;238:1004-1012</w:t>
      </w:r>
      <w:bookmarkEnd w:id="69"/>
    </w:p>
    <w:p w14:paraId="390ECE1F" w14:textId="77777777" w:rsidR="00A166DD" w:rsidRPr="00A166DD" w:rsidRDefault="00A166DD" w:rsidP="00A166DD">
      <w:pPr>
        <w:spacing w:before="120" w:after="0" w:line="240" w:lineRule="auto"/>
        <w:jc w:val="both"/>
        <w:rPr>
          <w:noProof/>
        </w:rPr>
      </w:pPr>
      <w:bookmarkStart w:id="70" w:name="_ENREF_59"/>
      <w:r w:rsidRPr="00A166DD">
        <w:rPr>
          <w:noProof/>
        </w:rPr>
        <w:t>59. Chrysochou C, Power A, Shurrab AE, Husain S, Moser S, Lay J, Salama AD, Kalra PA: Low risk for nephrogenic systemic fibrosis in nondialysis patients who have chronic kidney disease and are investigated with gadolinium-enhanced magnetic resonance imaging. Clin J Am Soc Nephrol 2010;5:484-489</w:t>
      </w:r>
      <w:bookmarkEnd w:id="70"/>
    </w:p>
    <w:p w14:paraId="08064D50" w14:textId="77777777" w:rsidR="00A166DD" w:rsidRPr="00A166DD" w:rsidRDefault="00A166DD" w:rsidP="00A166DD">
      <w:pPr>
        <w:spacing w:before="120" w:after="0" w:line="240" w:lineRule="auto"/>
        <w:jc w:val="both"/>
        <w:rPr>
          <w:noProof/>
        </w:rPr>
      </w:pPr>
      <w:bookmarkStart w:id="71" w:name="_ENREF_60"/>
      <w:r w:rsidRPr="00A166DD">
        <w:rPr>
          <w:noProof/>
        </w:rPr>
        <w:t>60. Chrysochou C, Buckley DL, Dark P, Cowie A, Kalra PA: Gadolinium-enhanced magnetic resonance imaging for renovascular disease and nephrogenic systemic fibrosis: critical review of the literature and UK experience. J Magn Reson Imaging 2009;29:887-894</w:t>
      </w:r>
      <w:bookmarkEnd w:id="71"/>
    </w:p>
    <w:p w14:paraId="74D0A590" w14:textId="77777777" w:rsidR="00A166DD" w:rsidRPr="00A166DD" w:rsidRDefault="00A166DD" w:rsidP="00A166DD">
      <w:pPr>
        <w:spacing w:before="120" w:after="0" w:line="240" w:lineRule="auto"/>
        <w:jc w:val="both"/>
        <w:rPr>
          <w:noProof/>
        </w:rPr>
      </w:pPr>
      <w:bookmarkStart w:id="72" w:name="_ENREF_61"/>
      <w:r w:rsidRPr="00A166DD">
        <w:rPr>
          <w:noProof/>
        </w:rPr>
        <w:t>61. Kribben A, Witzke O, Hillen U, Barkhausen J, Daul AE, Erbel R: Nephrogenic systemic fibrosis: pathogenesis, diagnosis, and therapy. JAmCollCardiol 2009;53:1621-1628</w:t>
      </w:r>
      <w:bookmarkEnd w:id="72"/>
    </w:p>
    <w:p w14:paraId="036C8BAA" w14:textId="77777777" w:rsidR="00A166DD" w:rsidRPr="00A166DD" w:rsidRDefault="00A166DD" w:rsidP="00A166DD">
      <w:pPr>
        <w:spacing w:before="120" w:after="0" w:line="240" w:lineRule="auto"/>
        <w:jc w:val="both"/>
        <w:rPr>
          <w:rFonts w:ascii="Calibri" w:hAnsi="Calibri"/>
          <w:noProof/>
        </w:rPr>
      </w:pPr>
    </w:p>
    <w:p w14:paraId="2DCA0EE8" w14:textId="7636A018" w:rsidR="00A166DD" w:rsidRDefault="00A166DD" w:rsidP="00A166DD">
      <w:pPr>
        <w:widowControl w:val="0"/>
        <w:autoSpaceDE w:val="0"/>
        <w:autoSpaceDN w:val="0"/>
        <w:adjustRightInd w:val="0"/>
        <w:spacing w:before="120" w:after="0" w:line="240" w:lineRule="auto"/>
        <w:jc w:val="both"/>
        <w:rPr>
          <w:rFonts w:ascii="Calibri" w:eastAsiaTheme="minorHAnsi" w:hAnsi="Calibri" w:cs="Calibri"/>
          <w:color w:val="auto"/>
          <w:lang w:val="en-US" w:eastAsia="en-US"/>
        </w:rPr>
      </w:pPr>
      <w:r w:rsidRPr="00A166DD">
        <w:rPr>
          <w:rFonts w:ascii="Calibri" w:hAnsi="Calibri"/>
        </w:rPr>
        <w:fldChar w:fldCharType="end"/>
      </w:r>
    </w:p>
    <w:p w14:paraId="1BAADF05" w14:textId="77777777" w:rsidR="00A166DD" w:rsidRDefault="00A166DD" w:rsidP="00001796">
      <w:pPr>
        <w:widowControl w:val="0"/>
        <w:autoSpaceDE w:val="0"/>
        <w:autoSpaceDN w:val="0"/>
        <w:adjustRightInd w:val="0"/>
        <w:spacing w:after="0" w:line="240" w:lineRule="auto"/>
        <w:jc w:val="both"/>
        <w:rPr>
          <w:rFonts w:ascii="Calibri" w:eastAsiaTheme="minorHAnsi" w:hAnsi="Calibri" w:cs="Calibri"/>
          <w:color w:val="auto"/>
          <w:lang w:val="en-US" w:eastAsia="en-US"/>
        </w:rPr>
      </w:pPr>
    </w:p>
    <w:p w14:paraId="2AE97373" w14:textId="3BAA9F37" w:rsidR="00A166DD" w:rsidRDefault="00A166DD" w:rsidP="00001796">
      <w:pPr>
        <w:widowControl w:val="0"/>
        <w:autoSpaceDE w:val="0"/>
        <w:autoSpaceDN w:val="0"/>
        <w:adjustRightInd w:val="0"/>
        <w:spacing w:after="0" w:line="240" w:lineRule="auto"/>
        <w:jc w:val="both"/>
        <w:rPr>
          <w:rFonts w:ascii="Calibri" w:eastAsiaTheme="minorHAnsi" w:hAnsi="Calibri" w:cs="Calibri"/>
          <w:color w:val="auto"/>
          <w:lang w:val="en-US" w:eastAsia="en-US"/>
        </w:rPr>
        <w:sectPr w:rsidR="00A166DD" w:rsidSect="00687346">
          <w:type w:val="continuous"/>
          <w:pgSz w:w="11906" w:h="16838"/>
          <w:pgMar w:top="1440" w:right="1440" w:bottom="1440" w:left="1440" w:header="708" w:footer="708" w:gutter="0"/>
          <w:cols w:space="708"/>
          <w:docGrid w:linePitch="360"/>
        </w:sectPr>
      </w:pPr>
    </w:p>
    <w:p w14:paraId="5D4CC061" w14:textId="684CD89E" w:rsidR="00530605" w:rsidRDefault="00F3526D" w:rsidP="002C0F9D">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r>
        <w:rPr>
          <w:rFonts w:asciiTheme="minorHAnsi" w:eastAsiaTheme="minorHAnsi" w:hAnsiTheme="minorHAnsi" w:cs="Calibri"/>
          <w:b/>
          <w:iCs/>
          <w:color w:val="FF0000"/>
          <w:sz w:val="28"/>
          <w:szCs w:val="28"/>
          <w:lang w:val="en-US" w:eastAsia="en-US"/>
        </w:rPr>
        <w:t>1</w:t>
      </w:r>
      <w:r w:rsidR="007560D0">
        <w:rPr>
          <w:rFonts w:asciiTheme="minorHAnsi" w:eastAsiaTheme="minorHAnsi" w:hAnsiTheme="minorHAnsi" w:cs="Calibri"/>
          <w:b/>
          <w:iCs/>
          <w:color w:val="FF0000"/>
          <w:sz w:val="28"/>
          <w:szCs w:val="28"/>
          <w:lang w:val="en-US" w:eastAsia="en-US"/>
        </w:rPr>
        <w:t>2</w:t>
      </w:r>
      <w:r w:rsidR="00530605" w:rsidRPr="00A12647">
        <w:rPr>
          <w:rFonts w:asciiTheme="minorHAnsi" w:eastAsiaTheme="minorHAnsi" w:hAnsiTheme="minorHAnsi" w:cs="Calibri"/>
          <w:b/>
          <w:iCs/>
          <w:color w:val="FF0000"/>
          <w:sz w:val="28"/>
          <w:szCs w:val="28"/>
          <w:lang w:val="en-US" w:eastAsia="en-US"/>
        </w:rPr>
        <w:t>. Methodology</w:t>
      </w:r>
    </w:p>
    <w:p w14:paraId="671F1783" w14:textId="2ED5EEEF" w:rsidR="00EA7C41" w:rsidRDefault="00EA7C41" w:rsidP="002C0F9D">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p>
    <w:p w14:paraId="09D712DA" w14:textId="77777777" w:rsidR="00A166DD" w:rsidRPr="00A166DD" w:rsidRDefault="00A166DD" w:rsidP="00A166DD">
      <w:pPr>
        <w:widowControl w:val="0"/>
        <w:autoSpaceDE w:val="0"/>
        <w:autoSpaceDN w:val="0"/>
        <w:adjustRightInd w:val="0"/>
        <w:spacing w:after="0" w:line="240" w:lineRule="auto"/>
        <w:jc w:val="both"/>
        <w:rPr>
          <w:rFonts w:ascii="Calibri" w:eastAsiaTheme="minorHAnsi" w:hAnsi="Calibri" w:cs="Calibri"/>
          <w:lang w:val="en-US" w:eastAsia="en-US"/>
        </w:rPr>
      </w:pPr>
      <w:r w:rsidRPr="00A166DD">
        <w:rPr>
          <w:rFonts w:ascii="Calibri" w:eastAsiaTheme="minorHAnsi" w:hAnsi="Calibri" w:cs="Calibri"/>
          <w:lang w:val="en-US" w:eastAsia="en-US"/>
        </w:rPr>
        <w:t>To test in a prospective randomized double blind parallel group placebo-controlled intervention trial the effect of calcitriol 0.5 mcg versus placebo once a day as an add on treatment to current standard medical therapy on left ventricular mass index (LVMI) measured by sequential MRI. The study will be conducted in patients with a diagnosis of T2DM, aged 40 years or older, with stable chronic kidney disease (CKD) stage-3 (eGFR of 30-59 ml/min, on the two most recent consecutive measurements within 12 months) and an ECG or echocardiogram or MRI diagnosis of left ventricular hypertrophy (LVH) who are being treated according to the current National Institute for Health and Clinical Excellence (NICE) guidelines for T2DM.</w:t>
      </w:r>
    </w:p>
    <w:p w14:paraId="10D14C52" w14:textId="77777777" w:rsidR="00A12647" w:rsidRPr="00A12647" w:rsidRDefault="00A12647" w:rsidP="00A12647">
      <w:pPr>
        <w:widowControl w:val="0"/>
        <w:autoSpaceDE w:val="0"/>
        <w:autoSpaceDN w:val="0"/>
        <w:adjustRightInd w:val="0"/>
        <w:spacing w:after="0" w:line="240" w:lineRule="auto"/>
        <w:jc w:val="both"/>
        <w:rPr>
          <w:rFonts w:ascii="Calibri" w:eastAsiaTheme="minorHAnsi" w:hAnsi="Calibri" w:cs="Calibri"/>
          <w:lang w:val="en-US" w:eastAsia="en-US"/>
        </w:rPr>
      </w:pPr>
    </w:p>
    <w:p w14:paraId="5537FFC8" w14:textId="5B958359" w:rsidR="00A12647" w:rsidRPr="009E1C1A" w:rsidRDefault="00A12647" w:rsidP="00A12647">
      <w:pPr>
        <w:widowControl w:val="0"/>
        <w:autoSpaceDE w:val="0"/>
        <w:autoSpaceDN w:val="0"/>
        <w:adjustRightInd w:val="0"/>
        <w:spacing w:after="0" w:line="240" w:lineRule="auto"/>
        <w:rPr>
          <w:rFonts w:ascii="Calibri" w:eastAsiaTheme="minorHAnsi" w:hAnsi="Calibri" w:cs="Calibri"/>
          <w:lang w:val="en-US" w:eastAsia="en-US"/>
        </w:rPr>
      </w:pPr>
      <w:r w:rsidRPr="00A12647">
        <w:rPr>
          <w:rFonts w:ascii="Calibri" w:eastAsiaTheme="minorHAnsi" w:hAnsi="Calibri" w:cs="Calibri"/>
          <w:b/>
          <w:bCs/>
          <w:i/>
          <w:iCs/>
          <w:lang w:val="en-US" w:eastAsia="en-US"/>
        </w:rPr>
        <w:t>Trial Duration</w:t>
      </w:r>
      <w:r w:rsidR="00A166DD">
        <w:rPr>
          <w:rFonts w:ascii="Calibri" w:eastAsiaTheme="minorHAnsi" w:hAnsi="Calibri" w:cs="Calibri"/>
          <w:b/>
          <w:bCs/>
          <w:i/>
          <w:iCs/>
          <w:lang w:val="en-US" w:eastAsia="en-US"/>
        </w:rPr>
        <w:t>:</w:t>
      </w:r>
      <w:r w:rsidRPr="00A12647">
        <w:rPr>
          <w:rFonts w:ascii="Calibri" w:eastAsiaTheme="minorHAnsi" w:hAnsi="Calibri" w:cs="Calibri"/>
          <w:b/>
          <w:bCs/>
          <w:i/>
          <w:iCs/>
          <w:lang w:val="en-US" w:eastAsia="en-US"/>
        </w:rPr>
        <w:t xml:space="preserve"> </w:t>
      </w:r>
      <w:r w:rsidR="009E1C1A" w:rsidRPr="009E1C1A">
        <w:rPr>
          <w:rFonts w:ascii="Calibri" w:eastAsiaTheme="minorHAnsi" w:hAnsi="Calibri" w:cs="Calibri"/>
          <w:lang w:val="en-US" w:eastAsia="en-US"/>
        </w:rPr>
        <w:t>48</w:t>
      </w:r>
      <w:r w:rsidR="00A166DD" w:rsidRPr="009E1C1A">
        <w:rPr>
          <w:rFonts w:ascii="Calibri" w:eastAsiaTheme="minorHAnsi" w:hAnsi="Calibri" w:cs="Calibri"/>
          <w:lang w:val="en-US" w:eastAsia="en-US"/>
        </w:rPr>
        <w:t xml:space="preserve"> weeks</w:t>
      </w:r>
    </w:p>
    <w:p w14:paraId="6358AA2F" w14:textId="77777777" w:rsidR="001757EC" w:rsidRDefault="001757EC" w:rsidP="00A12647">
      <w:pPr>
        <w:widowControl w:val="0"/>
        <w:autoSpaceDE w:val="0"/>
        <w:autoSpaceDN w:val="0"/>
        <w:adjustRightInd w:val="0"/>
        <w:spacing w:after="0" w:line="240" w:lineRule="auto"/>
        <w:jc w:val="both"/>
        <w:rPr>
          <w:rFonts w:ascii="Calibri" w:eastAsiaTheme="minorHAnsi" w:hAnsi="Calibri" w:cs="Calibri"/>
          <w:lang w:val="en-US" w:eastAsia="en-US"/>
        </w:rPr>
      </w:pPr>
    </w:p>
    <w:p w14:paraId="1A54DDF7" w14:textId="77777777" w:rsidR="00A0748D" w:rsidRPr="001757EC" w:rsidRDefault="00A0748D" w:rsidP="001757EC">
      <w:pPr>
        <w:widowControl w:val="0"/>
        <w:autoSpaceDE w:val="0"/>
        <w:autoSpaceDN w:val="0"/>
        <w:adjustRightInd w:val="0"/>
        <w:spacing w:after="0" w:line="240" w:lineRule="auto"/>
        <w:jc w:val="both"/>
        <w:rPr>
          <w:rFonts w:asciiTheme="minorHAnsi" w:eastAsiaTheme="minorHAnsi" w:hAnsiTheme="minorHAnsi" w:cs="Calibri"/>
          <w:iCs/>
          <w:color w:val="auto"/>
          <w:lang w:val="en-US" w:eastAsia="en-US"/>
        </w:rPr>
      </w:pPr>
    </w:p>
    <w:p w14:paraId="5BEC717C" w14:textId="7F5F1BBB" w:rsidR="00A42696" w:rsidRPr="00A42696" w:rsidRDefault="00A42696" w:rsidP="00A42696">
      <w:pPr>
        <w:widowControl w:val="0"/>
        <w:autoSpaceDE w:val="0"/>
        <w:autoSpaceDN w:val="0"/>
        <w:adjustRightInd w:val="0"/>
        <w:spacing w:after="0" w:line="240" w:lineRule="auto"/>
        <w:jc w:val="both"/>
        <w:rPr>
          <w:rFonts w:ascii="Calibri" w:eastAsiaTheme="minorHAnsi" w:hAnsi="Calibri" w:cs="Calibri"/>
          <w:lang w:val="en-US" w:eastAsia="en-US"/>
        </w:rPr>
      </w:pPr>
      <w:r w:rsidRPr="00A42696">
        <w:rPr>
          <w:rFonts w:ascii="Calibri" w:eastAsiaTheme="minorHAnsi" w:hAnsi="Calibri" w:cs="Calibri"/>
          <w:b/>
          <w:bCs/>
          <w:i/>
          <w:iCs/>
          <w:lang w:val="en-US" w:eastAsia="en-US"/>
        </w:rPr>
        <w:t>Trial Medication</w:t>
      </w:r>
      <w:r w:rsidR="009E1C1A">
        <w:rPr>
          <w:rFonts w:ascii="Calibri" w:eastAsiaTheme="minorHAnsi" w:hAnsi="Calibri" w:cs="Calibri"/>
          <w:b/>
          <w:bCs/>
          <w:i/>
          <w:iCs/>
          <w:lang w:val="en-US" w:eastAsia="en-US"/>
        </w:rPr>
        <w:t xml:space="preserve">: </w:t>
      </w:r>
      <w:r w:rsidR="009E1C1A" w:rsidRPr="009E1C1A">
        <w:rPr>
          <w:rFonts w:ascii="Calibri" w:eastAsiaTheme="minorHAnsi" w:hAnsi="Calibri" w:cs="Calibri"/>
          <w:lang w:val="en-US" w:eastAsia="en-US"/>
        </w:rPr>
        <w:t>Calcitriol 0.5 mcg</w:t>
      </w:r>
    </w:p>
    <w:p w14:paraId="6A4F0B78" w14:textId="2AC7C283" w:rsidR="00A42696" w:rsidRDefault="00A42696" w:rsidP="00A42696">
      <w:pPr>
        <w:widowControl w:val="0"/>
        <w:autoSpaceDE w:val="0"/>
        <w:autoSpaceDN w:val="0"/>
        <w:adjustRightInd w:val="0"/>
        <w:spacing w:after="0" w:line="240" w:lineRule="auto"/>
        <w:jc w:val="both"/>
        <w:rPr>
          <w:rFonts w:asciiTheme="minorHAnsi" w:eastAsiaTheme="minorHAnsi" w:hAnsiTheme="minorHAnsi" w:cs="Calibri"/>
          <w:iCs/>
          <w:color w:val="auto"/>
          <w:lang w:val="en-US" w:eastAsia="en-US"/>
        </w:rPr>
      </w:pPr>
    </w:p>
    <w:p w14:paraId="06C9EA2E" w14:textId="266D4C40" w:rsidR="00A42696" w:rsidRPr="00A42696" w:rsidRDefault="00A42696" w:rsidP="00A42696">
      <w:pPr>
        <w:widowControl w:val="0"/>
        <w:autoSpaceDE w:val="0"/>
        <w:autoSpaceDN w:val="0"/>
        <w:adjustRightInd w:val="0"/>
        <w:spacing w:after="0" w:line="240" w:lineRule="auto"/>
        <w:rPr>
          <w:rFonts w:ascii="Calibri" w:eastAsiaTheme="minorHAnsi" w:hAnsi="Calibri" w:cs="Calibri"/>
          <w:lang w:val="en-US" w:eastAsia="en-US"/>
        </w:rPr>
      </w:pPr>
      <w:r w:rsidRPr="00A42696">
        <w:rPr>
          <w:rFonts w:ascii="Calibri" w:eastAsiaTheme="minorHAnsi" w:hAnsi="Calibri" w:cs="Calibri"/>
          <w:b/>
          <w:bCs/>
          <w:i/>
          <w:iCs/>
          <w:lang w:val="en-US" w:eastAsia="en-US"/>
        </w:rPr>
        <w:t xml:space="preserve">Dosing Regimen </w:t>
      </w:r>
      <w:r w:rsidR="009E1C1A" w:rsidRPr="009E1C1A">
        <w:rPr>
          <w:rFonts w:ascii="Calibri" w:eastAsiaTheme="minorHAnsi" w:hAnsi="Calibri" w:cs="Calibri"/>
          <w:lang w:val="en-US" w:eastAsia="en-US"/>
        </w:rPr>
        <w:t>Calcitriol 0.5 mcg</w:t>
      </w:r>
      <w:r w:rsidR="009E1C1A">
        <w:rPr>
          <w:rFonts w:ascii="Calibri" w:eastAsiaTheme="minorHAnsi" w:hAnsi="Calibri" w:cs="Calibri"/>
          <w:lang w:val="en-US" w:eastAsia="en-US"/>
        </w:rPr>
        <w:t xml:space="preserve"> once daily</w:t>
      </w:r>
    </w:p>
    <w:p w14:paraId="7AAEF5DE" w14:textId="77777777" w:rsidR="007F4328" w:rsidRDefault="007F4328" w:rsidP="00A42696">
      <w:pPr>
        <w:widowControl w:val="0"/>
        <w:autoSpaceDE w:val="0"/>
        <w:autoSpaceDN w:val="0"/>
        <w:adjustRightInd w:val="0"/>
        <w:spacing w:after="0" w:line="240" w:lineRule="auto"/>
        <w:jc w:val="both"/>
        <w:rPr>
          <w:rFonts w:ascii="Calibri" w:eastAsiaTheme="minorHAnsi" w:hAnsi="Calibri" w:cs="Calibri"/>
          <w:sz w:val="20"/>
          <w:szCs w:val="20"/>
          <w:lang w:val="en-US" w:eastAsia="en-US"/>
        </w:rPr>
      </w:pPr>
    </w:p>
    <w:p w14:paraId="7F8FA21C" w14:textId="77777777" w:rsidR="00676855" w:rsidRDefault="00676855" w:rsidP="00A42696">
      <w:pPr>
        <w:widowControl w:val="0"/>
        <w:autoSpaceDE w:val="0"/>
        <w:autoSpaceDN w:val="0"/>
        <w:adjustRightInd w:val="0"/>
        <w:spacing w:after="0" w:line="240" w:lineRule="auto"/>
        <w:jc w:val="both"/>
        <w:rPr>
          <w:rFonts w:ascii="Calibri" w:eastAsiaTheme="minorHAnsi" w:hAnsi="Calibri" w:cs="Calibri"/>
          <w:sz w:val="20"/>
          <w:szCs w:val="20"/>
          <w:lang w:val="en-US" w:eastAsia="en-US"/>
        </w:rPr>
      </w:pPr>
    </w:p>
    <w:p w14:paraId="41D0B50C" w14:textId="77777777" w:rsidR="00676855" w:rsidRDefault="00676855" w:rsidP="00A42696">
      <w:pPr>
        <w:widowControl w:val="0"/>
        <w:autoSpaceDE w:val="0"/>
        <w:autoSpaceDN w:val="0"/>
        <w:adjustRightInd w:val="0"/>
        <w:spacing w:after="0" w:line="240" w:lineRule="auto"/>
        <w:jc w:val="both"/>
        <w:rPr>
          <w:rFonts w:asciiTheme="minorHAnsi" w:eastAsiaTheme="minorHAnsi" w:hAnsiTheme="minorHAnsi" w:cs="Calibri"/>
          <w:iCs/>
          <w:color w:val="auto"/>
          <w:lang w:val="en-US" w:eastAsia="en-US"/>
        </w:rPr>
        <w:sectPr w:rsidR="00676855" w:rsidSect="00687346">
          <w:type w:val="continuous"/>
          <w:pgSz w:w="11906" w:h="16838"/>
          <w:pgMar w:top="1440" w:right="1440" w:bottom="1440" w:left="1440" w:header="708" w:footer="708" w:gutter="0"/>
          <w:cols w:space="708"/>
          <w:docGrid w:linePitch="360"/>
        </w:sectPr>
      </w:pPr>
    </w:p>
    <w:p w14:paraId="444AFB4A" w14:textId="33491EA8" w:rsidR="00676855" w:rsidRDefault="00F3526D" w:rsidP="00A42696">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r>
        <w:rPr>
          <w:rFonts w:asciiTheme="minorHAnsi" w:eastAsiaTheme="minorHAnsi" w:hAnsiTheme="minorHAnsi" w:cs="Calibri"/>
          <w:b/>
          <w:iCs/>
          <w:color w:val="FF0000"/>
          <w:sz w:val="28"/>
          <w:szCs w:val="28"/>
          <w:lang w:val="en-US" w:eastAsia="en-US"/>
        </w:rPr>
        <w:t>1</w:t>
      </w:r>
      <w:r w:rsidR="007560D0">
        <w:rPr>
          <w:rFonts w:asciiTheme="minorHAnsi" w:eastAsiaTheme="minorHAnsi" w:hAnsiTheme="minorHAnsi" w:cs="Calibri"/>
          <w:b/>
          <w:iCs/>
          <w:color w:val="FF0000"/>
          <w:sz w:val="28"/>
          <w:szCs w:val="28"/>
          <w:lang w:val="en-US" w:eastAsia="en-US"/>
        </w:rPr>
        <w:t>3</w:t>
      </w:r>
      <w:r w:rsidR="00676855" w:rsidRPr="007F4328">
        <w:rPr>
          <w:rFonts w:asciiTheme="minorHAnsi" w:eastAsiaTheme="minorHAnsi" w:hAnsiTheme="minorHAnsi" w:cs="Calibri"/>
          <w:b/>
          <w:iCs/>
          <w:color w:val="FF0000"/>
          <w:sz w:val="28"/>
          <w:szCs w:val="28"/>
          <w:lang w:val="en-US" w:eastAsia="en-US"/>
        </w:rPr>
        <w:t xml:space="preserve">. </w:t>
      </w:r>
      <w:r w:rsidR="007F4328" w:rsidRPr="007F4328">
        <w:rPr>
          <w:rFonts w:asciiTheme="minorHAnsi" w:eastAsiaTheme="minorHAnsi" w:hAnsiTheme="minorHAnsi" w:cs="‡Ø˙ø/3„"/>
          <w:b/>
          <w:color w:val="FF0000"/>
          <w:sz w:val="28"/>
          <w:szCs w:val="28"/>
          <w:lang w:val="en-US" w:eastAsia="en-US"/>
        </w:rPr>
        <w:t>Number of patients (planned and analysed)</w:t>
      </w:r>
      <w:r w:rsidR="00676855" w:rsidRPr="007F4328">
        <w:rPr>
          <w:rFonts w:asciiTheme="minorHAnsi" w:eastAsiaTheme="minorHAnsi" w:hAnsiTheme="minorHAnsi" w:cs="Calibri"/>
          <w:b/>
          <w:iCs/>
          <w:color w:val="FF0000"/>
          <w:sz w:val="28"/>
          <w:szCs w:val="28"/>
          <w:lang w:val="en-US" w:eastAsia="en-US"/>
        </w:rPr>
        <w:t xml:space="preserve"> </w:t>
      </w:r>
    </w:p>
    <w:p w14:paraId="25A3E5AA" w14:textId="77777777" w:rsidR="007F4328" w:rsidRDefault="007F4328" w:rsidP="00A42696">
      <w:pPr>
        <w:widowControl w:val="0"/>
        <w:autoSpaceDE w:val="0"/>
        <w:autoSpaceDN w:val="0"/>
        <w:adjustRightInd w:val="0"/>
        <w:spacing w:after="0" w:line="240" w:lineRule="auto"/>
        <w:jc w:val="both"/>
        <w:rPr>
          <w:rFonts w:asciiTheme="minorHAnsi" w:eastAsiaTheme="minorHAnsi" w:hAnsiTheme="minorHAnsi" w:cs="Calibri"/>
          <w:b/>
          <w:iCs/>
          <w:color w:val="FF0000"/>
          <w:sz w:val="28"/>
          <w:szCs w:val="28"/>
          <w:lang w:val="en-US" w:eastAsia="en-US"/>
        </w:rPr>
      </w:pPr>
    </w:p>
    <w:p w14:paraId="1BAE6DE5" w14:textId="2EAA1EA4" w:rsidR="007F4328" w:rsidRPr="007F4328" w:rsidRDefault="00F3526D" w:rsidP="00AD3751">
      <w:pPr>
        <w:widowControl w:val="0"/>
        <w:autoSpaceDE w:val="0"/>
        <w:autoSpaceDN w:val="0"/>
        <w:adjustRightInd w:val="0"/>
        <w:spacing w:after="0" w:line="240" w:lineRule="auto"/>
        <w:jc w:val="both"/>
        <w:rPr>
          <w:rFonts w:asciiTheme="minorHAnsi" w:eastAsiaTheme="minorHAnsi" w:hAnsiTheme="minorHAnsi" w:cs="Calibri"/>
          <w:b/>
          <w:iCs/>
          <w:color w:val="FF0000"/>
          <w:sz w:val="24"/>
          <w:szCs w:val="24"/>
          <w:lang w:val="en-US" w:eastAsia="en-US"/>
        </w:rPr>
      </w:pPr>
      <w:r>
        <w:rPr>
          <w:rFonts w:asciiTheme="minorHAnsi" w:eastAsiaTheme="minorHAnsi" w:hAnsiTheme="minorHAnsi" w:cs="Calibri"/>
          <w:b/>
          <w:iCs/>
          <w:color w:val="FF0000"/>
          <w:sz w:val="24"/>
          <w:szCs w:val="24"/>
          <w:lang w:val="en-US" w:eastAsia="en-US"/>
        </w:rPr>
        <w:t>1</w:t>
      </w:r>
      <w:r w:rsidR="007560D0">
        <w:rPr>
          <w:rFonts w:asciiTheme="minorHAnsi" w:eastAsiaTheme="minorHAnsi" w:hAnsiTheme="minorHAnsi" w:cs="Calibri"/>
          <w:b/>
          <w:iCs/>
          <w:color w:val="FF0000"/>
          <w:sz w:val="24"/>
          <w:szCs w:val="24"/>
          <w:lang w:val="en-US" w:eastAsia="en-US"/>
        </w:rPr>
        <w:t>3</w:t>
      </w:r>
      <w:r w:rsidR="007F4328" w:rsidRPr="007F4328">
        <w:rPr>
          <w:rFonts w:asciiTheme="minorHAnsi" w:eastAsiaTheme="minorHAnsi" w:hAnsiTheme="minorHAnsi" w:cs="Calibri"/>
          <w:b/>
          <w:iCs/>
          <w:color w:val="FF0000"/>
          <w:sz w:val="24"/>
          <w:szCs w:val="24"/>
          <w:lang w:val="en-US" w:eastAsia="en-US"/>
        </w:rPr>
        <w:t>.1 Planned</w:t>
      </w:r>
      <w:r w:rsidR="009E1C1A">
        <w:rPr>
          <w:rFonts w:asciiTheme="minorHAnsi" w:eastAsiaTheme="minorHAnsi" w:hAnsiTheme="minorHAnsi" w:cs="Calibri"/>
          <w:b/>
          <w:iCs/>
          <w:color w:val="FF0000"/>
          <w:sz w:val="24"/>
          <w:szCs w:val="24"/>
          <w:lang w:val="en-US" w:eastAsia="en-US"/>
        </w:rPr>
        <w:t xml:space="preserve"> </w:t>
      </w:r>
      <w:r w:rsidR="009E1C1A">
        <w:rPr>
          <w:rFonts w:asciiTheme="minorHAnsi" w:eastAsiaTheme="minorHAnsi" w:hAnsiTheme="minorHAnsi" w:cs="Calibri"/>
          <w:b/>
          <w:iCs/>
          <w:color w:val="FF0000"/>
          <w:sz w:val="24"/>
          <w:szCs w:val="24"/>
          <w:lang w:val="en-US" w:eastAsia="en-US"/>
        </w:rPr>
        <w:tab/>
      </w:r>
      <w:r w:rsidR="009E1C1A" w:rsidRPr="009E1C1A">
        <w:rPr>
          <w:rFonts w:asciiTheme="minorHAnsi" w:eastAsiaTheme="minorHAnsi" w:hAnsiTheme="minorHAnsi" w:cs="Calibri"/>
          <w:bCs/>
          <w:iCs/>
          <w:color w:val="000000" w:themeColor="text1"/>
          <w:lang w:val="en-US" w:eastAsia="en-US"/>
        </w:rPr>
        <w:t>4</w:t>
      </w:r>
      <w:r w:rsidR="009B3F3A">
        <w:rPr>
          <w:rFonts w:asciiTheme="minorHAnsi" w:eastAsiaTheme="minorHAnsi" w:hAnsiTheme="minorHAnsi" w:cs="Calibri"/>
          <w:bCs/>
          <w:iCs/>
          <w:color w:val="000000" w:themeColor="text1"/>
          <w:lang w:val="en-US" w:eastAsia="en-US"/>
        </w:rPr>
        <w:t>6</w:t>
      </w:r>
    </w:p>
    <w:p w14:paraId="56F9FE3E" w14:textId="77777777" w:rsidR="007F4328" w:rsidRDefault="007F4328" w:rsidP="007F4328">
      <w:pPr>
        <w:widowControl w:val="0"/>
        <w:autoSpaceDE w:val="0"/>
        <w:autoSpaceDN w:val="0"/>
        <w:adjustRightInd w:val="0"/>
        <w:spacing w:after="0" w:line="240" w:lineRule="auto"/>
        <w:rPr>
          <w:rFonts w:asciiTheme="minorHAnsi" w:eastAsiaTheme="minorHAnsi" w:hAnsiTheme="minorHAnsi"/>
          <w:color w:val="auto"/>
          <w:lang w:val="en-US" w:eastAsia="en-US"/>
        </w:rPr>
      </w:pPr>
    </w:p>
    <w:p w14:paraId="4F9B6B43" w14:textId="0DEE20F0" w:rsidR="007F4328" w:rsidRDefault="00F3526D" w:rsidP="00113B43">
      <w:pPr>
        <w:widowControl w:val="0"/>
        <w:autoSpaceDE w:val="0"/>
        <w:autoSpaceDN w:val="0"/>
        <w:adjustRightInd w:val="0"/>
        <w:spacing w:after="0" w:line="240" w:lineRule="auto"/>
        <w:rPr>
          <w:rFonts w:asciiTheme="minorHAnsi" w:eastAsiaTheme="minorHAnsi" w:hAnsiTheme="minorHAnsi"/>
          <w:b/>
          <w:color w:val="FF0000"/>
          <w:sz w:val="24"/>
          <w:szCs w:val="24"/>
          <w:lang w:val="en-US" w:eastAsia="en-US"/>
        </w:rPr>
      </w:pPr>
      <w:r>
        <w:rPr>
          <w:rFonts w:asciiTheme="minorHAnsi" w:eastAsiaTheme="minorHAnsi" w:hAnsiTheme="minorHAnsi"/>
          <w:b/>
          <w:color w:val="FF0000"/>
          <w:sz w:val="24"/>
          <w:szCs w:val="24"/>
          <w:lang w:val="en-US" w:eastAsia="en-US"/>
        </w:rPr>
        <w:t>1</w:t>
      </w:r>
      <w:r w:rsidR="007560D0">
        <w:rPr>
          <w:rFonts w:asciiTheme="minorHAnsi" w:eastAsiaTheme="minorHAnsi" w:hAnsiTheme="minorHAnsi"/>
          <w:b/>
          <w:color w:val="FF0000"/>
          <w:sz w:val="24"/>
          <w:szCs w:val="24"/>
          <w:lang w:val="en-US" w:eastAsia="en-US"/>
        </w:rPr>
        <w:t>3</w:t>
      </w:r>
      <w:r w:rsidR="007F4328" w:rsidRPr="007F4328">
        <w:rPr>
          <w:rFonts w:asciiTheme="minorHAnsi" w:eastAsiaTheme="minorHAnsi" w:hAnsiTheme="minorHAnsi"/>
          <w:b/>
          <w:color w:val="FF0000"/>
          <w:sz w:val="24"/>
          <w:szCs w:val="24"/>
          <w:lang w:val="en-US" w:eastAsia="en-US"/>
        </w:rPr>
        <w:t>.2 Analysed</w:t>
      </w:r>
    </w:p>
    <w:p w14:paraId="38DDB526" w14:textId="507073F6" w:rsidR="009B3F3A" w:rsidRDefault="00D20C7C" w:rsidP="000A2675">
      <w:pPr>
        <w:widowControl w:val="0"/>
        <w:autoSpaceDE w:val="0"/>
        <w:autoSpaceDN w:val="0"/>
        <w:adjustRightInd w:val="0"/>
        <w:spacing w:after="0" w:line="240" w:lineRule="auto"/>
        <w:jc w:val="both"/>
        <w:rPr>
          <w:rFonts w:ascii="Calibri" w:eastAsiaTheme="minorHAnsi" w:hAnsi="Calibri" w:cs="Calibri"/>
          <w:lang w:val="en-US" w:eastAsia="en-US"/>
        </w:rPr>
      </w:pPr>
      <w:r>
        <w:rPr>
          <w:rFonts w:ascii="Calibri" w:eastAsiaTheme="minorHAnsi" w:hAnsi="Calibri" w:cs="Calibri"/>
          <w:lang w:val="en-US" w:eastAsia="en-US"/>
        </w:rPr>
        <w:t xml:space="preserve">71 </w:t>
      </w:r>
      <w:r w:rsidR="009B3F3A">
        <w:rPr>
          <w:rFonts w:ascii="Calibri" w:eastAsiaTheme="minorHAnsi" w:hAnsi="Calibri" w:cs="Calibri"/>
          <w:lang w:val="en-US" w:eastAsia="en-US"/>
        </w:rPr>
        <w:t>patients were screened, 5</w:t>
      </w:r>
      <w:r w:rsidR="009F051B">
        <w:rPr>
          <w:rFonts w:ascii="Calibri" w:eastAsiaTheme="minorHAnsi" w:hAnsi="Calibri" w:cs="Calibri"/>
          <w:lang w:val="en-US" w:eastAsia="en-US"/>
        </w:rPr>
        <w:t>5</w:t>
      </w:r>
      <w:r w:rsidR="009B3F3A">
        <w:rPr>
          <w:rFonts w:ascii="Calibri" w:eastAsiaTheme="minorHAnsi" w:hAnsi="Calibri" w:cs="Calibri"/>
          <w:lang w:val="en-US" w:eastAsia="en-US"/>
        </w:rPr>
        <w:t xml:space="preserve"> patients were enrolled in the study, and 45 patients complete the study.</w:t>
      </w:r>
    </w:p>
    <w:p w14:paraId="0FD0E33F" w14:textId="77777777" w:rsidR="009B3F3A" w:rsidRDefault="009B3F3A" w:rsidP="000A2675">
      <w:pPr>
        <w:widowControl w:val="0"/>
        <w:autoSpaceDE w:val="0"/>
        <w:autoSpaceDN w:val="0"/>
        <w:adjustRightInd w:val="0"/>
        <w:spacing w:after="0" w:line="240" w:lineRule="auto"/>
        <w:jc w:val="both"/>
        <w:rPr>
          <w:rFonts w:ascii="Calibri" w:eastAsiaTheme="minorHAnsi" w:hAnsi="Calibri" w:cs="Calibri"/>
          <w:lang w:val="en-US" w:eastAsia="en-US"/>
        </w:rPr>
      </w:pPr>
    </w:p>
    <w:p w14:paraId="2408663B" w14:textId="2C7B4348" w:rsidR="007F4328" w:rsidRPr="006E480D" w:rsidRDefault="006E480D" w:rsidP="000A2675">
      <w:pPr>
        <w:widowControl w:val="0"/>
        <w:autoSpaceDE w:val="0"/>
        <w:autoSpaceDN w:val="0"/>
        <w:adjustRightInd w:val="0"/>
        <w:spacing w:after="0" w:line="240" w:lineRule="auto"/>
        <w:jc w:val="both"/>
        <w:rPr>
          <w:rFonts w:asciiTheme="minorHAnsi" w:eastAsiaTheme="minorHAnsi" w:hAnsiTheme="minorHAnsi"/>
          <w:b/>
          <w:i/>
          <w:color w:val="auto"/>
          <w:lang w:val="en-US" w:eastAsia="en-US"/>
        </w:rPr>
      </w:pPr>
      <w:r>
        <w:rPr>
          <w:rFonts w:asciiTheme="minorHAnsi" w:eastAsiaTheme="minorHAnsi" w:hAnsiTheme="minorHAnsi"/>
          <w:b/>
          <w:i/>
          <w:color w:val="auto"/>
          <w:lang w:val="en-US" w:eastAsia="en-US"/>
        </w:rPr>
        <w:t>Table: T</w:t>
      </w:r>
      <w:r w:rsidRPr="006E480D">
        <w:rPr>
          <w:rFonts w:asciiTheme="minorHAnsi" w:eastAsiaTheme="minorHAnsi" w:hAnsiTheme="minorHAnsi"/>
          <w:b/>
          <w:i/>
          <w:color w:val="auto"/>
          <w:lang w:val="en-US" w:eastAsia="en-US"/>
        </w:rPr>
        <w:t>he reasons for patient withdrawal from the study</w:t>
      </w:r>
    </w:p>
    <w:p w14:paraId="0F8A97B5" w14:textId="77777777" w:rsidR="006E480D" w:rsidRDefault="006E480D" w:rsidP="000A2675">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tbl>
      <w:tblPr>
        <w:tblW w:w="7240" w:type="dxa"/>
        <w:tblLook w:val="04A0" w:firstRow="1" w:lastRow="0" w:firstColumn="1" w:lastColumn="0" w:noHBand="0" w:noVBand="1"/>
      </w:tblPr>
      <w:tblGrid>
        <w:gridCol w:w="1300"/>
        <w:gridCol w:w="5940"/>
      </w:tblGrid>
      <w:tr w:rsidR="006E480D" w:rsidRPr="006E480D" w14:paraId="4FD64C96" w14:textId="77777777" w:rsidTr="006E480D">
        <w:trPr>
          <w:trHeight w:val="480"/>
        </w:trPr>
        <w:tc>
          <w:tcPr>
            <w:tcW w:w="1300" w:type="dxa"/>
            <w:vMerge w:val="restart"/>
            <w:tcBorders>
              <w:top w:val="single" w:sz="8" w:space="0" w:color="auto"/>
              <w:left w:val="single" w:sz="4" w:space="0" w:color="auto"/>
              <w:bottom w:val="single" w:sz="8" w:space="0" w:color="000000"/>
              <w:right w:val="single" w:sz="4" w:space="0" w:color="auto"/>
            </w:tcBorders>
            <w:shd w:val="clear" w:color="000000" w:fill="DDEBF7"/>
            <w:noWrap/>
            <w:vAlign w:val="center"/>
            <w:hideMark/>
          </w:tcPr>
          <w:p w14:paraId="436DB7B2" w14:textId="77777777" w:rsidR="006E480D" w:rsidRPr="006E480D" w:rsidRDefault="006E480D" w:rsidP="006E480D">
            <w:pPr>
              <w:spacing w:after="0" w:line="240" w:lineRule="auto"/>
              <w:jc w:val="center"/>
              <w:rPr>
                <w:rFonts w:ascii="Calibri" w:hAnsi="Calibri"/>
                <w:b/>
                <w:bCs/>
                <w:color w:val="auto"/>
                <w:sz w:val="24"/>
                <w:szCs w:val="24"/>
                <w:lang w:val="en-GB" w:eastAsia="en-GB"/>
              </w:rPr>
            </w:pPr>
            <w:r w:rsidRPr="006E480D">
              <w:rPr>
                <w:rFonts w:ascii="Calibri" w:hAnsi="Calibri"/>
                <w:b/>
                <w:bCs/>
                <w:color w:val="auto"/>
                <w:sz w:val="24"/>
                <w:szCs w:val="24"/>
                <w:lang w:val="en-GB" w:eastAsia="en-GB"/>
              </w:rPr>
              <w:t>Patient</w:t>
            </w:r>
          </w:p>
        </w:tc>
        <w:tc>
          <w:tcPr>
            <w:tcW w:w="5940" w:type="dxa"/>
            <w:vMerge w:val="restart"/>
            <w:tcBorders>
              <w:top w:val="single" w:sz="8" w:space="0" w:color="auto"/>
              <w:left w:val="single" w:sz="4" w:space="0" w:color="auto"/>
              <w:bottom w:val="single" w:sz="8" w:space="0" w:color="000000"/>
              <w:right w:val="single" w:sz="8" w:space="0" w:color="auto"/>
            </w:tcBorders>
            <w:shd w:val="clear" w:color="000000" w:fill="DDEBF7"/>
            <w:noWrap/>
            <w:vAlign w:val="center"/>
            <w:hideMark/>
          </w:tcPr>
          <w:p w14:paraId="632CFC42" w14:textId="77777777" w:rsidR="006E480D" w:rsidRPr="006E480D" w:rsidRDefault="006E480D" w:rsidP="006E480D">
            <w:pPr>
              <w:spacing w:after="0" w:line="240" w:lineRule="auto"/>
              <w:jc w:val="center"/>
              <w:rPr>
                <w:rFonts w:ascii="Calibri" w:hAnsi="Calibri"/>
                <w:b/>
                <w:bCs/>
                <w:color w:val="auto"/>
                <w:sz w:val="24"/>
                <w:szCs w:val="24"/>
                <w:lang w:val="en-GB" w:eastAsia="en-GB"/>
              </w:rPr>
            </w:pPr>
            <w:r w:rsidRPr="006E480D">
              <w:rPr>
                <w:rFonts w:ascii="Calibri" w:hAnsi="Calibri"/>
                <w:b/>
                <w:bCs/>
                <w:color w:val="auto"/>
                <w:sz w:val="24"/>
                <w:szCs w:val="24"/>
                <w:lang w:val="en-GB" w:eastAsia="en-GB"/>
              </w:rPr>
              <w:t>Comments</w:t>
            </w:r>
          </w:p>
        </w:tc>
      </w:tr>
      <w:tr w:rsidR="006E480D" w:rsidRPr="006E480D" w14:paraId="6C528C55" w14:textId="77777777" w:rsidTr="006E480D">
        <w:trPr>
          <w:trHeight w:val="433"/>
        </w:trPr>
        <w:tc>
          <w:tcPr>
            <w:tcW w:w="1300" w:type="dxa"/>
            <w:vMerge/>
            <w:tcBorders>
              <w:top w:val="single" w:sz="8" w:space="0" w:color="auto"/>
              <w:left w:val="single" w:sz="4" w:space="0" w:color="auto"/>
              <w:bottom w:val="single" w:sz="8" w:space="0" w:color="000000"/>
              <w:right w:val="single" w:sz="4" w:space="0" w:color="auto"/>
            </w:tcBorders>
            <w:vAlign w:val="center"/>
            <w:hideMark/>
          </w:tcPr>
          <w:p w14:paraId="6B4503CF" w14:textId="77777777" w:rsidR="006E480D" w:rsidRPr="006E480D" w:rsidRDefault="006E480D" w:rsidP="006E480D">
            <w:pPr>
              <w:spacing w:after="0" w:line="240" w:lineRule="auto"/>
              <w:rPr>
                <w:rFonts w:ascii="Calibri" w:hAnsi="Calibri"/>
                <w:b/>
                <w:bCs/>
                <w:color w:val="auto"/>
                <w:sz w:val="24"/>
                <w:szCs w:val="24"/>
                <w:lang w:val="en-GB" w:eastAsia="en-GB"/>
              </w:rPr>
            </w:pPr>
          </w:p>
        </w:tc>
        <w:tc>
          <w:tcPr>
            <w:tcW w:w="5940" w:type="dxa"/>
            <w:vMerge/>
            <w:tcBorders>
              <w:top w:val="single" w:sz="8" w:space="0" w:color="auto"/>
              <w:left w:val="single" w:sz="4" w:space="0" w:color="auto"/>
              <w:bottom w:val="single" w:sz="8" w:space="0" w:color="000000"/>
              <w:right w:val="single" w:sz="8" w:space="0" w:color="auto"/>
            </w:tcBorders>
            <w:vAlign w:val="center"/>
            <w:hideMark/>
          </w:tcPr>
          <w:p w14:paraId="51B01CED" w14:textId="77777777" w:rsidR="006E480D" w:rsidRPr="006E480D" w:rsidRDefault="006E480D" w:rsidP="006E480D">
            <w:pPr>
              <w:spacing w:after="0" w:line="240" w:lineRule="auto"/>
              <w:rPr>
                <w:rFonts w:ascii="Calibri" w:hAnsi="Calibri"/>
                <w:b/>
                <w:bCs/>
                <w:color w:val="auto"/>
                <w:sz w:val="24"/>
                <w:szCs w:val="24"/>
                <w:lang w:val="en-GB" w:eastAsia="en-GB"/>
              </w:rPr>
            </w:pPr>
          </w:p>
        </w:tc>
      </w:tr>
      <w:tr w:rsidR="006E480D" w:rsidRPr="006E480D" w14:paraId="49ED3384" w14:textId="77777777" w:rsidTr="008668C7">
        <w:trPr>
          <w:trHeight w:val="540"/>
        </w:trPr>
        <w:tc>
          <w:tcPr>
            <w:tcW w:w="1300" w:type="dxa"/>
            <w:tcBorders>
              <w:top w:val="single" w:sz="4" w:space="0" w:color="auto"/>
              <w:left w:val="single" w:sz="4" w:space="0" w:color="auto"/>
              <w:bottom w:val="single" w:sz="4" w:space="0" w:color="auto"/>
              <w:right w:val="single" w:sz="4" w:space="0" w:color="auto"/>
            </w:tcBorders>
            <w:shd w:val="clear" w:color="000000" w:fill="D9D9D9"/>
            <w:noWrap/>
            <w:vAlign w:val="bottom"/>
          </w:tcPr>
          <w:p w14:paraId="35DE89B9" w14:textId="1EB97BF2" w:rsidR="006E480D" w:rsidRPr="006E480D" w:rsidRDefault="00446111" w:rsidP="006E480D">
            <w:pPr>
              <w:spacing w:after="0" w:line="240" w:lineRule="auto"/>
              <w:jc w:val="center"/>
              <w:rPr>
                <w:rFonts w:ascii="Calibri" w:hAnsi="Calibri"/>
                <w:lang w:val="en-GB" w:eastAsia="en-GB"/>
              </w:rPr>
            </w:pPr>
            <w:r>
              <w:rPr>
                <w:rFonts w:ascii="Calibri" w:hAnsi="Calibri"/>
                <w:lang w:val="en-GB" w:eastAsia="en-GB"/>
              </w:rPr>
              <w:t>5019</w:t>
            </w:r>
          </w:p>
        </w:tc>
        <w:tc>
          <w:tcPr>
            <w:tcW w:w="5940" w:type="dxa"/>
            <w:tcBorders>
              <w:top w:val="single" w:sz="4" w:space="0" w:color="auto"/>
              <w:left w:val="nil"/>
              <w:bottom w:val="single" w:sz="4" w:space="0" w:color="auto"/>
              <w:right w:val="single" w:sz="8" w:space="0" w:color="auto"/>
            </w:tcBorders>
            <w:shd w:val="clear" w:color="000000" w:fill="D9D9D9"/>
            <w:vAlign w:val="bottom"/>
          </w:tcPr>
          <w:p w14:paraId="355646F7" w14:textId="54D3A67C" w:rsidR="006E480D" w:rsidRPr="006E480D" w:rsidRDefault="00446111" w:rsidP="006E480D">
            <w:pPr>
              <w:spacing w:after="0" w:line="240" w:lineRule="auto"/>
              <w:rPr>
                <w:rFonts w:ascii="Calibri" w:hAnsi="Calibri"/>
                <w:lang w:val="en-GB" w:eastAsia="en-GB"/>
              </w:rPr>
            </w:pPr>
            <w:r>
              <w:rPr>
                <w:rFonts w:ascii="Calibri" w:hAnsi="Calibri"/>
                <w:lang w:val="en-GB" w:eastAsia="en-GB"/>
              </w:rPr>
              <w:t xml:space="preserve">Lost to follow up (date </w:t>
            </w:r>
            <w:r w:rsidRPr="00446111">
              <w:rPr>
                <w:rFonts w:ascii="Calibri" w:hAnsi="Calibri"/>
                <w:lang w:val="en-GB" w:eastAsia="en-GB"/>
              </w:rPr>
              <w:t>05-12-2016</w:t>
            </w:r>
            <w:r>
              <w:rPr>
                <w:rFonts w:ascii="Calibri" w:hAnsi="Calibri"/>
                <w:lang w:val="en-GB" w:eastAsia="en-GB"/>
              </w:rPr>
              <w:t>)</w:t>
            </w:r>
          </w:p>
        </w:tc>
      </w:tr>
      <w:tr w:rsidR="006E480D" w:rsidRPr="006E480D" w14:paraId="297F345E" w14:textId="77777777" w:rsidTr="008668C7">
        <w:trPr>
          <w:trHeight w:val="585"/>
        </w:trPr>
        <w:tc>
          <w:tcPr>
            <w:tcW w:w="1300" w:type="dxa"/>
            <w:tcBorders>
              <w:top w:val="nil"/>
              <w:left w:val="single" w:sz="4" w:space="0" w:color="auto"/>
              <w:bottom w:val="single" w:sz="4" w:space="0" w:color="auto"/>
              <w:right w:val="single" w:sz="4" w:space="0" w:color="auto"/>
            </w:tcBorders>
            <w:shd w:val="clear" w:color="000000" w:fill="D9D9D9"/>
            <w:noWrap/>
            <w:vAlign w:val="bottom"/>
          </w:tcPr>
          <w:p w14:paraId="2BDE3B3A" w14:textId="237C1E05" w:rsidR="006E480D" w:rsidRPr="006E480D" w:rsidRDefault="00FE5D43" w:rsidP="006E480D">
            <w:pPr>
              <w:spacing w:after="0" w:line="240" w:lineRule="auto"/>
              <w:jc w:val="center"/>
              <w:rPr>
                <w:rFonts w:ascii="Calibri" w:hAnsi="Calibri"/>
                <w:color w:val="auto"/>
                <w:lang w:val="en-GB" w:eastAsia="en-GB"/>
              </w:rPr>
            </w:pPr>
            <w:r>
              <w:rPr>
                <w:rFonts w:ascii="Calibri" w:hAnsi="Calibri"/>
                <w:color w:val="auto"/>
                <w:lang w:val="en-GB" w:eastAsia="en-GB"/>
              </w:rPr>
              <w:t>5038</w:t>
            </w:r>
          </w:p>
        </w:tc>
        <w:tc>
          <w:tcPr>
            <w:tcW w:w="5940" w:type="dxa"/>
            <w:tcBorders>
              <w:top w:val="nil"/>
              <w:left w:val="nil"/>
              <w:bottom w:val="single" w:sz="4" w:space="0" w:color="auto"/>
              <w:right w:val="single" w:sz="8" w:space="0" w:color="auto"/>
            </w:tcBorders>
            <w:shd w:val="clear" w:color="000000" w:fill="D9D9D9"/>
            <w:vAlign w:val="bottom"/>
          </w:tcPr>
          <w:p w14:paraId="0792E59C" w14:textId="7B8E2EF8" w:rsidR="006E480D" w:rsidRPr="006E480D" w:rsidRDefault="00FE5D43" w:rsidP="006E480D">
            <w:pPr>
              <w:spacing w:after="0" w:line="240" w:lineRule="auto"/>
              <w:rPr>
                <w:rFonts w:ascii="Calibri" w:hAnsi="Calibri"/>
                <w:lang w:val="en-GB" w:eastAsia="en-GB"/>
              </w:rPr>
            </w:pPr>
            <w:r>
              <w:rPr>
                <w:rFonts w:ascii="Calibri" w:hAnsi="Calibri"/>
                <w:lang w:val="en-GB" w:eastAsia="en-GB"/>
              </w:rPr>
              <w:t xml:space="preserve">Lost to follow up (date </w:t>
            </w:r>
            <w:r w:rsidRPr="00FE5D43">
              <w:rPr>
                <w:rFonts w:ascii="Calibri" w:hAnsi="Calibri"/>
                <w:lang w:val="en-GB" w:eastAsia="en-GB"/>
              </w:rPr>
              <w:t>08-05-2017</w:t>
            </w:r>
            <w:r>
              <w:rPr>
                <w:rFonts w:ascii="Calibri" w:hAnsi="Calibri"/>
                <w:lang w:val="en-GB" w:eastAsia="en-GB"/>
              </w:rPr>
              <w:t>)</w:t>
            </w:r>
          </w:p>
        </w:tc>
      </w:tr>
      <w:tr w:rsidR="009D0A66" w:rsidRPr="006E480D" w14:paraId="4E1ADBD9" w14:textId="77777777" w:rsidTr="008668C7">
        <w:trPr>
          <w:trHeight w:val="585"/>
        </w:trPr>
        <w:tc>
          <w:tcPr>
            <w:tcW w:w="1300" w:type="dxa"/>
            <w:tcBorders>
              <w:top w:val="nil"/>
              <w:left w:val="single" w:sz="4" w:space="0" w:color="auto"/>
              <w:bottom w:val="single" w:sz="4" w:space="0" w:color="auto"/>
              <w:right w:val="single" w:sz="4" w:space="0" w:color="auto"/>
            </w:tcBorders>
            <w:shd w:val="clear" w:color="000000" w:fill="D9D9D9"/>
            <w:noWrap/>
            <w:vAlign w:val="bottom"/>
          </w:tcPr>
          <w:p w14:paraId="76D3829C" w14:textId="50B2C710" w:rsidR="009D0A66" w:rsidRDefault="009D0A66" w:rsidP="009D0A66">
            <w:pPr>
              <w:spacing w:after="0" w:line="240" w:lineRule="auto"/>
              <w:jc w:val="center"/>
              <w:rPr>
                <w:rFonts w:ascii="Calibri" w:hAnsi="Calibri"/>
                <w:color w:val="auto"/>
                <w:lang w:val="en-GB" w:eastAsia="en-GB"/>
              </w:rPr>
            </w:pPr>
            <w:r>
              <w:rPr>
                <w:rFonts w:ascii="Calibri" w:hAnsi="Calibri"/>
                <w:color w:val="auto"/>
                <w:lang w:val="en-GB" w:eastAsia="en-GB"/>
              </w:rPr>
              <w:t>5057</w:t>
            </w:r>
          </w:p>
        </w:tc>
        <w:tc>
          <w:tcPr>
            <w:tcW w:w="5940" w:type="dxa"/>
            <w:tcBorders>
              <w:top w:val="nil"/>
              <w:left w:val="nil"/>
              <w:bottom w:val="single" w:sz="4" w:space="0" w:color="auto"/>
              <w:right w:val="single" w:sz="8" w:space="0" w:color="auto"/>
            </w:tcBorders>
            <w:shd w:val="clear" w:color="000000" w:fill="D9D9D9"/>
            <w:vAlign w:val="bottom"/>
          </w:tcPr>
          <w:p w14:paraId="2B4696FB" w14:textId="758B8D32" w:rsidR="009D0A66" w:rsidRDefault="009D0A66" w:rsidP="009D0A66">
            <w:pPr>
              <w:spacing w:after="0" w:line="240" w:lineRule="auto"/>
              <w:rPr>
                <w:rFonts w:ascii="Calibri" w:hAnsi="Calibri"/>
                <w:lang w:val="en-GB" w:eastAsia="en-GB"/>
              </w:rPr>
            </w:pPr>
            <w:r>
              <w:rPr>
                <w:rFonts w:ascii="Calibri" w:hAnsi="Calibri"/>
                <w:lang w:val="en-GB" w:eastAsia="en-GB"/>
              </w:rPr>
              <w:t xml:space="preserve">Death (date </w:t>
            </w:r>
            <w:r w:rsidRPr="00FE5D43">
              <w:rPr>
                <w:rFonts w:ascii="Calibri" w:hAnsi="Calibri"/>
                <w:lang w:val="en-GB" w:eastAsia="en-GB"/>
              </w:rPr>
              <w:t>28-07-2017</w:t>
            </w:r>
            <w:r>
              <w:rPr>
                <w:rFonts w:ascii="Calibri" w:hAnsi="Calibri"/>
                <w:lang w:val="en-GB" w:eastAsia="en-GB"/>
              </w:rPr>
              <w:t>)</w:t>
            </w:r>
          </w:p>
        </w:tc>
      </w:tr>
      <w:tr w:rsidR="009D0A66" w:rsidRPr="006E480D" w14:paraId="4071DED2" w14:textId="77777777" w:rsidTr="008668C7">
        <w:trPr>
          <w:trHeight w:val="585"/>
        </w:trPr>
        <w:tc>
          <w:tcPr>
            <w:tcW w:w="1300" w:type="dxa"/>
            <w:tcBorders>
              <w:top w:val="nil"/>
              <w:left w:val="single" w:sz="4" w:space="0" w:color="auto"/>
              <w:bottom w:val="single" w:sz="4" w:space="0" w:color="auto"/>
              <w:right w:val="single" w:sz="4" w:space="0" w:color="auto"/>
            </w:tcBorders>
            <w:shd w:val="clear" w:color="000000" w:fill="D9D9D9"/>
            <w:noWrap/>
            <w:vAlign w:val="bottom"/>
          </w:tcPr>
          <w:p w14:paraId="3E33A3EE" w14:textId="33475F64" w:rsidR="009D0A66" w:rsidRDefault="006B2443" w:rsidP="009D0A66">
            <w:pPr>
              <w:spacing w:after="0" w:line="240" w:lineRule="auto"/>
              <w:jc w:val="center"/>
              <w:rPr>
                <w:rFonts w:ascii="Calibri" w:hAnsi="Calibri"/>
                <w:color w:val="auto"/>
                <w:lang w:val="en-GB" w:eastAsia="en-GB"/>
              </w:rPr>
            </w:pPr>
            <w:r>
              <w:rPr>
                <w:rFonts w:ascii="Calibri" w:hAnsi="Calibri"/>
                <w:color w:val="auto"/>
                <w:lang w:val="en-GB" w:eastAsia="en-GB"/>
              </w:rPr>
              <w:t>5065</w:t>
            </w:r>
          </w:p>
        </w:tc>
        <w:tc>
          <w:tcPr>
            <w:tcW w:w="5940" w:type="dxa"/>
            <w:tcBorders>
              <w:top w:val="nil"/>
              <w:left w:val="nil"/>
              <w:bottom w:val="single" w:sz="4" w:space="0" w:color="auto"/>
              <w:right w:val="single" w:sz="8" w:space="0" w:color="auto"/>
            </w:tcBorders>
            <w:shd w:val="clear" w:color="000000" w:fill="D9D9D9"/>
            <w:vAlign w:val="bottom"/>
          </w:tcPr>
          <w:p w14:paraId="5E24AF9C" w14:textId="19DA0F2D" w:rsidR="009D0A66" w:rsidRDefault="006B2443" w:rsidP="009D0A66">
            <w:pPr>
              <w:spacing w:after="0" w:line="240" w:lineRule="auto"/>
              <w:rPr>
                <w:rFonts w:ascii="Calibri" w:hAnsi="Calibri"/>
                <w:lang w:val="en-GB" w:eastAsia="en-GB"/>
              </w:rPr>
            </w:pPr>
            <w:r>
              <w:rPr>
                <w:rFonts w:ascii="Calibri" w:hAnsi="Calibri"/>
                <w:lang w:val="en-GB" w:eastAsia="en-GB"/>
              </w:rPr>
              <w:t>Lo</w:t>
            </w:r>
            <w:r w:rsidR="008E530E">
              <w:rPr>
                <w:rFonts w:ascii="Calibri" w:hAnsi="Calibri"/>
                <w:lang w:val="en-GB" w:eastAsia="en-GB"/>
              </w:rPr>
              <w:t>st to follow up</w:t>
            </w:r>
            <w:r>
              <w:rPr>
                <w:rFonts w:ascii="Calibri" w:hAnsi="Calibri"/>
                <w:lang w:val="en-GB" w:eastAsia="en-GB"/>
              </w:rPr>
              <w:t xml:space="preserve"> (</w:t>
            </w:r>
            <w:r w:rsidR="001C4E06">
              <w:rPr>
                <w:rFonts w:ascii="Calibri" w:hAnsi="Calibri"/>
                <w:lang w:val="en-GB" w:eastAsia="en-GB"/>
              </w:rPr>
              <w:t xml:space="preserve">date </w:t>
            </w:r>
            <w:r w:rsidRPr="006B2443">
              <w:rPr>
                <w:rFonts w:ascii="Calibri" w:hAnsi="Calibri"/>
                <w:lang w:val="en-GB" w:eastAsia="en-GB"/>
              </w:rPr>
              <w:t>11-10-2017</w:t>
            </w:r>
            <w:r>
              <w:rPr>
                <w:rFonts w:ascii="Calibri" w:hAnsi="Calibri"/>
                <w:lang w:val="en-GB" w:eastAsia="en-GB"/>
              </w:rPr>
              <w:t>)</w:t>
            </w:r>
          </w:p>
        </w:tc>
      </w:tr>
      <w:tr w:rsidR="009D0A66" w:rsidRPr="006E480D" w14:paraId="4E638544" w14:textId="77777777" w:rsidTr="008668C7">
        <w:trPr>
          <w:trHeight w:val="585"/>
        </w:trPr>
        <w:tc>
          <w:tcPr>
            <w:tcW w:w="1300" w:type="dxa"/>
            <w:tcBorders>
              <w:top w:val="nil"/>
              <w:left w:val="single" w:sz="4" w:space="0" w:color="auto"/>
              <w:bottom w:val="single" w:sz="4" w:space="0" w:color="auto"/>
              <w:right w:val="single" w:sz="4" w:space="0" w:color="auto"/>
            </w:tcBorders>
            <w:shd w:val="clear" w:color="000000" w:fill="D9D9D9"/>
            <w:noWrap/>
            <w:vAlign w:val="bottom"/>
          </w:tcPr>
          <w:p w14:paraId="04D2E38C" w14:textId="54A092C4" w:rsidR="009D0A66" w:rsidRDefault="00EE4216" w:rsidP="009D0A66">
            <w:pPr>
              <w:spacing w:after="0" w:line="240" w:lineRule="auto"/>
              <w:jc w:val="center"/>
              <w:rPr>
                <w:rFonts w:ascii="Calibri" w:hAnsi="Calibri"/>
                <w:color w:val="auto"/>
                <w:lang w:val="en-GB" w:eastAsia="en-GB"/>
              </w:rPr>
            </w:pPr>
            <w:r>
              <w:rPr>
                <w:rFonts w:ascii="Calibri" w:hAnsi="Calibri"/>
                <w:color w:val="auto"/>
                <w:lang w:val="en-GB" w:eastAsia="en-GB"/>
              </w:rPr>
              <w:t>5072</w:t>
            </w:r>
          </w:p>
        </w:tc>
        <w:tc>
          <w:tcPr>
            <w:tcW w:w="5940" w:type="dxa"/>
            <w:tcBorders>
              <w:top w:val="nil"/>
              <w:left w:val="nil"/>
              <w:bottom w:val="single" w:sz="4" w:space="0" w:color="auto"/>
              <w:right w:val="single" w:sz="8" w:space="0" w:color="auto"/>
            </w:tcBorders>
            <w:shd w:val="clear" w:color="000000" w:fill="D9D9D9"/>
            <w:vAlign w:val="bottom"/>
          </w:tcPr>
          <w:p w14:paraId="297025B6" w14:textId="52BFD89F" w:rsidR="009D0A66" w:rsidRDefault="001C4E06" w:rsidP="009D0A66">
            <w:pPr>
              <w:spacing w:after="0" w:line="240" w:lineRule="auto"/>
              <w:rPr>
                <w:rFonts w:ascii="Calibri" w:hAnsi="Calibri"/>
                <w:lang w:val="en-GB" w:eastAsia="en-GB"/>
              </w:rPr>
            </w:pPr>
            <w:r>
              <w:rPr>
                <w:rFonts w:ascii="Calibri" w:hAnsi="Calibri"/>
                <w:lang w:val="en-GB" w:eastAsia="en-GB"/>
              </w:rPr>
              <w:t xml:space="preserve">Protocol violation (date </w:t>
            </w:r>
            <w:r w:rsidRPr="001C4E06">
              <w:rPr>
                <w:rFonts w:ascii="Calibri" w:hAnsi="Calibri"/>
                <w:lang w:val="en-GB" w:eastAsia="en-GB"/>
              </w:rPr>
              <w:t>24-07-2017</w:t>
            </w:r>
            <w:r>
              <w:rPr>
                <w:rFonts w:ascii="Calibri" w:hAnsi="Calibri"/>
                <w:lang w:val="en-GB" w:eastAsia="en-GB"/>
              </w:rPr>
              <w:t>)</w:t>
            </w:r>
          </w:p>
        </w:tc>
      </w:tr>
      <w:tr w:rsidR="009D0A66" w:rsidRPr="006E480D" w14:paraId="2B324E6B" w14:textId="77777777" w:rsidTr="008668C7">
        <w:trPr>
          <w:trHeight w:val="585"/>
        </w:trPr>
        <w:tc>
          <w:tcPr>
            <w:tcW w:w="1300" w:type="dxa"/>
            <w:tcBorders>
              <w:top w:val="nil"/>
              <w:left w:val="single" w:sz="4" w:space="0" w:color="auto"/>
              <w:bottom w:val="single" w:sz="4" w:space="0" w:color="auto"/>
              <w:right w:val="single" w:sz="4" w:space="0" w:color="auto"/>
            </w:tcBorders>
            <w:shd w:val="clear" w:color="000000" w:fill="D9D9D9"/>
            <w:noWrap/>
            <w:vAlign w:val="bottom"/>
          </w:tcPr>
          <w:p w14:paraId="1ACC98C2" w14:textId="4A0C9FFC" w:rsidR="009D0A66" w:rsidRDefault="009B03CB" w:rsidP="009D0A66">
            <w:pPr>
              <w:spacing w:after="0" w:line="240" w:lineRule="auto"/>
              <w:jc w:val="center"/>
              <w:rPr>
                <w:rFonts w:ascii="Calibri" w:hAnsi="Calibri"/>
                <w:color w:val="auto"/>
                <w:lang w:val="en-GB" w:eastAsia="en-GB"/>
              </w:rPr>
            </w:pPr>
            <w:r>
              <w:rPr>
                <w:rFonts w:ascii="Calibri" w:hAnsi="Calibri"/>
                <w:color w:val="auto"/>
                <w:lang w:val="en-GB" w:eastAsia="en-GB"/>
              </w:rPr>
              <w:t>5094</w:t>
            </w:r>
          </w:p>
        </w:tc>
        <w:tc>
          <w:tcPr>
            <w:tcW w:w="5940" w:type="dxa"/>
            <w:tcBorders>
              <w:top w:val="nil"/>
              <w:left w:val="nil"/>
              <w:bottom w:val="single" w:sz="4" w:space="0" w:color="auto"/>
              <w:right w:val="single" w:sz="8" w:space="0" w:color="auto"/>
            </w:tcBorders>
            <w:shd w:val="clear" w:color="000000" w:fill="D9D9D9"/>
            <w:vAlign w:val="bottom"/>
          </w:tcPr>
          <w:p w14:paraId="360CFC28" w14:textId="363606E9" w:rsidR="009D0A66" w:rsidRDefault="009B03CB" w:rsidP="009D0A66">
            <w:pPr>
              <w:spacing w:after="0" w:line="240" w:lineRule="auto"/>
              <w:rPr>
                <w:rFonts w:ascii="Calibri" w:hAnsi="Calibri"/>
                <w:lang w:val="en-GB" w:eastAsia="en-GB"/>
              </w:rPr>
            </w:pPr>
            <w:r>
              <w:rPr>
                <w:rFonts w:ascii="Calibri" w:hAnsi="Calibri"/>
                <w:lang w:val="en-GB" w:eastAsia="en-GB"/>
              </w:rPr>
              <w:t>Lost to follow up (</w:t>
            </w:r>
            <w:r w:rsidR="005C792C">
              <w:rPr>
                <w:rFonts w:ascii="Calibri" w:hAnsi="Calibri"/>
                <w:lang w:val="en-GB" w:eastAsia="en-GB"/>
              </w:rPr>
              <w:t xml:space="preserve">date </w:t>
            </w:r>
            <w:r w:rsidRPr="009B03CB">
              <w:rPr>
                <w:rFonts w:ascii="Calibri" w:hAnsi="Calibri"/>
                <w:lang w:val="en-GB" w:eastAsia="en-GB"/>
              </w:rPr>
              <w:t>05-11-2018</w:t>
            </w:r>
            <w:r>
              <w:rPr>
                <w:rFonts w:ascii="Calibri" w:hAnsi="Calibri"/>
                <w:lang w:val="en-GB" w:eastAsia="en-GB"/>
              </w:rPr>
              <w:t>)</w:t>
            </w:r>
          </w:p>
        </w:tc>
      </w:tr>
      <w:tr w:rsidR="009D0A66" w:rsidRPr="006E480D" w14:paraId="5FF3CAAC" w14:textId="77777777" w:rsidTr="00F2708E">
        <w:trPr>
          <w:trHeight w:val="585"/>
        </w:trPr>
        <w:tc>
          <w:tcPr>
            <w:tcW w:w="1300" w:type="dxa"/>
            <w:tcBorders>
              <w:top w:val="nil"/>
              <w:left w:val="single" w:sz="4" w:space="0" w:color="auto"/>
              <w:bottom w:val="single" w:sz="4" w:space="0" w:color="auto"/>
              <w:right w:val="single" w:sz="4" w:space="0" w:color="auto"/>
            </w:tcBorders>
            <w:shd w:val="clear" w:color="000000" w:fill="D9D9D9"/>
            <w:noWrap/>
            <w:vAlign w:val="bottom"/>
          </w:tcPr>
          <w:p w14:paraId="01C9F600" w14:textId="0CDFE85B" w:rsidR="009D0A66" w:rsidRDefault="00B010D9" w:rsidP="009D0A66">
            <w:pPr>
              <w:spacing w:after="0" w:line="240" w:lineRule="auto"/>
              <w:jc w:val="center"/>
              <w:rPr>
                <w:rFonts w:ascii="Calibri" w:hAnsi="Calibri"/>
                <w:color w:val="auto"/>
                <w:lang w:val="en-GB" w:eastAsia="en-GB"/>
              </w:rPr>
            </w:pPr>
            <w:r>
              <w:rPr>
                <w:rFonts w:ascii="Calibri" w:hAnsi="Calibri"/>
                <w:color w:val="auto"/>
                <w:lang w:val="en-GB" w:eastAsia="en-GB"/>
              </w:rPr>
              <w:t>5107</w:t>
            </w:r>
          </w:p>
        </w:tc>
        <w:tc>
          <w:tcPr>
            <w:tcW w:w="5940" w:type="dxa"/>
            <w:tcBorders>
              <w:top w:val="nil"/>
              <w:left w:val="nil"/>
              <w:bottom w:val="single" w:sz="4" w:space="0" w:color="auto"/>
              <w:right w:val="single" w:sz="8" w:space="0" w:color="auto"/>
            </w:tcBorders>
            <w:shd w:val="clear" w:color="000000" w:fill="D9D9D9"/>
            <w:vAlign w:val="bottom"/>
          </w:tcPr>
          <w:p w14:paraId="3BEF21E3" w14:textId="2382753E" w:rsidR="009D0A66" w:rsidRDefault="008516C7" w:rsidP="009D0A66">
            <w:pPr>
              <w:spacing w:after="0" w:line="240" w:lineRule="auto"/>
              <w:rPr>
                <w:rFonts w:ascii="Calibri" w:hAnsi="Calibri"/>
                <w:lang w:val="en-GB" w:eastAsia="en-GB"/>
              </w:rPr>
            </w:pPr>
            <w:r>
              <w:rPr>
                <w:rFonts w:ascii="Calibri" w:hAnsi="Calibri"/>
                <w:lang w:val="en-GB" w:eastAsia="en-GB"/>
              </w:rPr>
              <w:t>Lost to follow up (</w:t>
            </w:r>
            <w:r w:rsidR="005C792C">
              <w:rPr>
                <w:rFonts w:ascii="Calibri" w:hAnsi="Calibri"/>
                <w:lang w:val="en-GB" w:eastAsia="en-GB"/>
              </w:rPr>
              <w:t xml:space="preserve">date </w:t>
            </w:r>
            <w:r w:rsidRPr="008516C7">
              <w:rPr>
                <w:rFonts w:ascii="Calibri" w:hAnsi="Calibri"/>
                <w:lang w:val="en-GB" w:eastAsia="en-GB"/>
              </w:rPr>
              <w:t>15-10-2019</w:t>
            </w:r>
            <w:r>
              <w:rPr>
                <w:rFonts w:ascii="Calibri" w:hAnsi="Calibri"/>
                <w:lang w:val="en-GB" w:eastAsia="en-GB"/>
              </w:rPr>
              <w:t>)</w:t>
            </w:r>
          </w:p>
        </w:tc>
      </w:tr>
      <w:tr w:rsidR="009D0A66" w:rsidRPr="006E480D" w14:paraId="773B17EB" w14:textId="77777777" w:rsidTr="00F2708E">
        <w:trPr>
          <w:trHeight w:val="600"/>
        </w:trPr>
        <w:tc>
          <w:tcPr>
            <w:tcW w:w="1300" w:type="dxa"/>
            <w:tcBorders>
              <w:top w:val="single" w:sz="4" w:space="0" w:color="auto"/>
              <w:left w:val="single" w:sz="4" w:space="0" w:color="auto"/>
              <w:bottom w:val="single" w:sz="4" w:space="0" w:color="auto"/>
              <w:right w:val="single" w:sz="4" w:space="0" w:color="auto"/>
            </w:tcBorders>
            <w:shd w:val="clear" w:color="000000" w:fill="D9D9D9"/>
            <w:noWrap/>
            <w:vAlign w:val="bottom"/>
          </w:tcPr>
          <w:p w14:paraId="1008B173" w14:textId="04D21A6F" w:rsidR="009D0A66" w:rsidRPr="006E480D" w:rsidRDefault="005C792C" w:rsidP="009D0A66">
            <w:pPr>
              <w:spacing w:after="0" w:line="240" w:lineRule="auto"/>
              <w:jc w:val="center"/>
              <w:rPr>
                <w:rFonts w:ascii="Calibri" w:hAnsi="Calibri"/>
                <w:color w:val="auto"/>
                <w:lang w:val="en-GB" w:eastAsia="en-GB"/>
              </w:rPr>
            </w:pPr>
            <w:r>
              <w:rPr>
                <w:rFonts w:ascii="Calibri" w:hAnsi="Calibri"/>
                <w:color w:val="auto"/>
                <w:lang w:val="en-GB" w:eastAsia="en-GB"/>
              </w:rPr>
              <w:t>5119</w:t>
            </w:r>
          </w:p>
        </w:tc>
        <w:tc>
          <w:tcPr>
            <w:tcW w:w="5940" w:type="dxa"/>
            <w:tcBorders>
              <w:top w:val="single" w:sz="4" w:space="0" w:color="auto"/>
              <w:left w:val="nil"/>
              <w:bottom w:val="single" w:sz="4" w:space="0" w:color="auto"/>
              <w:right w:val="single" w:sz="4" w:space="0" w:color="auto"/>
            </w:tcBorders>
            <w:shd w:val="clear" w:color="000000" w:fill="D9D9D9"/>
            <w:vAlign w:val="bottom"/>
          </w:tcPr>
          <w:p w14:paraId="388C3E34" w14:textId="01FCE5E3" w:rsidR="009D0A66" w:rsidRPr="006E480D" w:rsidRDefault="005C792C" w:rsidP="009D0A66">
            <w:pPr>
              <w:spacing w:after="0" w:line="240" w:lineRule="auto"/>
              <w:rPr>
                <w:rFonts w:ascii="Calibri" w:hAnsi="Calibri"/>
                <w:lang w:val="en-GB" w:eastAsia="en-GB"/>
              </w:rPr>
            </w:pPr>
            <w:r>
              <w:rPr>
                <w:rFonts w:ascii="Calibri" w:hAnsi="Calibri"/>
                <w:lang w:val="en-GB" w:eastAsia="en-GB"/>
              </w:rPr>
              <w:t xml:space="preserve">Lost to follow up (date </w:t>
            </w:r>
            <w:r w:rsidRPr="005C792C">
              <w:rPr>
                <w:rFonts w:ascii="Calibri" w:hAnsi="Calibri"/>
                <w:lang w:val="en-GB" w:eastAsia="en-GB"/>
              </w:rPr>
              <w:t>19-03-2020</w:t>
            </w:r>
            <w:r>
              <w:rPr>
                <w:rFonts w:ascii="Calibri" w:hAnsi="Calibri"/>
                <w:lang w:val="en-GB" w:eastAsia="en-GB"/>
              </w:rPr>
              <w:t>)</w:t>
            </w:r>
          </w:p>
        </w:tc>
      </w:tr>
      <w:tr w:rsidR="00F2708E" w:rsidRPr="006E480D" w14:paraId="0FB0C712" w14:textId="77777777" w:rsidTr="00F2708E">
        <w:trPr>
          <w:trHeight w:val="600"/>
        </w:trPr>
        <w:tc>
          <w:tcPr>
            <w:tcW w:w="1300" w:type="dxa"/>
            <w:tcBorders>
              <w:top w:val="single" w:sz="4" w:space="0" w:color="auto"/>
              <w:left w:val="single" w:sz="4" w:space="0" w:color="auto"/>
              <w:bottom w:val="single" w:sz="4" w:space="0" w:color="auto"/>
              <w:right w:val="single" w:sz="4" w:space="0" w:color="auto"/>
            </w:tcBorders>
            <w:shd w:val="clear" w:color="000000" w:fill="D9D9D9"/>
            <w:noWrap/>
            <w:vAlign w:val="bottom"/>
          </w:tcPr>
          <w:p w14:paraId="2F6F0287" w14:textId="6366D72A" w:rsidR="00F2708E" w:rsidRDefault="00F2708E" w:rsidP="009D0A66">
            <w:pPr>
              <w:spacing w:after="0" w:line="240" w:lineRule="auto"/>
              <w:jc w:val="center"/>
              <w:rPr>
                <w:rFonts w:ascii="Calibri" w:hAnsi="Calibri"/>
                <w:color w:val="auto"/>
                <w:lang w:val="en-GB" w:eastAsia="en-GB"/>
              </w:rPr>
            </w:pPr>
            <w:r>
              <w:rPr>
                <w:rFonts w:ascii="Calibri" w:hAnsi="Calibri"/>
                <w:color w:val="auto"/>
                <w:lang w:val="en-GB" w:eastAsia="en-GB"/>
              </w:rPr>
              <w:t>5010</w:t>
            </w:r>
          </w:p>
        </w:tc>
        <w:tc>
          <w:tcPr>
            <w:tcW w:w="5940" w:type="dxa"/>
            <w:tcBorders>
              <w:top w:val="single" w:sz="4" w:space="0" w:color="auto"/>
              <w:left w:val="nil"/>
              <w:bottom w:val="single" w:sz="4" w:space="0" w:color="auto"/>
              <w:right w:val="single" w:sz="4" w:space="0" w:color="auto"/>
            </w:tcBorders>
            <w:shd w:val="clear" w:color="000000" w:fill="D9D9D9"/>
            <w:vAlign w:val="bottom"/>
          </w:tcPr>
          <w:p w14:paraId="50C0CE22" w14:textId="0E0764A5" w:rsidR="00F2708E" w:rsidRDefault="00F2708E" w:rsidP="009D0A66">
            <w:pPr>
              <w:spacing w:after="0" w:line="240" w:lineRule="auto"/>
              <w:rPr>
                <w:rFonts w:ascii="Calibri" w:hAnsi="Calibri"/>
                <w:lang w:val="en-GB" w:eastAsia="en-GB"/>
              </w:rPr>
            </w:pPr>
            <w:r>
              <w:rPr>
                <w:rFonts w:ascii="Calibri" w:hAnsi="Calibri"/>
                <w:lang w:val="en-GB" w:eastAsia="en-GB"/>
              </w:rPr>
              <w:t>Lost to follow up (12-09-2013)</w:t>
            </w:r>
          </w:p>
        </w:tc>
      </w:tr>
      <w:tr w:rsidR="009D0A66" w:rsidRPr="006E480D" w14:paraId="79ED5FE8" w14:textId="77777777" w:rsidTr="00F2708E">
        <w:trPr>
          <w:trHeight w:val="473"/>
        </w:trPr>
        <w:tc>
          <w:tcPr>
            <w:tcW w:w="1300" w:type="dxa"/>
            <w:tcBorders>
              <w:top w:val="single" w:sz="4" w:space="0" w:color="auto"/>
              <w:left w:val="single" w:sz="4" w:space="0" w:color="auto"/>
              <w:bottom w:val="single" w:sz="4" w:space="0" w:color="auto"/>
              <w:right w:val="single" w:sz="4" w:space="0" w:color="auto"/>
            </w:tcBorders>
            <w:shd w:val="clear" w:color="000000" w:fill="D9D9D9"/>
            <w:noWrap/>
            <w:vAlign w:val="bottom"/>
          </w:tcPr>
          <w:p w14:paraId="4CDD1A49" w14:textId="3F2FD959" w:rsidR="009D0A66" w:rsidRDefault="00796AD3" w:rsidP="00796AD3">
            <w:pPr>
              <w:spacing w:after="0" w:line="240" w:lineRule="auto"/>
              <w:jc w:val="center"/>
              <w:rPr>
                <w:rFonts w:ascii="Calibri" w:hAnsi="Calibri"/>
                <w:color w:val="auto"/>
                <w:lang w:val="en-GB" w:eastAsia="en-GB"/>
              </w:rPr>
            </w:pPr>
            <w:r>
              <w:rPr>
                <w:rFonts w:ascii="Calibri" w:hAnsi="Calibri"/>
                <w:color w:val="auto"/>
                <w:lang w:val="en-GB" w:eastAsia="en-GB"/>
              </w:rPr>
              <w:t>5056</w:t>
            </w:r>
          </w:p>
        </w:tc>
        <w:tc>
          <w:tcPr>
            <w:tcW w:w="5940" w:type="dxa"/>
            <w:tcBorders>
              <w:top w:val="single" w:sz="4" w:space="0" w:color="auto"/>
              <w:left w:val="nil"/>
              <w:bottom w:val="single" w:sz="4" w:space="0" w:color="auto"/>
              <w:right w:val="single" w:sz="4" w:space="0" w:color="auto"/>
            </w:tcBorders>
            <w:shd w:val="clear" w:color="000000" w:fill="D9D9D9"/>
            <w:vAlign w:val="bottom"/>
          </w:tcPr>
          <w:p w14:paraId="59465310" w14:textId="4CACBD39" w:rsidR="009D0A66" w:rsidRDefault="009F051B" w:rsidP="009D0A66">
            <w:pPr>
              <w:spacing w:after="0" w:line="240" w:lineRule="auto"/>
              <w:rPr>
                <w:rFonts w:ascii="Calibri" w:hAnsi="Calibri"/>
                <w:lang w:val="en-GB" w:eastAsia="en-GB"/>
              </w:rPr>
            </w:pPr>
            <w:r>
              <w:rPr>
                <w:rFonts w:ascii="Calibri" w:hAnsi="Calibri"/>
                <w:lang w:val="en-GB" w:eastAsia="en-GB"/>
              </w:rPr>
              <w:t>Patient unable to lie in scanner</w:t>
            </w:r>
          </w:p>
        </w:tc>
      </w:tr>
    </w:tbl>
    <w:p w14:paraId="52EAA623" w14:textId="77777777" w:rsidR="006E480D" w:rsidRDefault="006E480D" w:rsidP="000A2675">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27D25F21" w14:textId="77777777" w:rsidR="00CF1BB3" w:rsidRDefault="00CF1BB3" w:rsidP="000A2675">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7FB2573C" w14:textId="77777777" w:rsidR="00976BF7" w:rsidRPr="008668C7" w:rsidRDefault="00976BF7" w:rsidP="007F4328">
      <w:pPr>
        <w:widowControl w:val="0"/>
        <w:autoSpaceDE w:val="0"/>
        <w:autoSpaceDN w:val="0"/>
        <w:adjustRightInd w:val="0"/>
        <w:spacing w:after="0" w:line="240" w:lineRule="auto"/>
        <w:rPr>
          <w:rFonts w:asciiTheme="minorHAnsi" w:eastAsiaTheme="minorHAnsi" w:hAnsiTheme="minorHAnsi"/>
          <w:i/>
          <w:color w:val="5B9BD5" w:themeColor="accent1"/>
          <w:lang w:val="en-US" w:eastAsia="en-US"/>
        </w:rPr>
      </w:pPr>
    </w:p>
    <w:p w14:paraId="152ED3EF" w14:textId="77777777" w:rsidR="000A2675" w:rsidRDefault="000A2675" w:rsidP="007F4328">
      <w:pPr>
        <w:widowControl w:val="0"/>
        <w:autoSpaceDE w:val="0"/>
        <w:autoSpaceDN w:val="0"/>
        <w:adjustRightInd w:val="0"/>
        <w:spacing w:after="0" w:line="240" w:lineRule="auto"/>
        <w:rPr>
          <w:rFonts w:asciiTheme="minorHAnsi" w:eastAsiaTheme="minorHAnsi" w:hAnsiTheme="minorHAnsi" w:cs="‡Ø˙ø/3„"/>
          <w:sz w:val="24"/>
          <w:szCs w:val="24"/>
          <w:lang w:val="en-US" w:eastAsia="en-US"/>
        </w:rPr>
        <w:sectPr w:rsidR="000A2675" w:rsidSect="00687346">
          <w:type w:val="continuous"/>
          <w:pgSz w:w="11906" w:h="16838"/>
          <w:pgMar w:top="1440" w:right="1440" w:bottom="1440" w:left="1440" w:header="708" w:footer="708" w:gutter="0"/>
          <w:cols w:space="708"/>
          <w:docGrid w:linePitch="360"/>
        </w:sectPr>
      </w:pPr>
    </w:p>
    <w:p w14:paraId="18E21253" w14:textId="3ADCA857" w:rsidR="000A2675" w:rsidRDefault="00F3526D" w:rsidP="007F4328">
      <w:pPr>
        <w:widowControl w:val="0"/>
        <w:autoSpaceDE w:val="0"/>
        <w:autoSpaceDN w:val="0"/>
        <w:adjustRightInd w:val="0"/>
        <w:spacing w:after="0" w:line="240" w:lineRule="auto"/>
        <w:rPr>
          <w:rFonts w:asciiTheme="minorHAnsi" w:eastAsiaTheme="minorHAnsi" w:hAnsiTheme="minorHAnsi" w:cs="‡Ø˙ø/3„"/>
          <w:color w:val="auto"/>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4</w:t>
      </w:r>
      <w:r w:rsidR="000A2675" w:rsidRPr="000A2675">
        <w:rPr>
          <w:rFonts w:asciiTheme="minorHAnsi" w:eastAsiaTheme="minorHAnsi" w:hAnsiTheme="minorHAnsi" w:cs="‡Ø˙ø/3„"/>
          <w:b/>
          <w:color w:val="FF0000"/>
          <w:sz w:val="28"/>
          <w:szCs w:val="28"/>
          <w:lang w:val="en-US" w:eastAsia="en-US"/>
        </w:rPr>
        <w:t>. Diagnosis and main criteria for inclusion</w:t>
      </w:r>
    </w:p>
    <w:p w14:paraId="34DD489E" w14:textId="77777777" w:rsidR="00713DB3" w:rsidRDefault="00713DB3" w:rsidP="00C36722">
      <w:pPr>
        <w:widowControl w:val="0"/>
        <w:autoSpaceDE w:val="0"/>
        <w:autoSpaceDN w:val="0"/>
        <w:adjustRightInd w:val="0"/>
        <w:spacing w:after="0" w:line="240" w:lineRule="auto"/>
        <w:jc w:val="both"/>
        <w:rPr>
          <w:rFonts w:ascii="Calibri" w:eastAsiaTheme="minorHAnsi" w:hAnsi="Calibri" w:cs="Calibri"/>
          <w:lang w:val="en-US" w:eastAsia="en-US"/>
        </w:rPr>
      </w:pPr>
    </w:p>
    <w:p w14:paraId="58A8C9E2"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Patients</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a </w:t>
      </w:r>
      <w:proofErr w:type="spellStart"/>
      <w:r w:rsidRPr="00173C9B">
        <w:rPr>
          <w:rFonts w:ascii="Calibri" w:hAnsi="Calibri"/>
        </w:rPr>
        <w:t>diagnosis</w:t>
      </w:r>
      <w:proofErr w:type="spellEnd"/>
      <w:r w:rsidRPr="00173C9B">
        <w:rPr>
          <w:rFonts w:ascii="Calibri" w:hAnsi="Calibri"/>
        </w:rPr>
        <w:t xml:space="preserve"> of T2DM;</w:t>
      </w:r>
    </w:p>
    <w:p w14:paraId="5E55C40F"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Patients</w:t>
      </w:r>
      <w:proofErr w:type="spellEnd"/>
      <w:r w:rsidRPr="00173C9B">
        <w:rPr>
          <w:rFonts w:ascii="Calibri" w:hAnsi="Calibri"/>
        </w:rPr>
        <w:t xml:space="preserve"> </w:t>
      </w:r>
      <w:proofErr w:type="spellStart"/>
      <w:r w:rsidRPr="00173C9B">
        <w:rPr>
          <w:rFonts w:ascii="Calibri" w:hAnsi="Calibri"/>
        </w:rPr>
        <w:t>aged</w:t>
      </w:r>
      <w:proofErr w:type="spellEnd"/>
      <w:r w:rsidRPr="00173C9B">
        <w:rPr>
          <w:rFonts w:ascii="Calibri" w:hAnsi="Calibri"/>
        </w:rPr>
        <w:t xml:space="preserve"> ≥ 40 </w:t>
      </w:r>
      <w:proofErr w:type="spellStart"/>
      <w:r w:rsidRPr="00173C9B">
        <w:rPr>
          <w:rFonts w:ascii="Calibri" w:hAnsi="Calibri"/>
        </w:rPr>
        <w:t>years</w:t>
      </w:r>
      <w:proofErr w:type="spellEnd"/>
      <w:r w:rsidRPr="00173C9B">
        <w:rPr>
          <w:rFonts w:ascii="Calibri" w:hAnsi="Calibri"/>
        </w:rPr>
        <w:t xml:space="preserve"> </w:t>
      </w:r>
      <w:proofErr w:type="spellStart"/>
      <w:r w:rsidRPr="00173C9B">
        <w:rPr>
          <w:rFonts w:ascii="Calibri" w:hAnsi="Calibri"/>
        </w:rPr>
        <w:t>old</w:t>
      </w:r>
      <w:proofErr w:type="spellEnd"/>
      <w:r w:rsidRPr="00173C9B">
        <w:rPr>
          <w:rFonts w:ascii="Calibri" w:hAnsi="Calibri"/>
        </w:rPr>
        <w:t xml:space="preserve"> (</w:t>
      </w:r>
      <w:proofErr w:type="spellStart"/>
      <w:r w:rsidRPr="00173C9B">
        <w:rPr>
          <w:rFonts w:ascii="Calibri" w:hAnsi="Calibri"/>
        </w:rPr>
        <w:t>inclusive</w:t>
      </w:r>
      <w:proofErr w:type="spellEnd"/>
      <w:r w:rsidRPr="00173C9B">
        <w:rPr>
          <w:rFonts w:ascii="Calibri" w:hAnsi="Calibri"/>
        </w:rPr>
        <w:t>);</w:t>
      </w:r>
    </w:p>
    <w:p w14:paraId="1B4F4EF0"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Chronic</w:t>
      </w:r>
      <w:proofErr w:type="spellEnd"/>
      <w:r w:rsidRPr="00173C9B">
        <w:rPr>
          <w:rFonts w:ascii="Calibri" w:hAnsi="Calibri"/>
        </w:rPr>
        <w:t xml:space="preserve"> </w:t>
      </w:r>
      <w:proofErr w:type="spellStart"/>
      <w:r w:rsidRPr="00173C9B">
        <w:rPr>
          <w:rFonts w:ascii="Calibri" w:hAnsi="Calibri"/>
        </w:rPr>
        <w:t>Kidney</w:t>
      </w:r>
      <w:proofErr w:type="spellEnd"/>
      <w:r w:rsidRPr="00173C9B">
        <w:rPr>
          <w:rFonts w:ascii="Calibri" w:hAnsi="Calibri"/>
        </w:rPr>
        <w:t xml:space="preserve"> </w:t>
      </w:r>
      <w:proofErr w:type="spellStart"/>
      <w:r w:rsidRPr="00173C9B">
        <w:rPr>
          <w:rFonts w:ascii="Calibri" w:hAnsi="Calibri"/>
        </w:rPr>
        <w:t>disease</w:t>
      </w:r>
      <w:proofErr w:type="spellEnd"/>
      <w:r w:rsidRPr="00173C9B">
        <w:rPr>
          <w:rFonts w:ascii="Calibri" w:hAnsi="Calibri"/>
        </w:rPr>
        <w:t xml:space="preserve"> (CKD) </w:t>
      </w:r>
      <w:proofErr w:type="spellStart"/>
      <w:r w:rsidRPr="00173C9B">
        <w:rPr>
          <w:rFonts w:ascii="Calibri" w:hAnsi="Calibri"/>
        </w:rPr>
        <w:t>stage</w:t>
      </w:r>
      <w:proofErr w:type="spellEnd"/>
      <w:r w:rsidRPr="00173C9B">
        <w:rPr>
          <w:rFonts w:ascii="Calibri" w:hAnsi="Calibri"/>
        </w:rPr>
        <w:t xml:space="preserve"> 3 [</w:t>
      </w:r>
      <w:proofErr w:type="spellStart"/>
      <w:r w:rsidRPr="00173C9B">
        <w:rPr>
          <w:rFonts w:ascii="Calibri" w:hAnsi="Calibri"/>
        </w:rPr>
        <w:t>estimated</w:t>
      </w:r>
      <w:proofErr w:type="spellEnd"/>
      <w:r w:rsidRPr="00173C9B">
        <w:rPr>
          <w:rFonts w:ascii="Calibri" w:hAnsi="Calibri"/>
        </w:rPr>
        <w:t xml:space="preserve"> </w:t>
      </w:r>
      <w:proofErr w:type="spellStart"/>
      <w:r w:rsidRPr="00173C9B">
        <w:rPr>
          <w:rFonts w:ascii="Calibri" w:hAnsi="Calibri"/>
        </w:rPr>
        <w:t>glomerular</w:t>
      </w:r>
      <w:proofErr w:type="spellEnd"/>
      <w:r w:rsidRPr="00173C9B">
        <w:rPr>
          <w:rFonts w:ascii="Calibri" w:hAnsi="Calibri"/>
        </w:rPr>
        <w:t xml:space="preserve"> </w:t>
      </w:r>
      <w:proofErr w:type="spellStart"/>
      <w:r w:rsidRPr="00173C9B">
        <w:rPr>
          <w:rFonts w:ascii="Calibri" w:hAnsi="Calibri"/>
        </w:rPr>
        <w:t>filtration</w:t>
      </w:r>
      <w:proofErr w:type="spellEnd"/>
      <w:r w:rsidRPr="00173C9B">
        <w:rPr>
          <w:rFonts w:ascii="Calibri" w:hAnsi="Calibri"/>
        </w:rPr>
        <w:t xml:space="preserve"> </w:t>
      </w:r>
      <w:proofErr w:type="spellStart"/>
      <w:r w:rsidRPr="00173C9B">
        <w:rPr>
          <w:rFonts w:ascii="Calibri" w:hAnsi="Calibri"/>
        </w:rPr>
        <w:t>rate</w:t>
      </w:r>
      <w:proofErr w:type="spellEnd"/>
      <w:r w:rsidRPr="00173C9B">
        <w:rPr>
          <w:rFonts w:ascii="Calibri" w:hAnsi="Calibri"/>
        </w:rPr>
        <w:t xml:space="preserve"> (</w:t>
      </w:r>
      <w:proofErr w:type="spellStart"/>
      <w:r w:rsidRPr="00173C9B">
        <w:rPr>
          <w:rFonts w:ascii="Calibri" w:hAnsi="Calibri"/>
        </w:rPr>
        <w:t>eGFR</w:t>
      </w:r>
      <w:proofErr w:type="spellEnd"/>
      <w:r w:rsidRPr="00173C9B">
        <w:rPr>
          <w:rFonts w:ascii="Calibri" w:hAnsi="Calibri"/>
        </w:rPr>
        <w:t xml:space="preserve">*) 30-59 </w:t>
      </w:r>
      <w:proofErr w:type="spellStart"/>
      <w:r w:rsidRPr="00173C9B">
        <w:rPr>
          <w:rFonts w:ascii="Calibri" w:hAnsi="Calibri"/>
        </w:rPr>
        <w:t>ml</w:t>
      </w:r>
      <w:proofErr w:type="spellEnd"/>
      <w:r w:rsidRPr="00173C9B">
        <w:rPr>
          <w:rFonts w:ascii="Calibri" w:hAnsi="Calibri"/>
        </w:rPr>
        <w:t>/</w:t>
      </w:r>
      <w:proofErr w:type="spellStart"/>
      <w:r w:rsidRPr="00173C9B">
        <w:rPr>
          <w:rFonts w:ascii="Calibri" w:hAnsi="Calibri"/>
        </w:rPr>
        <w:t>min</w:t>
      </w:r>
      <w:proofErr w:type="spellEnd"/>
      <w:r w:rsidRPr="00173C9B">
        <w:rPr>
          <w:rFonts w:ascii="Calibri" w:hAnsi="Calibri"/>
        </w:rPr>
        <w:t xml:space="preserve"> on the </w:t>
      </w:r>
      <w:proofErr w:type="spellStart"/>
      <w:r w:rsidRPr="00173C9B">
        <w:rPr>
          <w:rFonts w:ascii="Calibri" w:hAnsi="Calibri"/>
        </w:rPr>
        <w:t>two</w:t>
      </w:r>
      <w:proofErr w:type="spellEnd"/>
      <w:r w:rsidRPr="00173C9B">
        <w:rPr>
          <w:rFonts w:ascii="Calibri" w:hAnsi="Calibri"/>
        </w:rPr>
        <w:t xml:space="preserve"> </w:t>
      </w:r>
      <w:proofErr w:type="spellStart"/>
      <w:r w:rsidRPr="00173C9B">
        <w:rPr>
          <w:rFonts w:ascii="Calibri" w:hAnsi="Calibri"/>
        </w:rPr>
        <w:t>most</w:t>
      </w:r>
      <w:proofErr w:type="spellEnd"/>
      <w:r w:rsidRPr="00173C9B">
        <w:rPr>
          <w:rFonts w:ascii="Calibri" w:hAnsi="Calibri"/>
        </w:rPr>
        <w:t xml:space="preserve"> </w:t>
      </w:r>
      <w:proofErr w:type="spellStart"/>
      <w:r w:rsidRPr="00173C9B">
        <w:rPr>
          <w:rFonts w:ascii="Calibri" w:hAnsi="Calibri"/>
        </w:rPr>
        <w:t>recent</w:t>
      </w:r>
      <w:proofErr w:type="spellEnd"/>
      <w:r w:rsidRPr="00173C9B">
        <w:rPr>
          <w:rFonts w:ascii="Calibri" w:hAnsi="Calibri"/>
        </w:rPr>
        <w:t xml:space="preserve"> (</w:t>
      </w:r>
      <w:proofErr w:type="spellStart"/>
      <w:r w:rsidRPr="00173C9B">
        <w:rPr>
          <w:rFonts w:ascii="Calibri" w:hAnsi="Calibri"/>
        </w:rPr>
        <w:t>within</w:t>
      </w:r>
      <w:proofErr w:type="spellEnd"/>
      <w:r w:rsidRPr="00173C9B">
        <w:rPr>
          <w:rFonts w:ascii="Calibri" w:hAnsi="Calibri"/>
        </w:rPr>
        <w:t xml:space="preserve"> 12 </w:t>
      </w:r>
      <w:proofErr w:type="spellStart"/>
      <w:r w:rsidRPr="00173C9B">
        <w:rPr>
          <w:rFonts w:ascii="Calibri" w:hAnsi="Calibri"/>
        </w:rPr>
        <w:t>months</w:t>
      </w:r>
      <w:proofErr w:type="spellEnd"/>
      <w:r w:rsidRPr="00173C9B">
        <w:rPr>
          <w:rFonts w:ascii="Calibri" w:hAnsi="Calibri"/>
        </w:rPr>
        <w:t xml:space="preserve">) </w:t>
      </w:r>
      <w:proofErr w:type="spellStart"/>
      <w:r w:rsidRPr="00173C9B">
        <w:rPr>
          <w:rFonts w:ascii="Calibri" w:hAnsi="Calibri"/>
        </w:rPr>
        <w:t>consecutive</w:t>
      </w:r>
      <w:proofErr w:type="spellEnd"/>
      <w:r w:rsidRPr="00173C9B">
        <w:rPr>
          <w:rFonts w:ascii="Calibri" w:hAnsi="Calibri"/>
        </w:rPr>
        <w:t xml:space="preserve"> </w:t>
      </w:r>
      <w:proofErr w:type="spellStart"/>
      <w:r w:rsidRPr="00173C9B">
        <w:rPr>
          <w:rFonts w:ascii="Calibri" w:hAnsi="Calibri"/>
        </w:rPr>
        <w:t>measurements</w:t>
      </w:r>
      <w:proofErr w:type="spellEnd"/>
      <w:r w:rsidRPr="00173C9B">
        <w:rPr>
          <w:rFonts w:ascii="Calibri" w:hAnsi="Calibri"/>
        </w:rPr>
        <w:t>];</w:t>
      </w:r>
    </w:p>
    <w:p w14:paraId="4C941EB6" w14:textId="77777777" w:rsidR="00CE04B2" w:rsidRPr="00173C9B" w:rsidRDefault="00CE04B2" w:rsidP="002371C9">
      <w:pPr>
        <w:numPr>
          <w:ilvl w:val="0"/>
          <w:numId w:val="19"/>
        </w:numPr>
        <w:autoSpaceDE w:val="0"/>
        <w:autoSpaceDN w:val="0"/>
        <w:adjustRightInd w:val="0"/>
        <w:spacing w:after="0" w:line="240" w:lineRule="auto"/>
        <w:ind w:left="284"/>
        <w:jc w:val="both"/>
        <w:rPr>
          <w:rFonts w:asciiTheme="minorHAnsi" w:hAnsiTheme="minorHAnsi"/>
        </w:rPr>
      </w:pPr>
      <w:r w:rsidRPr="00173C9B">
        <w:rPr>
          <w:rFonts w:asciiTheme="minorHAnsi" w:hAnsiTheme="minorHAnsi"/>
        </w:rPr>
        <w:t xml:space="preserve">A </w:t>
      </w:r>
      <w:proofErr w:type="spellStart"/>
      <w:r w:rsidRPr="00173C9B">
        <w:rPr>
          <w:rFonts w:asciiTheme="minorHAnsi" w:hAnsiTheme="minorHAnsi"/>
        </w:rPr>
        <w:t>history</w:t>
      </w:r>
      <w:proofErr w:type="spellEnd"/>
      <w:r w:rsidRPr="00173C9B">
        <w:rPr>
          <w:rFonts w:asciiTheme="minorHAnsi" w:hAnsiTheme="minorHAnsi"/>
        </w:rPr>
        <w:t xml:space="preserve"> of </w:t>
      </w:r>
      <w:proofErr w:type="spellStart"/>
      <w:r w:rsidRPr="00173C9B">
        <w:rPr>
          <w:rFonts w:asciiTheme="minorHAnsi" w:hAnsiTheme="minorHAnsi"/>
        </w:rPr>
        <w:t>an</w:t>
      </w:r>
      <w:proofErr w:type="spellEnd"/>
      <w:r w:rsidRPr="00173C9B">
        <w:rPr>
          <w:rFonts w:asciiTheme="minorHAnsi" w:hAnsiTheme="minorHAnsi"/>
        </w:rPr>
        <w:t xml:space="preserve"> </w:t>
      </w:r>
      <w:proofErr w:type="spellStart"/>
      <w:r w:rsidRPr="00173C9B">
        <w:rPr>
          <w:rFonts w:asciiTheme="minorHAnsi" w:hAnsiTheme="minorHAnsi"/>
        </w:rPr>
        <w:t>elevated</w:t>
      </w:r>
      <w:proofErr w:type="spellEnd"/>
      <w:r w:rsidRPr="00173C9B">
        <w:rPr>
          <w:rFonts w:asciiTheme="minorHAnsi" w:hAnsiTheme="minorHAnsi"/>
        </w:rPr>
        <w:t xml:space="preserve"> </w:t>
      </w:r>
      <w:proofErr w:type="spellStart"/>
      <w:r w:rsidRPr="00173C9B">
        <w:rPr>
          <w:rFonts w:asciiTheme="minorHAnsi" w:hAnsiTheme="minorHAnsi"/>
        </w:rPr>
        <w:t>urinary</w:t>
      </w:r>
      <w:proofErr w:type="spellEnd"/>
      <w:r w:rsidRPr="00173C9B">
        <w:rPr>
          <w:rFonts w:asciiTheme="minorHAnsi" w:hAnsiTheme="minorHAnsi"/>
        </w:rPr>
        <w:t xml:space="preserve"> </w:t>
      </w:r>
      <w:proofErr w:type="spellStart"/>
      <w:r w:rsidRPr="00173C9B">
        <w:rPr>
          <w:rFonts w:asciiTheme="minorHAnsi" w:hAnsiTheme="minorHAnsi"/>
        </w:rPr>
        <w:t>albumin</w:t>
      </w:r>
      <w:proofErr w:type="spellEnd"/>
      <w:r w:rsidRPr="00173C9B">
        <w:rPr>
          <w:rFonts w:asciiTheme="minorHAnsi" w:hAnsiTheme="minorHAnsi"/>
        </w:rPr>
        <w:t xml:space="preserve"> </w:t>
      </w:r>
      <w:proofErr w:type="spellStart"/>
      <w:r w:rsidRPr="00173C9B">
        <w:rPr>
          <w:rFonts w:asciiTheme="minorHAnsi" w:hAnsiTheme="minorHAnsi"/>
        </w:rPr>
        <w:t>excretion</w:t>
      </w:r>
      <w:proofErr w:type="spellEnd"/>
      <w:r w:rsidRPr="00173C9B">
        <w:rPr>
          <w:rFonts w:asciiTheme="minorHAnsi" w:hAnsiTheme="minorHAnsi"/>
        </w:rPr>
        <w:t xml:space="preserve"> </w:t>
      </w:r>
      <w:proofErr w:type="spellStart"/>
      <w:r w:rsidRPr="00173C9B">
        <w:rPr>
          <w:rFonts w:asciiTheme="minorHAnsi" w:hAnsiTheme="minorHAnsi"/>
        </w:rPr>
        <w:t>rate</w:t>
      </w:r>
      <w:proofErr w:type="spellEnd"/>
      <w:r w:rsidRPr="00173C9B">
        <w:rPr>
          <w:rFonts w:asciiTheme="minorHAnsi" w:hAnsiTheme="minorHAnsi"/>
        </w:rPr>
        <w:t xml:space="preserve"> (UAER) [</w:t>
      </w:r>
      <w:proofErr w:type="spellStart"/>
      <w:r w:rsidRPr="00173C9B">
        <w:rPr>
          <w:rFonts w:asciiTheme="minorHAnsi" w:hAnsiTheme="minorHAnsi"/>
        </w:rPr>
        <w:t>albumin</w:t>
      </w:r>
      <w:proofErr w:type="spellEnd"/>
      <w:r w:rsidRPr="00173C9B">
        <w:rPr>
          <w:rFonts w:asciiTheme="minorHAnsi" w:hAnsiTheme="minorHAnsi"/>
        </w:rPr>
        <w:t xml:space="preserve">: </w:t>
      </w:r>
      <w:proofErr w:type="spellStart"/>
      <w:r w:rsidRPr="00173C9B">
        <w:rPr>
          <w:rFonts w:asciiTheme="minorHAnsi" w:hAnsiTheme="minorHAnsi"/>
        </w:rPr>
        <w:t>creatinine</w:t>
      </w:r>
      <w:proofErr w:type="spellEnd"/>
      <w:r w:rsidRPr="00173C9B">
        <w:rPr>
          <w:rFonts w:asciiTheme="minorHAnsi" w:hAnsiTheme="minorHAnsi"/>
        </w:rPr>
        <w:t xml:space="preserve"> </w:t>
      </w:r>
      <w:proofErr w:type="spellStart"/>
      <w:r w:rsidRPr="00173C9B">
        <w:rPr>
          <w:rFonts w:asciiTheme="minorHAnsi" w:hAnsiTheme="minorHAnsi"/>
        </w:rPr>
        <w:t>ratio</w:t>
      </w:r>
      <w:proofErr w:type="spellEnd"/>
      <w:r w:rsidRPr="00173C9B">
        <w:rPr>
          <w:rFonts w:asciiTheme="minorHAnsi" w:hAnsiTheme="minorHAnsi"/>
        </w:rPr>
        <w:t xml:space="preserve"> ≥ 2.5 </w:t>
      </w:r>
      <w:proofErr w:type="spellStart"/>
      <w:r w:rsidRPr="00173C9B">
        <w:rPr>
          <w:rFonts w:asciiTheme="minorHAnsi" w:hAnsiTheme="minorHAnsi"/>
        </w:rPr>
        <w:t>mg</w:t>
      </w:r>
      <w:proofErr w:type="spellEnd"/>
      <w:r w:rsidRPr="00173C9B">
        <w:rPr>
          <w:rFonts w:asciiTheme="minorHAnsi" w:hAnsiTheme="minorHAnsi"/>
        </w:rPr>
        <w:t>/</w:t>
      </w:r>
      <w:proofErr w:type="spellStart"/>
      <w:r w:rsidRPr="00173C9B">
        <w:rPr>
          <w:rFonts w:asciiTheme="minorHAnsi" w:hAnsiTheme="minorHAnsi"/>
        </w:rPr>
        <w:t>mmol</w:t>
      </w:r>
      <w:proofErr w:type="spellEnd"/>
      <w:r w:rsidRPr="00173C9B">
        <w:rPr>
          <w:rFonts w:asciiTheme="minorHAnsi" w:hAnsiTheme="minorHAnsi"/>
        </w:rPr>
        <w:t xml:space="preserve"> in </w:t>
      </w:r>
      <w:proofErr w:type="spellStart"/>
      <w:r w:rsidRPr="00173C9B">
        <w:rPr>
          <w:rFonts w:asciiTheme="minorHAnsi" w:hAnsiTheme="minorHAnsi"/>
        </w:rPr>
        <w:t>men</w:t>
      </w:r>
      <w:proofErr w:type="spellEnd"/>
      <w:r w:rsidRPr="00173C9B">
        <w:rPr>
          <w:rFonts w:asciiTheme="minorHAnsi" w:hAnsiTheme="minorHAnsi"/>
        </w:rPr>
        <w:t xml:space="preserve"> and ≥ 3mg/</w:t>
      </w:r>
      <w:proofErr w:type="spellStart"/>
      <w:r w:rsidRPr="00173C9B">
        <w:rPr>
          <w:rFonts w:asciiTheme="minorHAnsi" w:hAnsiTheme="minorHAnsi"/>
        </w:rPr>
        <w:t>mmol</w:t>
      </w:r>
      <w:proofErr w:type="spellEnd"/>
      <w:r w:rsidRPr="00173C9B">
        <w:rPr>
          <w:rFonts w:asciiTheme="minorHAnsi" w:hAnsiTheme="minorHAnsi"/>
        </w:rPr>
        <w:t xml:space="preserve"> in </w:t>
      </w:r>
      <w:proofErr w:type="spellStart"/>
      <w:r w:rsidRPr="00173C9B">
        <w:rPr>
          <w:rFonts w:asciiTheme="minorHAnsi" w:hAnsiTheme="minorHAnsi"/>
        </w:rPr>
        <w:t>women</w:t>
      </w:r>
      <w:proofErr w:type="spellEnd"/>
      <w:r w:rsidRPr="00173C9B">
        <w:rPr>
          <w:rFonts w:asciiTheme="minorHAnsi" w:hAnsiTheme="minorHAnsi"/>
        </w:rPr>
        <w:t xml:space="preserve"> on </w:t>
      </w:r>
      <w:proofErr w:type="spellStart"/>
      <w:r w:rsidRPr="00173C9B">
        <w:rPr>
          <w:rFonts w:asciiTheme="minorHAnsi" w:hAnsiTheme="minorHAnsi"/>
        </w:rPr>
        <w:t>more</w:t>
      </w:r>
      <w:proofErr w:type="spellEnd"/>
      <w:r w:rsidRPr="00173C9B">
        <w:rPr>
          <w:rFonts w:asciiTheme="minorHAnsi" w:hAnsiTheme="minorHAnsi"/>
        </w:rPr>
        <w:t xml:space="preserve"> </w:t>
      </w:r>
      <w:proofErr w:type="spellStart"/>
      <w:r w:rsidRPr="00173C9B">
        <w:rPr>
          <w:rFonts w:asciiTheme="minorHAnsi" w:hAnsiTheme="minorHAnsi"/>
        </w:rPr>
        <w:t>than</w:t>
      </w:r>
      <w:proofErr w:type="spellEnd"/>
      <w:r w:rsidRPr="00173C9B">
        <w:rPr>
          <w:rFonts w:asciiTheme="minorHAnsi" w:hAnsiTheme="minorHAnsi"/>
        </w:rPr>
        <w:t xml:space="preserve"> </w:t>
      </w:r>
      <w:proofErr w:type="spellStart"/>
      <w:r w:rsidRPr="00173C9B">
        <w:rPr>
          <w:rFonts w:asciiTheme="minorHAnsi" w:hAnsiTheme="minorHAnsi"/>
        </w:rPr>
        <w:t>three</w:t>
      </w:r>
      <w:proofErr w:type="spellEnd"/>
      <w:r w:rsidRPr="00173C9B">
        <w:rPr>
          <w:rFonts w:asciiTheme="minorHAnsi" w:hAnsiTheme="minorHAnsi"/>
        </w:rPr>
        <w:t xml:space="preserve"> </w:t>
      </w:r>
      <w:proofErr w:type="spellStart"/>
      <w:r w:rsidRPr="00173C9B">
        <w:rPr>
          <w:rFonts w:asciiTheme="minorHAnsi" w:hAnsiTheme="minorHAnsi"/>
        </w:rPr>
        <w:t>occasions</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UAER ≥ 20mcg/</w:t>
      </w:r>
      <w:proofErr w:type="spellStart"/>
      <w:r w:rsidRPr="00173C9B">
        <w:rPr>
          <w:rFonts w:asciiTheme="minorHAnsi" w:hAnsiTheme="minorHAnsi"/>
        </w:rPr>
        <w:t>min</w:t>
      </w:r>
      <w:proofErr w:type="spellEnd"/>
      <w:r w:rsidRPr="00173C9B">
        <w:rPr>
          <w:rFonts w:asciiTheme="minorHAnsi" w:hAnsiTheme="minorHAnsi"/>
        </w:rPr>
        <w:t xml:space="preserve"> on </w:t>
      </w:r>
      <w:proofErr w:type="spellStart"/>
      <w:r w:rsidRPr="00173C9B">
        <w:rPr>
          <w:rFonts w:asciiTheme="minorHAnsi" w:hAnsiTheme="minorHAnsi"/>
        </w:rPr>
        <w:t>at</w:t>
      </w:r>
      <w:proofErr w:type="spellEnd"/>
      <w:r w:rsidRPr="00173C9B">
        <w:rPr>
          <w:rFonts w:asciiTheme="minorHAnsi" w:hAnsiTheme="minorHAnsi"/>
        </w:rPr>
        <w:t xml:space="preserve"> </w:t>
      </w:r>
      <w:proofErr w:type="spellStart"/>
      <w:r w:rsidRPr="00173C9B">
        <w:rPr>
          <w:rFonts w:asciiTheme="minorHAnsi" w:hAnsiTheme="minorHAnsi"/>
        </w:rPr>
        <w:t>least</w:t>
      </w:r>
      <w:proofErr w:type="spellEnd"/>
      <w:r w:rsidRPr="00173C9B">
        <w:rPr>
          <w:rFonts w:asciiTheme="minorHAnsi" w:hAnsiTheme="minorHAnsi"/>
        </w:rPr>
        <w:t xml:space="preserve"> </w:t>
      </w:r>
      <w:proofErr w:type="spellStart"/>
      <w:r w:rsidRPr="00173C9B">
        <w:rPr>
          <w:rFonts w:asciiTheme="minorHAnsi" w:hAnsiTheme="minorHAnsi"/>
        </w:rPr>
        <w:t>two</w:t>
      </w:r>
      <w:proofErr w:type="spellEnd"/>
      <w:r w:rsidRPr="00173C9B">
        <w:rPr>
          <w:rFonts w:asciiTheme="minorHAnsi" w:hAnsiTheme="minorHAnsi"/>
        </w:rPr>
        <w:t xml:space="preserve"> </w:t>
      </w:r>
      <w:proofErr w:type="spellStart"/>
      <w:r w:rsidRPr="00173C9B">
        <w:rPr>
          <w:rFonts w:asciiTheme="minorHAnsi" w:hAnsiTheme="minorHAnsi"/>
        </w:rPr>
        <w:t>timed</w:t>
      </w:r>
      <w:proofErr w:type="spellEnd"/>
      <w:r w:rsidRPr="00173C9B">
        <w:rPr>
          <w:rFonts w:asciiTheme="minorHAnsi" w:hAnsiTheme="minorHAnsi"/>
        </w:rPr>
        <w:t xml:space="preserve"> </w:t>
      </w:r>
      <w:proofErr w:type="spellStart"/>
      <w:r w:rsidRPr="00173C9B">
        <w:rPr>
          <w:rFonts w:asciiTheme="minorHAnsi" w:hAnsiTheme="minorHAnsi"/>
        </w:rPr>
        <w:t>urine</w:t>
      </w:r>
      <w:proofErr w:type="spellEnd"/>
      <w:r w:rsidRPr="00173C9B">
        <w:rPr>
          <w:rFonts w:asciiTheme="minorHAnsi" w:hAnsiTheme="minorHAnsi"/>
        </w:rPr>
        <w:t xml:space="preserve"> </w:t>
      </w:r>
      <w:proofErr w:type="spellStart"/>
      <w:r w:rsidRPr="00173C9B">
        <w:rPr>
          <w:rFonts w:asciiTheme="minorHAnsi" w:hAnsiTheme="minorHAnsi"/>
        </w:rPr>
        <w:t>collections</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two</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more</w:t>
      </w:r>
      <w:proofErr w:type="spellEnd"/>
      <w:r w:rsidRPr="00173C9B">
        <w:rPr>
          <w:rFonts w:asciiTheme="minorHAnsi" w:hAnsiTheme="minorHAnsi"/>
        </w:rPr>
        <w:t xml:space="preserve"> </w:t>
      </w:r>
      <w:proofErr w:type="spellStart"/>
      <w:r w:rsidRPr="00173C9B">
        <w:rPr>
          <w:rFonts w:asciiTheme="minorHAnsi" w:hAnsiTheme="minorHAnsi"/>
        </w:rPr>
        <w:t>positive</w:t>
      </w:r>
      <w:proofErr w:type="spellEnd"/>
      <w:r w:rsidRPr="00173C9B">
        <w:rPr>
          <w:rFonts w:asciiTheme="minorHAnsi" w:hAnsiTheme="minorHAnsi"/>
        </w:rPr>
        <w:t xml:space="preserve"> </w:t>
      </w:r>
      <w:proofErr w:type="spellStart"/>
      <w:r w:rsidRPr="00173C9B">
        <w:rPr>
          <w:rFonts w:asciiTheme="minorHAnsi" w:hAnsiTheme="minorHAnsi"/>
        </w:rPr>
        <w:t>urine</w:t>
      </w:r>
      <w:proofErr w:type="spellEnd"/>
      <w:r w:rsidRPr="00173C9B">
        <w:rPr>
          <w:rFonts w:asciiTheme="minorHAnsi" w:hAnsiTheme="minorHAnsi"/>
        </w:rPr>
        <w:t xml:space="preserve"> </w:t>
      </w:r>
      <w:proofErr w:type="spellStart"/>
      <w:r w:rsidRPr="00173C9B">
        <w:rPr>
          <w:rFonts w:asciiTheme="minorHAnsi" w:hAnsiTheme="minorHAnsi"/>
        </w:rPr>
        <w:t>dipsticks</w:t>
      </w:r>
      <w:proofErr w:type="spellEnd"/>
      <w:r w:rsidRPr="00173C9B">
        <w:rPr>
          <w:rFonts w:asciiTheme="minorHAnsi" w:hAnsiTheme="minorHAnsi"/>
        </w:rPr>
        <w:t xml:space="preserve"> </w:t>
      </w:r>
      <w:proofErr w:type="spellStart"/>
      <w:r w:rsidRPr="00173C9B">
        <w:rPr>
          <w:rFonts w:asciiTheme="minorHAnsi" w:hAnsiTheme="minorHAnsi"/>
        </w:rPr>
        <w:t>results</w:t>
      </w:r>
      <w:proofErr w:type="spellEnd"/>
      <w:r w:rsidRPr="00173C9B">
        <w:rPr>
          <w:rFonts w:asciiTheme="minorHAnsi" w:hAnsiTheme="minorHAnsi"/>
        </w:rPr>
        <w:t xml:space="preserve"> for </w:t>
      </w:r>
      <w:proofErr w:type="spellStart"/>
      <w:r w:rsidRPr="00173C9B">
        <w:rPr>
          <w:rFonts w:asciiTheme="minorHAnsi" w:hAnsiTheme="minorHAnsi"/>
        </w:rPr>
        <w:t>proteinuria</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two</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more</w:t>
      </w:r>
      <w:proofErr w:type="spellEnd"/>
      <w:r w:rsidRPr="00173C9B">
        <w:rPr>
          <w:rFonts w:asciiTheme="minorHAnsi" w:hAnsiTheme="minorHAnsi"/>
        </w:rPr>
        <w:t xml:space="preserve"> </w:t>
      </w:r>
      <w:proofErr w:type="spellStart"/>
      <w:r w:rsidRPr="00173C9B">
        <w:rPr>
          <w:rFonts w:asciiTheme="minorHAnsi" w:hAnsiTheme="minorHAnsi"/>
        </w:rPr>
        <w:t>urine</w:t>
      </w:r>
      <w:proofErr w:type="spellEnd"/>
      <w:r w:rsidRPr="00173C9B">
        <w:rPr>
          <w:rFonts w:asciiTheme="minorHAnsi" w:hAnsiTheme="minorHAnsi"/>
        </w:rPr>
        <w:t xml:space="preserve"> </w:t>
      </w:r>
      <w:proofErr w:type="spellStart"/>
      <w:r w:rsidRPr="00173C9B">
        <w:rPr>
          <w:rFonts w:asciiTheme="minorHAnsi" w:hAnsiTheme="minorHAnsi"/>
        </w:rPr>
        <w:t>protein</w:t>
      </w:r>
      <w:proofErr w:type="spellEnd"/>
      <w:r w:rsidRPr="00173C9B">
        <w:rPr>
          <w:rFonts w:asciiTheme="minorHAnsi" w:hAnsiTheme="minorHAnsi"/>
        </w:rPr>
        <w:t xml:space="preserve"> </w:t>
      </w:r>
      <w:proofErr w:type="spellStart"/>
      <w:r w:rsidRPr="00173C9B">
        <w:rPr>
          <w:rFonts w:asciiTheme="minorHAnsi" w:hAnsiTheme="minorHAnsi"/>
        </w:rPr>
        <w:t>creatinine</w:t>
      </w:r>
      <w:proofErr w:type="spellEnd"/>
      <w:r w:rsidRPr="00173C9B">
        <w:rPr>
          <w:rFonts w:asciiTheme="minorHAnsi" w:hAnsiTheme="minorHAnsi"/>
        </w:rPr>
        <w:t xml:space="preserve"> </w:t>
      </w:r>
      <w:proofErr w:type="spellStart"/>
      <w:r w:rsidRPr="00173C9B">
        <w:rPr>
          <w:rFonts w:asciiTheme="minorHAnsi" w:hAnsiTheme="minorHAnsi"/>
        </w:rPr>
        <w:t>ratios</w:t>
      </w:r>
      <w:proofErr w:type="spellEnd"/>
      <w:r w:rsidRPr="00173C9B">
        <w:rPr>
          <w:rFonts w:asciiTheme="minorHAnsi" w:hAnsiTheme="minorHAnsi"/>
        </w:rPr>
        <w:t xml:space="preserve"> (PCR)&gt;15 </w:t>
      </w:r>
      <w:proofErr w:type="spellStart"/>
      <w:r w:rsidRPr="00173C9B">
        <w:rPr>
          <w:rFonts w:asciiTheme="minorHAnsi" w:hAnsiTheme="minorHAnsi"/>
        </w:rPr>
        <w:t>mg</w:t>
      </w:r>
      <w:proofErr w:type="spellEnd"/>
      <w:r w:rsidRPr="00173C9B">
        <w:rPr>
          <w:rFonts w:asciiTheme="minorHAnsi" w:hAnsiTheme="minorHAnsi"/>
        </w:rPr>
        <w:t>/</w:t>
      </w:r>
      <w:proofErr w:type="spellStart"/>
      <w:r w:rsidRPr="00173C9B">
        <w:rPr>
          <w:rFonts w:asciiTheme="minorHAnsi" w:hAnsiTheme="minorHAnsi"/>
        </w:rPr>
        <w:t>mmol</w:t>
      </w:r>
      <w:proofErr w:type="spellEnd"/>
      <w:r w:rsidRPr="00173C9B">
        <w:rPr>
          <w:rFonts w:asciiTheme="minorHAnsi" w:hAnsiTheme="minorHAnsi"/>
        </w:rPr>
        <w:t xml:space="preserve">] </w:t>
      </w:r>
      <w:proofErr w:type="spellStart"/>
      <w:r w:rsidRPr="00173C9B">
        <w:rPr>
          <w:rFonts w:asciiTheme="minorHAnsi" w:hAnsiTheme="minorHAnsi"/>
        </w:rPr>
        <w:t>or</w:t>
      </w:r>
      <w:proofErr w:type="spellEnd"/>
      <w:r w:rsidRPr="00173C9B">
        <w:rPr>
          <w:rFonts w:asciiTheme="minorHAnsi" w:hAnsiTheme="minorHAnsi"/>
        </w:rPr>
        <w:t xml:space="preserve"> </w:t>
      </w:r>
      <w:proofErr w:type="spellStart"/>
      <w:r w:rsidRPr="00173C9B">
        <w:rPr>
          <w:rFonts w:asciiTheme="minorHAnsi" w:hAnsiTheme="minorHAnsi"/>
        </w:rPr>
        <w:t>clinical</w:t>
      </w:r>
      <w:proofErr w:type="spellEnd"/>
      <w:r w:rsidRPr="00173C9B">
        <w:rPr>
          <w:rFonts w:asciiTheme="minorHAnsi" w:hAnsiTheme="minorHAnsi"/>
        </w:rPr>
        <w:t xml:space="preserve"> </w:t>
      </w:r>
      <w:proofErr w:type="spellStart"/>
      <w:r w:rsidRPr="00173C9B">
        <w:rPr>
          <w:rFonts w:asciiTheme="minorHAnsi" w:hAnsiTheme="minorHAnsi"/>
        </w:rPr>
        <w:t>diagnosis</w:t>
      </w:r>
      <w:proofErr w:type="spellEnd"/>
      <w:r w:rsidRPr="00173C9B">
        <w:rPr>
          <w:rFonts w:asciiTheme="minorHAnsi" w:hAnsiTheme="minorHAnsi"/>
        </w:rPr>
        <w:t xml:space="preserve"> of </w:t>
      </w:r>
      <w:proofErr w:type="spellStart"/>
      <w:r w:rsidRPr="00173C9B">
        <w:rPr>
          <w:rFonts w:asciiTheme="minorHAnsi" w:hAnsiTheme="minorHAnsi"/>
        </w:rPr>
        <w:t>diabetic</w:t>
      </w:r>
      <w:proofErr w:type="spellEnd"/>
      <w:r w:rsidRPr="00173C9B">
        <w:rPr>
          <w:rFonts w:asciiTheme="minorHAnsi" w:hAnsiTheme="minorHAnsi"/>
        </w:rPr>
        <w:t xml:space="preserve"> </w:t>
      </w:r>
      <w:proofErr w:type="spellStart"/>
      <w:r w:rsidRPr="00173C9B">
        <w:rPr>
          <w:rFonts w:asciiTheme="minorHAnsi" w:hAnsiTheme="minorHAnsi"/>
        </w:rPr>
        <w:t>nephropathy</w:t>
      </w:r>
      <w:proofErr w:type="spellEnd"/>
      <w:r w:rsidRPr="00173C9B">
        <w:rPr>
          <w:rFonts w:asciiTheme="minorHAnsi" w:hAnsiTheme="minorHAnsi"/>
        </w:rPr>
        <w:t>.</w:t>
      </w:r>
    </w:p>
    <w:p w14:paraId="696AF791"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Normal</w:t>
      </w:r>
      <w:proofErr w:type="spellEnd"/>
      <w:r w:rsidRPr="00173C9B">
        <w:rPr>
          <w:rFonts w:ascii="Calibri" w:hAnsi="Calibri"/>
        </w:rPr>
        <w:t xml:space="preserve"> </w:t>
      </w:r>
      <w:proofErr w:type="spellStart"/>
      <w:r w:rsidRPr="00173C9B">
        <w:rPr>
          <w:rFonts w:ascii="Calibri" w:hAnsi="Calibri"/>
        </w:rPr>
        <w:t>corrected</w:t>
      </w:r>
      <w:proofErr w:type="spellEnd"/>
      <w:r w:rsidRPr="00173C9B">
        <w:rPr>
          <w:rFonts w:ascii="Calibri" w:hAnsi="Calibri"/>
        </w:rPr>
        <w:t xml:space="preserve"> </w:t>
      </w:r>
      <w:proofErr w:type="spellStart"/>
      <w:r w:rsidRPr="00173C9B">
        <w:rPr>
          <w:rFonts w:ascii="Calibri" w:hAnsi="Calibri"/>
        </w:rPr>
        <w:t>serum</w:t>
      </w:r>
      <w:proofErr w:type="spellEnd"/>
      <w:r w:rsidRPr="00173C9B">
        <w:rPr>
          <w:rFonts w:ascii="Calibri" w:hAnsi="Calibri"/>
        </w:rPr>
        <w:t xml:space="preserve"> </w:t>
      </w:r>
      <w:proofErr w:type="spellStart"/>
      <w:r w:rsidRPr="00173C9B">
        <w:rPr>
          <w:rFonts w:ascii="Calibri" w:hAnsi="Calibri"/>
        </w:rPr>
        <w:t>calcium</w:t>
      </w:r>
      <w:proofErr w:type="spellEnd"/>
      <w:r w:rsidRPr="00173C9B">
        <w:rPr>
          <w:rFonts w:ascii="Calibri" w:hAnsi="Calibri"/>
        </w:rPr>
        <w:t xml:space="preserve"> (2.1-2.6mmol/l);</w:t>
      </w:r>
    </w:p>
    <w:p w14:paraId="47A87282"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Normal</w:t>
      </w:r>
      <w:proofErr w:type="spellEnd"/>
      <w:r w:rsidRPr="00173C9B">
        <w:rPr>
          <w:rFonts w:ascii="Calibri" w:hAnsi="Calibri"/>
        </w:rPr>
        <w:t xml:space="preserve"> </w:t>
      </w:r>
      <w:proofErr w:type="spellStart"/>
      <w:r w:rsidRPr="00173C9B">
        <w:rPr>
          <w:rFonts w:ascii="Calibri" w:hAnsi="Calibri"/>
        </w:rPr>
        <w:t>phosphate</w:t>
      </w:r>
      <w:proofErr w:type="spellEnd"/>
      <w:r w:rsidRPr="00173C9B">
        <w:rPr>
          <w:rFonts w:ascii="Calibri" w:hAnsi="Calibri"/>
        </w:rPr>
        <w:t xml:space="preserve"> (0.8-1.5 </w:t>
      </w:r>
      <w:proofErr w:type="spellStart"/>
      <w:r w:rsidRPr="00173C9B">
        <w:rPr>
          <w:rFonts w:ascii="Calibri" w:hAnsi="Calibri"/>
        </w:rPr>
        <w:t>mmol</w:t>
      </w:r>
      <w:proofErr w:type="spellEnd"/>
      <w:r w:rsidRPr="00173C9B">
        <w:rPr>
          <w:rFonts w:ascii="Calibri" w:hAnsi="Calibri"/>
        </w:rPr>
        <w:t xml:space="preserve">/l) </w:t>
      </w:r>
      <w:proofErr w:type="spellStart"/>
      <w:r w:rsidRPr="00173C9B">
        <w:rPr>
          <w:rFonts w:ascii="Calibri" w:hAnsi="Calibri"/>
        </w:rPr>
        <w:t>levels</w:t>
      </w:r>
      <w:proofErr w:type="spellEnd"/>
      <w:r w:rsidRPr="00173C9B">
        <w:rPr>
          <w:rFonts w:ascii="Calibri" w:hAnsi="Calibri"/>
        </w:rPr>
        <w:t>;</w:t>
      </w:r>
    </w:p>
    <w:p w14:paraId="243DB03B"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Intact</w:t>
      </w:r>
      <w:proofErr w:type="spellEnd"/>
      <w:r w:rsidRPr="00173C9B">
        <w:rPr>
          <w:rFonts w:ascii="Calibri" w:hAnsi="Calibri"/>
        </w:rPr>
        <w:t xml:space="preserve"> </w:t>
      </w:r>
      <w:proofErr w:type="spellStart"/>
      <w:r w:rsidRPr="00173C9B">
        <w:rPr>
          <w:rFonts w:ascii="Calibri" w:hAnsi="Calibri"/>
        </w:rPr>
        <w:t>parathyroid</w:t>
      </w:r>
      <w:proofErr w:type="spellEnd"/>
      <w:r w:rsidRPr="00173C9B">
        <w:rPr>
          <w:rFonts w:ascii="Calibri" w:hAnsi="Calibri"/>
        </w:rPr>
        <w:t xml:space="preserve"> </w:t>
      </w:r>
      <w:proofErr w:type="spellStart"/>
      <w:r w:rsidRPr="00173C9B">
        <w:rPr>
          <w:rFonts w:ascii="Calibri" w:hAnsi="Calibri"/>
        </w:rPr>
        <w:t>hormone</w:t>
      </w:r>
      <w:proofErr w:type="spellEnd"/>
      <w:r w:rsidRPr="00173C9B">
        <w:rPr>
          <w:rFonts w:ascii="Calibri" w:hAnsi="Calibri"/>
        </w:rPr>
        <w:t xml:space="preserve"> (</w:t>
      </w:r>
      <w:proofErr w:type="spellStart"/>
      <w:r w:rsidRPr="00173C9B">
        <w:rPr>
          <w:rFonts w:ascii="Calibri" w:hAnsi="Calibri"/>
        </w:rPr>
        <w:t>iPTH</w:t>
      </w:r>
      <w:proofErr w:type="spellEnd"/>
      <w:r w:rsidRPr="00173C9B">
        <w:rPr>
          <w:rFonts w:ascii="Calibri" w:hAnsi="Calibri"/>
        </w:rPr>
        <w:t xml:space="preserve">) </w:t>
      </w:r>
      <w:proofErr w:type="spellStart"/>
      <w:r w:rsidRPr="00173C9B">
        <w:rPr>
          <w:rFonts w:ascii="Calibri" w:hAnsi="Calibri"/>
        </w:rPr>
        <w:t>level</w:t>
      </w:r>
      <w:proofErr w:type="spellEnd"/>
      <w:r w:rsidRPr="00173C9B">
        <w:rPr>
          <w:rFonts w:ascii="Calibri" w:hAnsi="Calibri"/>
        </w:rPr>
        <w:t xml:space="preserve"> </w:t>
      </w:r>
      <w:proofErr w:type="spellStart"/>
      <w:r w:rsidRPr="00173C9B">
        <w:rPr>
          <w:rFonts w:ascii="Calibri" w:hAnsi="Calibri"/>
        </w:rPr>
        <w:t>between</w:t>
      </w:r>
      <w:proofErr w:type="spellEnd"/>
      <w:r w:rsidRPr="00173C9B">
        <w:rPr>
          <w:rFonts w:ascii="Calibri" w:hAnsi="Calibri"/>
        </w:rPr>
        <w:t xml:space="preserve"> 30 </w:t>
      </w:r>
      <w:proofErr w:type="spellStart"/>
      <w:r w:rsidRPr="00173C9B">
        <w:rPr>
          <w:rFonts w:ascii="Calibri" w:hAnsi="Calibri"/>
        </w:rPr>
        <w:t>pg</w:t>
      </w:r>
      <w:proofErr w:type="spellEnd"/>
      <w:r w:rsidRPr="00173C9B">
        <w:rPr>
          <w:rFonts w:ascii="Calibri" w:hAnsi="Calibri"/>
        </w:rPr>
        <w:t>/</w:t>
      </w:r>
      <w:proofErr w:type="spellStart"/>
      <w:r w:rsidRPr="00173C9B">
        <w:rPr>
          <w:rFonts w:ascii="Calibri" w:hAnsi="Calibri"/>
        </w:rPr>
        <w:t>ml</w:t>
      </w:r>
      <w:proofErr w:type="spellEnd"/>
      <w:r w:rsidRPr="00173C9B">
        <w:rPr>
          <w:rFonts w:ascii="Calibri" w:hAnsi="Calibri"/>
        </w:rPr>
        <w:t xml:space="preserve"> and 300 </w:t>
      </w:r>
      <w:proofErr w:type="spellStart"/>
      <w:r w:rsidRPr="00173C9B">
        <w:rPr>
          <w:rFonts w:ascii="Calibri" w:hAnsi="Calibri"/>
        </w:rPr>
        <w:t>pg</w:t>
      </w:r>
      <w:proofErr w:type="spellEnd"/>
      <w:r w:rsidRPr="00173C9B">
        <w:rPr>
          <w:rFonts w:ascii="Calibri" w:hAnsi="Calibri"/>
        </w:rPr>
        <w:t>/</w:t>
      </w:r>
      <w:proofErr w:type="spellStart"/>
      <w:r w:rsidRPr="00173C9B">
        <w:rPr>
          <w:rFonts w:ascii="Calibri" w:hAnsi="Calibri"/>
        </w:rPr>
        <w:t>ml</w:t>
      </w:r>
      <w:proofErr w:type="spellEnd"/>
      <w:r w:rsidRPr="00173C9B">
        <w:rPr>
          <w:rFonts w:ascii="Calibri" w:hAnsi="Calibri"/>
        </w:rPr>
        <w:t xml:space="preserve"> </w:t>
      </w:r>
      <w:proofErr w:type="spellStart"/>
      <w:r w:rsidRPr="00173C9B">
        <w:rPr>
          <w:rFonts w:ascii="Calibri" w:hAnsi="Calibri"/>
        </w:rPr>
        <w:t>at</w:t>
      </w:r>
      <w:proofErr w:type="spellEnd"/>
      <w:r w:rsidRPr="00173C9B">
        <w:rPr>
          <w:rFonts w:ascii="Calibri" w:hAnsi="Calibri"/>
        </w:rPr>
        <w:t xml:space="preserve"> </w:t>
      </w:r>
      <w:proofErr w:type="spellStart"/>
      <w:r w:rsidRPr="00173C9B">
        <w:rPr>
          <w:rFonts w:ascii="Calibri" w:hAnsi="Calibri"/>
        </w:rPr>
        <w:t>screening</w:t>
      </w:r>
      <w:proofErr w:type="spellEnd"/>
      <w:r w:rsidRPr="00173C9B">
        <w:rPr>
          <w:rFonts w:ascii="Calibri" w:hAnsi="Calibri"/>
        </w:rPr>
        <w:t xml:space="preserve"> </w:t>
      </w:r>
      <w:proofErr w:type="spellStart"/>
      <w:r w:rsidRPr="00173C9B">
        <w:rPr>
          <w:rFonts w:ascii="Calibri" w:hAnsi="Calibri"/>
        </w:rPr>
        <w:t>visit</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or</w:t>
      </w:r>
      <w:proofErr w:type="spellEnd"/>
      <w:r w:rsidRPr="00173C9B">
        <w:rPr>
          <w:rFonts w:ascii="Calibri" w:eastAsia="MS Mincho" w:hAnsi="Calibri"/>
          <w:bCs/>
          <w:lang w:eastAsia="ja-JP"/>
        </w:rPr>
        <w:t xml:space="preserve"> a </w:t>
      </w:r>
      <w:proofErr w:type="spellStart"/>
      <w:r w:rsidRPr="00173C9B">
        <w:rPr>
          <w:rFonts w:ascii="Calibri" w:eastAsia="MS Mincho" w:hAnsi="Calibri"/>
          <w:bCs/>
          <w:lang w:eastAsia="ja-JP"/>
        </w:rPr>
        <w:t>history</w:t>
      </w:r>
      <w:proofErr w:type="spellEnd"/>
      <w:r w:rsidRPr="00173C9B">
        <w:rPr>
          <w:rFonts w:ascii="Calibri" w:eastAsia="MS Mincho" w:hAnsi="Calibri"/>
          <w:bCs/>
          <w:lang w:eastAsia="ja-JP"/>
        </w:rPr>
        <w:t xml:space="preserve"> of a </w:t>
      </w:r>
      <w:proofErr w:type="spellStart"/>
      <w:r w:rsidRPr="00173C9B">
        <w:rPr>
          <w:rFonts w:ascii="Calibri" w:eastAsia="MS Mincho" w:hAnsi="Calibri"/>
          <w:bCs/>
          <w:lang w:eastAsia="ja-JP"/>
        </w:rPr>
        <w:t>raised</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iPTH</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level</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between</w:t>
      </w:r>
      <w:proofErr w:type="spellEnd"/>
      <w:r w:rsidRPr="00173C9B">
        <w:rPr>
          <w:rFonts w:ascii="Calibri" w:eastAsia="MS Mincho" w:hAnsi="Calibri"/>
          <w:bCs/>
          <w:lang w:eastAsia="ja-JP"/>
        </w:rPr>
        <w:t xml:space="preserve"> 30 </w:t>
      </w:r>
      <w:proofErr w:type="spellStart"/>
      <w:r w:rsidRPr="00173C9B">
        <w:rPr>
          <w:rFonts w:ascii="Calibri" w:eastAsia="MS Mincho" w:hAnsi="Calibri"/>
          <w:bCs/>
          <w:lang w:eastAsia="ja-JP"/>
        </w:rPr>
        <w:t>pg</w:t>
      </w:r>
      <w:proofErr w:type="spellEnd"/>
      <w:r w:rsidRPr="00173C9B">
        <w:rPr>
          <w:rFonts w:ascii="Calibri" w:eastAsia="MS Mincho" w:hAnsi="Calibri"/>
          <w:bCs/>
          <w:lang w:eastAsia="ja-JP"/>
        </w:rPr>
        <w:t>/</w:t>
      </w:r>
      <w:proofErr w:type="spellStart"/>
      <w:r w:rsidRPr="00173C9B">
        <w:rPr>
          <w:rFonts w:ascii="Calibri" w:eastAsia="MS Mincho" w:hAnsi="Calibri"/>
          <w:bCs/>
          <w:lang w:eastAsia="ja-JP"/>
        </w:rPr>
        <w:t>ml</w:t>
      </w:r>
      <w:proofErr w:type="spellEnd"/>
      <w:r w:rsidRPr="00173C9B">
        <w:rPr>
          <w:rFonts w:ascii="Calibri" w:eastAsia="MS Mincho" w:hAnsi="Calibri"/>
          <w:bCs/>
          <w:lang w:eastAsia="ja-JP"/>
        </w:rPr>
        <w:t xml:space="preserve"> and 300 </w:t>
      </w:r>
      <w:proofErr w:type="spellStart"/>
      <w:r w:rsidRPr="00173C9B">
        <w:rPr>
          <w:rFonts w:ascii="Calibri" w:eastAsia="MS Mincho" w:hAnsi="Calibri"/>
          <w:bCs/>
          <w:lang w:eastAsia="ja-JP"/>
        </w:rPr>
        <w:t>pg</w:t>
      </w:r>
      <w:proofErr w:type="spellEnd"/>
      <w:r w:rsidRPr="00173C9B">
        <w:rPr>
          <w:rFonts w:ascii="Calibri" w:eastAsia="MS Mincho" w:hAnsi="Calibri"/>
          <w:bCs/>
          <w:lang w:eastAsia="ja-JP"/>
        </w:rPr>
        <w:t>/</w:t>
      </w:r>
      <w:proofErr w:type="spellStart"/>
      <w:r w:rsidRPr="00173C9B">
        <w:rPr>
          <w:rFonts w:ascii="Calibri" w:eastAsia="MS Mincho" w:hAnsi="Calibri"/>
          <w:bCs/>
          <w:lang w:eastAsia="ja-JP"/>
        </w:rPr>
        <w:t>ml</w:t>
      </w:r>
      <w:proofErr w:type="spellEnd"/>
      <w:r w:rsidRPr="00173C9B">
        <w:rPr>
          <w:rFonts w:ascii="Calibri" w:eastAsia="MS Mincho" w:hAnsi="Calibri"/>
          <w:bCs/>
          <w:lang w:eastAsia="ja-JP"/>
        </w:rPr>
        <w:t xml:space="preserve"> in the 3 </w:t>
      </w:r>
      <w:proofErr w:type="spellStart"/>
      <w:r w:rsidRPr="00173C9B">
        <w:rPr>
          <w:rFonts w:ascii="Calibri" w:eastAsia="MS Mincho" w:hAnsi="Calibri"/>
          <w:bCs/>
          <w:lang w:eastAsia="ja-JP"/>
        </w:rPr>
        <w:t>months</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preceding</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screening</w:t>
      </w:r>
      <w:proofErr w:type="spellEnd"/>
      <w:r w:rsidRPr="00173C9B">
        <w:rPr>
          <w:rFonts w:ascii="Calibri" w:eastAsia="MS Mincho" w:hAnsi="Calibri"/>
          <w:bCs/>
          <w:lang w:eastAsia="ja-JP"/>
        </w:rPr>
        <w:t xml:space="preserve"> </w:t>
      </w:r>
      <w:proofErr w:type="spellStart"/>
      <w:r w:rsidRPr="00173C9B">
        <w:rPr>
          <w:rFonts w:ascii="Calibri" w:eastAsia="MS Mincho" w:hAnsi="Calibri"/>
          <w:bCs/>
          <w:lang w:eastAsia="ja-JP"/>
        </w:rPr>
        <w:t>visit</w:t>
      </w:r>
      <w:proofErr w:type="spellEnd"/>
      <w:r w:rsidRPr="00173C9B">
        <w:rPr>
          <w:rFonts w:ascii="Calibri" w:eastAsia="MS Mincho" w:hAnsi="Calibri"/>
          <w:bCs/>
          <w:lang w:eastAsia="ja-JP"/>
        </w:rPr>
        <w:t>;</w:t>
      </w:r>
    </w:p>
    <w:p w14:paraId="6D9E9A74" w14:textId="5634CF45"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lastRenderedPageBreak/>
        <w:t>History</w:t>
      </w:r>
      <w:proofErr w:type="spellEnd"/>
      <w:r w:rsidRPr="00173C9B">
        <w:rPr>
          <w:rFonts w:ascii="Calibri" w:hAnsi="Calibri"/>
        </w:rPr>
        <w:t xml:space="preserve"> of LVH </w:t>
      </w:r>
      <w:proofErr w:type="spellStart"/>
      <w:r w:rsidRPr="00173C9B">
        <w:rPr>
          <w:rFonts w:ascii="Calibri" w:hAnsi="Calibri"/>
        </w:rPr>
        <w:t>as</w:t>
      </w:r>
      <w:proofErr w:type="spellEnd"/>
      <w:r w:rsidRPr="00173C9B">
        <w:rPr>
          <w:rFonts w:ascii="Calibri" w:hAnsi="Calibri"/>
        </w:rPr>
        <w:t xml:space="preserve"> </w:t>
      </w:r>
      <w:proofErr w:type="spellStart"/>
      <w:r w:rsidRPr="00173C9B">
        <w:rPr>
          <w:rFonts w:ascii="Calibri" w:hAnsi="Calibri"/>
        </w:rPr>
        <w:t>defined</w:t>
      </w:r>
      <w:proofErr w:type="spellEnd"/>
      <w:r w:rsidRPr="00173C9B">
        <w:rPr>
          <w:rFonts w:ascii="Calibri" w:hAnsi="Calibri"/>
        </w:rPr>
        <w:t xml:space="preserve"> </w:t>
      </w:r>
      <w:proofErr w:type="spellStart"/>
      <w:r w:rsidRPr="00173C9B">
        <w:rPr>
          <w:rFonts w:ascii="Calibri" w:hAnsi="Calibri"/>
        </w:rPr>
        <w:t>by</w:t>
      </w:r>
      <w:proofErr w:type="spellEnd"/>
      <w:r w:rsidRPr="00173C9B">
        <w:rPr>
          <w:rFonts w:ascii="Calibri" w:hAnsi="Calibri"/>
        </w:rPr>
        <w:t xml:space="preserve"> ECG (The </w:t>
      </w:r>
      <w:proofErr w:type="spellStart"/>
      <w:r w:rsidRPr="00173C9B">
        <w:rPr>
          <w:rFonts w:ascii="Calibri" w:hAnsi="Calibri"/>
        </w:rPr>
        <w:t>Sokolow</w:t>
      </w:r>
      <w:proofErr w:type="spellEnd"/>
      <w:r w:rsidRPr="00173C9B">
        <w:rPr>
          <w:rFonts w:ascii="Calibri" w:hAnsi="Calibri"/>
        </w:rPr>
        <w:t xml:space="preserve">-Lyon </w:t>
      </w:r>
      <w:proofErr w:type="spellStart"/>
      <w:r w:rsidRPr="00173C9B">
        <w:rPr>
          <w:rFonts w:ascii="Calibri" w:hAnsi="Calibri"/>
        </w:rPr>
        <w:t>index</w:t>
      </w:r>
      <w:proofErr w:type="spellEnd"/>
      <w:r w:rsidRPr="00173C9B">
        <w:rPr>
          <w:rFonts w:ascii="Calibri" w:hAnsi="Calibri"/>
        </w:rPr>
        <w:t xml:space="preserve">:  S in V1 + R in V5 </w:t>
      </w:r>
      <w:proofErr w:type="spellStart"/>
      <w:r w:rsidRPr="00173C9B">
        <w:rPr>
          <w:rFonts w:ascii="Calibri" w:hAnsi="Calibri"/>
        </w:rPr>
        <w:t>or</w:t>
      </w:r>
      <w:proofErr w:type="spellEnd"/>
      <w:r w:rsidRPr="00173C9B">
        <w:rPr>
          <w:rFonts w:ascii="Calibri" w:hAnsi="Calibri"/>
        </w:rPr>
        <w:t xml:space="preserve"> V6 -</w:t>
      </w:r>
      <w:proofErr w:type="spellStart"/>
      <w:r w:rsidRPr="00173C9B">
        <w:rPr>
          <w:rFonts w:ascii="Calibri" w:hAnsi="Calibri"/>
        </w:rPr>
        <w:t>whichever</w:t>
      </w:r>
      <w:proofErr w:type="spellEnd"/>
      <w:r w:rsidRPr="00173C9B">
        <w:rPr>
          <w:rFonts w:ascii="Calibri" w:hAnsi="Calibri"/>
        </w:rPr>
        <w:t xml:space="preserve"> </w:t>
      </w:r>
      <w:proofErr w:type="spellStart"/>
      <w:r w:rsidRPr="00173C9B">
        <w:rPr>
          <w:rFonts w:ascii="Calibri" w:hAnsi="Calibri"/>
        </w:rPr>
        <w:t>is</w:t>
      </w:r>
      <w:proofErr w:type="spellEnd"/>
      <w:r w:rsidRPr="00173C9B">
        <w:rPr>
          <w:rFonts w:ascii="Calibri" w:hAnsi="Calibri"/>
        </w:rPr>
        <w:t xml:space="preserve"> </w:t>
      </w:r>
      <w:proofErr w:type="spellStart"/>
      <w:r w:rsidRPr="00173C9B">
        <w:rPr>
          <w:rFonts w:ascii="Calibri" w:hAnsi="Calibri"/>
        </w:rPr>
        <w:t>larger</w:t>
      </w:r>
      <w:proofErr w:type="spellEnd"/>
      <w:r w:rsidRPr="00173C9B">
        <w:rPr>
          <w:rFonts w:ascii="Calibri" w:hAnsi="Calibri"/>
        </w:rPr>
        <w:t xml:space="preserve">- ≥ 35 </w:t>
      </w:r>
      <w:proofErr w:type="spellStart"/>
      <w:r w:rsidRPr="00173C9B">
        <w:rPr>
          <w:rFonts w:ascii="Calibri" w:hAnsi="Calibri"/>
        </w:rPr>
        <w:t>mV</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R </w:t>
      </w:r>
      <w:proofErr w:type="spellStart"/>
      <w:r w:rsidRPr="00173C9B">
        <w:rPr>
          <w:rFonts w:ascii="Calibri" w:hAnsi="Calibri"/>
        </w:rPr>
        <w:t>wave</w:t>
      </w:r>
      <w:proofErr w:type="spellEnd"/>
      <w:r w:rsidRPr="00173C9B">
        <w:rPr>
          <w:rFonts w:ascii="Calibri" w:hAnsi="Calibri"/>
        </w:rPr>
        <w:t xml:space="preserve"> in </w:t>
      </w:r>
      <w:proofErr w:type="spellStart"/>
      <w:r w:rsidRPr="00173C9B">
        <w:rPr>
          <w:rFonts w:ascii="Calibri" w:hAnsi="Calibri"/>
        </w:rPr>
        <w:t>lead</w:t>
      </w:r>
      <w:proofErr w:type="spellEnd"/>
      <w:r w:rsidRPr="00173C9B">
        <w:rPr>
          <w:rFonts w:ascii="Calibri" w:hAnsi="Calibri"/>
        </w:rPr>
        <w:t xml:space="preserve"> AVL &gt;1mV </w:t>
      </w:r>
      <w:proofErr w:type="spellStart"/>
      <w:r w:rsidRPr="00173C9B">
        <w:rPr>
          <w:rFonts w:ascii="Calibri" w:hAnsi="Calibri"/>
        </w:rPr>
        <w:t>or</w:t>
      </w:r>
      <w:proofErr w:type="spellEnd"/>
      <w:r w:rsidRPr="00173C9B">
        <w:rPr>
          <w:rFonts w:ascii="Calibri" w:hAnsi="Calibri"/>
        </w:rPr>
        <w:t xml:space="preserve"> MRI </w:t>
      </w:r>
      <w:proofErr w:type="spellStart"/>
      <w:r w:rsidRPr="00173C9B">
        <w:rPr>
          <w:rFonts w:ascii="Calibri" w:hAnsi="Calibri"/>
        </w:rPr>
        <w:t>criteria</w:t>
      </w:r>
      <w:proofErr w:type="spellEnd"/>
      <w:r w:rsidRPr="00173C9B">
        <w:rPr>
          <w:rFonts w:ascii="Calibri" w:hAnsi="Calibri"/>
        </w:rPr>
        <w:t xml:space="preserve"> (&gt;67g/m2 for </w:t>
      </w:r>
      <w:proofErr w:type="spellStart"/>
      <w:r w:rsidRPr="00173C9B">
        <w:rPr>
          <w:rFonts w:ascii="Calibri" w:hAnsi="Calibri"/>
        </w:rPr>
        <w:t>female</w:t>
      </w:r>
      <w:proofErr w:type="spellEnd"/>
      <w:r w:rsidRPr="00173C9B">
        <w:rPr>
          <w:rFonts w:ascii="Calibri" w:hAnsi="Calibri"/>
        </w:rPr>
        <w:t xml:space="preserve">; &gt;76g/m2 for </w:t>
      </w:r>
      <w:proofErr w:type="spellStart"/>
      <w:r w:rsidRPr="00173C9B">
        <w:rPr>
          <w:rFonts w:ascii="Calibri" w:hAnsi="Calibri"/>
        </w:rPr>
        <w:t>males</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w:t>
      </w:r>
      <w:proofErr w:type="spellStart"/>
      <w:r w:rsidRPr="00173C9B">
        <w:rPr>
          <w:rFonts w:ascii="Calibri" w:hAnsi="Calibri"/>
        </w:rPr>
        <w:t>increased</w:t>
      </w:r>
      <w:proofErr w:type="spellEnd"/>
      <w:r w:rsidRPr="00173C9B">
        <w:rPr>
          <w:rFonts w:ascii="Calibri" w:hAnsi="Calibri"/>
        </w:rPr>
        <w:t xml:space="preserve"> </w:t>
      </w:r>
      <w:proofErr w:type="spellStart"/>
      <w:r w:rsidRPr="00173C9B">
        <w:rPr>
          <w:rFonts w:ascii="Calibri" w:hAnsi="Calibri"/>
        </w:rPr>
        <w:t>posterior</w:t>
      </w:r>
      <w:proofErr w:type="spellEnd"/>
      <w:r w:rsidRPr="00173C9B">
        <w:rPr>
          <w:rFonts w:ascii="Calibri" w:hAnsi="Calibri"/>
        </w:rPr>
        <w:t xml:space="preserve"> </w:t>
      </w:r>
      <w:proofErr w:type="spellStart"/>
      <w:r w:rsidRPr="00173C9B">
        <w:rPr>
          <w:rFonts w:ascii="Calibri" w:hAnsi="Calibri"/>
        </w:rPr>
        <w:t>wall</w:t>
      </w:r>
      <w:proofErr w:type="spellEnd"/>
      <w:r w:rsidRPr="00173C9B">
        <w:rPr>
          <w:rFonts w:ascii="Calibri" w:hAnsi="Calibri"/>
        </w:rPr>
        <w:t xml:space="preserve"> </w:t>
      </w:r>
      <w:proofErr w:type="spellStart"/>
      <w:r w:rsidRPr="00173C9B">
        <w:rPr>
          <w:rFonts w:ascii="Calibri" w:hAnsi="Calibri"/>
        </w:rPr>
        <w:t>thickness</w:t>
      </w:r>
      <w:proofErr w:type="spellEnd"/>
      <w:r w:rsidRPr="00173C9B">
        <w:rPr>
          <w:rFonts w:ascii="Calibri" w:hAnsi="Calibri"/>
        </w:rPr>
        <w:t xml:space="preserve"> ≥1.1 </w:t>
      </w:r>
      <w:proofErr w:type="spellStart"/>
      <w:r w:rsidRPr="00173C9B">
        <w:rPr>
          <w:rFonts w:ascii="Calibri" w:hAnsi="Calibri"/>
        </w:rPr>
        <w:t>cm</w:t>
      </w:r>
      <w:proofErr w:type="spellEnd"/>
      <w:r w:rsidRPr="00173C9B">
        <w:rPr>
          <w:rFonts w:ascii="Calibri" w:hAnsi="Calibri"/>
        </w:rPr>
        <w:t xml:space="preserve"> in </w:t>
      </w:r>
      <w:proofErr w:type="spellStart"/>
      <w:r w:rsidRPr="00173C9B">
        <w:rPr>
          <w:rFonts w:ascii="Calibri" w:hAnsi="Calibri"/>
        </w:rPr>
        <w:t>men</w:t>
      </w:r>
      <w:proofErr w:type="spellEnd"/>
      <w:r w:rsidRPr="00173C9B">
        <w:rPr>
          <w:rFonts w:ascii="Calibri" w:hAnsi="Calibri"/>
        </w:rPr>
        <w:t xml:space="preserve"> </w:t>
      </w:r>
      <w:proofErr w:type="spellStart"/>
      <w:r w:rsidRPr="00173C9B">
        <w:rPr>
          <w:rFonts w:ascii="Calibri" w:hAnsi="Calibri"/>
        </w:rPr>
        <w:t>or</w:t>
      </w:r>
      <w:proofErr w:type="spellEnd"/>
      <w:r w:rsidRPr="00173C9B">
        <w:rPr>
          <w:rFonts w:ascii="Calibri" w:hAnsi="Calibri"/>
        </w:rPr>
        <w:t xml:space="preserve"> ≥1.0 in </w:t>
      </w:r>
      <w:proofErr w:type="spellStart"/>
      <w:r w:rsidRPr="00173C9B">
        <w:rPr>
          <w:rFonts w:ascii="Calibri" w:hAnsi="Calibri"/>
        </w:rPr>
        <w:t>women</w:t>
      </w:r>
      <w:proofErr w:type="spellEnd"/>
      <w:r w:rsidRPr="00173C9B">
        <w:rPr>
          <w:rFonts w:ascii="Calibri" w:hAnsi="Calibri"/>
        </w:rPr>
        <w:t xml:space="preserve"> on </w:t>
      </w:r>
      <w:proofErr w:type="spellStart"/>
      <w:r w:rsidRPr="00173C9B">
        <w:rPr>
          <w:rFonts w:ascii="Calibri" w:hAnsi="Calibri"/>
        </w:rPr>
        <w:t>echocardiography</w:t>
      </w:r>
      <w:proofErr w:type="spellEnd"/>
      <w:r w:rsidRPr="00173C9B">
        <w:rPr>
          <w:rFonts w:ascii="Calibri" w:hAnsi="Calibri"/>
        </w:rPr>
        <w:t>;</w:t>
      </w:r>
    </w:p>
    <w:p w14:paraId="789837DE"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Anti-hypertensive</w:t>
      </w:r>
      <w:proofErr w:type="spellEnd"/>
      <w:r w:rsidRPr="00173C9B">
        <w:rPr>
          <w:rFonts w:ascii="Calibri" w:hAnsi="Calibri"/>
        </w:rPr>
        <w:t xml:space="preserve"> </w:t>
      </w:r>
      <w:proofErr w:type="spellStart"/>
      <w:r w:rsidRPr="00173C9B">
        <w:rPr>
          <w:rFonts w:ascii="Calibri" w:hAnsi="Calibri"/>
        </w:rPr>
        <w:t>therapy</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w:t>
      </w:r>
      <w:proofErr w:type="spellStart"/>
      <w:r w:rsidRPr="00173C9B">
        <w:rPr>
          <w:rFonts w:ascii="Calibri" w:hAnsi="Calibri"/>
        </w:rPr>
        <w:t>inhibitors</w:t>
      </w:r>
      <w:proofErr w:type="spellEnd"/>
      <w:r w:rsidRPr="00173C9B">
        <w:rPr>
          <w:rFonts w:ascii="Calibri" w:hAnsi="Calibri"/>
        </w:rPr>
        <w:t xml:space="preserve"> of the </w:t>
      </w:r>
      <w:proofErr w:type="spellStart"/>
      <w:r w:rsidRPr="00173C9B">
        <w:rPr>
          <w:rFonts w:ascii="Calibri" w:hAnsi="Calibri"/>
        </w:rPr>
        <w:t>renin</w:t>
      </w:r>
      <w:proofErr w:type="spellEnd"/>
      <w:r w:rsidRPr="00173C9B">
        <w:rPr>
          <w:rFonts w:ascii="Calibri" w:hAnsi="Calibri"/>
        </w:rPr>
        <w:t xml:space="preserve"> </w:t>
      </w:r>
      <w:proofErr w:type="spellStart"/>
      <w:r w:rsidRPr="00173C9B">
        <w:rPr>
          <w:rFonts w:ascii="Calibri" w:hAnsi="Calibri"/>
        </w:rPr>
        <w:t>angiotensin</w:t>
      </w:r>
      <w:proofErr w:type="spellEnd"/>
      <w:r w:rsidRPr="00173C9B">
        <w:rPr>
          <w:rFonts w:ascii="Calibri" w:hAnsi="Calibri"/>
        </w:rPr>
        <w:t xml:space="preserve"> </w:t>
      </w:r>
      <w:proofErr w:type="spellStart"/>
      <w:r w:rsidRPr="00173C9B">
        <w:rPr>
          <w:rFonts w:ascii="Calibri" w:hAnsi="Calibri"/>
        </w:rPr>
        <w:t>system</w:t>
      </w:r>
      <w:proofErr w:type="spellEnd"/>
      <w:r w:rsidRPr="00173C9B">
        <w:rPr>
          <w:rFonts w:ascii="Calibri" w:hAnsi="Calibri"/>
        </w:rPr>
        <w:t xml:space="preserve"> (RAS), on a </w:t>
      </w:r>
      <w:proofErr w:type="spellStart"/>
      <w:r w:rsidRPr="00173C9B">
        <w:rPr>
          <w:rFonts w:ascii="Calibri" w:hAnsi="Calibri"/>
        </w:rPr>
        <w:t>stable</w:t>
      </w:r>
      <w:proofErr w:type="spellEnd"/>
      <w:r w:rsidRPr="00173C9B">
        <w:rPr>
          <w:rFonts w:ascii="Calibri" w:hAnsi="Calibri"/>
        </w:rPr>
        <w:t xml:space="preserve"> </w:t>
      </w:r>
      <w:proofErr w:type="spellStart"/>
      <w:r w:rsidRPr="00173C9B">
        <w:rPr>
          <w:rFonts w:ascii="Calibri" w:hAnsi="Calibri"/>
        </w:rPr>
        <w:t>dose</w:t>
      </w:r>
      <w:proofErr w:type="spellEnd"/>
      <w:r w:rsidRPr="00173C9B">
        <w:rPr>
          <w:rFonts w:ascii="Calibri" w:hAnsi="Calibri"/>
        </w:rPr>
        <w:t xml:space="preserve"> for </w:t>
      </w:r>
      <w:proofErr w:type="spellStart"/>
      <w:r w:rsidRPr="00173C9B">
        <w:rPr>
          <w:rFonts w:ascii="Calibri" w:hAnsi="Calibri"/>
        </w:rPr>
        <w:t>at</w:t>
      </w:r>
      <w:proofErr w:type="spellEnd"/>
      <w:r w:rsidRPr="00173C9B">
        <w:rPr>
          <w:rFonts w:ascii="Calibri" w:hAnsi="Calibri"/>
        </w:rPr>
        <w:t xml:space="preserve"> </w:t>
      </w:r>
      <w:proofErr w:type="spellStart"/>
      <w:r w:rsidRPr="00173C9B">
        <w:rPr>
          <w:rFonts w:ascii="Calibri" w:hAnsi="Calibri"/>
        </w:rPr>
        <w:t>least</w:t>
      </w:r>
      <w:proofErr w:type="spellEnd"/>
      <w:r w:rsidRPr="00173C9B">
        <w:rPr>
          <w:rFonts w:ascii="Calibri" w:hAnsi="Calibri"/>
        </w:rPr>
        <w:t xml:space="preserve"> 1 </w:t>
      </w:r>
      <w:proofErr w:type="spellStart"/>
      <w:r w:rsidRPr="00173C9B">
        <w:rPr>
          <w:rFonts w:ascii="Calibri" w:hAnsi="Calibri"/>
        </w:rPr>
        <w:t>month</w:t>
      </w:r>
      <w:proofErr w:type="spellEnd"/>
      <w:r w:rsidRPr="00173C9B">
        <w:rPr>
          <w:rFonts w:ascii="Calibri" w:hAnsi="Calibri"/>
        </w:rPr>
        <w:t xml:space="preserve"> </w:t>
      </w:r>
      <w:proofErr w:type="spellStart"/>
      <w:r w:rsidRPr="00173C9B">
        <w:rPr>
          <w:rFonts w:ascii="Calibri" w:hAnsi="Calibri"/>
        </w:rPr>
        <w:t>prior</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randomisation;</w:t>
      </w:r>
    </w:p>
    <w:p w14:paraId="02A436DD"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Written</w:t>
      </w:r>
      <w:proofErr w:type="spellEnd"/>
      <w:r w:rsidRPr="00173C9B">
        <w:rPr>
          <w:rFonts w:ascii="Calibri" w:hAnsi="Calibri"/>
        </w:rPr>
        <w:t xml:space="preserve"> </w:t>
      </w:r>
      <w:proofErr w:type="spellStart"/>
      <w:r w:rsidRPr="00173C9B">
        <w:rPr>
          <w:rFonts w:ascii="Calibri" w:hAnsi="Calibri"/>
        </w:rPr>
        <w:t>informed</w:t>
      </w:r>
      <w:proofErr w:type="spellEnd"/>
      <w:r w:rsidRPr="00173C9B">
        <w:rPr>
          <w:rFonts w:ascii="Calibri" w:hAnsi="Calibri"/>
        </w:rPr>
        <w:t xml:space="preserve"> </w:t>
      </w:r>
      <w:proofErr w:type="spellStart"/>
      <w:r w:rsidRPr="00173C9B">
        <w:rPr>
          <w:rFonts w:ascii="Calibri" w:hAnsi="Calibri"/>
        </w:rPr>
        <w:t>consent</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participate</w:t>
      </w:r>
      <w:proofErr w:type="spellEnd"/>
      <w:r w:rsidRPr="00173C9B">
        <w:rPr>
          <w:rFonts w:ascii="Calibri" w:hAnsi="Calibri"/>
        </w:rPr>
        <w:t xml:space="preserve"> in the </w:t>
      </w:r>
      <w:proofErr w:type="spellStart"/>
      <w:r w:rsidRPr="00173C9B">
        <w:rPr>
          <w:rFonts w:ascii="Calibri" w:hAnsi="Calibri"/>
        </w:rPr>
        <w:t>study</w:t>
      </w:r>
      <w:proofErr w:type="spellEnd"/>
      <w:r w:rsidRPr="00173C9B">
        <w:rPr>
          <w:rFonts w:ascii="Calibri" w:hAnsi="Calibri"/>
        </w:rPr>
        <w:t xml:space="preserve"> </w:t>
      </w:r>
      <w:proofErr w:type="spellStart"/>
      <w:r w:rsidRPr="00173C9B">
        <w:rPr>
          <w:rFonts w:ascii="Calibri" w:hAnsi="Calibri"/>
        </w:rPr>
        <w:t>prior</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any</w:t>
      </w:r>
      <w:proofErr w:type="spellEnd"/>
      <w:r w:rsidRPr="00173C9B">
        <w:rPr>
          <w:rFonts w:ascii="Calibri" w:hAnsi="Calibri"/>
        </w:rPr>
        <w:t xml:space="preserve"> </w:t>
      </w:r>
      <w:proofErr w:type="spellStart"/>
      <w:r w:rsidRPr="00173C9B">
        <w:rPr>
          <w:rFonts w:ascii="Calibri" w:hAnsi="Calibri"/>
        </w:rPr>
        <w:t>study</w:t>
      </w:r>
      <w:proofErr w:type="spellEnd"/>
      <w:r w:rsidRPr="00173C9B">
        <w:rPr>
          <w:rFonts w:ascii="Calibri" w:hAnsi="Calibri"/>
        </w:rPr>
        <w:t xml:space="preserve"> </w:t>
      </w:r>
      <w:proofErr w:type="spellStart"/>
      <w:r w:rsidRPr="00173C9B">
        <w:rPr>
          <w:rFonts w:ascii="Calibri" w:hAnsi="Calibri"/>
        </w:rPr>
        <w:t>procedures</w:t>
      </w:r>
      <w:proofErr w:type="spellEnd"/>
      <w:r w:rsidRPr="00173C9B">
        <w:rPr>
          <w:rFonts w:ascii="Calibri" w:hAnsi="Calibri"/>
        </w:rPr>
        <w:t>;</w:t>
      </w:r>
    </w:p>
    <w:p w14:paraId="70D96F75" w14:textId="77777777" w:rsidR="00CE04B2" w:rsidRPr="00173C9B" w:rsidRDefault="00CE04B2" w:rsidP="002371C9">
      <w:pPr>
        <w:numPr>
          <w:ilvl w:val="0"/>
          <w:numId w:val="19"/>
        </w:numPr>
        <w:autoSpaceDE w:val="0"/>
        <w:autoSpaceDN w:val="0"/>
        <w:adjustRightInd w:val="0"/>
        <w:spacing w:after="0" w:line="240" w:lineRule="auto"/>
        <w:ind w:left="284"/>
        <w:jc w:val="both"/>
        <w:rPr>
          <w:rFonts w:ascii="Calibri" w:hAnsi="Calibri"/>
        </w:rPr>
      </w:pPr>
      <w:proofErr w:type="spellStart"/>
      <w:r w:rsidRPr="00173C9B">
        <w:rPr>
          <w:rFonts w:ascii="Calibri" w:hAnsi="Calibri"/>
        </w:rPr>
        <w:t>Ability</w:t>
      </w:r>
      <w:proofErr w:type="spellEnd"/>
      <w:r w:rsidRPr="00173C9B">
        <w:rPr>
          <w:rFonts w:ascii="Calibri" w:hAnsi="Calibri"/>
        </w:rPr>
        <w:t xml:space="preserve"> </w:t>
      </w:r>
      <w:proofErr w:type="spellStart"/>
      <w:r w:rsidRPr="00173C9B">
        <w:rPr>
          <w:rFonts w:ascii="Calibri" w:hAnsi="Calibri"/>
        </w:rPr>
        <w:t>to</w:t>
      </w:r>
      <w:proofErr w:type="spellEnd"/>
      <w:r w:rsidRPr="00173C9B">
        <w:rPr>
          <w:rFonts w:ascii="Calibri" w:hAnsi="Calibri"/>
        </w:rPr>
        <w:t xml:space="preserve"> </w:t>
      </w:r>
      <w:proofErr w:type="spellStart"/>
      <w:r w:rsidRPr="00173C9B">
        <w:rPr>
          <w:rFonts w:ascii="Calibri" w:hAnsi="Calibri"/>
        </w:rPr>
        <w:t>communicate</w:t>
      </w:r>
      <w:proofErr w:type="spellEnd"/>
      <w:r w:rsidRPr="00173C9B">
        <w:rPr>
          <w:rFonts w:ascii="Calibri" w:hAnsi="Calibri"/>
        </w:rPr>
        <w:t xml:space="preserve"> and </w:t>
      </w:r>
      <w:proofErr w:type="spellStart"/>
      <w:r w:rsidRPr="00173C9B">
        <w:rPr>
          <w:rFonts w:ascii="Calibri" w:hAnsi="Calibri"/>
        </w:rPr>
        <w:t>comply</w:t>
      </w:r>
      <w:proofErr w:type="spellEnd"/>
      <w:r w:rsidRPr="00173C9B">
        <w:rPr>
          <w:rFonts w:ascii="Calibri" w:hAnsi="Calibri"/>
        </w:rPr>
        <w:t xml:space="preserve"> </w:t>
      </w:r>
      <w:proofErr w:type="spellStart"/>
      <w:r w:rsidRPr="00173C9B">
        <w:rPr>
          <w:rFonts w:ascii="Calibri" w:hAnsi="Calibri"/>
        </w:rPr>
        <w:t>with</w:t>
      </w:r>
      <w:proofErr w:type="spellEnd"/>
      <w:r w:rsidRPr="00173C9B">
        <w:rPr>
          <w:rFonts w:ascii="Calibri" w:hAnsi="Calibri"/>
        </w:rPr>
        <w:t xml:space="preserve"> </w:t>
      </w:r>
      <w:proofErr w:type="spellStart"/>
      <w:r w:rsidRPr="00173C9B">
        <w:rPr>
          <w:rFonts w:ascii="Calibri" w:hAnsi="Calibri"/>
        </w:rPr>
        <w:t>all</w:t>
      </w:r>
      <w:proofErr w:type="spellEnd"/>
      <w:r w:rsidRPr="00173C9B">
        <w:rPr>
          <w:rFonts w:ascii="Calibri" w:hAnsi="Calibri"/>
        </w:rPr>
        <w:t xml:space="preserve"> </w:t>
      </w:r>
      <w:proofErr w:type="spellStart"/>
      <w:r w:rsidRPr="00173C9B">
        <w:rPr>
          <w:rFonts w:ascii="Calibri" w:hAnsi="Calibri"/>
        </w:rPr>
        <w:t>study</w:t>
      </w:r>
      <w:proofErr w:type="spellEnd"/>
      <w:r w:rsidRPr="00173C9B">
        <w:rPr>
          <w:rFonts w:ascii="Calibri" w:hAnsi="Calibri"/>
        </w:rPr>
        <w:t xml:space="preserve"> </w:t>
      </w:r>
      <w:proofErr w:type="spellStart"/>
      <w:r w:rsidRPr="00173C9B">
        <w:rPr>
          <w:rFonts w:ascii="Calibri" w:hAnsi="Calibri"/>
        </w:rPr>
        <w:t>requirements</w:t>
      </w:r>
      <w:proofErr w:type="spellEnd"/>
      <w:r w:rsidRPr="00173C9B">
        <w:rPr>
          <w:rFonts w:ascii="Calibri" w:hAnsi="Calibri"/>
        </w:rPr>
        <w:t>.</w:t>
      </w:r>
    </w:p>
    <w:p w14:paraId="21B9D9C4" w14:textId="77777777" w:rsidR="00713DB3" w:rsidRDefault="00713DB3" w:rsidP="00C36722">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pPr>
    </w:p>
    <w:p w14:paraId="230EA412" w14:textId="7073B37E" w:rsidR="00CE04B2" w:rsidRDefault="00CE04B2" w:rsidP="00C36722">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sectPr w:rsidR="00CE04B2" w:rsidSect="00687346">
          <w:type w:val="continuous"/>
          <w:pgSz w:w="11906" w:h="16838"/>
          <w:pgMar w:top="1440" w:right="1440" w:bottom="1440" w:left="1440" w:header="708" w:footer="708" w:gutter="0"/>
          <w:cols w:space="708"/>
          <w:docGrid w:linePitch="360"/>
        </w:sectPr>
      </w:pPr>
    </w:p>
    <w:p w14:paraId="28379F0E" w14:textId="3E32F290" w:rsidR="00713DB3" w:rsidRDefault="00F3526D" w:rsidP="00C36722">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5</w:t>
      </w:r>
      <w:r w:rsidR="00713DB3" w:rsidRPr="00713DB3">
        <w:rPr>
          <w:rFonts w:asciiTheme="minorHAnsi" w:eastAsiaTheme="minorHAnsi" w:hAnsiTheme="minorHAnsi" w:cs="‡Ø˙ø/3„"/>
          <w:b/>
          <w:color w:val="FF0000"/>
          <w:sz w:val="28"/>
          <w:szCs w:val="28"/>
          <w:lang w:val="en-US" w:eastAsia="en-US"/>
        </w:rPr>
        <w:t>. Test product, dose and mode of administration</w:t>
      </w:r>
    </w:p>
    <w:p w14:paraId="6E0DF293" w14:textId="77777777" w:rsidR="00713DB3" w:rsidRDefault="00713DB3" w:rsidP="00C36722">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p>
    <w:p w14:paraId="3E2A901B" w14:textId="1A0B5AC2" w:rsidR="00713DB3" w:rsidRDefault="00713DB3" w:rsidP="00713DB3">
      <w:pPr>
        <w:widowControl w:val="0"/>
        <w:autoSpaceDE w:val="0"/>
        <w:autoSpaceDN w:val="0"/>
        <w:adjustRightInd w:val="0"/>
        <w:spacing w:after="0" w:line="240" w:lineRule="auto"/>
        <w:rPr>
          <w:rFonts w:ascii="Calibri" w:eastAsiaTheme="minorHAnsi" w:hAnsi="Calibri" w:cs="Calibri"/>
          <w:b/>
          <w:bCs/>
          <w:i/>
          <w:iCs/>
          <w:lang w:val="en-US" w:eastAsia="en-US"/>
        </w:rPr>
      </w:pPr>
      <w:r>
        <w:rPr>
          <w:rFonts w:ascii="Calibri" w:eastAsiaTheme="minorHAnsi" w:hAnsi="Calibri" w:cs="Calibri"/>
          <w:b/>
          <w:bCs/>
          <w:i/>
          <w:iCs/>
          <w:lang w:val="en-US" w:eastAsia="en-US"/>
        </w:rPr>
        <w:t>Baseline therapy</w:t>
      </w:r>
    </w:p>
    <w:p w14:paraId="40A57C26" w14:textId="77777777" w:rsidR="002371C9" w:rsidRPr="00713DB3" w:rsidRDefault="002371C9" w:rsidP="00713DB3">
      <w:pPr>
        <w:widowControl w:val="0"/>
        <w:autoSpaceDE w:val="0"/>
        <w:autoSpaceDN w:val="0"/>
        <w:adjustRightInd w:val="0"/>
        <w:spacing w:after="0" w:line="240" w:lineRule="auto"/>
        <w:rPr>
          <w:rFonts w:ascii="Calibri" w:eastAsiaTheme="minorHAnsi" w:hAnsi="Calibri" w:cs="Calibri"/>
          <w:lang w:val="en-US" w:eastAsia="en-US"/>
        </w:rPr>
      </w:pPr>
    </w:p>
    <w:p w14:paraId="79F02112" w14:textId="7163BB0A" w:rsidR="00BA7FA9" w:rsidRPr="002371C9" w:rsidRDefault="002371C9" w:rsidP="00713DB3">
      <w:pPr>
        <w:widowControl w:val="0"/>
        <w:autoSpaceDE w:val="0"/>
        <w:autoSpaceDN w:val="0"/>
        <w:adjustRightInd w:val="0"/>
        <w:spacing w:after="0" w:line="240" w:lineRule="auto"/>
        <w:jc w:val="both"/>
        <w:rPr>
          <w:rFonts w:asciiTheme="minorHAnsi" w:hAnsiTheme="minorHAnsi"/>
          <w:iCs/>
          <w:color w:val="000000" w:themeColor="text1"/>
          <w:lang w:val="en-GB"/>
        </w:rPr>
      </w:pPr>
      <w:r w:rsidRPr="002371C9">
        <w:rPr>
          <w:rFonts w:asciiTheme="minorHAnsi" w:hAnsiTheme="minorHAnsi"/>
          <w:iCs/>
          <w:color w:val="000000" w:themeColor="text1"/>
          <w:lang w:val="en-GB"/>
        </w:rPr>
        <w:t>Standard of care including inhibitors of the renin angiotensin system</w:t>
      </w:r>
    </w:p>
    <w:p w14:paraId="1625B09C" w14:textId="77777777" w:rsidR="00976BF7" w:rsidRPr="00976BF7" w:rsidRDefault="00976BF7" w:rsidP="00713DB3">
      <w:pPr>
        <w:widowControl w:val="0"/>
        <w:autoSpaceDE w:val="0"/>
        <w:autoSpaceDN w:val="0"/>
        <w:adjustRightInd w:val="0"/>
        <w:spacing w:after="0" w:line="240" w:lineRule="auto"/>
        <w:jc w:val="both"/>
        <w:rPr>
          <w:rFonts w:asciiTheme="minorHAnsi" w:hAnsiTheme="minorHAnsi"/>
          <w:i/>
          <w:color w:val="5B9BD5" w:themeColor="accent1"/>
          <w:lang w:val="en-GB"/>
        </w:rPr>
      </w:pPr>
    </w:p>
    <w:p w14:paraId="7F1C2F52" w14:textId="65ECBEB8" w:rsidR="007060C1" w:rsidRDefault="00976BF7" w:rsidP="007060C1">
      <w:pPr>
        <w:widowControl w:val="0"/>
        <w:autoSpaceDE w:val="0"/>
        <w:autoSpaceDN w:val="0"/>
        <w:adjustRightInd w:val="0"/>
        <w:spacing w:after="0" w:line="240" w:lineRule="auto"/>
        <w:rPr>
          <w:rFonts w:ascii="Calibri" w:eastAsiaTheme="minorHAnsi" w:hAnsi="Calibri" w:cs="Calibri"/>
          <w:b/>
          <w:bCs/>
          <w:i/>
          <w:iCs/>
          <w:lang w:val="en-US" w:eastAsia="en-US"/>
        </w:rPr>
      </w:pPr>
      <w:r>
        <w:rPr>
          <w:rFonts w:ascii="Calibri" w:eastAsiaTheme="minorHAnsi" w:hAnsi="Calibri" w:cs="Calibri"/>
          <w:b/>
          <w:bCs/>
          <w:i/>
          <w:iCs/>
          <w:lang w:val="en-US" w:eastAsia="en-US"/>
        </w:rPr>
        <w:t>IMP</w:t>
      </w:r>
      <w:r w:rsidR="007060C1" w:rsidRPr="007060C1">
        <w:rPr>
          <w:rFonts w:ascii="Calibri" w:eastAsiaTheme="minorHAnsi" w:hAnsi="Calibri" w:cs="Calibri"/>
          <w:b/>
          <w:bCs/>
          <w:i/>
          <w:iCs/>
          <w:lang w:val="en-US" w:eastAsia="en-US"/>
        </w:rPr>
        <w:t xml:space="preserve"> </w:t>
      </w:r>
    </w:p>
    <w:p w14:paraId="465D8591" w14:textId="48B38170" w:rsidR="002371C9" w:rsidRDefault="002371C9" w:rsidP="007060C1">
      <w:pPr>
        <w:widowControl w:val="0"/>
        <w:autoSpaceDE w:val="0"/>
        <w:autoSpaceDN w:val="0"/>
        <w:adjustRightInd w:val="0"/>
        <w:spacing w:after="0" w:line="240" w:lineRule="auto"/>
        <w:rPr>
          <w:rFonts w:ascii="Calibri" w:eastAsiaTheme="minorHAnsi" w:hAnsi="Calibri" w:cs="Calibri"/>
          <w:lang w:val="en-US" w:eastAsia="en-US"/>
        </w:rPr>
      </w:pPr>
      <w:r w:rsidRPr="009E1C1A">
        <w:rPr>
          <w:rFonts w:ascii="Calibri" w:eastAsiaTheme="minorHAnsi" w:hAnsi="Calibri" w:cs="Calibri"/>
          <w:lang w:val="en-US" w:eastAsia="en-US"/>
        </w:rPr>
        <w:t>Calcitriol 0.5 mcg</w:t>
      </w:r>
      <w:r>
        <w:rPr>
          <w:rFonts w:ascii="Calibri" w:eastAsiaTheme="minorHAnsi" w:hAnsi="Calibri" w:cs="Calibri"/>
          <w:lang w:val="en-US" w:eastAsia="en-US"/>
        </w:rPr>
        <w:t xml:space="preserve"> once daily</w:t>
      </w:r>
    </w:p>
    <w:p w14:paraId="29799243" w14:textId="77777777" w:rsidR="002371C9" w:rsidRPr="007060C1" w:rsidRDefault="002371C9" w:rsidP="007060C1">
      <w:pPr>
        <w:widowControl w:val="0"/>
        <w:autoSpaceDE w:val="0"/>
        <w:autoSpaceDN w:val="0"/>
        <w:adjustRightInd w:val="0"/>
        <w:spacing w:after="0" w:line="240" w:lineRule="auto"/>
        <w:rPr>
          <w:rFonts w:ascii="Calibri" w:eastAsiaTheme="minorHAnsi" w:hAnsi="Calibri" w:cs="Calibri"/>
          <w:lang w:val="en-US" w:eastAsia="en-US"/>
        </w:rPr>
      </w:pPr>
    </w:p>
    <w:p w14:paraId="39042278" w14:textId="77777777" w:rsidR="008F3F86" w:rsidRDefault="008F3F86" w:rsidP="007060C1">
      <w:pPr>
        <w:widowControl w:val="0"/>
        <w:autoSpaceDE w:val="0"/>
        <w:autoSpaceDN w:val="0"/>
        <w:adjustRightInd w:val="0"/>
        <w:spacing w:after="0" w:line="240" w:lineRule="auto"/>
        <w:jc w:val="both"/>
        <w:rPr>
          <w:rFonts w:ascii="Calibri" w:eastAsiaTheme="minorHAnsi" w:hAnsi="Calibri" w:cs="Calibri"/>
          <w:color w:val="auto"/>
          <w:lang w:val="en-US" w:eastAsia="en-US"/>
        </w:rPr>
      </w:pPr>
    </w:p>
    <w:p w14:paraId="6EAB1F9F" w14:textId="4777598E" w:rsidR="008F3F86" w:rsidRPr="008F3F86" w:rsidRDefault="0006356B" w:rsidP="007060C1">
      <w:pPr>
        <w:widowControl w:val="0"/>
        <w:autoSpaceDE w:val="0"/>
        <w:autoSpaceDN w:val="0"/>
        <w:adjustRightInd w:val="0"/>
        <w:spacing w:after="0" w:line="240" w:lineRule="auto"/>
        <w:jc w:val="both"/>
        <w:rPr>
          <w:rFonts w:ascii="Calibri" w:eastAsiaTheme="minorHAnsi" w:hAnsi="Calibri" w:cs="Calibri"/>
          <w:b/>
          <w:i/>
          <w:color w:val="auto"/>
          <w:lang w:val="en-US" w:eastAsia="en-US"/>
        </w:rPr>
      </w:pPr>
      <w:r>
        <w:rPr>
          <w:rFonts w:ascii="Calibri" w:eastAsiaTheme="minorHAnsi" w:hAnsi="Calibri" w:cs="Calibri"/>
          <w:b/>
          <w:i/>
          <w:color w:val="auto"/>
          <w:lang w:val="en-US" w:eastAsia="en-US"/>
        </w:rPr>
        <w:t>Table</w:t>
      </w:r>
      <w:r w:rsidR="008F3F86" w:rsidRPr="008F3F86">
        <w:rPr>
          <w:rFonts w:ascii="Calibri" w:eastAsiaTheme="minorHAnsi" w:hAnsi="Calibri" w:cs="Calibri"/>
          <w:b/>
          <w:i/>
          <w:color w:val="auto"/>
          <w:lang w:val="en-US" w:eastAsia="en-US"/>
        </w:rPr>
        <w:t xml:space="preserve">: Dose of </w:t>
      </w:r>
      <w:r w:rsidR="00976BF7">
        <w:rPr>
          <w:rFonts w:ascii="Calibri" w:eastAsiaTheme="minorHAnsi" w:hAnsi="Calibri" w:cs="Calibri"/>
          <w:b/>
          <w:i/>
          <w:color w:val="auto"/>
          <w:lang w:val="en-US" w:eastAsia="en-US"/>
        </w:rPr>
        <w:t xml:space="preserve">IMP </w:t>
      </w:r>
      <w:r w:rsidR="008F3F86" w:rsidRPr="008F3F86">
        <w:rPr>
          <w:rFonts w:ascii="Calibri" w:eastAsiaTheme="minorHAnsi" w:hAnsi="Calibri" w:cs="Calibri"/>
          <w:b/>
          <w:i/>
          <w:color w:val="auto"/>
          <w:lang w:val="en-US" w:eastAsia="en-US"/>
        </w:rPr>
        <w:t xml:space="preserve">administered to each study </w:t>
      </w:r>
      <w:r w:rsidR="002371C9" w:rsidRPr="008F3F86">
        <w:rPr>
          <w:rFonts w:ascii="Calibri" w:eastAsiaTheme="minorHAnsi" w:hAnsi="Calibri" w:cs="Calibri"/>
          <w:b/>
          <w:i/>
          <w:color w:val="auto"/>
          <w:lang w:val="en-US" w:eastAsia="en-US"/>
        </w:rPr>
        <w:t>participant</w:t>
      </w:r>
    </w:p>
    <w:p w14:paraId="0EC84A4B" w14:textId="77777777" w:rsidR="008F3F86" w:rsidRDefault="008F3F86" w:rsidP="007060C1">
      <w:pPr>
        <w:widowControl w:val="0"/>
        <w:autoSpaceDE w:val="0"/>
        <w:autoSpaceDN w:val="0"/>
        <w:adjustRightInd w:val="0"/>
        <w:spacing w:after="0" w:line="240" w:lineRule="auto"/>
        <w:jc w:val="both"/>
        <w:rPr>
          <w:rFonts w:ascii="Calibri" w:eastAsiaTheme="minorHAnsi" w:hAnsi="Calibri" w:cs="Calibri"/>
          <w:color w:val="auto"/>
          <w:lang w:val="en-US" w:eastAsia="en-US"/>
        </w:rPr>
      </w:pPr>
    </w:p>
    <w:p w14:paraId="35F38A00" w14:textId="77777777" w:rsidR="007060C1" w:rsidRDefault="007060C1" w:rsidP="007060C1">
      <w:pPr>
        <w:widowControl w:val="0"/>
        <w:autoSpaceDE w:val="0"/>
        <w:autoSpaceDN w:val="0"/>
        <w:adjustRightInd w:val="0"/>
        <w:spacing w:after="0" w:line="240" w:lineRule="auto"/>
        <w:jc w:val="both"/>
        <w:rPr>
          <w:rFonts w:ascii="Calibri" w:eastAsiaTheme="minorHAnsi" w:hAnsi="Calibri" w:cs="Calibri"/>
          <w:lang w:val="en-US" w:eastAsia="en-US"/>
        </w:rPr>
      </w:pPr>
    </w:p>
    <w:p w14:paraId="03FAB5ED" w14:textId="77777777" w:rsidR="005D76DA" w:rsidRDefault="005D76DA" w:rsidP="007060C1">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5D76DA" w:rsidSect="00687346">
          <w:type w:val="continuous"/>
          <w:pgSz w:w="11906" w:h="16838"/>
          <w:pgMar w:top="1440" w:right="1440" w:bottom="1440" w:left="1440" w:header="708" w:footer="708" w:gutter="0"/>
          <w:cols w:space="708"/>
          <w:docGrid w:linePitch="360"/>
        </w:sectPr>
      </w:pPr>
    </w:p>
    <w:p w14:paraId="190FC8C2" w14:textId="439059CD" w:rsidR="00EF1D6D" w:rsidRDefault="00F3526D" w:rsidP="007060C1">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6</w:t>
      </w:r>
      <w:r w:rsidR="00625F49" w:rsidRPr="00625F49">
        <w:rPr>
          <w:rFonts w:asciiTheme="minorHAnsi" w:eastAsiaTheme="minorHAnsi" w:hAnsiTheme="minorHAnsi" w:cs="‡Ø˙ø/3„"/>
          <w:b/>
          <w:color w:val="FF0000"/>
          <w:sz w:val="28"/>
          <w:szCs w:val="28"/>
          <w:lang w:val="en-US" w:eastAsia="en-US"/>
        </w:rPr>
        <w:t>. Duration of treatment</w:t>
      </w:r>
    </w:p>
    <w:p w14:paraId="2663A7EC" w14:textId="77777777" w:rsidR="00625F49" w:rsidRDefault="00625F49" w:rsidP="007060C1">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p>
    <w:p w14:paraId="0A76C3DE" w14:textId="00B549F0" w:rsidR="00CF1BB3" w:rsidRDefault="002371C9" w:rsidP="00625F49">
      <w:pPr>
        <w:widowControl w:val="0"/>
        <w:autoSpaceDE w:val="0"/>
        <w:autoSpaceDN w:val="0"/>
        <w:adjustRightInd w:val="0"/>
        <w:spacing w:after="0" w:line="240" w:lineRule="auto"/>
        <w:jc w:val="both"/>
        <w:rPr>
          <w:rFonts w:asciiTheme="minorHAnsi" w:eastAsiaTheme="minorHAnsi" w:hAnsiTheme="minorHAnsi"/>
          <w:color w:val="auto"/>
          <w:lang w:val="en-US" w:eastAsia="en-US"/>
        </w:rPr>
      </w:pPr>
      <w:r>
        <w:rPr>
          <w:rFonts w:asciiTheme="minorHAnsi" w:eastAsiaTheme="minorHAnsi" w:hAnsiTheme="minorHAnsi"/>
          <w:color w:val="auto"/>
          <w:lang w:val="en-US" w:eastAsia="en-US"/>
        </w:rPr>
        <w:t>48 weeks</w:t>
      </w:r>
    </w:p>
    <w:p w14:paraId="7F8FA3BD" w14:textId="77777777" w:rsidR="005D76DA" w:rsidRDefault="005D76DA" w:rsidP="00625F49">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5F004D3B" w14:textId="77777777" w:rsidR="005D76DA" w:rsidRDefault="005D76DA"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5D76DA" w:rsidSect="00687346">
          <w:type w:val="continuous"/>
          <w:pgSz w:w="11906" w:h="16838"/>
          <w:pgMar w:top="1440" w:right="1440" w:bottom="1440" w:left="1440" w:header="708" w:footer="708" w:gutter="0"/>
          <w:cols w:space="708"/>
          <w:docGrid w:linePitch="360"/>
        </w:sectPr>
      </w:pPr>
    </w:p>
    <w:p w14:paraId="44899268" w14:textId="13D1DEFF" w:rsidR="005D76DA" w:rsidRDefault="00F3526D" w:rsidP="00625F49">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7</w:t>
      </w:r>
      <w:r w:rsidR="005D76DA" w:rsidRPr="005D76DA">
        <w:rPr>
          <w:rFonts w:asciiTheme="minorHAnsi" w:eastAsiaTheme="minorHAnsi" w:hAnsiTheme="minorHAnsi" w:cs="‡Ø˙ø/3„"/>
          <w:b/>
          <w:color w:val="FF0000"/>
          <w:sz w:val="28"/>
          <w:szCs w:val="28"/>
          <w:lang w:val="en-US" w:eastAsia="en-US"/>
        </w:rPr>
        <w:t>. Reference therapy, dose and mode of administration</w:t>
      </w:r>
    </w:p>
    <w:p w14:paraId="299FC121" w14:textId="77777777" w:rsidR="005D76DA" w:rsidRDefault="005D76DA" w:rsidP="00625F49">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p>
    <w:p w14:paraId="3525A05A" w14:textId="73F5A986" w:rsidR="008825F9" w:rsidRPr="002371C9" w:rsidRDefault="002371C9" w:rsidP="00625F49">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2371C9">
        <w:rPr>
          <w:rFonts w:asciiTheme="minorHAnsi" w:eastAsiaTheme="minorHAnsi" w:hAnsiTheme="minorHAnsi"/>
          <w:iCs/>
          <w:color w:val="000000" w:themeColor="text1"/>
          <w:lang w:val="en-US" w:eastAsia="en-US"/>
        </w:rPr>
        <w:t>P</w:t>
      </w:r>
      <w:r>
        <w:rPr>
          <w:rFonts w:asciiTheme="minorHAnsi" w:eastAsiaTheme="minorHAnsi" w:hAnsiTheme="minorHAnsi"/>
          <w:iCs/>
          <w:color w:val="000000" w:themeColor="text1"/>
          <w:lang w:val="en-US" w:eastAsia="en-US"/>
        </w:rPr>
        <w:t>e</w:t>
      </w:r>
      <w:r w:rsidRPr="002371C9">
        <w:rPr>
          <w:rFonts w:asciiTheme="minorHAnsi" w:eastAsiaTheme="minorHAnsi" w:hAnsiTheme="minorHAnsi"/>
          <w:iCs/>
          <w:color w:val="000000" w:themeColor="text1"/>
          <w:lang w:val="en-US" w:eastAsia="en-US"/>
        </w:rPr>
        <w:t xml:space="preserve">r </w:t>
      </w:r>
      <w:proofErr w:type="spellStart"/>
      <w:r w:rsidRPr="002371C9">
        <w:rPr>
          <w:rFonts w:asciiTheme="minorHAnsi" w:eastAsiaTheme="minorHAnsi" w:hAnsiTheme="minorHAnsi"/>
          <w:iCs/>
          <w:color w:val="000000" w:themeColor="text1"/>
          <w:lang w:val="en-US" w:eastAsia="en-US"/>
        </w:rPr>
        <w:t>os</w:t>
      </w:r>
      <w:proofErr w:type="spellEnd"/>
      <w:r>
        <w:rPr>
          <w:rFonts w:asciiTheme="minorHAnsi" w:eastAsiaTheme="minorHAnsi" w:hAnsiTheme="minorHAnsi"/>
          <w:iCs/>
          <w:color w:val="000000" w:themeColor="text1"/>
          <w:lang w:val="en-US" w:eastAsia="en-US"/>
        </w:rPr>
        <w:t>,</w:t>
      </w:r>
      <w:r w:rsidRPr="002371C9">
        <w:rPr>
          <w:rFonts w:asciiTheme="minorHAnsi" w:eastAsiaTheme="minorHAnsi" w:hAnsiTheme="minorHAnsi"/>
          <w:iCs/>
          <w:color w:val="000000" w:themeColor="text1"/>
          <w:lang w:val="en-US" w:eastAsia="en-US"/>
        </w:rPr>
        <w:t xml:space="preserve"> once daily</w:t>
      </w:r>
    </w:p>
    <w:p w14:paraId="2E08AF20" w14:textId="77777777" w:rsidR="00DA72BF" w:rsidRDefault="00DA72BF"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p>
    <w:p w14:paraId="536004CB" w14:textId="77777777" w:rsidR="008F3F86" w:rsidRDefault="008F3F86"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8F3F86" w:rsidSect="00687346">
          <w:type w:val="continuous"/>
          <w:pgSz w:w="11906" w:h="16838"/>
          <w:pgMar w:top="1440" w:right="1440" w:bottom="1440" w:left="1440" w:header="708" w:footer="708" w:gutter="0"/>
          <w:cols w:space="708"/>
          <w:docGrid w:linePitch="360"/>
        </w:sectPr>
      </w:pPr>
    </w:p>
    <w:p w14:paraId="472E8A34" w14:textId="11566D66" w:rsidR="005D76DA" w:rsidRDefault="00F857CC"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8</w:t>
      </w:r>
      <w:r w:rsidR="008825F9" w:rsidRPr="008825F9">
        <w:rPr>
          <w:rFonts w:asciiTheme="minorHAnsi" w:eastAsiaTheme="minorHAnsi" w:hAnsiTheme="minorHAnsi" w:cs="‡Ø˙ø/3„"/>
          <w:b/>
          <w:color w:val="FF0000"/>
          <w:sz w:val="28"/>
          <w:szCs w:val="28"/>
          <w:lang w:val="en-US" w:eastAsia="en-US"/>
        </w:rPr>
        <w:t>. Criteria for evaluation: E</w:t>
      </w:r>
      <w:r w:rsidR="00976BF7">
        <w:rPr>
          <w:rFonts w:asciiTheme="minorHAnsi" w:eastAsiaTheme="minorHAnsi" w:hAnsiTheme="minorHAnsi" w:cs="‡Ø˙ø/3„"/>
          <w:b/>
          <w:color w:val="FF0000"/>
          <w:sz w:val="28"/>
          <w:szCs w:val="28"/>
          <w:lang w:val="en-US" w:eastAsia="en-US"/>
        </w:rPr>
        <w:t>ndpoints</w:t>
      </w:r>
    </w:p>
    <w:p w14:paraId="6A706343" w14:textId="77777777" w:rsidR="00843C3D" w:rsidRDefault="00843C3D" w:rsidP="00625F49">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pPr>
    </w:p>
    <w:p w14:paraId="749CF51A" w14:textId="3F323504" w:rsidR="00843C3D" w:rsidRDefault="00F857CC" w:rsidP="002371C9">
      <w:pPr>
        <w:widowControl w:val="0"/>
        <w:autoSpaceDE w:val="0"/>
        <w:autoSpaceDN w:val="0"/>
        <w:adjustRightInd w:val="0"/>
        <w:spacing w:after="0" w:line="240" w:lineRule="auto"/>
        <w:jc w:val="both"/>
        <w:rPr>
          <w:rFonts w:asciiTheme="minorHAnsi" w:eastAsiaTheme="minorHAnsi" w:hAnsiTheme="minorHAnsi" w:cs="‡Ø˙ø/3„"/>
          <w:color w:val="auto"/>
          <w:sz w:val="24"/>
          <w:szCs w:val="24"/>
          <w:lang w:val="en-US" w:eastAsia="en-US"/>
        </w:rPr>
      </w:pPr>
      <w:r>
        <w:rPr>
          <w:rFonts w:asciiTheme="minorHAnsi" w:eastAsiaTheme="minorHAnsi" w:hAnsiTheme="minorHAnsi" w:cs="‡Ø˙ø/3„"/>
          <w:b/>
          <w:color w:val="FF0000"/>
          <w:sz w:val="24"/>
          <w:szCs w:val="24"/>
          <w:lang w:val="en-US" w:eastAsia="en-US"/>
        </w:rPr>
        <w:t>1</w:t>
      </w:r>
      <w:r w:rsidR="007560D0">
        <w:rPr>
          <w:rFonts w:asciiTheme="minorHAnsi" w:eastAsiaTheme="minorHAnsi" w:hAnsiTheme="minorHAnsi" w:cs="‡Ø˙ø/3„"/>
          <w:b/>
          <w:color w:val="FF0000"/>
          <w:sz w:val="24"/>
          <w:szCs w:val="24"/>
          <w:lang w:val="en-US" w:eastAsia="en-US"/>
        </w:rPr>
        <w:t>8</w:t>
      </w:r>
      <w:r w:rsidR="00843C3D" w:rsidRPr="00843C3D">
        <w:rPr>
          <w:rFonts w:asciiTheme="minorHAnsi" w:eastAsiaTheme="minorHAnsi" w:hAnsiTheme="minorHAnsi" w:cs="‡Ø˙ø/3„"/>
          <w:b/>
          <w:color w:val="FF0000"/>
          <w:sz w:val="24"/>
          <w:szCs w:val="24"/>
          <w:lang w:val="en-US" w:eastAsia="en-US"/>
        </w:rPr>
        <w:t>.1 Efficacy</w:t>
      </w:r>
    </w:p>
    <w:p w14:paraId="2B4AB829" w14:textId="77777777" w:rsidR="00843C3D" w:rsidRDefault="00843C3D" w:rsidP="00843C3D">
      <w:pPr>
        <w:widowControl w:val="0"/>
        <w:autoSpaceDE w:val="0"/>
        <w:autoSpaceDN w:val="0"/>
        <w:adjustRightInd w:val="0"/>
        <w:spacing w:after="0" w:line="240" w:lineRule="auto"/>
        <w:ind w:firstLine="720"/>
        <w:jc w:val="both"/>
        <w:rPr>
          <w:rFonts w:asciiTheme="minorHAnsi" w:eastAsiaTheme="minorHAnsi" w:hAnsiTheme="minorHAnsi" w:cs="‡Ø˙ø/3„"/>
          <w:color w:val="auto"/>
          <w:sz w:val="24"/>
          <w:szCs w:val="24"/>
          <w:lang w:val="en-US" w:eastAsia="en-US"/>
        </w:rPr>
      </w:pPr>
    </w:p>
    <w:p w14:paraId="11E1E725" w14:textId="0B38F04F" w:rsidR="00760BD4" w:rsidRPr="002371C9" w:rsidRDefault="00843C3D" w:rsidP="00760BD4">
      <w:pPr>
        <w:widowControl w:val="0"/>
        <w:autoSpaceDE w:val="0"/>
        <w:autoSpaceDN w:val="0"/>
        <w:adjustRightInd w:val="0"/>
        <w:spacing w:after="0" w:line="240" w:lineRule="auto"/>
        <w:jc w:val="both"/>
        <w:rPr>
          <w:rFonts w:asciiTheme="minorHAnsi" w:eastAsiaTheme="minorHAnsi" w:hAnsiTheme="minorHAnsi" w:cs="‡Ø˙ø/3„"/>
          <w:bCs/>
          <w:iCs/>
          <w:color w:val="auto"/>
          <w:lang w:val="en-US" w:eastAsia="en-US"/>
        </w:rPr>
      </w:pPr>
      <w:r w:rsidRPr="002371C9">
        <w:rPr>
          <w:rFonts w:asciiTheme="minorHAnsi" w:eastAsiaTheme="minorHAnsi" w:hAnsiTheme="minorHAnsi" w:cs="‡Ø˙ø/3„"/>
          <w:bCs/>
          <w:iCs/>
          <w:color w:val="auto"/>
          <w:u w:val="single"/>
          <w:lang w:val="en-US" w:eastAsia="en-US"/>
        </w:rPr>
        <w:t xml:space="preserve">Primary </w:t>
      </w:r>
      <w:r w:rsidR="003434AA" w:rsidRPr="002371C9">
        <w:rPr>
          <w:rFonts w:asciiTheme="minorHAnsi" w:eastAsiaTheme="minorHAnsi" w:hAnsiTheme="minorHAnsi" w:cs="‡Ø˙ø/3„"/>
          <w:bCs/>
          <w:iCs/>
          <w:color w:val="auto"/>
          <w:u w:val="single"/>
          <w:lang w:val="en-US" w:eastAsia="en-US"/>
        </w:rPr>
        <w:t>endpoint</w:t>
      </w:r>
      <w:r w:rsidR="002371C9" w:rsidRPr="002371C9">
        <w:rPr>
          <w:rFonts w:asciiTheme="minorHAnsi" w:eastAsiaTheme="minorHAnsi" w:hAnsiTheme="minorHAnsi" w:cs="‡Ø˙ø/3„"/>
          <w:bCs/>
          <w:iCs/>
          <w:color w:val="auto"/>
          <w:lang w:val="en-US" w:eastAsia="en-US"/>
        </w:rPr>
        <w:t xml:space="preserve">: The primary end point will be left ventricular mass index (LVMI) measured by sequential MRI. Analysis will follow the intention to treat approach. The null hypotheses to be tested are H0: </w:t>
      </w:r>
      <w:proofErr w:type="spellStart"/>
      <w:r w:rsidR="002371C9" w:rsidRPr="002371C9">
        <w:rPr>
          <w:rFonts w:asciiTheme="minorHAnsi" w:eastAsiaTheme="minorHAnsi" w:hAnsiTheme="minorHAnsi" w:cs="‡Ø˙ø/3„"/>
          <w:bCs/>
          <w:iCs/>
          <w:color w:val="auto"/>
          <w:lang w:val="en-US" w:eastAsia="en-US"/>
        </w:rPr>
        <w:t>μcalcitriol</w:t>
      </w:r>
      <w:proofErr w:type="spellEnd"/>
      <w:r w:rsidR="002371C9" w:rsidRPr="002371C9">
        <w:rPr>
          <w:rFonts w:asciiTheme="minorHAnsi" w:eastAsiaTheme="minorHAnsi" w:hAnsiTheme="minorHAnsi" w:cs="‡Ø˙ø/3„"/>
          <w:bCs/>
          <w:iCs/>
          <w:color w:val="auto"/>
          <w:lang w:val="en-US" w:eastAsia="en-US"/>
        </w:rPr>
        <w:t xml:space="preserve"> - </w:t>
      </w:r>
      <w:proofErr w:type="spellStart"/>
      <w:r w:rsidR="002371C9" w:rsidRPr="002371C9">
        <w:rPr>
          <w:rFonts w:asciiTheme="minorHAnsi" w:eastAsiaTheme="minorHAnsi" w:hAnsiTheme="minorHAnsi" w:cs="‡Ø˙ø/3„"/>
          <w:bCs/>
          <w:iCs/>
          <w:color w:val="auto"/>
          <w:lang w:val="en-US" w:eastAsia="en-US"/>
        </w:rPr>
        <w:t>μplacebo</w:t>
      </w:r>
      <w:proofErr w:type="spellEnd"/>
      <w:r w:rsidR="002371C9" w:rsidRPr="002371C9">
        <w:rPr>
          <w:rFonts w:asciiTheme="minorHAnsi" w:eastAsiaTheme="minorHAnsi" w:hAnsiTheme="minorHAnsi" w:cs="‡Ø˙ø/3„"/>
          <w:bCs/>
          <w:iCs/>
          <w:color w:val="auto"/>
          <w:lang w:val="en-US" w:eastAsia="en-US"/>
        </w:rPr>
        <w:t xml:space="preserve">= 0, where </w:t>
      </w:r>
      <w:proofErr w:type="spellStart"/>
      <w:r w:rsidR="002371C9" w:rsidRPr="002371C9">
        <w:rPr>
          <w:rFonts w:asciiTheme="minorHAnsi" w:eastAsiaTheme="minorHAnsi" w:hAnsiTheme="minorHAnsi" w:cs="‡Ø˙ø/3„"/>
          <w:bCs/>
          <w:iCs/>
          <w:color w:val="auto"/>
          <w:lang w:val="en-US" w:eastAsia="en-US"/>
        </w:rPr>
        <w:t>μ’s</w:t>
      </w:r>
      <w:proofErr w:type="spellEnd"/>
      <w:r w:rsidR="002371C9" w:rsidRPr="002371C9">
        <w:rPr>
          <w:rFonts w:asciiTheme="minorHAnsi" w:eastAsiaTheme="minorHAnsi" w:hAnsiTheme="minorHAnsi" w:cs="‡Ø˙ø/3„"/>
          <w:bCs/>
          <w:iCs/>
          <w:color w:val="auto"/>
          <w:lang w:val="en-US" w:eastAsia="en-US"/>
        </w:rPr>
        <w:t xml:space="preserve"> are the mean endpoint values for LVMI for the calcitriol and placebo groups.</w:t>
      </w:r>
    </w:p>
    <w:p w14:paraId="1C74D153" w14:textId="77777777" w:rsidR="004209B3" w:rsidRDefault="004209B3" w:rsidP="00760BD4">
      <w:pPr>
        <w:widowControl w:val="0"/>
        <w:autoSpaceDE w:val="0"/>
        <w:autoSpaceDN w:val="0"/>
        <w:adjustRightInd w:val="0"/>
        <w:spacing w:after="0" w:line="240" w:lineRule="auto"/>
        <w:jc w:val="both"/>
        <w:rPr>
          <w:rFonts w:ascii="Calibri" w:eastAsiaTheme="minorHAnsi" w:hAnsi="Calibri" w:cs="Calibri"/>
          <w:sz w:val="20"/>
          <w:szCs w:val="20"/>
          <w:lang w:val="en-US" w:eastAsia="en-US"/>
        </w:rPr>
      </w:pPr>
    </w:p>
    <w:p w14:paraId="4D5CEF84" w14:textId="77777777" w:rsidR="004209B3" w:rsidRPr="00AB79B1" w:rsidRDefault="004209B3" w:rsidP="004209B3">
      <w:pPr>
        <w:widowControl w:val="0"/>
        <w:autoSpaceDE w:val="0"/>
        <w:autoSpaceDN w:val="0"/>
        <w:adjustRightInd w:val="0"/>
        <w:spacing w:after="0" w:line="240" w:lineRule="auto"/>
        <w:rPr>
          <w:rFonts w:ascii="Calibri" w:eastAsiaTheme="minorHAnsi" w:hAnsi="Calibri" w:cs="Calibri"/>
          <w:b/>
          <w:bCs/>
          <w:i/>
          <w:iCs/>
          <w:lang w:val="en-US" w:eastAsia="en-US"/>
        </w:rPr>
      </w:pPr>
      <w:r w:rsidRPr="00AB79B1">
        <w:rPr>
          <w:rFonts w:ascii="Calibri" w:eastAsiaTheme="minorHAnsi" w:hAnsi="Calibri" w:cs="Calibri"/>
          <w:b/>
          <w:bCs/>
          <w:i/>
          <w:iCs/>
          <w:lang w:val="en-US" w:eastAsia="en-US"/>
        </w:rPr>
        <w:t xml:space="preserve">Secondary Efficacy Parameters </w:t>
      </w:r>
    </w:p>
    <w:p w14:paraId="183A2804" w14:textId="3D751D13"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rPr>
        <w:t xml:space="preserve">ECG </w:t>
      </w:r>
      <w:proofErr w:type="spellStart"/>
      <w:r w:rsidRPr="00A621C8">
        <w:rPr>
          <w:rFonts w:asciiTheme="minorHAnsi" w:hAnsiTheme="minorHAnsi" w:cstheme="minorHAnsi"/>
        </w:rPr>
        <w:t>Sokolow</w:t>
      </w:r>
      <w:proofErr w:type="spellEnd"/>
      <w:r w:rsidRPr="00A621C8">
        <w:rPr>
          <w:rFonts w:asciiTheme="minorHAnsi" w:hAnsiTheme="minorHAnsi" w:cstheme="minorHAnsi"/>
        </w:rPr>
        <w:t xml:space="preserve">-Lyon </w:t>
      </w:r>
      <w:proofErr w:type="spellStart"/>
      <w:r w:rsidRPr="00A621C8">
        <w:rPr>
          <w:rFonts w:asciiTheme="minorHAnsi" w:hAnsiTheme="minorHAnsi" w:cstheme="minorHAnsi"/>
        </w:rPr>
        <w:t>index</w:t>
      </w:r>
      <w:proofErr w:type="spellEnd"/>
      <w:r w:rsidRPr="00A621C8">
        <w:rPr>
          <w:rFonts w:asciiTheme="minorHAnsi" w:hAnsiTheme="minorHAnsi" w:cstheme="minorHAnsi"/>
        </w:rPr>
        <w:t xml:space="preserve">; </w:t>
      </w:r>
    </w:p>
    <w:p w14:paraId="0A1DE09F" w14:textId="77777777" w:rsidR="00A621C8" w:rsidRPr="00A621C8" w:rsidRDefault="00A621C8" w:rsidP="00A621C8">
      <w:pPr>
        <w:numPr>
          <w:ilvl w:val="0"/>
          <w:numId w:val="20"/>
        </w:numPr>
        <w:tabs>
          <w:tab w:val="left" w:pos="284"/>
        </w:tabs>
        <w:autoSpaceDE w:val="0"/>
        <w:autoSpaceDN w:val="0"/>
        <w:adjustRightInd w:val="0"/>
        <w:spacing w:after="0" w:line="240" w:lineRule="auto"/>
        <w:ind w:left="284" w:hanging="218"/>
        <w:jc w:val="both"/>
        <w:rPr>
          <w:rFonts w:asciiTheme="minorHAnsi" w:hAnsiTheme="minorHAnsi" w:cstheme="minorHAnsi"/>
        </w:rPr>
      </w:pPr>
      <w:proofErr w:type="spellStart"/>
      <w:r w:rsidRPr="00A621C8">
        <w:rPr>
          <w:rFonts w:asciiTheme="minorHAnsi" w:hAnsiTheme="minorHAnsi" w:cstheme="minorHAnsi"/>
        </w:rPr>
        <w:t>Left</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ventricular</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end-systolic</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volume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left</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ventricular</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end-diastolic</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volume</w:t>
      </w:r>
      <w:proofErr w:type="spellEnd"/>
      <w:r w:rsidRPr="00A621C8">
        <w:rPr>
          <w:rFonts w:asciiTheme="minorHAnsi" w:hAnsiTheme="minorHAnsi" w:cstheme="minorHAnsi"/>
        </w:rPr>
        <w:t xml:space="preserve">, and </w:t>
      </w:r>
      <w:proofErr w:type="spellStart"/>
      <w:r w:rsidRPr="00A621C8">
        <w:rPr>
          <w:rFonts w:asciiTheme="minorHAnsi" w:hAnsiTheme="minorHAnsi" w:cstheme="minorHAnsi"/>
        </w:rPr>
        <w:t>left</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ventricular</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ejection</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fraction</w:t>
      </w:r>
      <w:proofErr w:type="spellEnd"/>
      <w:r w:rsidRPr="00A621C8">
        <w:rPr>
          <w:rFonts w:asciiTheme="minorHAnsi" w:hAnsiTheme="minorHAnsi" w:cstheme="minorHAnsi"/>
        </w:rPr>
        <w:t>;</w:t>
      </w:r>
    </w:p>
    <w:p w14:paraId="373EEBF5"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proofErr w:type="spellStart"/>
      <w:r w:rsidRPr="00A621C8">
        <w:rPr>
          <w:rFonts w:asciiTheme="minorHAnsi" w:hAnsiTheme="minorHAnsi" w:cstheme="minorHAnsi"/>
        </w:rPr>
        <w:t>Myocardium</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perfusion</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exploratory</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secondary</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endpoint</w:t>
      </w:r>
      <w:proofErr w:type="spellEnd"/>
      <w:r w:rsidRPr="00A621C8">
        <w:rPr>
          <w:rFonts w:asciiTheme="minorHAnsi" w:hAnsiTheme="minorHAnsi" w:cstheme="minorHAnsi"/>
        </w:rPr>
        <w:t>);</w:t>
      </w:r>
    </w:p>
    <w:p w14:paraId="03EEF8B0"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lang w:val="en-SG"/>
        </w:rPr>
        <w:t>Interstitial myocardial fibrosis;</w:t>
      </w:r>
    </w:p>
    <w:p w14:paraId="01C733E2"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lang w:val="en-SG"/>
        </w:rPr>
        <w:t>Aortic pulse wave velocity by MRI;</w:t>
      </w:r>
    </w:p>
    <w:p w14:paraId="521E2491"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lang w:val="en-SG"/>
        </w:rPr>
        <w:t xml:space="preserve">Aortic pulse wave velocity by </w:t>
      </w:r>
      <w:r w:rsidRPr="00A621C8">
        <w:rPr>
          <w:rFonts w:asciiTheme="minorHAnsi" w:hAnsiTheme="minorHAnsi" w:cstheme="minorHAnsi"/>
          <w:lang w:val="en-US"/>
        </w:rPr>
        <w:t>applanation tonometry</w:t>
      </w:r>
      <w:r w:rsidRPr="00A621C8">
        <w:rPr>
          <w:rFonts w:asciiTheme="minorHAnsi" w:hAnsiTheme="minorHAnsi" w:cstheme="minorHAnsi"/>
          <w:lang w:val="en-SG"/>
        </w:rPr>
        <w:t xml:space="preserve">; </w:t>
      </w:r>
    </w:p>
    <w:p w14:paraId="696DA2BF"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proofErr w:type="spellStart"/>
      <w:r w:rsidRPr="00A621C8">
        <w:rPr>
          <w:rFonts w:asciiTheme="minorHAnsi" w:hAnsiTheme="minorHAnsi" w:cstheme="minorHAnsi"/>
        </w:rPr>
        <w:t>Estimated</w:t>
      </w:r>
      <w:proofErr w:type="spellEnd"/>
      <w:r w:rsidRPr="00A621C8">
        <w:rPr>
          <w:rFonts w:asciiTheme="minorHAnsi" w:hAnsiTheme="minorHAnsi" w:cstheme="minorHAnsi"/>
        </w:rPr>
        <w:t xml:space="preserve"> GFR;</w:t>
      </w:r>
    </w:p>
    <w:p w14:paraId="2E096296"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proofErr w:type="spellStart"/>
      <w:r w:rsidRPr="00A621C8">
        <w:rPr>
          <w:rFonts w:asciiTheme="minorHAnsi" w:hAnsiTheme="minorHAnsi" w:cstheme="minorHAnsi"/>
        </w:rPr>
        <w:t>Serum</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calcium</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iPTH</w:t>
      </w:r>
      <w:proofErr w:type="spellEnd"/>
      <w:r w:rsidRPr="00A621C8">
        <w:rPr>
          <w:rFonts w:asciiTheme="minorHAnsi" w:hAnsiTheme="minorHAnsi" w:cstheme="minorHAnsi"/>
        </w:rPr>
        <w:t xml:space="preserve">, and </w:t>
      </w:r>
      <w:proofErr w:type="spellStart"/>
      <w:r w:rsidRPr="00A621C8">
        <w:rPr>
          <w:rFonts w:asciiTheme="minorHAnsi" w:hAnsiTheme="minorHAnsi" w:cstheme="minorHAnsi"/>
        </w:rPr>
        <w:t>active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vitamin</w:t>
      </w:r>
      <w:proofErr w:type="spellEnd"/>
      <w:r w:rsidRPr="00A621C8">
        <w:rPr>
          <w:rFonts w:asciiTheme="minorHAnsi" w:hAnsiTheme="minorHAnsi" w:cstheme="minorHAnsi"/>
        </w:rPr>
        <w:t xml:space="preserve">-D </w:t>
      </w:r>
      <w:proofErr w:type="spellStart"/>
      <w:r w:rsidRPr="00A621C8">
        <w:rPr>
          <w:rFonts w:asciiTheme="minorHAnsi" w:hAnsiTheme="minorHAnsi" w:cstheme="minorHAnsi"/>
        </w:rPr>
        <w:t>levels</w:t>
      </w:r>
      <w:proofErr w:type="spellEnd"/>
      <w:r w:rsidRPr="00A621C8">
        <w:rPr>
          <w:rFonts w:asciiTheme="minorHAnsi" w:hAnsiTheme="minorHAnsi" w:cstheme="minorHAnsi"/>
        </w:rPr>
        <w:t>;</w:t>
      </w:r>
    </w:p>
    <w:p w14:paraId="3917EF3B"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proofErr w:type="gramStart"/>
      <w:r w:rsidRPr="00A621C8">
        <w:rPr>
          <w:rFonts w:asciiTheme="minorHAnsi" w:hAnsiTheme="minorHAnsi" w:cstheme="minorHAnsi"/>
          <w:lang w:val="en-US"/>
        </w:rPr>
        <w:t>High</w:t>
      </w:r>
      <w:proofErr w:type="gramEnd"/>
      <w:r w:rsidRPr="00A621C8">
        <w:rPr>
          <w:rFonts w:asciiTheme="minorHAnsi" w:hAnsiTheme="minorHAnsi" w:cstheme="minorHAnsi"/>
          <w:lang w:val="en-US"/>
        </w:rPr>
        <w:t xml:space="preserve"> sensitive CRP;</w:t>
      </w:r>
    </w:p>
    <w:p w14:paraId="664182FF"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proofErr w:type="spellStart"/>
      <w:r w:rsidRPr="00A621C8">
        <w:rPr>
          <w:rFonts w:asciiTheme="minorHAnsi" w:hAnsiTheme="minorHAnsi" w:cstheme="minorHAnsi"/>
        </w:rPr>
        <w:lastRenderedPageBreak/>
        <w:t>Systolic</w:t>
      </w:r>
      <w:proofErr w:type="spellEnd"/>
      <w:r w:rsidRPr="00A621C8">
        <w:rPr>
          <w:rFonts w:asciiTheme="minorHAnsi" w:hAnsiTheme="minorHAnsi" w:cstheme="minorHAnsi"/>
        </w:rPr>
        <w:t xml:space="preserve"> and </w:t>
      </w:r>
      <w:proofErr w:type="spellStart"/>
      <w:r w:rsidRPr="00A621C8">
        <w:rPr>
          <w:rFonts w:asciiTheme="minorHAnsi" w:hAnsiTheme="minorHAnsi" w:cstheme="minorHAnsi"/>
        </w:rPr>
        <w:t>diastolic</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blood</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pressure</w:t>
      </w:r>
      <w:proofErr w:type="spellEnd"/>
      <w:r w:rsidRPr="00A621C8">
        <w:rPr>
          <w:rFonts w:asciiTheme="minorHAnsi" w:hAnsiTheme="minorHAnsi" w:cstheme="minorHAnsi"/>
        </w:rPr>
        <w:t>;</w:t>
      </w:r>
    </w:p>
    <w:p w14:paraId="7A4B654C"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rPr>
        <w:t>HbA1c;</w:t>
      </w:r>
    </w:p>
    <w:p w14:paraId="397A0DB2"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proofErr w:type="spellStart"/>
      <w:r w:rsidRPr="00A621C8">
        <w:rPr>
          <w:rFonts w:asciiTheme="minorHAnsi" w:hAnsiTheme="minorHAnsi" w:cstheme="minorHAnsi"/>
        </w:rPr>
        <w:t>Plasma</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renin</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activity</w:t>
      </w:r>
      <w:proofErr w:type="spellEnd"/>
      <w:r w:rsidRPr="00A621C8">
        <w:rPr>
          <w:rFonts w:asciiTheme="minorHAnsi" w:hAnsiTheme="minorHAnsi" w:cstheme="minorHAnsi"/>
        </w:rPr>
        <w:t xml:space="preserve"> and </w:t>
      </w:r>
      <w:proofErr w:type="spellStart"/>
      <w:r w:rsidRPr="00A621C8">
        <w:rPr>
          <w:rFonts w:asciiTheme="minorHAnsi" w:hAnsiTheme="minorHAnsi" w:cstheme="minorHAnsi"/>
        </w:rPr>
        <w:t>aldosterone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levels</w:t>
      </w:r>
      <w:proofErr w:type="spellEnd"/>
      <w:r w:rsidRPr="00A621C8">
        <w:rPr>
          <w:rFonts w:asciiTheme="minorHAnsi" w:hAnsiTheme="minorHAnsi" w:cstheme="minorHAnsi"/>
        </w:rPr>
        <w:t>;</w:t>
      </w:r>
    </w:p>
    <w:p w14:paraId="1A6C2D86"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rPr>
        <w:t>First-</w:t>
      </w:r>
      <w:proofErr w:type="spellStart"/>
      <w:r w:rsidRPr="00A621C8">
        <w:rPr>
          <w:rFonts w:asciiTheme="minorHAnsi" w:hAnsiTheme="minorHAnsi" w:cstheme="minorHAnsi"/>
        </w:rPr>
        <w:t>morning</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urine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albumin-creatinine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ratio</w:t>
      </w:r>
      <w:proofErr w:type="spellEnd"/>
      <w:r w:rsidRPr="00A621C8">
        <w:rPr>
          <w:rFonts w:asciiTheme="minorHAnsi" w:hAnsiTheme="minorHAnsi" w:cstheme="minorHAnsi"/>
        </w:rPr>
        <w:t xml:space="preserve"> </w:t>
      </w:r>
      <w:r w:rsidRPr="00A621C8">
        <w:rPr>
          <w:rFonts w:asciiTheme="minorHAnsi" w:hAnsiTheme="minorHAnsi" w:cstheme="minorHAnsi"/>
          <w:lang w:val="en-GB"/>
        </w:rPr>
        <w:fldChar w:fldCharType="begin"/>
      </w:r>
      <w:r w:rsidRPr="00A621C8">
        <w:rPr>
          <w:rFonts w:asciiTheme="minorHAnsi" w:hAnsiTheme="minorHAnsi" w:cstheme="minorHAnsi"/>
        </w:rPr>
        <w:instrText xml:space="preserve"> ADDIN EN.CITE &lt;EndNote&gt;&lt;Cite&gt;&lt;Author&gt;Lambers Heerspink&lt;/Author&gt;&lt;Year&gt;2010&lt;/Year&gt;&lt;RecNum&gt;2816&lt;/RecNum&gt;&lt;DisplayText&gt;(47)&lt;/DisplayText&gt;&lt;record&gt;&lt;rec-number&gt;2816&lt;/rec-number&gt;&lt;foreign-keys&gt;&lt;key app="EN" db-id="wte5df59bw2vx1e2z235seey9w5020srta9z"&gt;2816&lt;/key&gt;&lt;/foreign-keys&gt;&lt;ref-type name="Journal Article"&gt;17&lt;/ref-type&gt;&lt;contributors&gt;&lt;authors&gt;&lt;author&gt;Lambers Heerspink, H. J.&lt;/author&gt;&lt;author&gt;Gansevoort, R. T.&lt;/author&gt;&lt;author&gt;Brenner, B. M.&lt;/author&gt;&lt;author&gt;Cooper, M. E.&lt;/author&gt;&lt;author&gt;Parving, H. H.&lt;/author&gt;&lt;author&gt;Shahinfar, S.&lt;/author&gt;&lt;author&gt;de Zeeuw, D.&lt;/author&gt;&lt;/authors&gt;&lt;/contributors&gt;&lt;auth-address&gt;Department of Clinical Pharmacology, University Medical Center Groningen, University of Groningen, Groningen, The Netherlands. H.J.Lambers.Heerspink@med.umcg.nl&lt;/auth-address&gt;&lt;titles&gt;&lt;title&gt;Comparison of different measures of urinary protein excretion for prediction of renal events&lt;/title&gt;&lt;secondary-title&gt;J Am Soc Nephrol&lt;/secondary-title&gt;&lt;/titles&gt;&lt;periodical&gt;&lt;full-title&gt;J Am Soc Nephrol&lt;/full-title&gt;&lt;/periodical&gt;&lt;pages&gt;1355-60&lt;/pages&gt;&lt;volume&gt;21&lt;/volume&gt;&lt;number&gt;8&lt;/number&gt;&lt;edition&gt;2010/07/17&lt;/edition&gt;&lt;keywords&gt;&lt;keyword&gt;Albuminuria/etiology/*urine&lt;/keyword&gt;&lt;keyword&gt;Creatinine/*urine&lt;/keyword&gt;&lt;keyword&gt;Diabetes Mellitus, Type 2/complications/*urine&lt;/keyword&gt;&lt;keyword&gt;Diabetic Nephropathies/complications/*urine&lt;/keyword&gt;&lt;keyword&gt;Disease Progression&lt;/keyword&gt;&lt;keyword&gt;Female&lt;/keyword&gt;&lt;keyword&gt;Humans&lt;/keyword&gt;&lt;keyword&gt;Kidney Failure, Chronic/etiology&lt;/keyword&gt;&lt;keyword&gt;Male&lt;/keyword&gt;&lt;keyword&gt;Middle Aged&lt;/keyword&gt;&lt;keyword&gt;Predictive Value of Tests&lt;/keyword&gt;&lt;/keywords&gt;&lt;dates&gt;&lt;year&gt;2010&lt;/year&gt;&lt;pub-dates&gt;&lt;date&gt;Aug&lt;/date&gt;&lt;/pub-dates&gt;&lt;/dates&gt;&lt;isbn&gt;1533-3450 (Electronic)&amp;#xD;1046-6673 (Linking)&lt;/isbn&gt;&lt;accession-num&gt;20634296&lt;/accession-num&gt;&lt;urls&gt;&lt;related-urls&gt;&lt;url&gt;http://www.ncbi.nlm.nih.gov/pubmed/20634296&lt;/url&gt;&lt;/related-urls&gt;&lt;/urls&gt;&lt;custom2&gt;2938598&lt;/custom2&gt;&lt;electronic-resource-num&gt;ASN.2010010063 [pii]&amp;#xD;10.1681/ASN.2010010063&lt;/electronic-resource-num&gt;&lt;language&gt;eng&lt;/language&gt;&lt;/record&gt;&lt;/Cite&gt;&lt;/EndNote&gt;</w:instrText>
      </w:r>
      <w:r w:rsidRPr="00A621C8">
        <w:rPr>
          <w:rFonts w:asciiTheme="minorHAnsi" w:hAnsiTheme="minorHAnsi" w:cstheme="minorHAnsi"/>
          <w:lang w:val="en-GB"/>
        </w:rPr>
        <w:fldChar w:fldCharType="separate"/>
      </w:r>
      <w:r w:rsidRPr="00A621C8">
        <w:rPr>
          <w:rFonts w:asciiTheme="minorHAnsi" w:hAnsiTheme="minorHAnsi" w:cstheme="minorHAnsi"/>
          <w:noProof/>
        </w:rPr>
        <w:t>(</w:t>
      </w:r>
      <w:hyperlink w:anchor="_ENREF_47" w:tooltip="Lambers Heerspink, 2010 #2816" w:history="1">
        <w:r w:rsidRPr="00A621C8">
          <w:rPr>
            <w:rFonts w:asciiTheme="minorHAnsi" w:hAnsiTheme="minorHAnsi" w:cstheme="minorHAnsi"/>
            <w:noProof/>
          </w:rPr>
          <w:t>47</w:t>
        </w:r>
      </w:hyperlink>
      <w:r w:rsidRPr="00A621C8">
        <w:rPr>
          <w:rFonts w:asciiTheme="minorHAnsi" w:hAnsiTheme="minorHAnsi" w:cstheme="minorHAnsi"/>
          <w:noProof/>
        </w:rPr>
        <w:t>)</w:t>
      </w:r>
      <w:r w:rsidRPr="00A621C8">
        <w:rPr>
          <w:rFonts w:asciiTheme="minorHAnsi" w:hAnsiTheme="minorHAnsi" w:cstheme="minorHAnsi"/>
          <w:lang w:val="en-US"/>
        </w:rPr>
        <w:fldChar w:fldCharType="end"/>
      </w:r>
      <w:r w:rsidRPr="00A621C8">
        <w:rPr>
          <w:rFonts w:asciiTheme="minorHAnsi" w:hAnsiTheme="minorHAnsi" w:cstheme="minorHAnsi"/>
        </w:rPr>
        <w:t>;</w:t>
      </w:r>
    </w:p>
    <w:p w14:paraId="431B2893"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proofErr w:type="spellStart"/>
      <w:r w:rsidRPr="00A621C8">
        <w:rPr>
          <w:rFonts w:asciiTheme="minorHAnsi" w:hAnsiTheme="minorHAnsi" w:cstheme="minorHAnsi"/>
        </w:rPr>
        <w:t>Progression</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to</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clinical</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indication</w:t>
      </w:r>
      <w:proofErr w:type="spellEnd"/>
      <w:r w:rsidRPr="00A621C8">
        <w:rPr>
          <w:rFonts w:asciiTheme="minorHAnsi" w:hAnsiTheme="minorHAnsi" w:cstheme="minorHAnsi"/>
        </w:rPr>
        <w:t xml:space="preserve"> for </w:t>
      </w:r>
      <w:proofErr w:type="spellStart"/>
      <w:r w:rsidRPr="00A621C8">
        <w:rPr>
          <w:rFonts w:asciiTheme="minorHAnsi" w:hAnsiTheme="minorHAnsi" w:cstheme="minorHAnsi"/>
        </w:rPr>
        <w:t>vitamin</w:t>
      </w:r>
      <w:proofErr w:type="spellEnd"/>
      <w:r w:rsidRPr="00A621C8">
        <w:rPr>
          <w:rFonts w:asciiTheme="minorHAnsi" w:hAnsiTheme="minorHAnsi" w:cstheme="minorHAnsi"/>
        </w:rPr>
        <w:t xml:space="preserve"> D </w:t>
      </w:r>
      <w:proofErr w:type="spellStart"/>
      <w:r w:rsidRPr="00A621C8">
        <w:rPr>
          <w:rFonts w:asciiTheme="minorHAnsi" w:hAnsiTheme="minorHAnsi" w:cstheme="minorHAnsi"/>
        </w:rPr>
        <w:t>replacement</w:t>
      </w:r>
      <w:proofErr w:type="spellEnd"/>
      <w:r w:rsidRPr="00A621C8">
        <w:rPr>
          <w:rFonts w:asciiTheme="minorHAnsi" w:hAnsiTheme="minorHAnsi" w:cstheme="minorHAnsi"/>
        </w:rPr>
        <w:t xml:space="preserve"> </w:t>
      </w:r>
      <w:r w:rsidRPr="00A621C8">
        <w:rPr>
          <w:rFonts w:asciiTheme="minorHAnsi" w:hAnsiTheme="minorHAnsi" w:cstheme="minorHAnsi"/>
          <w:lang w:val="en-US"/>
        </w:rPr>
        <w:t>or iPTH ≥350 pg/ml</w:t>
      </w:r>
      <w:r w:rsidRPr="00A621C8">
        <w:rPr>
          <w:rFonts w:asciiTheme="minorHAnsi" w:hAnsiTheme="minorHAnsi" w:cstheme="minorHAnsi"/>
        </w:rPr>
        <w:t>;</w:t>
      </w:r>
    </w:p>
    <w:p w14:paraId="03F06067"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lang w:val="en-US"/>
        </w:rPr>
        <w:t xml:space="preserve">Number of </w:t>
      </w:r>
      <w:proofErr w:type="spellStart"/>
      <w:r w:rsidRPr="00A621C8">
        <w:rPr>
          <w:rFonts w:asciiTheme="minorHAnsi" w:hAnsiTheme="minorHAnsi" w:cstheme="minorHAnsi"/>
          <w:lang w:val="en-US"/>
        </w:rPr>
        <w:t>hypercalcaemic</w:t>
      </w:r>
      <w:proofErr w:type="spellEnd"/>
      <w:r w:rsidRPr="00A621C8">
        <w:rPr>
          <w:rFonts w:asciiTheme="minorHAnsi" w:hAnsiTheme="minorHAnsi" w:cstheme="minorHAnsi"/>
          <w:lang w:val="en-US"/>
        </w:rPr>
        <w:t xml:space="preserve"> events requiring withdrawal from study</w:t>
      </w:r>
    </w:p>
    <w:p w14:paraId="37AF1075" w14:textId="77777777" w:rsidR="00A621C8" w:rsidRPr="00A621C8" w:rsidRDefault="00A621C8" w:rsidP="00A621C8">
      <w:pPr>
        <w:numPr>
          <w:ilvl w:val="0"/>
          <w:numId w:val="20"/>
        </w:numPr>
        <w:tabs>
          <w:tab w:val="left" w:pos="300"/>
        </w:tabs>
        <w:autoSpaceDE w:val="0"/>
        <w:autoSpaceDN w:val="0"/>
        <w:adjustRightInd w:val="0"/>
        <w:spacing w:after="0" w:line="240" w:lineRule="auto"/>
        <w:ind w:left="426"/>
        <w:jc w:val="both"/>
        <w:rPr>
          <w:rFonts w:asciiTheme="minorHAnsi" w:hAnsiTheme="minorHAnsi" w:cstheme="minorHAnsi"/>
        </w:rPr>
      </w:pPr>
      <w:r w:rsidRPr="00A621C8">
        <w:rPr>
          <w:rFonts w:asciiTheme="minorHAnsi" w:hAnsiTheme="minorHAnsi" w:cstheme="minorHAnsi"/>
          <w:lang w:val="en-US"/>
        </w:rPr>
        <w:t>Quality of life.</w:t>
      </w:r>
      <w:r w:rsidRPr="00A621C8">
        <w:rPr>
          <w:rFonts w:asciiTheme="minorHAnsi" w:hAnsiTheme="minorHAnsi" w:cstheme="minorHAnsi"/>
        </w:rPr>
        <w:t xml:space="preserve"> </w:t>
      </w:r>
    </w:p>
    <w:p w14:paraId="52172574" w14:textId="77777777" w:rsidR="00A621C8" w:rsidRPr="00A621C8" w:rsidRDefault="00A621C8" w:rsidP="00A621C8">
      <w:pPr>
        <w:rPr>
          <w:rFonts w:asciiTheme="minorHAnsi" w:hAnsiTheme="minorHAnsi" w:cstheme="minorHAnsi"/>
        </w:rPr>
      </w:pPr>
      <w:proofErr w:type="spellStart"/>
      <w:r w:rsidRPr="00A621C8">
        <w:rPr>
          <w:rFonts w:asciiTheme="minorHAnsi" w:hAnsiTheme="minorHAnsi" w:cstheme="minorHAnsi"/>
        </w:rPr>
        <w:t>Flow</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mediated</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dilatation</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cardiac</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autonomic</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tests</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are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exploratory</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secondary</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endpoints</w:t>
      </w:r>
      <w:proofErr w:type="spellEnd"/>
      <w:r w:rsidRPr="00A621C8">
        <w:rPr>
          <w:rFonts w:asciiTheme="minorHAnsi" w:hAnsiTheme="minorHAnsi" w:cstheme="minorHAnsi"/>
        </w:rPr>
        <w:t xml:space="preserve"> and </w:t>
      </w:r>
      <w:proofErr w:type="spellStart"/>
      <w:r w:rsidRPr="00A621C8">
        <w:rPr>
          <w:rFonts w:asciiTheme="minorHAnsi" w:hAnsiTheme="minorHAnsi" w:cstheme="minorHAnsi"/>
        </w:rPr>
        <w:t>will</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also</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be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reported</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along</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with</w:t>
      </w:r>
      <w:proofErr w:type="spellEnd"/>
      <w:r w:rsidRPr="00A621C8">
        <w:rPr>
          <w:rFonts w:asciiTheme="minorHAnsi" w:hAnsiTheme="minorHAnsi" w:cstheme="minorHAnsi"/>
        </w:rPr>
        <w:t xml:space="preserve"> the </w:t>
      </w:r>
      <w:proofErr w:type="spellStart"/>
      <w:r w:rsidRPr="00A621C8">
        <w:rPr>
          <w:rFonts w:asciiTheme="minorHAnsi" w:hAnsiTheme="minorHAnsi" w:cstheme="minorHAnsi"/>
        </w:rPr>
        <w:t>above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endpoints</w:t>
      </w:r>
      <w:proofErr w:type="spellEnd"/>
      <w:r w:rsidRPr="00A621C8">
        <w:rPr>
          <w:rFonts w:asciiTheme="minorHAnsi" w:hAnsiTheme="minorHAnsi" w:cstheme="minorHAnsi"/>
        </w:rPr>
        <w:t xml:space="preserve"> in </w:t>
      </w:r>
      <w:proofErr w:type="spellStart"/>
      <w:r w:rsidRPr="00A621C8">
        <w:rPr>
          <w:rFonts w:asciiTheme="minorHAnsi" w:hAnsiTheme="minorHAnsi" w:cstheme="minorHAnsi"/>
        </w:rPr>
        <w:t>final</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clinical</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study</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report</w:t>
      </w:r>
      <w:proofErr w:type="spellEnd"/>
      <w:r w:rsidRPr="00A621C8">
        <w:rPr>
          <w:rFonts w:asciiTheme="minorHAnsi" w:hAnsiTheme="minorHAnsi" w:cstheme="minorHAnsi"/>
        </w:rPr>
        <w:t xml:space="preserve"> (CSR)</w:t>
      </w:r>
    </w:p>
    <w:p w14:paraId="42BF8206" w14:textId="5D04C1E2" w:rsidR="004209B3" w:rsidRPr="00A621C8" w:rsidRDefault="00A621C8" w:rsidP="00A621C8">
      <w:pPr>
        <w:widowControl w:val="0"/>
        <w:autoSpaceDE w:val="0"/>
        <w:autoSpaceDN w:val="0"/>
        <w:adjustRightInd w:val="0"/>
        <w:spacing w:after="0" w:line="240" w:lineRule="auto"/>
        <w:rPr>
          <w:rFonts w:asciiTheme="minorHAnsi" w:eastAsiaTheme="minorHAnsi" w:hAnsiTheme="minorHAnsi" w:cstheme="minorHAnsi"/>
          <w:color w:val="auto"/>
          <w:lang w:val="en-US" w:eastAsia="en-US"/>
        </w:rPr>
      </w:pPr>
      <w:proofErr w:type="spellStart"/>
      <w:r w:rsidRPr="00A621C8">
        <w:rPr>
          <w:rFonts w:asciiTheme="minorHAnsi" w:hAnsiTheme="minorHAnsi" w:cstheme="minorHAnsi"/>
        </w:rPr>
        <w:t>Serum</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plasma</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samples</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will</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be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stored</w:t>
      </w:r>
      <w:proofErr w:type="spellEnd"/>
      <w:r w:rsidRPr="00A621C8">
        <w:rPr>
          <w:rFonts w:asciiTheme="minorHAnsi" w:hAnsiTheme="minorHAnsi" w:cstheme="minorHAnsi"/>
        </w:rPr>
        <w:t xml:space="preserve"> for </w:t>
      </w:r>
      <w:proofErr w:type="spellStart"/>
      <w:r w:rsidRPr="00A621C8">
        <w:rPr>
          <w:rFonts w:asciiTheme="minorHAnsi" w:hAnsiTheme="minorHAnsi" w:cstheme="minorHAnsi"/>
        </w:rPr>
        <w:t>future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additional</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analyses</w:t>
      </w:r>
      <w:proofErr w:type="spellEnd"/>
      <w:r w:rsidRPr="00A621C8">
        <w:rPr>
          <w:rFonts w:asciiTheme="minorHAnsi" w:hAnsiTheme="minorHAnsi" w:cstheme="minorHAnsi"/>
        </w:rPr>
        <w:t xml:space="preserve"> of </w:t>
      </w:r>
      <w:proofErr w:type="spellStart"/>
      <w:r w:rsidRPr="00A621C8">
        <w:rPr>
          <w:rFonts w:asciiTheme="minorHAnsi" w:hAnsiTheme="minorHAnsi" w:cstheme="minorHAnsi"/>
        </w:rPr>
        <w:t>putative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cardio-renal</w:t>
      </w:r>
      <w:proofErr w:type="spellEnd"/>
      <w:r w:rsidRPr="00A621C8">
        <w:rPr>
          <w:rFonts w:asciiTheme="minorHAnsi" w:hAnsiTheme="minorHAnsi" w:cstheme="minorHAnsi"/>
        </w:rPr>
        <w:t xml:space="preserve"> and </w:t>
      </w:r>
      <w:proofErr w:type="spellStart"/>
      <w:r w:rsidRPr="00A621C8">
        <w:rPr>
          <w:rFonts w:asciiTheme="minorHAnsi" w:hAnsiTheme="minorHAnsi" w:cstheme="minorHAnsi"/>
        </w:rPr>
        <w:t>bone</w:t>
      </w:r>
      <w:proofErr w:type="spellEnd"/>
      <w:r w:rsidRPr="00A621C8">
        <w:rPr>
          <w:rFonts w:asciiTheme="minorHAnsi" w:hAnsiTheme="minorHAnsi" w:cstheme="minorHAnsi"/>
        </w:rPr>
        <w:t xml:space="preserve"> </w:t>
      </w:r>
      <w:proofErr w:type="spellStart"/>
      <w:r w:rsidRPr="00A621C8">
        <w:rPr>
          <w:rFonts w:asciiTheme="minorHAnsi" w:hAnsiTheme="minorHAnsi" w:cstheme="minorHAnsi"/>
        </w:rPr>
        <w:t>biomarkers</w:t>
      </w:r>
      <w:proofErr w:type="spellEnd"/>
      <w:r w:rsidRPr="00A621C8">
        <w:rPr>
          <w:rFonts w:asciiTheme="minorHAnsi" w:hAnsiTheme="minorHAnsi" w:cstheme="minorHAnsi"/>
        </w:rPr>
        <w:t>.</w:t>
      </w:r>
    </w:p>
    <w:p w14:paraId="41DCD9CD" w14:textId="5E8FED14" w:rsidR="00C369C4" w:rsidRDefault="00C369C4" w:rsidP="00C369C4">
      <w:pPr>
        <w:widowControl w:val="0"/>
        <w:autoSpaceDE w:val="0"/>
        <w:autoSpaceDN w:val="0"/>
        <w:adjustRightInd w:val="0"/>
        <w:spacing w:after="0" w:line="240" w:lineRule="auto"/>
        <w:jc w:val="both"/>
        <w:rPr>
          <w:rFonts w:ascii="Calibri" w:eastAsiaTheme="minorHAnsi" w:hAnsi="Calibri" w:cs="Calibri"/>
          <w:color w:val="auto"/>
          <w:lang w:val="en-US" w:eastAsia="en-US"/>
        </w:rPr>
      </w:pPr>
    </w:p>
    <w:p w14:paraId="5286F746" w14:textId="77777777" w:rsidR="00A366D2" w:rsidRPr="004209B3" w:rsidRDefault="00A366D2" w:rsidP="00C369C4">
      <w:pPr>
        <w:widowControl w:val="0"/>
        <w:autoSpaceDE w:val="0"/>
        <w:autoSpaceDN w:val="0"/>
        <w:adjustRightInd w:val="0"/>
        <w:spacing w:after="0" w:line="240" w:lineRule="auto"/>
        <w:jc w:val="both"/>
        <w:rPr>
          <w:rFonts w:ascii="Calibri" w:eastAsiaTheme="minorHAnsi" w:hAnsi="Calibri" w:cs="Calibri"/>
          <w:color w:val="auto"/>
          <w:lang w:val="en-US" w:eastAsia="en-US"/>
        </w:rPr>
      </w:pPr>
    </w:p>
    <w:p w14:paraId="4E4A037D" w14:textId="6EFBA3BF" w:rsidR="00EC1823" w:rsidRDefault="00F857CC" w:rsidP="00EC1823">
      <w:pPr>
        <w:widowControl w:val="0"/>
        <w:autoSpaceDE w:val="0"/>
        <w:autoSpaceDN w:val="0"/>
        <w:adjustRightInd w:val="0"/>
        <w:spacing w:after="0" w:line="240" w:lineRule="auto"/>
        <w:rPr>
          <w:rFonts w:asciiTheme="minorHAnsi" w:eastAsiaTheme="minorHAnsi" w:hAnsiTheme="minorHAnsi" w:cs="‡Ø˙ø/3„"/>
          <w:b/>
          <w:color w:val="FF0000"/>
          <w:sz w:val="24"/>
          <w:szCs w:val="24"/>
          <w:lang w:val="en-US" w:eastAsia="en-US"/>
        </w:rPr>
      </w:pPr>
      <w:r>
        <w:rPr>
          <w:rFonts w:asciiTheme="minorHAnsi" w:eastAsiaTheme="minorHAnsi" w:hAnsiTheme="minorHAnsi" w:cs="‡Ø˙ø/3„"/>
          <w:b/>
          <w:color w:val="FF0000"/>
          <w:sz w:val="24"/>
          <w:szCs w:val="24"/>
          <w:lang w:val="en-US" w:eastAsia="en-US"/>
        </w:rPr>
        <w:t>1</w:t>
      </w:r>
      <w:r w:rsidR="007560D0">
        <w:rPr>
          <w:rFonts w:asciiTheme="minorHAnsi" w:eastAsiaTheme="minorHAnsi" w:hAnsiTheme="minorHAnsi" w:cs="‡Ø˙ø/3„"/>
          <w:b/>
          <w:color w:val="FF0000"/>
          <w:sz w:val="24"/>
          <w:szCs w:val="24"/>
          <w:lang w:val="en-US" w:eastAsia="en-US"/>
        </w:rPr>
        <w:t>8</w:t>
      </w:r>
      <w:r w:rsidR="00EC1823" w:rsidRPr="00EC1823">
        <w:rPr>
          <w:rFonts w:asciiTheme="minorHAnsi" w:eastAsiaTheme="minorHAnsi" w:hAnsiTheme="minorHAnsi" w:cs="‡Ø˙ø/3„"/>
          <w:b/>
          <w:color w:val="FF0000"/>
          <w:sz w:val="24"/>
          <w:szCs w:val="24"/>
          <w:lang w:val="en-US" w:eastAsia="en-US"/>
        </w:rPr>
        <w:t>.2 Safety</w:t>
      </w:r>
    </w:p>
    <w:p w14:paraId="27A7CFB3" w14:textId="77777777" w:rsidR="00A621C8" w:rsidRPr="00A621C8" w:rsidRDefault="00A621C8" w:rsidP="00A621C8">
      <w:pPr>
        <w:widowControl w:val="0"/>
        <w:autoSpaceDE w:val="0"/>
        <w:autoSpaceDN w:val="0"/>
        <w:adjustRightInd w:val="0"/>
        <w:spacing w:after="0" w:line="240" w:lineRule="auto"/>
        <w:rPr>
          <w:rFonts w:asciiTheme="minorHAnsi" w:eastAsiaTheme="minorHAnsi" w:hAnsiTheme="minorHAnsi" w:cstheme="minorHAnsi"/>
          <w:bCs/>
          <w:color w:val="000000" w:themeColor="text1"/>
          <w:lang w:val="en-US" w:eastAsia="en-US"/>
        </w:rPr>
      </w:pPr>
      <w:r w:rsidRPr="00A621C8">
        <w:rPr>
          <w:rFonts w:asciiTheme="minorHAnsi" w:eastAsiaTheme="minorHAnsi" w:hAnsiTheme="minorHAnsi" w:cstheme="minorHAnsi"/>
          <w:bCs/>
          <w:color w:val="000000" w:themeColor="text1"/>
          <w:lang w:val="en-US" w:eastAsia="en-US"/>
        </w:rPr>
        <w:t xml:space="preserve">Physical examination, laboratory assessments (blood and urine tests) and adverse event monitoring from screening to follow up visit will be performed. </w:t>
      </w:r>
    </w:p>
    <w:p w14:paraId="6BD7D6DF" w14:textId="680A55E7" w:rsidR="00A621C8" w:rsidRPr="00A621C8" w:rsidRDefault="00A621C8" w:rsidP="00A621C8">
      <w:pPr>
        <w:widowControl w:val="0"/>
        <w:autoSpaceDE w:val="0"/>
        <w:autoSpaceDN w:val="0"/>
        <w:adjustRightInd w:val="0"/>
        <w:spacing w:after="0" w:line="240" w:lineRule="auto"/>
        <w:rPr>
          <w:rFonts w:asciiTheme="minorHAnsi" w:eastAsiaTheme="minorHAnsi" w:hAnsiTheme="minorHAnsi" w:cstheme="minorHAnsi"/>
          <w:bCs/>
          <w:color w:val="000000" w:themeColor="text1"/>
          <w:lang w:val="en-US" w:eastAsia="en-US"/>
        </w:rPr>
      </w:pPr>
      <w:proofErr w:type="spellStart"/>
      <w:r w:rsidRPr="00A621C8">
        <w:rPr>
          <w:rFonts w:asciiTheme="minorHAnsi" w:eastAsiaTheme="minorHAnsi" w:hAnsiTheme="minorHAnsi" w:cstheme="minorHAnsi"/>
          <w:bCs/>
          <w:color w:val="000000" w:themeColor="text1"/>
          <w:lang w:val="en-US" w:eastAsia="en-US"/>
        </w:rPr>
        <w:t>Hypercalcaemic</w:t>
      </w:r>
      <w:proofErr w:type="spellEnd"/>
      <w:r w:rsidRPr="00A621C8">
        <w:rPr>
          <w:rFonts w:asciiTheme="minorHAnsi" w:eastAsiaTheme="minorHAnsi" w:hAnsiTheme="minorHAnsi" w:cstheme="minorHAnsi"/>
          <w:bCs/>
          <w:color w:val="000000" w:themeColor="text1"/>
          <w:lang w:val="en-US" w:eastAsia="en-US"/>
        </w:rPr>
        <w:t xml:space="preserve"> effects of active vitamin-D appear dose dependent, and the calcitriol dose proposed in this study (0.5 mcg od) does not significantly increase this risk in the proposed study patient population (CKD stage-3).</w:t>
      </w:r>
    </w:p>
    <w:p w14:paraId="525B28D7" w14:textId="069F3CFC" w:rsidR="00A621C8" w:rsidRPr="00A621C8" w:rsidRDefault="00A621C8" w:rsidP="00A621C8">
      <w:pPr>
        <w:widowControl w:val="0"/>
        <w:autoSpaceDE w:val="0"/>
        <w:autoSpaceDN w:val="0"/>
        <w:adjustRightInd w:val="0"/>
        <w:spacing w:after="0" w:line="240" w:lineRule="auto"/>
        <w:rPr>
          <w:rFonts w:asciiTheme="minorHAnsi" w:eastAsiaTheme="minorHAnsi" w:hAnsiTheme="minorHAnsi" w:cstheme="minorHAnsi"/>
          <w:bCs/>
          <w:color w:val="000000" w:themeColor="text1"/>
          <w:lang w:val="en-US" w:eastAsia="en-US"/>
        </w:rPr>
      </w:pPr>
      <w:r w:rsidRPr="00A621C8">
        <w:rPr>
          <w:rFonts w:asciiTheme="minorHAnsi" w:eastAsiaTheme="minorHAnsi" w:hAnsiTheme="minorHAnsi" w:cstheme="minorHAnsi"/>
          <w:bCs/>
          <w:color w:val="000000" w:themeColor="text1"/>
          <w:lang w:val="en-US" w:eastAsia="en-US"/>
        </w:rPr>
        <w:t xml:space="preserve">In the eventuality of a raised serum calcium &gt; 2.6 mmol/l (&gt; 2.6 mmol but &lt; 2.8 mmol) and serum phosphate &gt;1.5 mmol/l (confirmed on two consecutive blood tests within 72 </w:t>
      </w:r>
      <w:proofErr w:type="spellStart"/>
      <w:r w:rsidRPr="00A621C8">
        <w:rPr>
          <w:rFonts w:asciiTheme="minorHAnsi" w:eastAsiaTheme="minorHAnsi" w:hAnsiTheme="minorHAnsi" w:cstheme="minorHAnsi"/>
          <w:bCs/>
          <w:color w:val="000000" w:themeColor="text1"/>
          <w:lang w:val="en-US" w:eastAsia="en-US"/>
        </w:rPr>
        <w:t>hrs</w:t>
      </w:r>
      <w:proofErr w:type="spellEnd"/>
      <w:r w:rsidRPr="00A621C8">
        <w:rPr>
          <w:rFonts w:asciiTheme="minorHAnsi" w:eastAsiaTheme="minorHAnsi" w:hAnsiTheme="minorHAnsi" w:cstheme="minorHAnsi"/>
          <w:bCs/>
          <w:color w:val="000000" w:themeColor="text1"/>
          <w:lang w:val="en-US" w:eastAsia="en-US"/>
        </w:rPr>
        <w:t xml:space="preserve">) and/or symptoms suggestive of </w:t>
      </w:r>
      <w:proofErr w:type="spellStart"/>
      <w:r w:rsidRPr="00A621C8">
        <w:rPr>
          <w:rFonts w:asciiTheme="minorHAnsi" w:eastAsiaTheme="minorHAnsi" w:hAnsiTheme="minorHAnsi" w:cstheme="minorHAnsi"/>
          <w:bCs/>
          <w:color w:val="000000" w:themeColor="text1"/>
          <w:lang w:val="en-US" w:eastAsia="en-US"/>
        </w:rPr>
        <w:t>hypercalcaemia</w:t>
      </w:r>
      <w:proofErr w:type="spellEnd"/>
      <w:r w:rsidRPr="00A621C8">
        <w:rPr>
          <w:rFonts w:asciiTheme="minorHAnsi" w:eastAsiaTheme="minorHAnsi" w:hAnsiTheme="minorHAnsi" w:cstheme="minorHAnsi"/>
          <w:bCs/>
          <w:color w:val="000000" w:themeColor="text1"/>
          <w:lang w:val="en-US" w:eastAsia="en-US"/>
        </w:rPr>
        <w:t xml:space="preserve">/ </w:t>
      </w:r>
      <w:proofErr w:type="spellStart"/>
      <w:r w:rsidRPr="00A621C8">
        <w:rPr>
          <w:rFonts w:asciiTheme="minorHAnsi" w:eastAsiaTheme="minorHAnsi" w:hAnsiTheme="minorHAnsi" w:cstheme="minorHAnsi"/>
          <w:bCs/>
          <w:color w:val="000000" w:themeColor="text1"/>
          <w:lang w:val="en-US" w:eastAsia="en-US"/>
        </w:rPr>
        <w:t>hyperphosphataemia</w:t>
      </w:r>
      <w:proofErr w:type="spellEnd"/>
      <w:r w:rsidRPr="00A621C8">
        <w:rPr>
          <w:rFonts w:asciiTheme="minorHAnsi" w:eastAsiaTheme="minorHAnsi" w:hAnsiTheme="minorHAnsi" w:cstheme="minorHAnsi"/>
          <w:bCs/>
          <w:color w:val="000000" w:themeColor="text1"/>
          <w:lang w:val="en-US" w:eastAsia="en-US"/>
        </w:rPr>
        <w:t>, the study medication will be reduced from one capsule a day to one every other day.</w:t>
      </w:r>
    </w:p>
    <w:p w14:paraId="0E3A9574" w14:textId="77777777" w:rsidR="00A621C8" w:rsidRPr="00A621C8" w:rsidRDefault="00A621C8" w:rsidP="00A621C8">
      <w:pPr>
        <w:widowControl w:val="0"/>
        <w:autoSpaceDE w:val="0"/>
        <w:autoSpaceDN w:val="0"/>
        <w:adjustRightInd w:val="0"/>
        <w:spacing w:after="0" w:line="240" w:lineRule="auto"/>
        <w:rPr>
          <w:rFonts w:asciiTheme="minorHAnsi" w:eastAsiaTheme="minorHAnsi" w:hAnsiTheme="minorHAnsi" w:cstheme="minorHAnsi"/>
          <w:bCs/>
          <w:color w:val="000000" w:themeColor="text1"/>
          <w:lang w:val="en-US" w:eastAsia="en-US"/>
        </w:rPr>
      </w:pPr>
      <w:r w:rsidRPr="00A621C8">
        <w:rPr>
          <w:rFonts w:asciiTheme="minorHAnsi" w:eastAsiaTheme="minorHAnsi" w:hAnsiTheme="minorHAnsi" w:cstheme="minorHAnsi"/>
          <w:bCs/>
          <w:color w:val="000000" w:themeColor="text1"/>
          <w:lang w:val="en-US" w:eastAsia="en-US"/>
        </w:rPr>
        <w:t xml:space="preserve">Further a serum calcium ≥ 2.8 mmol/l and serum phosphate &gt; 1.5 mmol/l (confirmed on a second occasion within 72 hours) and/or symptoms suggestive of </w:t>
      </w:r>
      <w:proofErr w:type="spellStart"/>
      <w:r w:rsidRPr="00A621C8">
        <w:rPr>
          <w:rFonts w:asciiTheme="minorHAnsi" w:eastAsiaTheme="minorHAnsi" w:hAnsiTheme="minorHAnsi" w:cstheme="minorHAnsi"/>
          <w:bCs/>
          <w:color w:val="000000" w:themeColor="text1"/>
          <w:lang w:val="en-US" w:eastAsia="en-US"/>
        </w:rPr>
        <w:t>hypercalcaemia</w:t>
      </w:r>
      <w:proofErr w:type="spellEnd"/>
      <w:r w:rsidRPr="00A621C8">
        <w:rPr>
          <w:rFonts w:asciiTheme="minorHAnsi" w:eastAsiaTheme="minorHAnsi" w:hAnsiTheme="minorHAnsi" w:cstheme="minorHAnsi"/>
          <w:bCs/>
          <w:color w:val="000000" w:themeColor="text1"/>
          <w:lang w:val="en-US" w:eastAsia="en-US"/>
        </w:rPr>
        <w:t xml:space="preserve">/ </w:t>
      </w:r>
      <w:proofErr w:type="spellStart"/>
      <w:r w:rsidRPr="00A621C8">
        <w:rPr>
          <w:rFonts w:asciiTheme="minorHAnsi" w:eastAsiaTheme="minorHAnsi" w:hAnsiTheme="minorHAnsi" w:cstheme="minorHAnsi"/>
          <w:bCs/>
          <w:color w:val="000000" w:themeColor="text1"/>
          <w:lang w:val="en-US" w:eastAsia="en-US"/>
        </w:rPr>
        <w:t>hyperphosphataemia</w:t>
      </w:r>
      <w:proofErr w:type="spellEnd"/>
      <w:r w:rsidRPr="00A621C8">
        <w:rPr>
          <w:rFonts w:asciiTheme="minorHAnsi" w:eastAsiaTheme="minorHAnsi" w:hAnsiTheme="minorHAnsi" w:cstheme="minorHAnsi"/>
          <w:bCs/>
          <w:color w:val="000000" w:themeColor="text1"/>
          <w:lang w:val="en-US" w:eastAsia="en-US"/>
        </w:rPr>
        <w:t xml:space="preserve"> will be considered as withdrawal criteria from the study.</w:t>
      </w:r>
    </w:p>
    <w:p w14:paraId="0225C0B7" w14:textId="2F5EDD95" w:rsidR="00EC1823" w:rsidRDefault="00A621C8" w:rsidP="00A621C8">
      <w:pPr>
        <w:widowControl w:val="0"/>
        <w:autoSpaceDE w:val="0"/>
        <w:autoSpaceDN w:val="0"/>
        <w:adjustRightInd w:val="0"/>
        <w:spacing w:after="0" w:line="240" w:lineRule="auto"/>
        <w:rPr>
          <w:rFonts w:asciiTheme="minorHAnsi" w:eastAsiaTheme="minorHAnsi" w:hAnsiTheme="minorHAnsi" w:cstheme="minorHAnsi"/>
          <w:bCs/>
          <w:color w:val="000000" w:themeColor="text1"/>
          <w:lang w:val="en-US" w:eastAsia="en-US"/>
        </w:rPr>
      </w:pPr>
      <w:r w:rsidRPr="00A621C8">
        <w:rPr>
          <w:rFonts w:asciiTheme="minorHAnsi" w:eastAsiaTheme="minorHAnsi" w:hAnsiTheme="minorHAnsi" w:cstheme="minorHAnsi"/>
          <w:bCs/>
          <w:color w:val="000000" w:themeColor="text1"/>
          <w:lang w:val="en-US" w:eastAsia="en-US"/>
        </w:rPr>
        <w:t xml:space="preserve">An iPTH level of &gt; 350 pg/ml </w:t>
      </w:r>
      <w:proofErr w:type="gramStart"/>
      <w:r w:rsidRPr="00A621C8">
        <w:rPr>
          <w:rFonts w:asciiTheme="minorHAnsi" w:eastAsiaTheme="minorHAnsi" w:hAnsiTheme="minorHAnsi" w:cstheme="minorHAnsi"/>
          <w:bCs/>
          <w:color w:val="000000" w:themeColor="text1"/>
          <w:lang w:val="en-US" w:eastAsia="en-US"/>
        </w:rPr>
        <w:t>during the course of</w:t>
      </w:r>
      <w:proofErr w:type="gramEnd"/>
      <w:r w:rsidRPr="00A621C8">
        <w:rPr>
          <w:rFonts w:asciiTheme="minorHAnsi" w:eastAsiaTheme="minorHAnsi" w:hAnsiTheme="minorHAnsi" w:cstheme="minorHAnsi"/>
          <w:bCs/>
          <w:color w:val="000000" w:themeColor="text1"/>
          <w:lang w:val="en-US" w:eastAsia="en-US"/>
        </w:rPr>
        <w:t xml:space="preserve"> the study will be considered as the threshold where the patient will be flagged and then referred.</w:t>
      </w:r>
    </w:p>
    <w:p w14:paraId="65677252" w14:textId="4C99A1C9" w:rsidR="00A621C8" w:rsidRDefault="00A621C8" w:rsidP="00A621C8">
      <w:pPr>
        <w:widowControl w:val="0"/>
        <w:autoSpaceDE w:val="0"/>
        <w:autoSpaceDN w:val="0"/>
        <w:adjustRightInd w:val="0"/>
        <w:spacing w:after="0" w:line="240" w:lineRule="auto"/>
        <w:rPr>
          <w:rFonts w:asciiTheme="minorHAnsi" w:eastAsiaTheme="minorHAnsi" w:hAnsiTheme="minorHAnsi" w:cstheme="minorHAnsi"/>
          <w:bCs/>
          <w:color w:val="000000" w:themeColor="text1"/>
          <w:lang w:val="en-US" w:eastAsia="en-US"/>
        </w:rPr>
      </w:pPr>
    </w:p>
    <w:p w14:paraId="3CE0685F" w14:textId="6AF79F83" w:rsidR="00A621C8" w:rsidRPr="00A621C8" w:rsidRDefault="00A621C8" w:rsidP="00A621C8">
      <w:pPr>
        <w:widowControl w:val="0"/>
        <w:autoSpaceDE w:val="0"/>
        <w:autoSpaceDN w:val="0"/>
        <w:adjustRightInd w:val="0"/>
        <w:spacing w:after="0" w:line="240" w:lineRule="auto"/>
        <w:rPr>
          <w:rFonts w:asciiTheme="minorHAnsi" w:eastAsiaTheme="minorHAnsi" w:hAnsiTheme="minorHAnsi" w:cstheme="minorHAnsi"/>
          <w:bCs/>
          <w:color w:val="000000" w:themeColor="text1"/>
          <w:lang w:val="en-US" w:eastAsia="en-US"/>
        </w:rPr>
      </w:pPr>
      <w:r>
        <w:rPr>
          <w:rFonts w:asciiTheme="minorHAnsi" w:eastAsiaTheme="minorHAnsi" w:hAnsiTheme="minorHAnsi" w:cstheme="minorHAnsi"/>
          <w:bCs/>
          <w:color w:val="000000" w:themeColor="text1"/>
          <w:lang w:val="en-US" w:eastAsia="en-US"/>
        </w:rPr>
        <w:t xml:space="preserve">Of the patient enrolled in the IMP group (Calcitriol 0.5 mcg once daily).  </w:t>
      </w:r>
      <w:r w:rsidR="00F72570">
        <w:rPr>
          <w:rFonts w:asciiTheme="minorHAnsi" w:eastAsiaTheme="minorHAnsi" w:hAnsiTheme="minorHAnsi" w:cstheme="minorHAnsi"/>
          <w:bCs/>
          <w:color w:val="000000" w:themeColor="text1"/>
          <w:lang w:val="en-US" w:eastAsia="en-US"/>
        </w:rPr>
        <w:t>3 patients</w:t>
      </w:r>
      <w:r>
        <w:rPr>
          <w:rFonts w:asciiTheme="minorHAnsi" w:eastAsiaTheme="minorHAnsi" w:hAnsiTheme="minorHAnsi" w:cstheme="minorHAnsi"/>
          <w:bCs/>
          <w:color w:val="000000" w:themeColor="text1"/>
          <w:lang w:val="en-US" w:eastAsia="en-US"/>
        </w:rPr>
        <w:t xml:space="preserve"> had the dose reduced to 0.5 mcg on alternate days.</w:t>
      </w:r>
    </w:p>
    <w:p w14:paraId="765E2F8F" w14:textId="16536582" w:rsidR="00A621C8" w:rsidRDefault="00A621C8" w:rsidP="00A621C8">
      <w:pPr>
        <w:widowControl w:val="0"/>
        <w:autoSpaceDE w:val="0"/>
        <w:autoSpaceDN w:val="0"/>
        <w:adjustRightInd w:val="0"/>
        <w:spacing w:after="0" w:line="240" w:lineRule="auto"/>
        <w:rPr>
          <w:rFonts w:asciiTheme="minorHAnsi" w:eastAsiaTheme="minorHAnsi" w:hAnsiTheme="minorHAnsi" w:cs="‡Ø˙ø/3„"/>
          <w:b/>
          <w:color w:val="FF0000"/>
          <w:sz w:val="24"/>
          <w:szCs w:val="24"/>
          <w:lang w:val="en-US" w:eastAsia="en-US"/>
        </w:rPr>
      </w:pPr>
    </w:p>
    <w:p w14:paraId="1869D6B7" w14:textId="77777777" w:rsidR="00A621C8" w:rsidRDefault="00A621C8" w:rsidP="00A621C8">
      <w:pPr>
        <w:widowControl w:val="0"/>
        <w:autoSpaceDE w:val="0"/>
        <w:autoSpaceDN w:val="0"/>
        <w:adjustRightInd w:val="0"/>
        <w:spacing w:after="0" w:line="240" w:lineRule="auto"/>
        <w:rPr>
          <w:rFonts w:asciiTheme="minorHAnsi" w:eastAsiaTheme="minorHAnsi" w:hAnsiTheme="minorHAnsi" w:cs="‡Ø˙ø/3„"/>
          <w:b/>
          <w:color w:val="FF0000"/>
          <w:sz w:val="24"/>
          <w:szCs w:val="24"/>
          <w:lang w:val="en-US" w:eastAsia="en-US"/>
        </w:rPr>
      </w:pPr>
    </w:p>
    <w:p w14:paraId="7025347C" w14:textId="77777777" w:rsidR="00AB79B1" w:rsidRDefault="00AB79B1" w:rsidP="00EC1823">
      <w:pPr>
        <w:widowControl w:val="0"/>
        <w:autoSpaceDE w:val="0"/>
        <w:autoSpaceDN w:val="0"/>
        <w:adjustRightInd w:val="0"/>
        <w:spacing w:after="0" w:line="240" w:lineRule="auto"/>
        <w:jc w:val="both"/>
        <w:rPr>
          <w:rFonts w:asciiTheme="minorHAnsi" w:eastAsiaTheme="minorHAnsi" w:hAnsiTheme="minorHAnsi"/>
          <w:lang w:val="en-US" w:eastAsia="en-US"/>
        </w:rPr>
      </w:pPr>
    </w:p>
    <w:p w14:paraId="1856767F" w14:textId="77777777" w:rsidR="00EC1823" w:rsidRDefault="00EC1823" w:rsidP="004209B3">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14F298DF" w14:textId="77777777" w:rsidR="00472136" w:rsidRDefault="00472136" w:rsidP="004209B3">
      <w:pPr>
        <w:widowControl w:val="0"/>
        <w:autoSpaceDE w:val="0"/>
        <w:autoSpaceDN w:val="0"/>
        <w:adjustRightInd w:val="0"/>
        <w:spacing w:after="0" w:line="240" w:lineRule="auto"/>
        <w:jc w:val="both"/>
        <w:rPr>
          <w:rFonts w:asciiTheme="minorHAnsi" w:eastAsiaTheme="minorHAnsi" w:hAnsiTheme="minorHAnsi" w:cs="‡Ø˙ø/3„"/>
          <w:sz w:val="24"/>
          <w:szCs w:val="24"/>
          <w:lang w:val="en-US" w:eastAsia="en-US"/>
        </w:rPr>
        <w:sectPr w:rsidR="00472136" w:rsidSect="00687346">
          <w:type w:val="continuous"/>
          <w:pgSz w:w="11906" w:h="16838"/>
          <w:pgMar w:top="1440" w:right="1440" w:bottom="1440" w:left="1440" w:header="708" w:footer="708" w:gutter="0"/>
          <w:cols w:space="708"/>
          <w:docGrid w:linePitch="360"/>
        </w:sectPr>
      </w:pPr>
    </w:p>
    <w:p w14:paraId="5E1371ED" w14:textId="2ED679CF" w:rsidR="00472136" w:rsidRDefault="00F857CC" w:rsidP="004209B3">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r>
        <w:rPr>
          <w:rFonts w:asciiTheme="minorHAnsi" w:eastAsiaTheme="minorHAnsi" w:hAnsiTheme="minorHAnsi" w:cs="‡Ø˙ø/3„"/>
          <w:b/>
          <w:color w:val="FF0000"/>
          <w:sz w:val="28"/>
          <w:szCs w:val="28"/>
          <w:lang w:val="en-US" w:eastAsia="en-US"/>
        </w:rPr>
        <w:t>1</w:t>
      </w:r>
      <w:r w:rsidR="007560D0">
        <w:rPr>
          <w:rFonts w:asciiTheme="minorHAnsi" w:eastAsiaTheme="minorHAnsi" w:hAnsiTheme="minorHAnsi" w:cs="‡Ø˙ø/3„"/>
          <w:b/>
          <w:color w:val="FF0000"/>
          <w:sz w:val="28"/>
          <w:szCs w:val="28"/>
          <w:lang w:val="en-US" w:eastAsia="en-US"/>
        </w:rPr>
        <w:t>9</w:t>
      </w:r>
      <w:r w:rsidR="00472136" w:rsidRPr="00472136">
        <w:rPr>
          <w:rFonts w:asciiTheme="minorHAnsi" w:eastAsiaTheme="minorHAnsi" w:hAnsiTheme="minorHAnsi" w:cs="‡Ø˙ø/3„"/>
          <w:b/>
          <w:color w:val="FF0000"/>
          <w:sz w:val="28"/>
          <w:szCs w:val="28"/>
          <w:lang w:val="en-US" w:eastAsia="en-US"/>
        </w:rPr>
        <w:t>. Statistical Methods</w:t>
      </w:r>
    </w:p>
    <w:p w14:paraId="4A86CE3E" w14:textId="77777777" w:rsidR="00472136" w:rsidRPr="006100BB" w:rsidRDefault="00472136" w:rsidP="004209B3">
      <w:pPr>
        <w:widowControl w:val="0"/>
        <w:autoSpaceDE w:val="0"/>
        <w:autoSpaceDN w:val="0"/>
        <w:adjustRightInd w:val="0"/>
        <w:spacing w:after="0" w:line="240" w:lineRule="auto"/>
        <w:jc w:val="both"/>
        <w:rPr>
          <w:rFonts w:asciiTheme="minorHAnsi" w:eastAsiaTheme="minorHAnsi" w:hAnsiTheme="minorHAnsi" w:cs="‡Ø˙ø/3„"/>
          <w:color w:val="auto"/>
          <w:lang w:val="en-US" w:eastAsia="en-US"/>
        </w:rPr>
      </w:pPr>
    </w:p>
    <w:p w14:paraId="555730DE" w14:textId="09ADF780" w:rsidR="00E2532A" w:rsidRPr="00E2532A" w:rsidRDefault="00E2532A" w:rsidP="00E2532A">
      <w:pPr>
        <w:autoSpaceDE w:val="0"/>
        <w:autoSpaceDN w:val="0"/>
        <w:adjustRightInd w:val="0"/>
        <w:rPr>
          <w:rFonts w:asciiTheme="minorHAnsi" w:hAnsiTheme="minorHAnsi" w:cstheme="minorHAnsi"/>
          <w:b/>
          <w:bCs/>
          <w:lang w:val="en-US"/>
        </w:rPr>
      </w:pPr>
      <w:r w:rsidRPr="00E2532A">
        <w:rPr>
          <w:rFonts w:asciiTheme="minorHAnsi" w:hAnsiTheme="minorHAnsi" w:cstheme="minorHAnsi"/>
          <w:b/>
          <w:bCs/>
          <w:lang w:val="en-US"/>
        </w:rPr>
        <w:t>Analysis summary:</w:t>
      </w:r>
    </w:p>
    <w:p w14:paraId="0CFA9F20" w14:textId="77777777" w:rsidR="00E2532A" w:rsidRPr="00E2532A" w:rsidRDefault="00E2532A" w:rsidP="00E2532A">
      <w:pPr>
        <w:autoSpaceDE w:val="0"/>
        <w:autoSpaceDN w:val="0"/>
        <w:adjustRightInd w:val="0"/>
        <w:jc w:val="both"/>
        <w:rPr>
          <w:rFonts w:asciiTheme="minorHAnsi" w:hAnsiTheme="minorHAnsi" w:cstheme="minorHAnsi"/>
          <w:lang w:val="en-US"/>
        </w:rPr>
      </w:pPr>
      <w:r w:rsidRPr="00E2532A">
        <w:rPr>
          <w:rFonts w:asciiTheme="minorHAnsi" w:hAnsiTheme="minorHAnsi" w:cstheme="minorHAnsi"/>
          <w:lang w:val="en-US"/>
        </w:rPr>
        <w:t xml:space="preserve">The primary end point, LVMI and all secondary end points were examined at baseline (visit 2) and at visit 11 (end study visit). </w:t>
      </w:r>
      <w:r w:rsidRPr="00E2532A">
        <w:rPr>
          <w:rFonts w:asciiTheme="minorHAnsi" w:hAnsiTheme="minorHAnsi" w:cstheme="minorHAnsi"/>
          <w:b/>
          <w:bCs/>
          <w:lang w:val="en-US"/>
        </w:rPr>
        <w:t>Table 1</w:t>
      </w:r>
      <w:r w:rsidRPr="00E2532A">
        <w:rPr>
          <w:rFonts w:asciiTheme="minorHAnsi" w:hAnsiTheme="minorHAnsi" w:cstheme="minorHAnsi"/>
          <w:lang w:val="en-US"/>
        </w:rPr>
        <w:t xml:space="preserve"> </w:t>
      </w:r>
      <w:proofErr w:type="spellStart"/>
      <w:r w:rsidRPr="00E2532A">
        <w:rPr>
          <w:rFonts w:asciiTheme="minorHAnsi" w:hAnsiTheme="minorHAnsi" w:cstheme="minorHAnsi"/>
          <w:lang w:val="en-US"/>
        </w:rPr>
        <w:t>summarises</w:t>
      </w:r>
      <w:proofErr w:type="spellEnd"/>
      <w:r w:rsidRPr="00E2532A">
        <w:rPr>
          <w:rFonts w:asciiTheme="minorHAnsi" w:hAnsiTheme="minorHAnsi" w:cstheme="minorHAnsi"/>
          <w:lang w:val="en-US"/>
        </w:rPr>
        <w:t xml:space="preserve"> the baseline characteristics of the continuous variables, stratified by trial arm, and </w:t>
      </w:r>
      <w:r w:rsidRPr="00E2532A">
        <w:rPr>
          <w:rFonts w:asciiTheme="minorHAnsi" w:hAnsiTheme="minorHAnsi" w:cstheme="minorHAnsi"/>
          <w:b/>
          <w:bCs/>
          <w:lang w:val="en-US"/>
        </w:rPr>
        <w:t xml:space="preserve">Table 2, </w:t>
      </w:r>
      <w:r w:rsidRPr="00E2532A">
        <w:rPr>
          <w:rFonts w:asciiTheme="minorHAnsi" w:hAnsiTheme="minorHAnsi" w:cstheme="minorHAnsi"/>
          <w:lang w:val="en-US"/>
        </w:rPr>
        <w:t xml:space="preserve">similarly </w:t>
      </w:r>
      <w:proofErr w:type="spellStart"/>
      <w:r w:rsidRPr="00E2532A">
        <w:rPr>
          <w:rFonts w:asciiTheme="minorHAnsi" w:hAnsiTheme="minorHAnsi" w:cstheme="minorHAnsi"/>
          <w:lang w:val="en-US"/>
        </w:rPr>
        <w:t>summarises</w:t>
      </w:r>
      <w:proofErr w:type="spellEnd"/>
      <w:r w:rsidRPr="00E2532A">
        <w:rPr>
          <w:rFonts w:asciiTheme="minorHAnsi" w:hAnsiTheme="minorHAnsi" w:cstheme="minorHAnsi"/>
          <w:lang w:val="en-US"/>
        </w:rPr>
        <w:t xml:space="preserve"> the categorical variables.  </w:t>
      </w:r>
    </w:p>
    <w:p w14:paraId="05B74660" w14:textId="77777777" w:rsidR="00E2532A" w:rsidRPr="00E2532A" w:rsidRDefault="00E2532A" w:rsidP="00E2532A">
      <w:pPr>
        <w:autoSpaceDE w:val="0"/>
        <w:autoSpaceDN w:val="0"/>
        <w:adjustRightInd w:val="0"/>
        <w:jc w:val="both"/>
        <w:rPr>
          <w:rFonts w:asciiTheme="minorHAnsi" w:eastAsia="Arial Unicode MS" w:hAnsiTheme="minorHAnsi" w:cstheme="minorHAnsi"/>
        </w:rPr>
      </w:pPr>
      <w:proofErr w:type="spellStart"/>
      <w:r w:rsidRPr="00E2532A">
        <w:rPr>
          <w:rFonts w:asciiTheme="minorHAnsi" w:eastAsia="Arial Unicode MS" w:hAnsiTheme="minorHAnsi" w:cstheme="minorHAnsi"/>
        </w:rPr>
        <w:t>Using</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intention</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treat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analysis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tested</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null</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hypotheses</w:t>
      </w:r>
      <w:proofErr w:type="spellEnd"/>
      <w:r w:rsidRPr="00E2532A">
        <w:rPr>
          <w:rFonts w:asciiTheme="minorHAnsi" w:eastAsia="Arial Unicode MS" w:hAnsiTheme="minorHAnsi" w:cstheme="minorHAnsi"/>
        </w:rPr>
        <w:t xml:space="preserve"> of </w:t>
      </w:r>
      <w:proofErr w:type="spellStart"/>
      <w:r w:rsidRPr="00E2532A">
        <w:rPr>
          <w:rFonts w:asciiTheme="minorHAnsi" w:eastAsia="Arial Unicode MS" w:hAnsiTheme="minorHAnsi" w:cstheme="minorHAnsi"/>
        </w:rPr>
        <w:t>no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difference</w:t>
      </w:r>
      <w:proofErr w:type="spellEnd"/>
      <w:r w:rsidRPr="00E2532A">
        <w:rPr>
          <w:rFonts w:asciiTheme="minorHAnsi" w:eastAsia="Arial Unicode MS" w:hAnsiTheme="minorHAnsi" w:cstheme="minorHAnsi"/>
        </w:rPr>
        <w:t xml:space="preserve"> in LVMI </w:t>
      </w:r>
      <w:proofErr w:type="spellStart"/>
      <w:r w:rsidRPr="00E2532A">
        <w:rPr>
          <w:rFonts w:asciiTheme="minorHAnsi" w:eastAsia="Arial Unicode MS" w:hAnsiTheme="minorHAnsi" w:cstheme="minorHAnsi"/>
        </w:rPr>
        <w:t>between</w:t>
      </w:r>
      <w:proofErr w:type="spellEnd"/>
      <w:r w:rsidRPr="00E2532A">
        <w:rPr>
          <w:rFonts w:asciiTheme="minorHAnsi" w:eastAsia="Arial Unicode MS" w:hAnsiTheme="minorHAnsi" w:cstheme="minorHAnsi"/>
        </w:rPr>
        <w:t xml:space="preserve"> the trial </w:t>
      </w:r>
      <w:proofErr w:type="spellStart"/>
      <w:r w:rsidRPr="00E2532A">
        <w:rPr>
          <w:rFonts w:asciiTheme="minorHAnsi" w:eastAsia="Arial Unicode MS" w:hAnsiTheme="minorHAnsi" w:cstheme="minorHAnsi"/>
        </w:rPr>
        <w:t>arms</w:t>
      </w:r>
      <w:proofErr w:type="spellEnd"/>
      <w:r w:rsidRPr="00E2532A">
        <w:rPr>
          <w:rFonts w:asciiTheme="minorHAnsi" w:eastAsia="Arial Unicode MS" w:hAnsiTheme="minorHAnsi" w:cstheme="minorHAnsi"/>
        </w:rPr>
        <w:t xml:space="preserve">: H0: μ </w:t>
      </w:r>
      <w:proofErr w:type="spellStart"/>
      <w:r w:rsidRPr="00E2532A">
        <w:rPr>
          <w:rFonts w:asciiTheme="minorHAnsi" w:eastAsia="Arial Unicode MS" w:hAnsiTheme="minorHAnsi" w:cstheme="minorHAnsi"/>
          <w:vertAlign w:val="subscript"/>
        </w:rPr>
        <w:t>calcitriol</w:t>
      </w:r>
      <w:proofErr w:type="spellEnd"/>
      <w:r w:rsidRPr="00E2532A">
        <w:rPr>
          <w:rFonts w:asciiTheme="minorHAnsi" w:eastAsia="Arial Unicode MS" w:hAnsiTheme="minorHAnsi" w:cstheme="minorHAnsi"/>
          <w:vertAlign w:val="subscript"/>
        </w:rPr>
        <w:t xml:space="preserve"> </w:t>
      </w:r>
      <w:r w:rsidRPr="00E2532A">
        <w:rPr>
          <w:rFonts w:asciiTheme="minorHAnsi" w:eastAsia="Arial Unicode MS" w:hAnsiTheme="minorHAnsi" w:cstheme="minorHAnsi"/>
        </w:rPr>
        <w:t xml:space="preserve">– μ </w:t>
      </w:r>
      <w:proofErr w:type="spellStart"/>
      <w:r w:rsidRPr="00E2532A">
        <w:rPr>
          <w:rFonts w:asciiTheme="minorHAnsi" w:eastAsia="Arial Unicode MS" w:hAnsiTheme="minorHAnsi" w:cstheme="minorHAnsi"/>
          <w:vertAlign w:val="subscript"/>
        </w:rPr>
        <w:t>placebo</w:t>
      </w:r>
      <w:proofErr w:type="spellEnd"/>
      <w:r w:rsidRPr="00E2532A">
        <w:rPr>
          <w:rFonts w:asciiTheme="minorHAnsi" w:eastAsia="Arial Unicode MS" w:hAnsiTheme="minorHAnsi" w:cstheme="minorHAnsi"/>
        </w:rPr>
        <w:t xml:space="preserve">=0, </w:t>
      </w:r>
      <w:proofErr w:type="spellStart"/>
      <w:r w:rsidRPr="00E2532A">
        <w:rPr>
          <w:rFonts w:asciiTheme="minorHAnsi" w:eastAsia="Arial Unicode MS" w:hAnsiTheme="minorHAnsi" w:cstheme="minorHAnsi"/>
        </w:rPr>
        <w:t>where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μ’s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are</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mean</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endpoint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values</w:t>
      </w:r>
      <w:proofErr w:type="spellEnd"/>
      <w:r w:rsidRPr="00E2532A">
        <w:rPr>
          <w:rFonts w:asciiTheme="minorHAnsi" w:eastAsia="Arial Unicode MS" w:hAnsiTheme="minorHAnsi" w:cstheme="minorHAnsi"/>
        </w:rPr>
        <w:t xml:space="preserve"> for LVMI for the </w:t>
      </w:r>
      <w:proofErr w:type="spellStart"/>
      <w:r w:rsidRPr="00E2532A">
        <w:rPr>
          <w:rFonts w:asciiTheme="minorHAnsi" w:eastAsia="Arial Unicode MS" w:hAnsiTheme="minorHAnsi" w:cstheme="minorHAnsi"/>
        </w:rPr>
        <w:t>calcitriol</w:t>
      </w:r>
      <w:proofErr w:type="spellEnd"/>
      <w:r w:rsidRPr="00E2532A">
        <w:rPr>
          <w:rFonts w:asciiTheme="minorHAnsi" w:eastAsia="Arial Unicode MS" w:hAnsiTheme="minorHAnsi" w:cstheme="minorHAnsi"/>
        </w:rPr>
        <w:t xml:space="preserve"> and </w:t>
      </w:r>
      <w:proofErr w:type="spellStart"/>
      <w:r w:rsidRPr="00E2532A">
        <w:rPr>
          <w:rFonts w:asciiTheme="minorHAnsi" w:eastAsia="Arial Unicode MS" w:hAnsiTheme="minorHAnsi" w:cstheme="minorHAnsi"/>
        </w:rPr>
        <w:t>placebo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group</w:t>
      </w:r>
      <w:proofErr w:type="spellEnd"/>
      <w:r w:rsidRPr="00E2532A">
        <w:rPr>
          <w:rFonts w:asciiTheme="minorHAnsi" w:eastAsia="Arial Unicode MS" w:hAnsiTheme="minorHAnsi" w:cstheme="minorHAnsi"/>
        </w:rPr>
        <w:t xml:space="preserve">. </w:t>
      </w:r>
    </w:p>
    <w:p w14:paraId="631389BE" w14:textId="03591235" w:rsidR="00E2532A" w:rsidRPr="00E2532A" w:rsidRDefault="00E2532A" w:rsidP="00E2532A">
      <w:pPr>
        <w:jc w:val="both"/>
        <w:rPr>
          <w:rFonts w:asciiTheme="minorHAnsi" w:eastAsia="Arial Unicode MS" w:hAnsiTheme="minorHAnsi" w:cstheme="minorHAnsi"/>
        </w:rPr>
      </w:pPr>
      <w:r w:rsidRPr="00E2532A">
        <w:rPr>
          <w:rFonts w:asciiTheme="minorHAnsi" w:eastAsia="Arial Unicode MS" w:hAnsiTheme="minorHAnsi" w:cstheme="minorHAnsi"/>
        </w:rPr>
        <w:t xml:space="preserve">The </w:t>
      </w:r>
      <w:proofErr w:type="spellStart"/>
      <w:r w:rsidRPr="00E2532A">
        <w:rPr>
          <w:rFonts w:asciiTheme="minorHAnsi" w:eastAsia="Arial Unicode MS" w:hAnsiTheme="minorHAnsi" w:cstheme="minorHAnsi"/>
        </w:rPr>
        <w:t>change</w:t>
      </w:r>
      <w:proofErr w:type="spellEnd"/>
      <w:r w:rsidRPr="00E2532A">
        <w:rPr>
          <w:rFonts w:asciiTheme="minorHAnsi" w:eastAsia="Arial Unicode MS" w:hAnsiTheme="minorHAnsi" w:cstheme="minorHAnsi"/>
        </w:rPr>
        <w:t xml:space="preserve"> in LVMI </w:t>
      </w:r>
      <w:proofErr w:type="spellStart"/>
      <w:r w:rsidRPr="00E2532A">
        <w:rPr>
          <w:rFonts w:asciiTheme="minorHAnsi" w:eastAsia="Arial Unicode MS" w:hAnsiTheme="minorHAnsi" w:cstheme="minorHAnsi"/>
        </w:rPr>
        <w:t>was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analysed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using</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an</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analysis</w:t>
      </w:r>
      <w:proofErr w:type="spellEnd"/>
      <w:r w:rsidRPr="00E2532A">
        <w:rPr>
          <w:rFonts w:asciiTheme="minorHAnsi" w:eastAsia="Arial Unicode MS" w:hAnsiTheme="minorHAnsi" w:cstheme="minorHAnsi"/>
        </w:rPr>
        <w:t xml:space="preserve"> of </w:t>
      </w:r>
      <w:proofErr w:type="spellStart"/>
      <w:r w:rsidRPr="00E2532A">
        <w:rPr>
          <w:rFonts w:asciiTheme="minorHAnsi" w:eastAsia="Arial Unicode MS" w:hAnsiTheme="minorHAnsi" w:cstheme="minorHAnsi"/>
        </w:rPr>
        <w:t>covariance</w:t>
      </w:r>
      <w:proofErr w:type="spellEnd"/>
      <w:r w:rsidRPr="00E2532A">
        <w:rPr>
          <w:rFonts w:asciiTheme="minorHAnsi" w:eastAsia="Arial Unicode MS" w:hAnsiTheme="minorHAnsi" w:cstheme="minorHAnsi"/>
        </w:rPr>
        <w:t xml:space="preserve"> (ANCOVA) </w:t>
      </w:r>
      <w:proofErr w:type="spellStart"/>
      <w:r w:rsidRPr="00E2532A">
        <w:rPr>
          <w:rFonts w:asciiTheme="minorHAnsi" w:eastAsia="Arial Unicode MS" w:hAnsiTheme="minorHAnsi" w:cstheme="minorHAnsi"/>
        </w:rPr>
        <w:t>with</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baseline</w:t>
      </w:r>
      <w:proofErr w:type="spellEnd"/>
      <w:r w:rsidRPr="00E2532A">
        <w:rPr>
          <w:rFonts w:asciiTheme="minorHAnsi" w:eastAsia="Arial Unicode MS" w:hAnsiTheme="minorHAnsi" w:cstheme="minorHAnsi"/>
        </w:rPr>
        <w:t xml:space="preserve"> LVMI </w:t>
      </w:r>
      <w:proofErr w:type="spellStart"/>
      <w:r w:rsidRPr="00E2532A">
        <w:rPr>
          <w:rFonts w:asciiTheme="minorHAnsi" w:eastAsia="Arial Unicode MS" w:hAnsiTheme="minorHAnsi" w:cstheme="minorHAnsi"/>
        </w:rPr>
        <w:t>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covariate</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least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squares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mean</w:t>
      </w:r>
      <w:proofErr w:type="spellEnd"/>
      <w:r w:rsidRPr="00E2532A">
        <w:rPr>
          <w:rFonts w:asciiTheme="minorHAnsi" w:eastAsia="Arial Unicode MS" w:hAnsiTheme="minorHAnsi" w:cstheme="minorHAnsi"/>
        </w:rPr>
        <w:t xml:space="preserve">, 95% </w:t>
      </w:r>
      <w:proofErr w:type="spellStart"/>
      <w:r w:rsidRPr="00E2532A">
        <w:rPr>
          <w:rFonts w:asciiTheme="minorHAnsi" w:eastAsia="Arial Unicode MS" w:hAnsiTheme="minorHAnsi" w:cstheme="minorHAnsi"/>
        </w:rPr>
        <w:t>confidence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interval</w:t>
      </w:r>
      <w:proofErr w:type="spellEnd"/>
      <w:r w:rsidRPr="00E2532A">
        <w:rPr>
          <w:rFonts w:asciiTheme="minorHAnsi" w:eastAsia="Arial Unicode MS" w:hAnsiTheme="minorHAnsi" w:cstheme="minorHAnsi"/>
        </w:rPr>
        <w:t xml:space="preserve"> (CI) and p </w:t>
      </w:r>
      <w:proofErr w:type="spellStart"/>
      <w:r w:rsidRPr="00E2532A">
        <w:rPr>
          <w:rFonts w:asciiTheme="minorHAnsi" w:eastAsia="Arial Unicode MS" w:hAnsiTheme="minorHAnsi" w:cstheme="minorHAnsi"/>
        </w:rPr>
        <w:t>value</w:t>
      </w:r>
      <w:proofErr w:type="spellEnd"/>
      <w:r w:rsidRPr="00E2532A">
        <w:rPr>
          <w:rFonts w:asciiTheme="minorHAnsi" w:eastAsia="Arial Unicode MS" w:hAnsiTheme="minorHAnsi" w:cstheme="minorHAnsi"/>
        </w:rPr>
        <w:t xml:space="preserve"> for </w:t>
      </w:r>
      <w:proofErr w:type="spellStart"/>
      <w:r w:rsidRPr="00E2532A">
        <w:rPr>
          <w:rFonts w:asciiTheme="minorHAnsi" w:eastAsia="Arial Unicode MS" w:hAnsiTheme="minorHAnsi" w:cstheme="minorHAnsi"/>
        </w:rPr>
        <w:t>treatment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difference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lastRenderedPageBreak/>
        <w:t>were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displayed</w:t>
      </w:r>
      <w:proofErr w:type="spellEnd"/>
      <w:r w:rsidRPr="00E2532A">
        <w:rPr>
          <w:rFonts w:asciiTheme="minorHAnsi" w:eastAsia="Arial Unicode MS" w:hAnsiTheme="minorHAnsi" w:cstheme="minorHAnsi"/>
        </w:rPr>
        <w:t xml:space="preserve"> in </w:t>
      </w:r>
      <w:proofErr w:type="spellStart"/>
      <w:r w:rsidRPr="00E2532A">
        <w:rPr>
          <w:rFonts w:asciiTheme="minorHAnsi" w:eastAsia="Arial Unicode MS" w:hAnsiTheme="minorHAnsi" w:cstheme="minorHAnsi"/>
          <w:b/>
          <w:bCs/>
        </w:rPr>
        <w:t>Table</w:t>
      </w:r>
      <w:proofErr w:type="spellEnd"/>
      <w:r w:rsidRPr="00E2532A">
        <w:rPr>
          <w:rFonts w:asciiTheme="minorHAnsi" w:eastAsia="Arial Unicode MS" w:hAnsiTheme="minorHAnsi" w:cstheme="minorHAnsi"/>
          <w:b/>
          <w:bCs/>
        </w:rPr>
        <w:t xml:space="preserve"> 3</w:t>
      </w:r>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difference</w:t>
      </w:r>
      <w:proofErr w:type="spellEnd"/>
      <w:r w:rsidRPr="00E2532A">
        <w:rPr>
          <w:rFonts w:asciiTheme="minorHAnsi" w:eastAsia="Arial Unicode MS" w:hAnsiTheme="minorHAnsi" w:cstheme="minorHAnsi"/>
        </w:rPr>
        <w:t xml:space="preserve"> and the (95% CI), of LVMI, </w:t>
      </w:r>
      <w:proofErr w:type="spellStart"/>
      <w:r w:rsidRPr="00E2532A">
        <w:rPr>
          <w:rFonts w:asciiTheme="minorHAnsi" w:eastAsia="Arial Unicode MS" w:hAnsiTheme="minorHAnsi" w:cstheme="minorHAnsi"/>
        </w:rPr>
        <w:t>between</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two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treatment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arms</w:t>
      </w:r>
      <w:proofErr w:type="spellEnd"/>
      <w:r w:rsidRPr="00E2532A">
        <w:rPr>
          <w:rFonts w:asciiTheme="minorHAnsi" w:eastAsia="Arial Unicode MS" w:hAnsiTheme="minorHAnsi" w:cstheme="minorHAnsi"/>
        </w:rPr>
        <w:t xml:space="preserve"> </w:t>
      </w:r>
      <w:proofErr w:type="spellStart"/>
      <w:r w:rsidRPr="00F2708E">
        <w:rPr>
          <w:rFonts w:asciiTheme="minorHAnsi" w:eastAsia="Arial Unicode MS" w:hAnsiTheme="minorHAnsi" w:cstheme="minorHAnsi"/>
        </w:rPr>
        <w:t>was</w:t>
      </w:r>
      <w:proofErr w:type="spellEnd"/>
      <w:r w:rsidRPr="00F2708E">
        <w:rPr>
          <w:rFonts w:asciiTheme="minorHAnsi" w:eastAsia="Arial Unicode MS" w:hAnsiTheme="minorHAnsi" w:cstheme="minorHAnsi"/>
        </w:rPr>
        <w:t xml:space="preserve"> </w:t>
      </w:r>
      <w:r w:rsidR="00BF3771" w:rsidRPr="00F2708E">
        <w:rPr>
          <w:rFonts w:asciiTheme="minorHAnsi" w:eastAsia="Arial Unicode MS" w:hAnsiTheme="minorHAnsi" w:cstheme="minorHAnsi"/>
        </w:rPr>
        <w:t>1.84 (-1.28, 4.96</w:t>
      </w:r>
      <w:r w:rsidRPr="00F2708E">
        <w:rPr>
          <w:rFonts w:asciiTheme="minorHAnsi" w:eastAsia="Arial Unicode MS" w:hAnsiTheme="minorHAnsi" w:cstheme="minorHAnsi"/>
        </w:rPr>
        <w:t xml:space="preserve">) and p </w:t>
      </w:r>
      <w:proofErr w:type="spellStart"/>
      <w:r w:rsidRPr="00F2708E">
        <w:rPr>
          <w:rFonts w:asciiTheme="minorHAnsi" w:eastAsia="Arial Unicode MS" w:hAnsiTheme="minorHAnsi" w:cstheme="minorHAnsi"/>
        </w:rPr>
        <w:t>value</w:t>
      </w:r>
      <w:proofErr w:type="spellEnd"/>
      <w:r w:rsidRPr="00F2708E">
        <w:rPr>
          <w:rFonts w:asciiTheme="minorHAnsi" w:eastAsia="Arial Unicode MS" w:hAnsiTheme="minorHAnsi" w:cstheme="minorHAnsi"/>
        </w:rPr>
        <w:t xml:space="preserve">, </w:t>
      </w:r>
      <w:proofErr w:type="spellStart"/>
      <w:r w:rsidRPr="00F2708E">
        <w:rPr>
          <w:rFonts w:asciiTheme="minorHAnsi" w:eastAsia="Arial Unicode MS" w:hAnsiTheme="minorHAnsi" w:cstheme="minorHAnsi"/>
        </w:rPr>
        <w:t>was</w:t>
      </w:r>
      <w:proofErr w:type="spellEnd"/>
      <w:r w:rsidRPr="00F2708E">
        <w:rPr>
          <w:rFonts w:asciiTheme="minorHAnsi" w:eastAsia="Arial Unicode MS" w:hAnsiTheme="minorHAnsi" w:cstheme="minorHAnsi"/>
        </w:rPr>
        <w:t xml:space="preserve"> 0.241.</w:t>
      </w:r>
    </w:p>
    <w:p w14:paraId="7F98390D" w14:textId="4EB8AFE1" w:rsidR="00E2532A" w:rsidRPr="00E2532A" w:rsidRDefault="00E2532A" w:rsidP="00E2532A">
      <w:pPr>
        <w:jc w:val="both"/>
        <w:rPr>
          <w:rFonts w:asciiTheme="minorHAnsi" w:eastAsia="Arial Unicode MS" w:hAnsiTheme="minorHAnsi" w:cstheme="minorHAnsi"/>
        </w:rPr>
      </w:pPr>
      <w:r w:rsidRPr="00E2532A">
        <w:rPr>
          <w:rFonts w:asciiTheme="minorHAnsi" w:eastAsia="Arial Unicode MS" w:hAnsiTheme="minorHAnsi" w:cstheme="minorHAnsi"/>
        </w:rPr>
        <w:t xml:space="preserve">The </w:t>
      </w:r>
      <w:proofErr w:type="spellStart"/>
      <w:r w:rsidRPr="00E2532A">
        <w:rPr>
          <w:rFonts w:asciiTheme="minorHAnsi" w:eastAsia="Arial Unicode MS" w:hAnsiTheme="minorHAnsi" w:cstheme="minorHAnsi"/>
        </w:rPr>
        <w:t>estimated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coefficient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suggests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that</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mean</w:t>
      </w:r>
      <w:proofErr w:type="spellEnd"/>
      <w:r w:rsidRPr="00E2532A">
        <w:rPr>
          <w:rFonts w:asciiTheme="minorHAnsi" w:eastAsia="Arial Unicode MS" w:hAnsiTheme="minorHAnsi" w:cstheme="minorHAnsi"/>
        </w:rPr>
        <w:t xml:space="preserve"> LVMI in the </w:t>
      </w:r>
      <w:proofErr w:type="spellStart"/>
      <w:r w:rsidRPr="00E2532A">
        <w:rPr>
          <w:rFonts w:asciiTheme="minorHAnsi" w:eastAsia="Arial Unicode MS" w:hAnsiTheme="minorHAnsi" w:cstheme="minorHAnsi"/>
        </w:rPr>
        <w:t>placebo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arm</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higher</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by</w:t>
      </w:r>
      <w:proofErr w:type="spellEnd"/>
      <w:r w:rsidRPr="00E2532A">
        <w:rPr>
          <w:rFonts w:asciiTheme="minorHAnsi" w:eastAsia="Arial Unicode MS" w:hAnsiTheme="minorHAnsi" w:cstheme="minorHAnsi"/>
        </w:rPr>
        <w:t xml:space="preserve"> 1.</w:t>
      </w:r>
      <w:r w:rsidR="00BF3771">
        <w:rPr>
          <w:rFonts w:asciiTheme="minorHAnsi" w:eastAsia="Arial Unicode MS" w:hAnsiTheme="minorHAnsi" w:cstheme="minorHAnsi"/>
          <w:lang w:val="en-GB"/>
        </w:rPr>
        <w:t>84</w:t>
      </w:r>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units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compared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to</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active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treatment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arm</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but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that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not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significant</w:t>
      </w:r>
      <w:proofErr w:type="spellEnd"/>
      <w:r w:rsidRPr="00E2532A">
        <w:rPr>
          <w:rFonts w:asciiTheme="minorHAnsi" w:eastAsia="Arial Unicode MS" w:hAnsiTheme="minorHAnsi" w:cstheme="minorHAnsi"/>
        </w:rPr>
        <w:t xml:space="preserve">. The 95% CI </w:t>
      </w:r>
      <w:proofErr w:type="spellStart"/>
      <w:r w:rsidRPr="00E2532A">
        <w:rPr>
          <w:rFonts w:asciiTheme="minorHAnsi" w:eastAsia="Arial Unicode MS" w:hAnsiTheme="minorHAnsi" w:cstheme="minorHAnsi"/>
        </w:rPr>
        <w:t>showed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that</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difference</w:t>
      </w:r>
      <w:proofErr w:type="spellEnd"/>
      <w:r w:rsidRPr="00E2532A">
        <w:rPr>
          <w:rFonts w:asciiTheme="minorHAnsi" w:eastAsia="Arial Unicode MS" w:hAnsiTheme="minorHAnsi" w:cstheme="minorHAnsi"/>
        </w:rPr>
        <w:t xml:space="preserve"> in the </w:t>
      </w:r>
      <w:proofErr w:type="spellStart"/>
      <w:r w:rsidRPr="00E2532A">
        <w:rPr>
          <w:rFonts w:asciiTheme="minorHAnsi" w:eastAsia="Arial Unicode MS" w:hAnsiTheme="minorHAnsi" w:cstheme="minorHAnsi"/>
        </w:rPr>
        <w:t>population</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may</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low</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as</w:t>
      </w:r>
      <w:proofErr w:type="spellEnd"/>
      <w:r w:rsidRPr="00E2532A">
        <w:rPr>
          <w:rFonts w:asciiTheme="minorHAnsi" w:eastAsia="Arial Unicode MS" w:hAnsiTheme="minorHAnsi" w:cstheme="minorHAnsi"/>
        </w:rPr>
        <w:t xml:space="preserve"> -1.</w:t>
      </w:r>
      <w:r w:rsidR="00BF3771">
        <w:rPr>
          <w:rFonts w:asciiTheme="minorHAnsi" w:eastAsia="Arial Unicode MS" w:hAnsiTheme="minorHAnsi" w:cstheme="minorHAnsi"/>
          <w:lang w:val="en-GB"/>
        </w:rPr>
        <w:t>28</w:t>
      </w:r>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active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arm</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higher</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high</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as</w:t>
      </w:r>
      <w:proofErr w:type="spellEnd"/>
      <w:r w:rsidRPr="00E2532A">
        <w:rPr>
          <w:rFonts w:asciiTheme="minorHAnsi" w:eastAsia="Arial Unicode MS" w:hAnsiTheme="minorHAnsi" w:cstheme="minorHAnsi"/>
        </w:rPr>
        <w:t xml:space="preserve"> </w:t>
      </w:r>
      <w:r w:rsidR="00BF3771">
        <w:rPr>
          <w:rFonts w:asciiTheme="minorHAnsi" w:eastAsia="Arial Unicode MS" w:hAnsiTheme="minorHAnsi" w:cstheme="minorHAnsi"/>
          <w:lang w:val="en-GB"/>
        </w:rPr>
        <w:t>4</w:t>
      </w:r>
      <w:r w:rsidRPr="00E2532A">
        <w:rPr>
          <w:rFonts w:asciiTheme="minorHAnsi" w:eastAsia="Arial Unicode MS" w:hAnsiTheme="minorHAnsi" w:cstheme="minorHAnsi"/>
        </w:rPr>
        <w:t>.</w:t>
      </w:r>
      <w:r w:rsidR="00BF3771">
        <w:rPr>
          <w:rFonts w:asciiTheme="minorHAnsi" w:eastAsia="Arial Unicode MS" w:hAnsiTheme="minorHAnsi" w:cstheme="minorHAnsi"/>
          <w:lang w:val="en-GB"/>
        </w:rPr>
        <w:t>96</w:t>
      </w:r>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placebo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arm</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higher</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Therefore</w:t>
      </w:r>
      <w:proofErr w:type="spellEnd"/>
      <w:r w:rsidRPr="00E2532A">
        <w:rPr>
          <w:rFonts w:asciiTheme="minorHAnsi" w:eastAsia="Arial Unicode MS" w:hAnsiTheme="minorHAnsi" w:cstheme="minorHAnsi"/>
        </w:rPr>
        <w:t xml:space="preserve">, the 95% CI, </w:t>
      </w:r>
      <w:proofErr w:type="spellStart"/>
      <w:r w:rsidRPr="00E2532A">
        <w:rPr>
          <w:rFonts w:asciiTheme="minorHAnsi" w:eastAsia="Arial Unicode MS" w:hAnsiTheme="minorHAnsi" w:cstheme="minorHAnsi"/>
        </w:rPr>
        <w:t>do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include</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assumed</w:t>
      </w:r>
      <w:proofErr w:type="spellEnd"/>
      <w:r w:rsidRPr="00E2532A">
        <w:rPr>
          <w:rFonts w:asciiTheme="minorHAnsi" w:eastAsia="Arial Unicode MS" w:hAnsiTheme="minorHAnsi" w:cstheme="minorHAnsi"/>
        </w:rPr>
        <w:t xml:space="preserve"> “0” </w:t>
      </w:r>
      <w:proofErr w:type="spellStart"/>
      <w:r w:rsidRPr="00E2532A">
        <w:rPr>
          <w:rFonts w:asciiTheme="minorHAnsi" w:eastAsia="Arial Unicode MS" w:hAnsiTheme="minorHAnsi" w:cstheme="minorHAnsi"/>
        </w:rPr>
        <w:t>difference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stated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by</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null</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hypothesis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suggesting</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that</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null</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is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not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rejected</w:t>
      </w:r>
      <w:proofErr w:type="spellEnd"/>
      <w:r w:rsidRPr="00E2532A">
        <w:rPr>
          <w:rFonts w:asciiTheme="minorHAnsi" w:eastAsia="Arial Unicode MS" w:hAnsiTheme="minorHAnsi" w:cstheme="minorHAnsi"/>
        </w:rPr>
        <w:t xml:space="preserve">. </w:t>
      </w:r>
    </w:p>
    <w:p w14:paraId="0DD1B1AB" w14:textId="77777777" w:rsidR="00E2532A" w:rsidRPr="00E2532A" w:rsidRDefault="00E2532A" w:rsidP="00E2532A">
      <w:pPr>
        <w:jc w:val="both"/>
        <w:rPr>
          <w:rFonts w:asciiTheme="minorHAnsi" w:eastAsia="Arial Unicode MS" w:hAnsiTheme="minorHAnsi" w:cstheme="minorHAnsi"/>
        </w:rPr>
      </w:pPr>
      <w:proofErr w:type="spellStart"/>
      <w:r w:rsidRPr="00E2532A">
        <w:rPr>
          <w:rFonts w:asciiTheme="minorHAnsi" w:eastAsia="Arial Unicode MS" w:hAnsiTheme="minorHAnsi" w:cstheme="minorHAnsi"/>
        </w:rPr>
        <w:t>As</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main</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effect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not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significant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further</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adjusted</w:t>
      </w:r>
      <w:proofErr w:type="spellEnd"/>
      <w:r w:rsidRPr="00E2532A">
        <w:rPr>
          <w:rFonts w:asciiTheme="minorHAnsi" w:eastAsia="Arial Unicode MS" w:hAnsiTheme="minorHAnsi" w:cstheme="minorHAnsi"/>
        </w:rPr>
        <w:t xml:space="preserve"> for </w:t>
      </w:r>
      <w:proofErr w:type="spellStart"/>
      <w:r w:rsidRPr="00E2532A">
        <w:rPr>
          <w:rFonts w:asciiTheme="minorHAnsi" w:eastAsia="Arial Unicode MS" w:hAnsiTheme="minorHAnsi" w:cstheme="minorHAnsi"/>
        </w:rPr>
        <w:t>interactions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attempted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but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none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significant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Adjustment</w:t>
      </w:r>
      <w:proofErr w:type="spellEnd"/>
      <w:r w:rsidRPr="00E2532A">
        <w:rPr>
          <w:rFonts w:asciiTheme="minorHAnsi" w:eastAsia="Arial Unicode MS" w:hAnsiTheme="minorHAnsi" w:cstheme="minorHAnsi"/>
        </w:rPr>
        <w:t xml:space="preserve"> for </w:t>
      </w:r>
      <w:proofErr w:type="spellStart"/>
      <w:r w:rsidRPr="00E2532A">
        <w:rPr>
          <w:rFonts w:asciiTheme="minorHAnsi" w:eastAsia="Arial Unicode MS" w:hAnsiTheme="minorHAnsi" w:cstheme="minorHAnsi"/>
        </w:rPr>
        <w:t>potential</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prognostic</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factors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including</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age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gender</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ethnicity</w:t>
      </w:r>
      <w:proofErr w:type="spellEnd"/>
      <w:r w:rsidRPr="00E2532A">
        <w:rPr>
          <w:rFonts w:asciiTheme="minorHAnsi" w:eastAsia="Arial Unicode MS" w:hAnsiTheme="minorHAnsi" w:cstheme="minorHAnsi"/>
        </w:rPr>
        <w:t xml:space="preserve">, and </w:t>
      </w:r>
      <w:proofErr w:type="spellStart"/>
      <w:r w:rsidRPr="00E2532A">
        <w:rPr>
          <w:rFonts w:asciiTheme="minorHAnsi" w:eastAsia="Arial Unicode MS" w:hAnsiTheme="minorHAnsi" w:cstheme="minorHAnsi"/>
        </w:rPr>
        <w:t>smoking</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also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examined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using</w:t>
      </w:r>
      <w:proofErr w:type="spellEnd"/>
      <w:r w:rsidRPr="00E2532A">
        <w:rPr>
          <w:rFonts w:asciiTheme="minorHAnsi" w:eastAsia="Arial Unicode MS" w:hAnsiTheme="minorHAnsi" w:cstheme="minorHAnsi"/>
        </w:rPr>
        <w:t xml:space="preserve"> ANCOVA, </w:t>
      </w:r>
      <w:proofErr w:type="spellStart"/>
      <w:r w:rsidRPr="00E2532A">
        <w:rPr>
          <w:rFonts w:asciiTheme="minorHAnsi" w:eastAsia="Arial Unicode MS" w:hAnsiTheme="minorHAnsi" w:cstheme="minorHAnsi"/>
        </w:rPr>
        <w:t>but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these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had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no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impact</w:t>
      </w:r>
      <w:proofErr w:type="spellEnd"/>
      <w:r w:rsidRPr="00E2532A">
        <w:rPr>
          <w:rFonts w:asciiTheme="minorHAnsi" w:eastAsia="Arial Unicode MS" w:hAnsiTheme="minorHAnsi" w:cstheme="minorHAnsi"/>
        </w:rPr>
        <w:t xml:space="preserve"> on the </w:t>
      </w:r>
      <w:proofErr w:type="spellStart"/>
      <w:r w:rsidRPr="00E2532A">
        <w:rPr>
          <w:rFonts w:asciiTheme="minorHAnsi" w:eastAsia="Arial Unicode MS" w:hAnsiTheme="minorHAnsi" w:cstheme="minorHAnsi"/>
        </w:rPr>
        <w:t>treatment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effect</w:t>
      </w:r>
      <w:proofErr w:type="spellEnd"/>
      <w:r w:rsidRPr="00E2532A">
        <w:rPr>
          <w:rFonts w:asciiTheme="minorHAnsi" w:eastAsia="Arial Unicode MS" w:hAnsiTheme="minorHAnsi" w:cstheme="minorHAnsi"/>
        </w:rPr>
        <w:t>.</w:t>
      </w:r>
    </w:p>
    <w:p w14:paraId="4099B008" w14:textId="77777777" w:rsidR="00E2532A" w:rsidRPr="00E2532A" w:rsidRDefault="00E2532A" w:rsidP="00E2532A">
      <w:pPr>
        <w:jc w:val="both"/>
        <w:rPr>
          <w:rFonts w:asciiTheme="minorHAnsi" w:eastAsia="Arial Unicode MS" w:hAnsiTheme="minorHAnsi" w:cstheme="minorHAnsi"/>
        </w:rPr>
      </w:pPr>
      <w:r w:rsidRPr="00E2532A">
        <w:rPr>
          <w:rFonts w:asciiTheme="minorHAnsi" w:eastAsia="Arial Unicode MS" w:hAnsiTheme="minorHAnsi" w:cstheme="minorHAnsi"/>
        </w:rPr>
        <w:t xml:space="preserve">The </w:t>
      </w:r>
      <w:proofErr w:type="spellStart"/>
      <w:r w:rsidRPr="00E2532A">
        <w:rPr>
          <w:rFonts w:asciiTheme="minorHAnsi" w:eastAsia="Arial Unicode MS" w:hAnsiTheme="minorHAnsi" w:cstheme="minorHAnsi"/>
        </w:rPr>
        <w:t>secondary</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outcomes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similarly</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analysed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using</w:t>
      </w:r>
      <w:proofErr w:type="spellEnd"/>
      <w:r w:rsidRPr="00E2532A">
        <w:rPr>
          <w:rFonts w:asciiTheme="minorHAnsi" w:eastAsia="Arial Unicode MS" w:hAnsiTheme="minorHAnsi" w:cstheme="minorHAnsi"/>
        </w:rPr>
        <w:t xml:space="preserve"> ANCOVA, and </w:t>
      </w:r>
      <w:proofErr w:type="spellStart"/>
      <w:r w:rsidRPr="00E2532A">
        <w:rPr>
          <w:rFonts w:asciiTheme="minorHAnsi" w:eastAsia="Arial Unicode MS" w:hAnsiTheme="minorHAnsi" w:cstheme="minorHAnsi"/>
        </w:rPr>
        <w:t>results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displayed</w:t>
      </w:r>
      <w:proofErr w:type="spellEnd"/>
      <w:r w:rsidRPr="00E2532A">
        <w:rPr>
          <w:rFonts w:asciiTheme="minorHAnsi" w:eastAsia="Arial Unicode MS" w:hAnsiTheme="minorHAnsi" w:cstheme="minorHAnsi"/>
        </w:rPr>
        <w:t xml:space="preserve"> in </w:t>
      </w:r>
      <w:proofErr w:type="spellStart"/>
      <w:r w:rsidRPr="00E2532A">
        <w:rPr>
          <w:rFonts w:asciiTheme="minorHAnsi" w:eastAsia="Arial Unicode MS" w:hAnsiTheme="minorHAnsi" w:cstheme="minorHAnsi"/>
          <w:b/>
          <w:bCs/>
        </w:rPr>
        <w:t>Table</w:t>
      </w:r>
      <w:proofErr w:type="spellEnd"/>
      <w:r w:rsidRPr="00E2532A">
        <w:rPr>
          <w:rFonts w:asciiTheme="minorHAnsi" w:eastAsia="Arial Unicode MS" w:hAnsiTheme="minorHAnsi" w:cstheme="minorHAnsi"/>
          <w:b/>
          <w:bCs/>
        </w:rPr>
        <w:t xml:space="preserve"> 3</w:t>
      </w:r>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No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significant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treatment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effect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was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found</w:t>
      </w:r>
      <w:proofErr w:type="spellEnd"/>
      <w:r w:rsidRPr="00E2532A">
        <w:rPr>
          <w:rFonts w:asciiTheme="minorHAnsi" w:eastAsia="Arial Unicode MS" w:hAnsiTheme="minorHAnsi" w:cstheme="minorHAnsi"/>
        </w:rPr>
        <w:t xml:space="preserve"> for </w:t>
      </w:r>
      <w:proofErr w:type="spellStart"/>
      <w:r w:rsidRPr="00E2532A">
        <w:rPr>
          <w:rFonts w:asciiTheme="minorHAnsi" w:eastAsia="Arial Unicode MS" w:hAnsiTheme="minorHAnsi" w:cstheme="minorHAnsi"/>
        </w:rPr>
        <w:t>all</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measures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examined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with</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exception</w:t>
      </w:r>
      <w:proofErr w:type="spellEnd"/>
      <w:r w:rsidRPr="00E2532A">
        <w:rPr>
          <w:rFonts w:asciiTheme="minorHAnsi" w:eastAsia="Arial Unicode MS" w:hAnsiTheme="minorHAnsi" w:cstheme="minorHAnsi"/>
        </w:rPr>
        <w:t xml:space="preserve"> of PTH and</w:t>
      </w:r>
      <w:r w:rsidRPr="00E2532A">
        <w:rPr>
          <w:rFonts w:asciiTheme="minorHAnsi" w:eastAsia="Arial Unicode MS" w:hAnsiTheme="minorHAnsi" w:cstheme="minorHAnsi"/>
          <w:lang w:val="en-US"/>
        </w:rPr>
        <w:t xml:space="preserve"> Urine Calcium Creatinine Ratio. The two </w:t>
      </w:r>
      <w:proofErr w:type="spellStart"/>
      <w:r w:rsidRPr="00E2532A">
        <w:rPr>
          <w:rFonts w:asciiTheme="minorHAnsi" w:eastAsia="Arial Unicode MS" w:hAnsiTheme="minorHAnsi" w:cstheme="minorHAnsi"/>
        </w:rPr>
        <w:t>have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shown</w:t>
      </w:r>
      <w:proofErr w:type="spellEnd"/>
      <w:r w:rsidRPr="00E2532A">
        <w:rPr>
          <w:rFonts w:asciiTheme="minorHAnsi" w:eastAsia="Arial Unicode MS" w:hAnsiTheme="minorHAnsi" w:cstheme="minorHAnsi"/>
        </w:rPr>
        <w:t xml:space="preserve"> a </w:t>
      </w:r>
      <w:proofErr w:type="spellStart"/>
      <w:r w:rsidRPr="00E2532A">
        <w:rPr>
          <w:rFonts w:asciiTheme="minorHAnsi" w:eastAsia="Arial Unicode MS" w:hAnsiTheme="minorHAnsi" w:cstheme="minorHAnsi"/>
        </w:rPr>
        <w:t>significant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difference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between</w:t>
      </w:r>
      <w:proofErr w:type="spellEnd"/>
      <w:r w:rsidRPr="00E2532A">
        <w:rPr>
          <w:rFonts w:asciiTheme="minorHAnsi" w:eastAsia="Arial Unicode MS" w:hAnsiTheme="minorHAnsi" w:cstheme="minorHAnsi"/>
        </w:rPr>
        <w:t xml:space="preserve"> the </w:t>
      </w:r>
      <w:proofErr w:type="spellStart"/>
      <w:r w:rsidRPr="00E2532A">
        <w:rPr>
          <w:rFonts w:asciiTheme="minorHAnsi" w:eastAsia="Arial Unicode MS" w:hAnsiTheme="minorHAnsi" w:cstheme="minorHAnsi"/>
        </w:rPr>
        <w:t>two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treatment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arms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after</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adjustments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made</w:t>
      </w:r>
      <w:proofErr w:type="spellEnd"/>
      <w:r w:rsidRPr="00E2532A">
        <w:rPr>
          <w:rFonts w:asciiTheme="minorHAnsi" w:eastAsia="Arial Unicode MS" w:hAnsiTheme="minorHAnsi" w:cstheme="minorHAnsi"/>
        </w:rPr>
        <w:t xml:space="preserve"> for </w:t>
      </w:r>
      <w:proofErr w:type="spellStart"/>
      <w:r w:rsidRPr="00E2532A">
        <w:rPr>
          <w:rFonts w:asciiTheme="minorHAnsi" w:eastAsia="Arial Unicode MS" w:hAnsiTheme="minorHAnsi" w:cstheme="minorHAnsi"/>
        </w:rPr>
        <w:t>these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baseline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measures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Analyses</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were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conducted</w:t>
      </w:r>
      <w:proofErr w:type="spellEnd"/>
      <w:r w:rsidRPr="00E2532A">
        <w:rPr>
          <w:rFonts w:asciiTheme="minorHAnsi" w:eastAsia="Arial Unicode MS" w:hAnsiTheme="minorHAnsi" w:cstheme="minorHAnsi"/>
        </w:rPr>
        <w:t xml:space="preserve"> in </w:t>
      </w:r>
      <w:proofErr w:type="spellStart"/>
      <w:r w:rsidRPr="00E2532A">
        <w:rPr>
          <w:rFonts w:asciiTheme="minorHAnsi" w:eastAsia="Arial Unicode MS" w:hAnsiTheme="minorHAnsi" w:cstheme="minorHAnsi"/>
        </w:rPr>
        <w:t>Stata</w:t>
      </w:r>
      <w:proofErr w:type="spellEnd"/>
      <w:r w:rsidRPr="00E2532A">
        <w:rPr>
          <w:rFonts w:asciiTheme="minorHAnsi" w:eastAsia="Arial Unicode MS" w:hAnsiTheme="minorHAnsi" w:cstheme="minorHAnsi"/>
        </w:rPr>
        <w:t xml:space="preserve"> (16.1, </w:t>
      </w:r>
      <w:proofErr w:type="spellStart"/>
      <w:r w:rsidRPr="00E2532A">
        <w:rPr>
          <w:rFonts w:asciiTheme="minorHAnsi" w:eastAsia="Arial Unicode MS" w:hAnsiTheme="minorHAnsi" w:cstheme="minorHAnsi"/>
        </w:rPr>
        <w:t>StataCorp</w:t>
      </w:r>
      <w:proofErr w:type="spellEnd"/>
      <w:r w:rsidRPr="00E2532A">
        <w:rPr>
          <w:rFonts w:asciiTheme="minorHAnsi" w:eastAsia="Arial Unicode MS" w:hAnsiTheme="minorHAnsi" w:cstheme="minorHAnsi"/>
        </w:rPr>
        <w:t xml:space="preserve"> LLC, </w:t>
      </w:r>
      <w:proofErr w:type="spellStart"/>
      <w:r w:rsidRPr="00E2532A">
        <w:rPr>
          <w:rFonts w:asciiTheme="minorHAnsi" w:eastAsia="Arial Unicode MS" w:hAnsiTheme="minorHAnsi" w:cstheme="minorHAnsi"/>
        </w:rPr>
        <w:t>College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Station</w:t>
      </w:r>
      <w:proofErr w:type="spellEnd"/>
      <w:r w:rsidRPr="00E2532A">
        <w:rPr>
          <w:rFonts w:asciiTheme="minorHAnsi" w:eastAsia="Arial Unicode MS" w:hAnsiTheme="minorHAnsi" w:cstheme="minorHAnsi"/>
        </w:rPr>
        <w:t>, TX).</w:t>
      </w:r>
    </w:p>
    <w:p w14:paraId="6303049C" w14:textId="77777777" w:rsidR="00E2532A" w:rsidRPr="00E2532A" w:rsidRDefault="00E2532A" w:rsidP="00E2532A">
      <w:pPr>
        <w:jc w:val="both"/>
        <w:rPr>
          <w:rFonts w:asciiTheme="minorHAnsi" w:eastAsia="Arial Unicode MS" w:hAnsiTheme="minorHAnsi" w:cstheme="minorHAnsi"/>
        </w:rPr>
      </w:pPr>
    </w:p>
    <w:p w14:paraId="4B7EB918" w14:textId="38AF51C3" w:rsidR="00E2532A" w:rsidRPr="00F72570" w:rsidRDefault="00E2532A" w:rsidP="00E2532A">
      <w:pPr>
        <w:jc w:val="both"/>
        <w:rPr>
          <w:rFonts w:asciiTheme="minorHAnsi" w:eastAsia="Arial Unicode MS" w:hAnsiTheme="minorHAnsi" w:cstheme="minorHAnsi"/>
        </w:rPr>
      </w:pPr>
      <w:r w:rsidRPr="00E2532A">
        <w:rPr>
          <w:rFonts w:asciiTheme="minorHAnsi" w:eastAsia="Arial Unicode MS" w:hAnsiTheme="minorHAnsi" w:cstheme="minorHAnsi"/>
        </w:rPr>
        <w:t xml:space="preserve">Of </w:t>
      </w:r>
      <w:proofErr w:type="spellStart"/>
      <w:r w:rsidRPr="00E2532A">
        <w:rPr>
          <w:rFonts w:asciiTheme="minorHAnsi" w:eastAsia="Arial Unicode MS" w:hAnsiTheme="minorHAnsi" w:cstheme="minorHAnsi"/>
        </w:rPr>
        <w:t>note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calcitriol</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arm</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had</w:t>
      </w:r>
      <w:proofErr w:type="spellEnd"/>
      <w:r w:rsidRPr="00E2532A">
        <w:rPr>
          <w:rFonts w:asciiTheme="minorHAnsi" w:eastAsia="Arial Unicode MS" w:hAnsiTheme="minorHAnsi" w:cstheme="minorHAnsi"/>
        </w:rPr>
        <w:t xml:space="preserve"> a </w:t>
      </w:r>
      <w:proofErr w:type="spellStart"/>
      <w:r w:rsidRPr="00E2532A">
        <w:rPr>
          <w:rFonts w:asciiTheme="minorHAnsi" w:eastAsia="Arial Unicode MS" w:hAnsiTheme="minorHAnsi" w:cstheme="minorHAnsi"/>
        </w:rPr>
        <w:t>significant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lower</w:t>
      </w:r>
      <w:proofErr w:type="spellEnd"/>
      <w:r w:rsidRPr="00E2532A">
        <w:rPr>
          <w:rFonts w:asciiTheme="minorHAnsi" w:eastAsia="Arial Unicode MS" w:hAnsiTheme="minorHAnsi" w:cstheme="minorHAnsi"/>
        </w:rPr>
        <w:t xml:space="preserve"> PTH and </w:t>
      </w:r>
      <w:proofErr w:type="spellStart"/>
      <w:r w:rsidRPr="00E2532A">
        <w:rPr>
          <w:rFonts w:asciiTheme="minorHAnsi" w:eastAsia="Arial Unicode MS" w:hAnsiTheme="minorHAnsi" w:cstheme="minorHAnsi"/>
        </w:rPr>
        <w:t>higher</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urine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Ca</w:t>
      </w:r>
      <w:proofErr w:type="spellEnd"/>
      <w:r w:rsidRPr="00E2532A">
        <w:rPr>
          <w:rFonts w:asciiTheme="minorHAnsi" w:eastAsia="Arial Unicode MS" w:hAnsiTheme="minorHAnsi" w:cstheme="minorHAnsi"/>
        </w:rPr>
        <w:t>/</w:t>
      </w:r>
      <w:proofErr w:type="spellStart"/>
      <w:r w:rsidRPr="00E2532A">
        <w:rPr>
          <w:rFonts w:asciiTheme="minorHAnsi" w:eastAsia="Arial Unicode MS" w:hAnsiTheme="minorHAnsi" w:cstheme="minorHAnsi"/>
        </w:rPr>
        <w:t>creatinine</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ratio</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suggesting</w:t>
      </w:r>
      <w:proofErr w:type="spellEnd"/>
      <w:r w:rsidRPr="00E2532A">
        <w:rPr>
          <w:rFonts w:asciiTheme="minorHAnsi" w:eastAsia="Arial Unicode MS" w:hAnsiTheme="minorHAnsi" w:cstheme="minorHAnsi"/>
        </w:rPr>
        <w:t xml:space="preserve"> a </w:t>
      </w:r>
      <w:proofErr w:type="spellStart"/>
      <w:r w:rsidRPr="00E2532A">
        <w:rPr>
          <w:rFonts w:asciiTheme="minorHAnsi" w:eastAsia="Arial Unicode MS" w:hAnsiTheme="minorHAnsi" w:cstheme="minorHAnsi"/>
        </w:rPr>
        <w:t>good</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treatment</w:t>
      </w:r>
      <w:proofErr w:type="spellEnd"/>
      <w:r w:rsidRPr="00E2532A">
        <w:rPr>
          <w:rFonts w:asciiTheme="minorHAnsi" w:eastAsia="Arial Unicode MS" w:hAnsiTheme="minorHAnsi" w:cstheme="minorHAnsi"/>
        </w:rPr>
        <w:t xml:space="preserve"> </w:t>
      </w:r>
      <w:proofErr w:type="spellStart"/>
      <w:r w:rsidRPr="00E2532A">
        <w:rPr>
          <w:rFonts w:asciiTheme="minorHAnsi" w:eastAsia="Arial Unicode MS" w:hAnsiTheme="minorHAnsi" w:cstheme="minorHAnsi"/>
        </w:rPr>
        <w:t>compliance</w:t>
      </w:r>
      <w:proofErr w:type="spellEnd"/>
      <w:r w:rsidRPr="00E2532A">
        <w:rPr>
          <w:rFonts w:asciiTheme="minorHAnsi" w:eastAsia="Arial Unicode MS" w:hAnsiTheme="minorHAnsi" w:cstheme="minorHAnsi"/>
        </w:rPr>
        <w:t>.</w:t>
      </w:r>
    </w:p>
    <w:p w14:paraId="3C38D4D7" w14:textId="77777777" w:rsidR="00E2532A" w:rsidRPr="00E92476" w:rsidRDefault="00E2532A" w:rsidP="00E2532A">
      <w:pPr>
        <w:jc w:val="both"/>
        <w:rPr>
          <w:rFonts w:eastAsiaTheme="minorEastAsia"/>
          <w:b/>
          <w:bCs/>
          <w:sz w:val="20"/>
          <w:szCs w:val="20"/>
          <w:lang w:val="en-US" w:eastAsia="en-GB"/>
        </w:rPr>
      </w:pPr>
    </w:p>
    <w:p w14:paraId="337FA702" w14:textId="77777777" w:rsidR="00E2532A" w:rsidRPr="00DB67EE" w:rsidRDefault="00E2532A" w:rsidP="00E2532A">
      <w:pPr>
        <w:rPr>
          <w:rFonts w:ascii="Arial" w:eastAsiaTheme="minorEastAsia" w:hAnsi="Arial" w:cs="Arial"/>
          <w:b/>
          <w:bCs/>
          <w:sz w:val="20"/>
          <w:szCs w:val="20"/>
          <w:lang w:val="en-US" w:eastAsia="en-GB"/>
        </w:rPr>
      </w:pPr>
      <w:r w:rsidRPr="00DB67EE">
        <w:rPr>
          <w:rFonts w:ascii="Arial" w:eastAsiaTheme="minorEastAsia" w:hAnsi="Arial" w:cs="Arial"/>
          <w:b/>
          <w:bCs/>
          <w:sz w:val="20"/>
          <w:szCs w:val="20"/>
          <w:lang w:val="en-US" w:eastAsia="en-GB"/>
        </w:rPr>
        <w:t>Table 1. Two-sample t test comparing continuous measures at visit 2</w:t>
      </w:r>
    </w:p>
    <w:p w14:paraId="4336B71E" w14:textId="77777777" w:rsidR="00E2532A" w:rsidRPr="00E92476" w:rsidRDefault="00E2532A" w:rsidP="00E2532A">
      <w:pPr>
        <w:widowControl w:val="0"/>
        <w:autoSpaceDE w:val="0"/>
        <w:autoSpaceDN w:val="0"/>
        <w:adjustRightInd w:val="0"/>
        <w:rPr>
          <w:rFonts w:eastAsiaTheme="minorEastAsia"/>
          <w:lang w:val="en-US" w:eastAsia="en-GB"/>
        </w:rPr>
      </w:pPr>
    </w:p>
    <w:tbl>
      <w:tblPr>
        <w:tblW w:w="8693" w:type="dxa"/>
        <w:jc w:val="center"/>
        <w:tblLook w:val="04A0" w:firstRow="1" w:lastRow="0" w:firstColumn="1" w:lastColumn="0" w:noHBand="0" w:noVBand="1"/>
      </w:tblPr>
      <w:tblGrid>
        <w:gridCol w:w="3120"/>
        <w:gridCol w:w="992"/>
        <w:gridCol w:w="850"/>
        <w:gridCol w:w="993"/>
        <w:gridCol w:w="992"/>
        <w:gridCol w:w="1037"/>
        <w:gridCol w:w="709"/>
      </w:tblGrid>
      <w:tr w:rsidR="00D92CEC" w:rsidRPr="00E92476" w14:paraId="21CA8B57" w14:textId="77777777" w:rsidTr="00D92CEC">
        <w:trPr>
          <w:trHeight w:hRule="exact" w:val="397"/>
          <w:jc w:val="center"/>
        </w:trPr>
        <w:tc>
          <w:tcPr>
            <w:tcW w:w="3120" w:type="dxa"/>
            <w:vAlign w:val="center"/>
            <w:hideMark/>
          </w:tcPr>
          <w:p w14:paraId="251BC700" w14:textId="77777777" w:rsidR="00D92CEC" w:rsidRPr="00DB67EE" w:rsidRDefault="00D92CEC" w:rsidP="00BA3E12">
            <w:pPr>
              <w:rPr>
                <w:rFonts w:ascii="Arial" w:hAnsi="Arial" w:cs="Arial"/>
                <w:b/>
                <w:bCs/>
                <w:noProof/>
                <w:sz w:val="18"/>
                <w:szCs w:val="18"/>
              </w:rPr>
            </w:pPr>
          </w:p>
        </w:tc>
        <w:tc>
          <w:tcPr>
            <w:tcW w:w="992" w:type="dxa"/>
            <w:vAlign w:val="center"/>
            <w:hideMark/>
          </w:tcPr>
          <w:p w14:paraId="35AE2151"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Active</w:t>
            </w:r>
          </w:p>
        </w:tc>
        <w:tc>
          <w:tcPr>
            <w:tcW w:w="850" w:type="dxa"/>
            <w:vAlign w:val="center"/>
            <w:hideMark/>
          </w:tcPr>
          <w:p w14:paraId="744103DA"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Mean</w:t>
            </w:r>
          </w:p>
        </w:tc>
        <w:tc>
          <w:tcPr>
            <w:tcW w:w="993" w:type="dxa"/>
            <w:vAlign w:val="center"/>
            <w:hideMark/>
          </w:tcPr>
          <w:p w14:paraId="7D3DC3D1"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Placebo</w:t>
            </w:r>
          </w:p>
        </w:tc>
        <w:tc>
          <w:tcPr>
            <w:tcW w:w="992" w:type="dxa"/>
            <w:vAlign w:val="center"/>
            <w:hideMark/>
          </w:tcPr>
          <w:p w14:paraId="458E326B"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Mean</w:t>
            </w:r>
          </w:p>
        </w:tc>
        <w:tc>
          <w:tcPr>
            <w:tcW w:w="1037" w:type="dxa"/>
            <w:vAlign w:val="center"/>
            <w:hideMark/>
          </w:tcPr>
          <w:p w14:paraId="7B3118B2"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Difference</w:t>
            </w:r>
          </w:p>
        </w:tc>
        <w:tc>
          <w:tcPr>
            <w:tcW w:w="709" w:type="dxa"/>
            <w:vAlign w:val="center"/>
            <w:hideMark/>
          </w:tcPr>
          <w:p w14:paraId="258D5F19"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St Err</w:t>
            </w:r>
          </w:p>
        </w:tc>
      </w:tr>
      <w:tr w:rsidR="00D92CEC" w:rsidRPr="00E92476" w14:paraId="0B36FE06" w14:textId="77777777" w:rsidTr="00D92CEC">
        <w:trPr>
          <w:trHeight w:hRule="exact" w:val="397"/>
          <w:jc w:val="center"/>
        </w:trPr>
        <w:tc>
          <w:tcPr>
            <w:tcW w:w="3120" w:type="dxa"/>
            <w:vAlign w:val="center"/>
            <w:hideMark/>
          </w:tcPr>
          <w:p w14:paraId="7250581A"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Age</w:t>
            </w:r>
          </w:p>
        </w:tc>
        <w:tc>
          <w:tcPr>
            <w:tcW w:w="992" w:type="dxa"/>
            <w:vAlign w:val="center"/>
            <w:hideMark/>
          </w:tcPr>
          <w:p w14:paraId="0F50D2F0"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2AB8ED7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70.32</w:t>
            </w:r>
          </w:p>
        </w:tc>
        <w:tc>
          <w:tcPr>
            <w:tcW w:w="993" w:type="dxa"/>
            <w:vAlign w:val="center"/>
            <w:hideMark/>
          </w:tcPr>
          <w:p w14:paraId="137AFBD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701C72D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64.31</w:t>
            </w:r>
          </w:p>
        </w:tc>
        <w:tc>
          <w:tcPr>
            <w:tcW w:w="1037" w:type="dxa"/>
            <w:vAlign w:val="center"/>
            <w:hideMark/>
          </w:tcPr>
          <w:p w14:paraId="0E6EBF75"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6.01</w:t>
            </w:r>
          </w:p>
        </w:tc>
        <w:tc>
          <w:tcPr>
            <w:tcW w:w="709" w:type="dxa"/>
            <w:vAlign w:val="center"/>
            <w:hideMark/>
          </w:tcPr>
          <w:p w14:paraId="49B3B010"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2.77</w:t>
            </w:r>
          </w:p>
        </w:tc>
      </w:tr>
      <w:tr w:rsidR="00D92CEC" w:rsidRPr="00E92476" w14:paraId="03292AF8" w14:textId="77777777" w:rsidTr="00D92CEC">
        <w:trPr>
          <w:trHeight w:hRule="exact" w:val="397"/>
          <w:jc w:val="center"/>
        </w:trPr>
        <w:tc>
          <w:tcPr>
            <w:tcW w:w="3120" w:type="dxa"/>
            <w:vAlign w:val="center"/>
            <w:hideMark/>
          </w:tcPr>
          <w:p w14:paraId="57BBDCBB"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Left ventricular mass index (LVMI)</w:t>
            </w:r>
          </w:p>
        </w:tc>
        <w:tc>
          <w:tcPr>
            <w:tcW w:w="992" w:type="dxa"/>
            <w:vAlign w:val="center"/>
            <w:hideMark/>
          </w:tcPr>
          <w:p w14:paraId="5D0FE6BF"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46140E0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47.28</w:t>
            </w:r>
          </w:p>
        </w:tc>
        <w:tc>
          <w:tcPr>
            <w:tcW w:w="993" w:type="dxa"/>
            <w:vAlign w:val="center"/>
            <w:hideMark/>
          </w:tcPr>
          <w:p w14:paraId="0A6BA1F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5E31AF76"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50.11</w:t>
            </w:r>
          </w:p>
        </w:tc>
        <w:tc>
          <w:tcPr>
            <w:tcW w:w="1037" w:type="dxa"/>
            <w:vAlign w:val="center"/>
            <w:hideMark/>
          </w:tcPr>
          <w:p w14:paraId="33253230"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-2.82</w:t>
            </w:r>
          </w:p>
        </w:tc>
        <w:tc>
          <w:tcPr>
            <w:tcW w:w="709" w:type="dxa"/>
            <w:vAlign w:val="center"/>
            <w:hideMark/>
          </w:tcPr>
          <w:p w14:paraId="350319A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4.14</w:t>
            </w:r>
          </w:p>
        </w:tc>
      </w:tr>
      <w:tr w:rsidR="00D92CEC" w:rsidRPr="00E92476" w14:paraId="467354F5" w14:textId="77777777" w:rsidTr="00D92CEC">
        <w:trPr>
          <w:trHeight w:hRule="exact" w:val="397"/>
          <w:jc w:val="center"/>
        </w:trPr>
        <w:tc>
          <w:tcPr>
            <w:tcW w:w="3120" w:type="dxa"/>
            <w:vAlign w:val="center"/>
            <w:hideMark/>
          </w:tcPr>
          <w:p w14:paraId="5D62232A"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Indexed ventricular end systolic</w:t>
            </w:r>
          </w:p>
        </w:tc>
        <w:tc>
          <w:tcPr>
            <w:tcW w:w="992" w:type="dxa"/>
            <w:vAlign w:val="center"/>
            <w:hideMark/>
          </w:tcPr>
          <w:p w14:paraId="18EBEF8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2E501243"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30.73</w:t>
            </w:r>
          </w:p>
        </w:tc>
        <w:tc>
          <w:tcPr>
            <w:tcW w:w="993" w:type="dxa"/>
            <w:vAlign w:val="center"/>
            <w:hideMark/>
          </w:tcPr>
          <w:p w14:paraId="50D96B7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3FFD310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32.62</w:t>
            </w:r>
          </w:p>
        </w:tc>
        <w:tc>
          <w:tcPr>
            <w:tcW w:w="1037" w:type="dxa"/>
            <w:vAlign w:val="center"/>
            <w:hideMark/>
          </w:tcPr>
          <w:p w14:paraId="6F4F20ED"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-1.89</w:t>
            </w:r>
          </w:p>
        </w:tc>
        <w:tc>
          <w:tcPr>
            <w:tcW w:w="709" w:type="dxa"/>
            <w:vAlign w:val="center"/>
            <w:hideMark/>
          </w:tcPr>
          <w:p w14:paraId="49AF0B33"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3.35</w:t>
            </w:r>
          </w:p>
        </w:tc>
      </w:tr>
      <w:tr w:rsidR="00D92CEC" w:rsidRPr="00E92476" w14:paraId="61371319" w14:textId="77777777" w:rsidTr="00D92CEC">
        <w:trPr>
          <w:trHeight w:hRule="exact" w:val="397"/>
          <w:jc w:val="center"/>
        </w:trPr>
        <w:tc>
          <w:tcPr>
            <w:tcW w:w="3120" w:type="dxa"/>
            <w:vAlign w:val="center"/>
            <w:hideMark/>
          </w:tcPr>
          <w:p w14:paraId="518F252D"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Left ventricular end diastolic volume</w:t>
            </w:r>
          </w:p>
        </w:tc>
        <w:tc>
          <w:tcPr>
            <w:tcW w:w="992" w:type="dxa"/>
            <w:vAlign w:val="center"/>
            <w:hideMark/>
          </w:tcPr>
          <w:p w14:paraId="7B9217F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2EAD8EA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150.83</w:t>
            </w:r>
          </w:p>
        </w:tc>
        <w:tc>
          <w:tcPr>
            <w:tcW w:w="993" w:type="dxa"/>
            <w:vAlign w:val="center"/>
            <w:hideMark/>
          </w:tcPr>
          <w:p w14:paraId="5345B01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3381815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160.12</w:t>
            </w:r>
          </w:p>
        </w:tc>
        <w:tc>
          <w:tcPr>
            <w:tcW w:w="1037" w:type="dxa"/>
            <w:vAlign w:val="center"/>
            <w:hideMark/>
          </w:tcPr>
          <w:p w14:paraId="0A4C447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-9.30</w:t>
            </w:r>
          </w:p>
        </w:tc>
        <w:tc>
          <w:tcPr>
            <w:tcW w:w="709" w:type="dxa"/>
            <w:vAlign w:val="center"/>
            <w:hideMark/>
          </w:tcPr>
          <w:p w14:paraId="2AEB8337"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10.24</w:t>
            </w:r>
          </w:p>
        </w:tc>
      </w:tr>
      <w:tr w:rsidR="00D92CEC" w:rsidRPr="00E92476" w14:paraId="237CBFEF" w14:textId="77777777" w:rsidTr="00D92CEC">
        <w:trPr>
          <w:trHeight w:hRule="exact" w:val="397"/>
          <w:jc w:val="center"/>
        </w:trPr>
        <w:tc>
          <w:tcPr>
            <w:tcW w:w="3120" w:type="dxa"/>
            <w:vAlign w:val="center"/>
            <w:hideMark/>
          </w:tcPr>
          <w:p w14:paraId="18E4A1F1"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Left ventricular ejection fraction</w:t>
            </w:r>
          </w:p>
        </w:tc>
        <w:tc>
          <w:tcPr>
            <w:tcW w:w="992" w:type="dxa"/>
            <w:vAlign w:val="center"/>
            <w:hideMark/>
          </w:tcPr>
          <w:p w14:paraId="162557B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31A2038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58.63</w:t>
            </w:r>
          </w:p>
        </w:tc>
        <w:tc>
          <w:tcPr>
            <w:tcW w:w="993" w:type="dxa"/>
            <w:vAlign w:val="center"/>
            <w:hideMark/>
          </w:tcPr>
          <w:p w14:paraId="2F6E574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3716A3E5"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59.77</w:t>
            </w:r>
          </w:p>
        </w:tc>
        <w:tc>
          <w:tcPr>
            <w:tcW w:w="1037" w:type="dxa"/>
            <w:vAlign w:val="center"/>
            <w:hideMark/>
          </w:tcPr>
          <w:p w14:paraId="7A9A5A03"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-1.14</w:t>
            </w:r>
          </w:p>
        </w:tc>
        <w:tc>
          <w:tcPr>
            <w:tcW w:w="709" w:type="dxa"/>
            <w:vAlign w:val="center"/>
            <w:hideMark/>
          </w:tcPr>
          <w:p w14:paraId="0E7C0C6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2.18</w:t>
            </w:r>
          </w:p>
        </w:tc>
      </w:tr>
      <w:tr w:rsidR="00D92CEC" w:rsidRPr="00E92476" w14:paraId="211EAA9B" w14:textId="77777777" w:rsidTr="00D92CEC">
        <w:trPr>
          <w:trHeight w:hRule="exact" w:val="397"/>
          <w:jc w:val="center"/>
        </w:trPr>
        <w:tc>
          <w:tcPr>
            <w:tcW w:w="3120" w:type="dxa"/>
            <w:vAlign w:val="center"/>
            <w:hideMark/>
          </w:tcPr>
          <w:p w14:paraId="03DBF4A4"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eGFR</w:t>
            </w:r>
          </w:p>
        </w:tc>
        <w:tc>
          <w:tcPr>
            <w:tcW w:w="992" w:type="dxa"/>
            <w:vAlign w:val="center"/>
            <w:hideMark/>
          </w:tcPr>
          <w:p w14:paraId="2844EFA0"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77A9A1D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45.11</w:t>
            </w:r>
          </w:p>
        </w:tc>
        <w:tc>
          <w:tcPr>
            <w:tcW w:w="993" w:type="dxa"/>
            <w:vAlign w:val="center"/>
            <w:hideMark/>
          </w:tcPr>
          <w:p w14:paraId="41B3AC3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24E1DF65"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42.27</w:t>
            </w:r>
          </w:p>
        </w:tc>
        <w:tc>
          <w:tcPr>
            <w:tcW w:w="1037" w:type="dxa"/>
            <w:vAlign w:val="center"/>
            <w:hideMark/>
          </w:tcPr>
          <w:p w14:paraId="0843E86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2.84</w:t>
            </w:r>
          </w:p>
        </w:tc>
        <w:tc>
          <w:tcPr>
            <w:tcW w:w="709" w:type="dxa"/>
            <w:vAlign w:val="center"/>
            <w:hideMark/>
          </w:tcPr>
          <w:p w14:paraId="30369E0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2.55</w:t>
            </w:r>
          </w:p>
        </w:tc>
      </w:tr>
      <w:tr w:rsidR="00D92CEC" w:rsidRPr="00E92476" w14:paraId="6F4AA484" w14:textId="77777777" w:rsidTr="00D92CEC">
        <w:trPr>
          <w:trHeight w:hRule="exact" w:val="397"/>
          <w:jc w:val="center"/>
        </w:trPr>
        <w:tc>
          <w:tcPr>
            <w:tcW w:w="3120" w:type="dxa"/>
            <w:vAlign w:val="center"/>
            <w:hideMark/>
          </w:tcPr>
          <w:p w14:paraId="3083AFB6"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Ca corrected mmolL</w:t>
            </w:r>
          </w:p>
        </w:tc>
        <w:tc>
          <w:tcPr>
            <w:tcW w:w="992" w:type="dxa"/>
            <w:vAlign w:val="center"/>
            <w:hideMark/>
          </w:tcPr>
          <w:p w14:paraId="46F8A3D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4BB18CCD"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2.43</w:t>
            </w:r>
          </w:p>
        </w:tc>
        <w:tc>
          <w:tcPr>
            <w:tcW w:w="993" w:type="dxa"/>
            <w:vAlign w:val="center"/>
            <w:hideMark/>
          </w:tcPr>
          <w:p w14:paraId="7573625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668FD96D"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2.38</w:t>
            </w:r>
          </w:p>
        </w:tc>
        <w:tc>
          <w:tcPr>
            <w:tcW w:w="1037" w:type="dxa"/>
            <w:vAlign w:val="center"/>
            <w:hideMark/>
          </w:tcPr>
          <w:p w14:paraId="37950B55"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0.05</w:t>
            </w:r>
          </w:p>
        </w:tc>
        <w:tc>
          <w:tcPr>
            <w:tcW w:w="709" w:type="dxa"/>
            <w:vAlign w:val="center"/>
            <w:hideMark/>
          </w:tcPr>
          <w:p w14:paraId="6BE08276"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0.03</w:t>
            </w:r>
          </w:p>
        </w:tc>
      </w:tr>
      <w:tr w:rsidR="00D92CEC" w:rsidRPr="00E92476" w14:paraId="12AF6041" w14:textId="77777777" w:rsidTr="00D92CEC">
        <w:trPr>
          <w:trHeight w:hRule="exact" w:val="397"/>
          <w:jc w:val="center"/>
        </w:trPr>
        <w:tc>
          <w:tcPr>
            <w:tcW w:w="3120" w:type="dxa"/>
            <w:vAlign w:val="center"/>
            <w:hideMark/>
          </w:tcPr>
          <w:p w14:paraId="1D9643F5"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hsCR / mgL</w:t>
            </w:r>
          </w:p>
        </w:tc>
        <w:tc>
          <w:tcPr>
            <w:tcW w:w="992" w:type="dxa"/>
            <w:vAlign w:val="center"/>
            <w:hideMark/>
          </w:tcPr>
          <w:p w14:paraId="28B9C5F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79ECD59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4.75</w:t>
            </w:r>
          </w:p>
        </w:tc>
        <w:tc>
          <w:tcPr>
            <w:tcW w:w="993" w:type="dxa"/>
            <w:vAlign w:val="center"/>
            <w:hideMark/>
          </w:tcPr>
          <w:p w14:paraId="0DCB16E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24</w:t>
            </w:r>
          </w:p>
        </w:tc>
        <w:tc>
          <w:tcPr>
            <w:tcW w:w="992" w:type="dxa"/>
            <w:vAlign w:val="center"/>
            <w:hideMark/>
          </w:tcPr>
          <w:p w14:paraId="4339E73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8.48</w:t>
            </w:r>
          </w:p>
        </w:tc>
        <w:tc>
          <w:tcPr>
            <w:tcW w:w="1037" w:type="dxa"/>
            <w:vAlign w:val="center"/>
            <w:hideMark/>
          </w:tcPr>
          <w:p w14:paraId="1F691B2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-3.73</w:t>
            </w:r>
          </w:p>
        </w:tc>
        <w:tc>
          <w:tcPr>
            <w:tcW w:w="709" w:type="dxa"/>
            <w:vAlign w:val="center"/>
            <w:hideMark/>
          </w:tcPr>
          <w:p w14:paraId="1E42802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2.33</w:t>
            </w:r>
          </w:p>
        </w:tc>
      </w:tr>
      <w:tr w:rsidR="00D92CEC" w:rsidRPr="00E92476" w14:paraId="3DDED10B" w14:textId="77777777" w:rsidTr="00D92CEC">
        <w:trPr>
          <w:trHeight w:hRule="exact" w:val="397"/>
          <w:jc w:val="center"/>
        </w:trPr>
        <w:tc>
          <w:tcPr>
            <w:tcW w:w="3120" w:type="dxa"/>
            <w:vAlign w:val="center"/>
            <w:hideMark/>
          </w:tcPr>
          <w:p w14:paraId="6D0C59A1"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Systolic Pressure mm HGSP</w:t>
            </w:r>
          </w:p>
        </w:tc>
        <w:tc>
          <w:tcPr>
            <w:tcW w:w="992" w:type="dxa"/>
            <w:vAlign w:val="center"/>
            <w:hideMark/>
          </w:tcPr>
          <w:p w14:paraId="0DD7624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1AE25A7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139.28</w:t>
            </w:r>
          </w:p>
        </w:tc>
        <w:tc>
          <w:tcPr>
            <w:tcW w:w="993" w:type="dxa"/>
            <w:vAlign w:val="center"/>
            <w:hideMark/>
          </w:tcPr>
          <w:p w14:paraId="78B5802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6602AB8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148.33</w:t>
            </w:r>
          </w:p>
        </w:tc>
        <w:tc>
          <w:tcPr>
            <w:tcW w:w="1037" w:type="dxa"/>
            <w:vAlign w:val="center"/>
            <w:hideMark/>
          </w:tcPr>
          <w:p w14:paraId="0F7BB6B6"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-9.05</w:t>
            </w:r>
          </w:p>
        </w:tc>
        <w:tc>
          <w:tcPr>
            <w:tcW w:w="709" w:type="dxa"/>
            <w:vAlign w:val="center"/>
            <w:hideMark/>
          </w:tcPr>
          <w:p w14:paraId="181D14F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5.95</w:t>
            </w:r>
          </w:p>
        </w:tc>
      </w:tr>
      <w:tr w:rsidR="00D92CEC" w:rsidRPr="00E92476" w14:paraId="185E0617" w14:textId="77777777" w:rsidTr="00D92CEC">
        <w:trPr>
          <w:trHeight w:hRule="exact" w:val="397"/>
          <w:jc w:val="center"/>
        </w:trPr>
        <w:tc>
          <w:tcPr>
            <w:tcW w:w="3120" w:type="dxa"/>
            <w:vAlign w:val="center"/>
            <w:hideMark/>
          </w:tcPr>
          <w:p w14:paraId="28067A79"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Diastolic Pressure m HGSP</w:t>
            </w:r>
          </w:p>
        </w:tc>
        <w:tc>
          <w:tcPr>
            <w:tcW w:w="992" w:type="dxa"/>
            <w:vAlign w:val="center"/>
            <w:hideMark/>
          </w:tcPr>
          <w:p w14:paraId="1B9547E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48F346FF"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74.11</w:t>
            </w:r>
          </w:p>
        </w:tc>
        <w:tc>
          <w:tcPr>
            <w:tcW w:w="993" w:type="dxa"/>
            <w:vAlign w:val="center"/>
            <w:hideMark/>
          </w:tcPr>
          <w:p w14:paraId="37F790AF"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2F76609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76.78</w:t>
            </w:r>
          </w:p>
        </w:tc>
        <w:tc>
          <w:tcPr>
            <w:tcW w:w="1037" w:type="dxa"/>
            <w:vAlign w:val="center"/>
            <w:hideMark/>
          </w:tcPr>
          <w:p w14:paraId="6B637017"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-2.68</w:t>
            </w:r>
          </w:p>
        </w:tc>
        <w:tc>
          <w:tcPr>
            <w:tcW w:w="709" w:type="dxa"/>
            <w:vAlign w:val="center"/>
            <w:hideMark/>
          </w:tcPr>
          <w:p w14:paraId="60D0254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2.91</w:t>
            </w:r>
          </w:p>
        </w:tc>
      </w:tr>
      <w:tr w:rsidR="00D92CEC" w:rsidRPr="00E92476" w14:paraId="25C42752" w14:textId="77777777" w:rsidTr="00D92CEC">
        <w:trPr>
          <w:trHeight w:hRule="exact" w:val="397"/>
          <w:jc w:val="center"/>
        </w:trPr>
        <w:tc>
          <w:tcPr>
            <w:tcW w:w="3120" w:type="dxa"/>
            <w:vAlign w:val="center"/>
            <w:hideMark/>
          </w:tcPr>
          <w:p w14:paraId="6A1C5195"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Left ventricular end diastolic volume</w:t>
            </w:r>
          </w:p>
        </w:tc>
        <w:tc>
          <w:tcPr>
            <w:tcW w:w="992" w:type="dxa"/>
            <w:vAlign w:val="center"/>
            <w:hideMark/>
          </w:tcPr>
          <w:p w14:paraId="5B72A7E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58A1376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150.83</w:t>
            </w:r>
          </w:p>
        </w:tc>
        <w:tc>
          <w:tcPr>
            <w:tcW w:w="993" w:type="dxa"/>
            <w:vAlign w:val="center"/>
            <w:hideMark/>
          </w:tcPr>
          <w:p w14:paraId="3BD6E0A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3D763586"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160.12</w:t>
            </w:r>
          </w:p>
        </w:tc>
        <w:tc>
          <w:tcPr>
            <w:tcW w:w="1037" w:type="dxa"/>
            <w:vAlign w:val="center"/>
            <w:hideMark/>
          </w:tcPr>
          <w:p w14:paraId="7AF02600"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-9.30</w:t>
            </w:r>
          </w:p>
        </w:tc>
        <w:tc>
          <w:tcPr>
            <w:tcW w:w="709" w:type="dxa"/>
            <w:vAlign w:val="center"/>
            <w:hideMark/>
          </w:tcPr>
          <w:p w14:paraId="69EEC36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10.24</w:t>
            </w:r>
          </w:p>
        </w:tc>
      </w:tr>
      <w:tr w:rsidR="00D92CEC" w:rsidRPr="00E92476" w14:paraId="07F15AB5" w14:textId="77777777" w:rsidTr="00D92CEC">
        <w:trPr>
          <w:trHeight w:hRule="exact" w:val="397"/>
          <w:jc w:val="center"/>
        </w:trPr>
        <w:tc>
          <w:tcPr>
            <w:tcW w:w="3120" w:type="dxa"/>
            <w:vAlign w:val="center"/>
            <w:hideMark/>
          </w:tcPr>
          <w:p w14:paraId="71252F4E"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HbA1c mmolmol</w:t>
            </w:r>
          </w:p>
        </w:tc>
        <w:tc>
          <w:tcPr>
            <w:tcW w:w="992" w:type="dxa"/>
            <w:vAlign w:val="center"/>
            <w:hideMark/>
          </w:tcPr>
          <w:p w14:paraId="3A94BE3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77523FFC"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59.05</w:t>
            </w:r>
          </w:p>
        </w:tc>
        <w:tc>
          <w:tcPr>
            <w:tcW w:w="993" w:type="dxa"/>
            <w:vAlign w:val="center"/>
            <w:hideMark/>
          </w:tcPr>
          <w:p w14:paraId="296D97FD"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6C6C9F0C"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69.15</w:t>
            </w:r>
          </w:p>
        </w:tc>
        <w:tc>
          <w:tcPr>
            <w:tcW w:w="1037" w:type="dxa"/>
            <w:vAlign w:val="center"/>
            <w:hideMark/>
          </w:tcPr>
          <w:p w14:paraId="1E1E7CE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-10.10</w:t>
            </w:r>
          </w:p>
        </w:tc>
        <w:tc>
          <w:tcPr>
            <w:tcW w:w="709" w:type="dxa"/>
            <w:vAlign w:val="center"/>
            <w:hideMark/>
          </w:tcPr>
          <w:p w14:paraId="12AA9957"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5.78</w:t>
            </w:r>
          </w:p>
        </w:tc>
      </w:tr>
      <w:tr w:rsidR="00D92CEC" w:rsidRPr="00E92476" w14:paraId="249F2594" w14:textId="77777777" w:rsidTr="00D92CEC">
        <w:trPr>
          <w:trHeight w:hRule="exact" w:val="397"/>
          <w:jc w:val="center"/>
        </w:trPr>
        <w:tc>
          <w:tcPr>
            <w:tcW w:w="3120" w:type="dxa"/>
            <w:vAlign w:val="center"/>
            <w:hideMark/>
          </w:tcPr>
          <w:p w14:paraId="513198C9"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HbA1c</w:t>
            </w:r>
          </w:p>
        </w:tc>
        <w:tc>
          <w:tcPr>
            <w:tcW w:w="992" w:type="dxa"/>
            <w:vAlign w:val="center"/>
            <w:hideMark/>
          </w:tcPr>
          <w:p w14:paraId="76BF385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20E1ACA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7.55</w:t>
            </w:r>
          </w:p>
        </w:tc>
        <w:tc>
          <w:tcPr>
            <w:tcW w:w="993" w:type="dxa"/>
            <w:vAlign w:val="center"/>
            <w:hideMark/>
          </w:tcPr>
          <w:p w14:paraId="0CA9B2D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653E23E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8.48</w:t>
            </w:r>
          </w:p>
        </w:tc>
        <w:tc>
          <w:tcPr>
            <w:tcW w:w="1037" w:type="dxa"/>
            <w:vAlign w:val="center"/>
            <w:hideMark/>
          </w:tcPr>
          <w:p w14:paraId="1BF4AAF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-0.92</w:t>
            </w:r>
          </w:p>
        </w:tc>
        <w:tc>
          <w:tcPr>
            <w:tcW w:w="709" w:type="dxa"/>
            <w:vAlign w:val="center"/>
            <w:hideMark/>
          </w:tcPr>
          <w:p w14:paraId="145083B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0.53</w:t>
            </w:r>
          </w:p>
        </w:tc>
      </w:tr>
      <w:tr w:rsidR="00D92CEC" w:rsidRPr="00E92476" w14:paraId="3EFD7335" w14:textId="77777777" w:rsidTr="00D92CEC">
        <w:trPr>
          <w:trHeight w:hRule="exact" w:val="397"/>
          <w:jc w:val="center"/>
        </w:trPr>
        <w:tc>
          <w:tcPr>
            <w:tcW w:w="3120" w:type="dxa"/>
            <w:vAlign w:val="center"/>
            <w:hideMark/>
          </w:tcPr>
          <w:p w14:paraId="08716307"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lastRenderedPageBreak/>
              <w:t>PTH gm</w:t>
            </w:r>
          </w:p>
        </w:tc>
        <w:tc>
          <w:tcPr>
            <w:tcW w:w="992" w:type="dxa"/>
            <w:vAlign w:val="center"/>
            <w:hideMark/>
          </w:tcPr>
          <w:p w14:paraId="00F0C93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30648D10"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204.32</w:t>
            </w:r>
          </w:p>
        </w:tc>
        <w:tc>
          <w:tcPr>
            <w:tcW w:w="993" w:type="dxa"/>
            <w:vAlign w:val="center"/>
            <w:hideMark/>
          </w:tcPr>
          <w:p w14:paraId="1C84743C"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206BE37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164.00</w:t>
            </w:r>
          </w:p>
        </w:tc>
        <w:tc>
          <w:tcPr>
            <w:tcW w:w="1037" w:type="dxa"/>
            <w:vAlign w:val="center"/>
            <w:hideMark/>
          </w:tcPr>
          <w:p w14:paraId="6602679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40.32</w:t>
            </w:r>
          </w:p>
        </w:tc>
        <w:tc>
          <w:tcPr>
            <w:tcW w:w="709" w:type="dxa"/>
            <w:vAlign w:val="center"/>
            <w:hideMark/>
          </w:tcPr>
          <w:p w14:paraId="054D111F"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41.10</w:t>
            </w:r>
          </w:p>
        </w:tc>
      </w:tr>
      <w:tr w:rsidR="00D92CEC" w:rsidRPr="00E92476" w14:paraId="6F9221BC" w14:textId="77777777" w:rsidTr="00D92CEC">
        <w:trPr>
          <w:trHeight w:hRule="exact" w:val="397"/>
          <w:jc w:val="center"/>
        </w:trPr>
        <w:tc>
          <w:tcPr>
            <w:tcW w:w="3120" w:type="dxa"/>
            <w:vAlign w:val="center"/>
            <w:hideMark/>
          </w:tcPr>
          <w:p w14:paraId="1C398A9A"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Creatinine molL</w:t>
            </w:r>
          </w:p>
        </w:tc>
        <w:tc>
          <w:tcPr>
            <w:tcW w:w="992" w:type="dxa"/>
            <w:vAlign w:val="center"/>
            <w:hideMark/>
          </w:tcPr>
          <w:p w14:paraId="6687015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644A9CA6"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142.84</w:t>
            </w:r>
          </w:p>
        </w:tc>
        <w:tc>
          <w:tcPr>
            <w:tcW w:w="993" w:type="dxa"/>
            <w:vAlign w:val="center"/>
            <w:hideMark/>
          </w:tcPr>
          <w:p w14:paraId="1D6881C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4D481B6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151.23</w:t>
            </w:r>
          </w:p>
        </w:tc>
        <w:tc>
          <w:tcPr>
            <w:tcW w:w="1037" w:type="dxa"/>
            <w:vAlign w:val="center"/>
            <w:hideMark/>
          </w:tcPr>
          <w:p w14:paraId="624FB29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-8.39</w:t>
            </w:r>
          </w:p>
        </w:tc>
        <w:tc>
          <w:tcPr>
            <w:tcW w:w="709" w:type="dxa"/>
            <w:vAlign w:val="center"/>
            <w:hideMark/>
          </w:tcPr>
          <w:p w14:paraId="2682BD25"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9.38</w:t>
            </w:r>
          </w:p>
        </w:tc>
      </w:tr>
      <w:tr w:rsidR="00D92CEC" w:rsidRPr="00E92476" w14:paraId="5CF0C0C5" w14:textId="77777777" w:rsidTr="00D92CEC">
        <w:trPr>
          <w:trHeight w:hRule="exact" w:val="397"/>
          <w:jc w:val="center"/>
        </w:trPr>
        <w:tc>
          <w:tcPr>
            <w:tcW w:w="3120" w:type="dxa"/>
            <w:vAlign w:val="center"/>
            <w:hideMark/>
          </w:tcPr>
          <w:p w14:paraId="54250ADB"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K mmolL</w:t>
            </w:r>
          </w:p>
        </w:tc>
        <w:tc>
          <w:tcPr>
            <w:tcW w:w="992" w:type="dxa"/>
            <w:vAlign w:val="center"/>
            <w:hideMark/>
          </w:tcPr>
          <w:p w14:paraId="2C1E459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2061212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4.63</w:t>
            </w:r>
          </w:p>
        </w:tc>
        <w:tc>
          <w:tcPr>
            <w:tcW w:w="993" w:type="dxa"/>
            <w:vAlign w:val="center"/>
            <w:hideMark/>
          </w:tcPr>
          <w:p w14:paraId="49429B55"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w:t>
            </w:r>
          </w:p>
        </w:tc>
        <w:tc>
          <w:tcPr>
            <w:tcW w:w="992" w:type="dxa"/>
            <w:vAlign w:val="center"/>
            <w:hideMark/>
          </w:tcPr>
          <w:p w14:paraId="1B4DD98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4.63</w:t>
            </w:r>
          </w:p>
        </w:tc>
        <w:tc>
          <w:tcPr>
            <w:tcW w:w="1037" w:type="dxa"/>
            <w:vAlign w:val="center"/>
            <w:hideMark/>
          </w:tcPr>
          <w:p w14:paraId="149E0A9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0.01</w:t>
            </w:r>
          </w:p>
        </w:tc>
        <w:tc>
          <w:tcPr>
            <w:tcW w:w="709" w:type="dxa"/>
            <w:vAlign w:val="center"/>
            <w:hideMark/>
          </w:tcPr>
          <w:p w14:paraId="0E09562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0.15</w:t>
            </w:r>
          </w:p>
        </w:tc>
      </w:tr>
      <w:tr w:rsidR="00D92CEC" w:rsidRPr="00E92476" w14:paraId="410E815E" w14:textId="77777777" w:rsidTr="00D92CEC">
        <w:trPr>
          <w:trHeight w:hRule="exact" w:val="397"/>
          <w:jc w:val="center"/>
        </w:trPr>
        <w:tc>
          <w:tcPr>
            <w:tcW w:w="3120" w:type="dxa"/>
            <w:vAlign w:val="center"/>
            <w:hideMark/>
          </w:tcPr>
          <w:p w14:paraId="1B20269A"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Active VitD</w:t>
            </w:r>
          </w:p>
        </w:tc>
        <w:tc>
          <w:tcPr>
            <w:tcW w:w="992" w:type="dxa"/>
            <w:vAlign w:val="center"/>
            <w:hideMark/>
          </w:tcPr>
          <w:p w14:paraId="3B759E0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2A3CB30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38.42</w:t>
            </w:r>
          </w:p>
        </w:tc>
        <w:tc>
          <w:tcPr>
            <w:tcW w:w="993" w:type="dxa"/>
            <w:vAlign w:val="center"/>
            <w:hideMark/>
          </w:tcPr>
          <w:p w14:paraId="75AD2C1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24</w:t>
            </w:r>
          </w:p>
        </w:tc>
        <w:tc>
          <w:tcPr>
            <w:tcW w:w="992" w:type="dxa"/>
            <w:vAlign w:val="center"/>
            <w:hideMark/>
          </w:tcPr>
          <w:p w14:paraId="0F818E0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28.54</w:t>
            </w:r>
          </w:p>
        </w:tc>
        <w:tc>
          <w:tcPr>
            <w:tcW w:w="1037" w:type="dxa"/>
            <w:vAlign w:val="center"/>
            <w:hideMark/>
          </w:tcPr>
          <w:p w14:paraId="78327F60"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9.88</w:t>
            </w:r>
          </w:p>
        </w:tc>
        <w:tc>
          <w:tcPr>
            <w:tcW w:w="709" w:type="dxa"/>
            <w:vAlign w:val="center"/>
            <w:hideMark/>
          </w:tcPr>
          <w:p w14:paraId="444D881A"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5.56</w:t>
            </w:r>
          </w:p>
        </w:tc>
      </w:tr>
      <w:tr w:rsidR="00D92CEC" w:rsidRPr="00E92476" w14:paraId="0C144411" w14:textId="77777777" w:rsidTr="00D92CEC">
        <w:trPr>
          <w:trHeight w:hRule="exact" w:val="397"/>
          <w:jc w:val="center"/>
        </w:trPr>
        <w:tc>
          <w:tcPr>
            <w:tcW w:w="3120" w:type="dxa"/>
            <w:vAlign w:val="center"/>
            <w:hideMark/>
          </w:tcPr>
          <w:p w14:paraId="6485C365"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Active renin mIUL</w:t>
            </w:r>
          </w:p>
        </w:tc>
        <w:tc>
          <w:tcPr>
            <w:tcW w:w="992" w:type="dxa"/>
            <w:vAlign w:val="center"/>
            <w:hideMark/>
          </w:tcPr>
          <w:p w14:paraId="7AA5E82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49C75683"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149.11</w:t>
            </w:r>
          </w:p>
        </w:tc>
        <w:tc>
          <w:tcPr>
            <w:tcW w:w="993" w:type="dxa"/>
            <w:vAlign w:val="center"/>
            <w:hideMark/>
          </w:tcPr>
          <w:p w14:paraId="7F4ECAA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24</w:t>
            </w:r>
          </w:p>
        </w:tc>
        <w:tc>
          <w:tcPr>
            <w:tcW w:w="992" w:type="dxa"/>
            <w:vAlign w:val="center"/>
            <w:hideMark/>
          </w:tcPr>
          <w:p w14:paraId="0CC1A4E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154.63</w:t>
            </w:r>
          </w:p>
        </w:tc>
        <w:tc>
          <w:tcPr>
            <w:tcW w:w="1037" w:type="dxa"/>
            <w:vAlign w:val="center"/>
            <w:hideMark/>
          </w:tcPr>
          <w:p w14:paraId="7BDF7D17"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-5.51</w:t>
            </w:r>
          </w:p>
        </w:tc>
        <w:tc>
          <w:tcPr>
            <w:tcW w:w="709" w:type="dxa"/>
            <w:vAlign w:val="center"/>
            <w:hideMark/>
          </w:tcPr>
          <w:p w14:paraId="47CED96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82.42</w:t>
            </w:r>
          </w:p>
        </w:tc>
      </w:tr>
      <w:tr w:rsidR="00D92CEC" w:rsidRPr="00E92476" w14:paraId="7ECC8B84" w14:textId="77777777" w:rsidTr="00D92CEC">
        <w:trPr>
          <w:trHeight w:hRule="exact" w:val="397"/>
          <w:jc w:val="center"/>
        </w:trPr>
        <w:tc>
          <w:tcPr>
            <w:tcW w:w="3120" w:type="dxa"/>
            <w:vAlign w:val="center"/>
            <w:hideMark/>
          </w:tcPr>
          <w:p w14:paraId="0083FB4C"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Aldosterone Levels</w:t>
            </w:r>
          </w:p>
        </w:tc>
        <w:tc>
          <w:tcPr>
            <w:tcW w:w="992" w:type="dxa"/>
            <w:vAlign w:val="center"/>
            <w:hideMark/>
          </w:tcPr>
          <w:p w14:paraId="624C5226"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24F856D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267.62</w:t>
            </w:r>
          </w:p>
        </w:tc>
        <w:tc>
          <w:tcPr>
            <w:tcW w:w="993" w:type="dxa"/>
            <w:vAlign w:val="center"/>
            <w:hideMark/>
          </w:tcPr>
          <w:p w14:paraId="6628760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24</w:t>
            </w:r>
          </w:p>
        </w:tc>
        <w:tc>
          <w:tcPr>
            <w:tcW w:w="992" w:type="dxa"/>
            <w:vAlign w:val="center"/>
            <w:hideMark/>
          </w:tcPr>
          <w:p w14:paraId="394406E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355.22</w:t>
            </w:r>
          </w:p>
        </w:tc>
        <w:tc>
          <w:tcPr>
            <w:tcW w:w="1037" w:type="dxa"/>
            <w:vAlign w:val="center"/>
            <w:hideMark/>
          </w:tcPr>
          <w:p w14:paraId="01C91C58"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-87.60</w:t>
            </w:r>
          </w:p>
        </w:tc>
        <w:tc>
          <w:tcPr>
            <w:tcW w:w="709" w:type="dxa"/>
            <w:vAlign w:val="center"/>
            <w:hideMark/>
          </w:tcPr>
          <w:p w14:paraId="1B510256"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49.16</w:t>
            </w:r>
          </w:p>
        </w:tc>
      </w:tr>
      <w:tr w:rsidR="00D92CEC" w:rsidRPr="00E92476" w14:paraId="13C44442" w14:textId="77777777" w:rsidTr="00D92CEC">
        <w:trPr>
          <w:trHeight w:hRule="exact" w:val="397"/>
          <w:jc w:val="center"/>
        </w:trPr>
        <w:tc>
          <w:tcPr>
            <w:tcW w:w="3120" w:type="dxa"/>
            <w:vAlign w:val="center"/>
            <w:hideMark/>
          </w:tcPr>
          <w:p w14:paraId="08113DA5"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US"/>
              </w:rPr>
              <w:t>Urine Calcium Creatine Ratio</w:t>
            </w:r>
          </w:p>
        </w:tc>
        <w:tc>
          <w:tcPr>
            <w:tcW w:w="992" w:type="dxa"/>
            <w:vAlign w:val="center"/>
            <w:hideMark/>
          </w:tcPr>
          <w:p w14:paraId="18768BA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19</w:t>
            </w:r>
          </w:p>
        </w:tc>
        <w:tc>
          <w:tcPr>
            <w:tcW w:w="850" w:type="dxa"/>
            <w:vAlign w:val="center"/>
            <w:hideMark/>
          </w:tcPr>
          <w:p w14:paraId="16D76B2B"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0.10</w:t>
            </w:r>
          </w:p>
        </w:tc>
        <w:tc>
          <w:tcPr>
            <w:tcW w:w="993" w:type="dxa"/>
            <w:vAlign w:val="center"/>
            <w:hideMark/>
          </w:tcPr>
          <w:p w14:paraId="613715A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22</w:t>
            </w:r>
          </w:p>
        </w:tc>
        <w:tc>
          <w:tcPr>
            <w:tcW w:w="992" w:type="dxa"/>
            <w:vAlign w:val="center"/>
            <w:hideMark/>
          </w:tcPr>
          <w:p w14:paraId="1945A67F"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0.08</w:t>
            </w:r>
          </w:p>
        </w:tc>
        <w:tc>
          <w:tcPr>
            <w:tcW w:w="1037" w:type="dxa"/>
            <w:vAlign w:val="center"/>
            <w:hideMark/>
          </w:tcPr>
          <w:p w14:paraId="201103EC"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0.02</w:t>
            </w:r>
          </w:p>
        </w:tc>
        <w:tc>
          <w:tcPr>
            <w:tcW w:w="709" w:type="dxa"/>
            <w:vAlign w:val="center"/>
            <w:hideMark/>
          </w:tcPr>
          <w:p w14:paraId="47D0278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lang w:val="en-US"/>
              </w:rPr>
              <w:t>0.04</w:t>
            </w:r>
          </w:p>
        </w:tc>
      </w:tr>
      <w:tr w:rsidR="00D92CEC" w:rsidRPr="00E92476" w14:paraId="33A15668" w14:textId="77777777" w:rsidTr="00D92CEC">
        <w:trPr>
          <w:trHeight w:hRule="exact" w:val="397"/>
          <w:jc w:val="center"/>
        </w:trPr>
        <w:tc>
          <w:tcPr>
            <w:tcW w:w="3120" w:type="dxa"/>
            <w:noWrap/>
            <w:vAlign w:val="center"/>
          </w:tcPr>
          <w:p w14:paraId="6B7B62D4" w14:textId="77777777" w:rsidR="00D92CEC" w:rsidRPr="00DB67EE" w:rsidRDefault="00D92CEC" w:rsidP="00BF3771">
            <w:pPr>
              <w:rPr>
                <w:rFonts w:ascii="Arial" w:hAnsi="Arial" w:cs="Arial"/>
                <w:b/>
                <w:bCs/>
                <w:noProof/>
                <w:sz w:val="18"/>
                <w:szCs w:val="18"/>
              </w:rPr>
            </w:pPr>
            <w:r w:rsidRPr="00DB67EE">
              <w:rPr>
                <w:rFonts w:ascii="Arial" w:hAnsi="Arial" w:cs="Arial"/>
                <w:noProof/>
                <w:sz w:val="18"/>
                <w:szCs w:val="18"/>
              </w:rPr>
              <w:t>Urine Albumin Creatinine Ratio</w:t>
            </w:r>
          </w:p>
        </w:tc>
        <w:tc>
          <w:tcPr>
            <w:tcW w:w="992" w:type="dxa"/>
            <w:noWrap/>
            <w:vAlign w:val="center"/>
          </w:tcPr>
          <w:p w14:paraId="778B4A76" w14:textId="6485835B" w:rsidR="00D92CEC" w:rsidRPr="00BF3771" w:rsidRDefault="00D92CEC" w:rsidP="00BF3771">
            <w:pPr>
              <w:rPr>
                <w:rFonts w:ascii="Arial" w:hAnsi="Arial" w:cs="Arial"/>
                <w:noProof/>
                <w:sz w:val="18"/>
                <w:szCs w:val="18"/>
              </w:rPr>
            </w:pPr>
            <w:r w:rsidRPr="00BF3771">
              <w:rPr>
                <w:rFonts w:ascii="Arial" w:hAnsi="Arial" w:cs="Arial"/>
                <w:noProof/>
                <w:sz w:val="18"/>
                <w:szCs w:val="18"/>
              </w:rPr>
              <w:t>19</w:t>
            </w:r>
          </w:p>
        </w:tc>
        <w:tc>
          <w:tcPr>
            <w:tcW w:w="850" w:type="dxa"/>
            <w:noWrap/>
            <w:vAlign w:val="center"/>
          </w:tcPr>
          <w:p w14:paraId="35B47CFD" w14:textId="22337D04" w:rsidR="00D92CEC" w:rsidRPr="00BF3771" w:rsidRDefault="00D92CEC" w:rsidP="00BF3771">
            <w:pPr>
              <w:rPr>
                <w:rFonts w:ascii="Arial" w:hAnsi="Arial" w:cs="Arial"/>
                <w:noProof/>
                <w:sz w:val="18"/>
                <w:szCs w:val="18"/>
              </w:rPr>
            </w:pPr>
            <w:r w:rsidRPr="00BF3771">
              <w:rPr>
                <w:rFonts w:ascii="Arial" w:hAnsi="Arial" w:cs="Arial"/>
                <w:noProof/>
                <w:sz w:val="18"/>
                <w:szCs w:val="18"/>
              </w:rPr>
              <w:t>26.01</w:t>
            </w:r>
          </w:p>
        </w:tc>
        <w:tc>
          <w:tcPr>
            <w:tcW w:w="993" w:type="dxa"/>
            <w:noWrap/>
            <w:vAlign w:val="center"/>
          </w:tcPr>
          <w:p w14:paraId="682BD3F1" w14:textId="0B9E1F22" w:rsidR="00D92CEC" w:rsidRPr="00BF3771" w:rsidRDefault="00D92CEC" w:rsidP="00BF3771">
            <w:pPr>
              <w:rPr>
                <w:rFonts w:ascii="Arial" w:hAnsi="Arial" w:cs="Arial"/>
                <w:noProof/>
                <w:sz w:val="18"/>
                <w:szCs w:val="18"/>
              </w:rPr>
            </w:pPr>
            <w:r w:rsidRPr="00BF3771">
              <w:rPr>
                <w:rFonts w:ascii="Arial" w:hAnsi="Arial" w:cs="Arial"/>
                <w:noProof/>
                <w:sz w:val="18"/>
                <w:szCs w:val="18"/>
              </w:rPr>
              <w:t>23</w:t>
            </w:r>
          </w:p>
        </w:tc>
        <w:tc>
          <w:tcPr>
            <w:tcW w:w="992" w:type="dxa"/>
            <w:noWrap/>
            <w:vAlign w:val="center"/>
          </w:tcPr>
          <w:p w14:paraId="746EC32D" w14:textId="1230684B" w:rsidR="00D92CEC" w:rsidRPr="00BF3771" w:rsidRDefault="00D92CEC" w:rsidP="00BF3771">
            <w:pPr>
              <w:rPr>
                <w:rFonts w:ascii="Arial" w:hAnsi="Arial" w:cs="Arial"/>
                <w:noProof/>
                <w:sz w:val="18"/>
                <w:szCs w:val="18"/>
              </w:rPr>
            </w:pPr>
            <w:r w:rsidRPr="00BF3771">
              <w:rPr>
                <w:rFonts w:ascii="Arial" w:hAnsi="Arial" w:cs="Arial"/>
                <w:noProof/>
                <w:sz w:val="18"/>
                <w:szCs w:val="18"/>
              </w:rPr>
              <w:t>69.00</w:t>
            </w:r>
          </w:p>
        </w:tc>
        <w:tc>
          <w:tcPr>
            <w:tcW w:w="1037" w:type="dxa"/>
            <w:noWrap/>
            <w:vAlign w:val="center"/>
          </w:tcPr>
          <w:p w14:paraId="58429480" w14:textId="1F32CCA3" w:rsidR="00D92CEC" w:rsidRPr="00BF3771" w:rsidRDefault="00D92CEC" w:rsidP="00BF3771">
            <w:pPr>
              <w:rPr>
                <w:rFonts w:ascii="Arial" w:hAnsi="Arial" w:cs="Arial"/>
                <w:noProof/>
                <w:sz w:val="18"/>
                <w:szCs w:val="18"/>
              </w:rPr>
            </w:pPr>
            <w:r w:rsidRPr="00BF3771">
              <w:rPr>
                <w:rFonts w:ascii="Arial" w:hAnsi="Arial" w:cs="Arial"/>
                <w:noProof/>
                <w:sz w:val="18"/>
                <w:szCs w:val="18"/>
              </w:rPr>
              <w:t>-42.99</w:t>
            </w:r>
          </w:p>
        </w:tc>
        <w:tc>
          <w:tcPr>
            <w:tcW w:w="709" w:type="dxa"/>
            <w:noWrap/>
            <w:vAlign w:val="center"/>
          </w:tcPr>
          <w:p w14:paraId="0D47D5C9" w14:textId="30D34217" w:rsidR="00D92CEC" w:rsidRPr="00BF3771" w:rsidRDefault="00D92CEC" w:rsidP="00BF3771">
            <w:pPr>
              <w:rPr>
                <w:rFonts w:ascii="Arial" w:hAnsi="Arial" w:cs="Arial"/>
                <w:noProof/>
                <w:sz w:val="18"/>
                <w:szCs w:val="18"/>
              </w:rPr>
            </w:pPr>
            <w:r w:rsidRPr="00BF3771">
              <w:rPr>
                <w:rFonts w:ascii="Arial" w:hAnsi="Arial" w:cs="Arial"/>
                <w:noProof/>
                <w:sz w:val="18"/>
                <w:szCs w:val="18"/>
              </w:rPr>
              <w:t>34.18</w:t>
            </w:r>
          </w:p>
        </w:tc>
      </w:tr>
      <w:tr w:rsidR="00D92CEC" w:rsidRPr="00E92476" w14:paraId="3C6F9E24" w14:textId="77777777" w:rsidTr="00D92CEC">
        <w:trPr>
          <w:trHeight w:hRule="exact" w:val="397"/>
          <w:jc w:val="center"/>
        </w:trPr>
        <w:tc>
          <w:tcPr>
            <w:tcW w:w="3120" w:type="dxa"/>
            <w:noWrap/>
            <w:vAlign w:val="center"/>
            <w:hideMark/>
          </w:tcPr>
          <w:p w14:paraId="4F7CAAD9"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rPr>
              <w:t>Aortic pulse wave velocity (APWV)</w:t>
            </w:r>
          </w:p>
        </w:tc>
        <w:tc>
          <w:tcPr>
            <w:tcW w:w="992" w:type="dxa"/>
            <w:noWrap/>
            <w:vAlign w:val="center"/>
            <w:hideMark/>
          </w:tcPr>
          <w:p w14:paraId="7CB32337"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18</w:t>
            </w:r>
          </w:p>
        </w:tc>
        <w:tc>
          <w:tcPr>
            <w:tcW w:w="850" w:type="dxa"/>
            <w:noWrap/>
            <w:vAlign w:val="center"/>
            <w:hideMark/>
          </w:tcPr>
          <w:p w14:paraId="7F5AF3C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13.19</w:t>
            </w:r>
          </w:p>
        </w:tc>
        <w:tc>
          <w:tcPr>
            <w:tcW w:w="993" w:type="dxa"/>
            <w:noWrap/>
            <w:vAlign w:val="center"/>
            <w:hideMark/>
          </w:tcPr>
          <w:p w14:paraId="5F46403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24</w:t>
            </w:r>
          </w:p>
        </w:tc>
        <w:tc>
          <w:tcPr>
            <w:tcW w:w="992" w:type="dxa"/>
            <w:noWrap/>
            <w:vAlign w:val="center"/>
            <w:hideMark/>
          </w:tcPr>
          <w:p w14:paraId="2519E5E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11.50</w:t>
            </w:r>
          </w:p>
        </w:tc>
        <w:tc>
          <w:tcPr>
            <w:tcW w:w="1037" w:type="dxa"/>
            <w:noWrap/>
            <w:vAlign w:val="center"/>
            <w:hideMark/>
          </w:tcPr>
          <w:p w14:paraId="6D96A989"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1.70</w:t>
            </w:r>
          </w:p>
        </w:tc>
        <w:tc>
          <w:tcPr>
            <w:tcW w:w="709" w:type="dxa"/>
            <w:noWrap/>
            <w:vAlign w:val="center"/>
            <w:hideMark/>
          </w:tcPr>
          <w:p w14:paraId="47F2D0F3"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1.69</w:t>
            </w:r>
          </w:p>
        </w:tc>
      </w:tr>
      <w:tr w:rsidR="00D92CEC" w:rsidRPr="00E92476" w14:paraId="35010AB0" w14:textId="77777777" w:rsidTr="00D92CEC">
        <w:trPr>
          <w:trHeight w:hRule="exact" w:val="397"/>
          <w:jc w:val="center"/>
        </w:trPr>
        <w:tc>
          <w:tcPr>
            <w:tcW w:w="3120" w:type="dxa"/>
            <w:noWrap/>
            <w:vAlign w:val="center"/>
          </w:tcPr>
          <w:p w14:paraId="2112A286" w14:textId="77777777" w:rsidR="00D92CEC" w:rsidRPr="00DB67EE" w:rsidRDefault="00D92CEC" w:rsidP="00BA3E12">
            <w:pPr>
              <w:rPr>
                <w:rFonts w:ascii="Arial" w:hAnsi="Arial" w:cs="Arial"/>
                <w:b/>
                <w:bCs/>
                <w:noProof/>
                <w:sz w:val="18"/>
                <w:szCs w:val="18"/>
              </w:rPr>
            </w:pPr>
            <w:r w:rsidRPr="00DB67EE">
              <w:rPr>
                <w:rFonts w:ascii="Arial" w:hAnsi="Arial" w:cs="Arial"/>
                <w:noProof/>
                <w:sz w:val="18"/>
                <w:szCs w:val="18"/>
                <w:lang w:val="en-SG"/>
              </w:rPr>
              <w:t>Interstitial myocardial fibrosis</w:t>
            </w:r>
          </w:p>
        </w:tc>
        <w:tc>
          <w:tcPr>
            <w:tcW w:w="992" w:type="dxa"/>
            <w:noWrap/>
            <w:vAlign w:val="center"/>
          </w:tcPr>
          <w:p w14:paraId="62F1A12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14</w:t>
            </w:r>
          </w:p>
        </w:tc>
        <w:tc>
          <w:tcPr>
            <w:tcW w:w="850" w:type="dxa"/>
            <w:noWrap/>
            <w:vAlign w:val="center"/>
          </w:tcPr>
          <w:p w14:paraId="6AC14BE2"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0.313</w:t>
            </w:r>
          </w:p>
        </w:tc>
        <w:tc>
          <w:tcPr>
            <w:tcW w:w="993" w:type="dxa"/>
            <w:noWrap/>
            <w:vAlign w:val="center"/>
          </w:tcPr>
          <w:p w14:paraId="148905B4"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21</w:t>
            </w:r>
          </w:p>
        </w:tc>
        <w:tc>
          <w:tcPr>
            <w:tcW w:w="992" w:type="dxa"/>
            <w:noWrap/>
            <w:vAlign w:val="center"/>
          </w:tcPr>
          <w:p w14:paraId="67AC93B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0.298</w:t>
            </w:r>
          </w:p>
        </w:tc>
        <w:tc>
          <w:tcPr>
            <w:tcW w:w="1037" w:type="dxa"/>
            <w:noWrap/>
            <w:vAlign w:val="center"/>
          </w:tcPr>
          <w:p w14:paraId="62ACD98E"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0.02</w:t>
            </w:r>
          </w:p>
        </w:tc>
        <w:tc>
          <w:tcPr>
            <w:tcW w:w="709" w:type="dxa"/>
            <w:noWrap/>
            <w:vAlign w:val="center"/>
          </w:tcPr>
          <w:p w14:paraId="1C230E41" w14:textId="77777777" w:rsidR="00D92CEC" w:rsidRPr="00DB67EE" w:rsidRDefault="00D92CEC" w:rsidP="00BA3E12">
            <w:pPr>
              <w:rPr>
                <w:rFonts w:ascii="Arial" w:hAnsi="Arial" w:cs="Arial"/>
                <w:noProof/>
                <w:sz w:val="18"/>
                <w:szCs w:val="18"/>
              </w:rPr>
            </w:pPr>
            <w:r w:rsidRPr="00DB67EE">
              <w:rPr>
                <w:rFonts w:ascii="Arial" w:hAnsi="Arial" w:cs="Arial"/>
                <w:noProof/>
                <w:sz w:val="18"/>
                <w:szCs w:val="18"/>
              </w:rPr>
              <w:t>0.02</w:t>
            </w:r>
          </w:p>
        </w:tc>
      </w:tr>
    </w:tbl>
    <w:p w14:paraId="7F7418E6" w14:textId="77777777" w:rsidR="00113B43" w:rsidRDefault="00113B43" w:rsidP="00E2532A">
      <w:pPr>
        <w:jc w:val="both"/>
        <w:rPr>
          <w:rFonts w:ascii="Arial" w:eastAsiaTheme="minorEastAsia" w:hAnsi="Arial" w:cs="Arial"/>
          <w:b/>
          <w:bCs/>
          <w:sz w:val="20"/>
          <w:szCs w:val="20"/>
          <w:lang w:eastAsia="en-GB"/>
        </w:rPr>
      </w:pPr>
    </w:p>
    <w:p w14:paraId="365B7DF3" w14:textId="77777777" w:rsidR="00113B43" w:rsidRDefault="00113B43" w:rsidP="00E2532A">
      <w:pPr>
        <w:jc w:val="both"/>
        <w:rPr>
          <w:rFonts w:ascii="Arial" w:eastAsiaTheme="minorEastAsia" w:hAnsi="Arial" w:cs="Arial"/>
          <w:b/>
          <w:bCs/>
          <w:sz w:val="20"/>
          <w:szCs w:val="20"/>
          <w:lang w:eastAsia="en-GB"/>
        </w:rPr>
      </w:pPr>
    </w:p>
    <w:p w14:paraId="19DD5A03" w14:textId="77777777" w:rsidR="00E2532A" w:rsidRPr="00DB67EE" w:rsidRDefault="00E2532A" w:rsidP="00E2532A">
      <w:pPr>
        <w:jc w:val="both"/>
        <w:rPr>
          <w:rFonts w:ascii="Arial" w:eastAsiaTheme="minorEastAsia" w:hAnsi="Arial" w:cs="Arial"/>
          <w:sz w:val="18"/>
          <w:szCs w:val="18"/>
          <w:lang w:eastAsia="en-GB"/>
        </w:rPr>
      </w:pPr>
      <w:r w:rsidRPr="00DB67EE">
        <w:rPr>
          <w:rFonts w:ascii="Arial" w:eastAsiaTheme="minorEastAsia" w:hAnsi="Arial" w:cs="Arial"/>
          <w:sz w:val="18"/>
          <w:szCs w:val="18"/>
          <w:lang w:eastAsia="en-GB"/>
        </w:rPr>
        <w:fldChar w:fldCharType="begin"/>
      </w:r>
      <w:r w:rsidRPr="00DB67EE">
        <w:rPr>
          <w:rFonts w:ascii="Arial" w:eastAsiaTheme="minorEastAsia" w:hAnsi="Arial" w:cs="Arial"/>
          <w:sz w:val="18"/>
          <w:szCs w:val="18"/>
          <w:lang w:eastAsia="en-GB"/>
        </w:rPr>
        <w:instrText xml:space="preserve"> ADDIN EN.REFLIST </w:instrText>
      </w:r>
      <w:r w:rsidRPr="00DB67EE">
        <w:rPr>
          <w:rFonts w:ascii="Arial" w:eastAsiaTheme="minorEastAsia" w:hAnsi="Arial" w:cs="Arial"/>
          <w:sz w:val="18"/>
          <w:szCs w:val="18"/>
          <w:lang w:eastAsia="en-GB"/>
        </w:rPr>
        <w:fldChar w:fldCharType="separate"/>
      </w:r>
      <w:proofErr w:type="spellStart"/>
      <w:r w:rsidRPr="00DB67EE">
        <w:rPr>
          <w:rFonts w:ascii="Arial" w:eastAsiaTheme="minorEastAsia" w:hAnsi="Arial" w:cs="Arial"/>
          <w:sz w:val="18"/>
          <w:szCs w:val="18"/>
          <w:lang w:eastAsia="en-GB"/>
        </w:rPr>
        <w:t>References</w:t>
      </w:r>
      <w:proofErr w:type="spellEnd"/>
    </w:p>
    <w:p w14:paraId="5BD2D4E5" w14:textId="77777777" w:rsidR="00E2532A" w:rsidRPr="00DB67EE" w:rsidRDefault="00E2532A" w:rsidP="00E2532A">
      <w:pPr>
        <w:jc w:val="both"/>
        <w:rPr>
          <w:rFonts w:ascii="Arial" w:eastAsiaTheme="minorEastAsia" w:hAnsi="Arial" w:cs="Arial"/>
          <w:sz w:val="18"/>
          <w:szCs w:val="18"/>
          <w:lang w:eastAsia="en-GB"/>
        </w:rPr>
      </w:pPr>
      <w:r w:rsidRPr="00DB67EE">
        <w:rPr>
          <w:rFonts w:ascii="Arial" w:eastAsiaTheme="minorEastAsia" w:hAnsi="Arial" w:cs="Arial"/>
          <w:sz w:val="18"/>
          <w:szCs w:val="18"/>
          <w:lang w:eastAsia="en-GB"/>
        </w:rPr>
        <w:t xml:space="preserve">1.ALTMAN, D. G. 1985. Comparability of randomised groups. </w:t>
      </w:r>
      <w:r w:rsidRPr="00DB67EE">
        <w:rPr>
          <w:rFonts w:ascii="Arial" w:eastAsiaTheme="minorEastAsia" w:hAnsi="Arial" w:cs="Arial"/>
          <w:i/>
          <w:sz w:val="18"/>
          <w:szCs w:val="18"/>
          <w:lang w:eastAsia="en-GB"/>
        </w:rPr>
        <w:t>Journal of the Royal Statistical Society: Series D (The Statistician),</w:t>
      </w:r>
      <w:r w:rsidRPr="00DB67EE">
        <w:rPr>
          <w:rFonts w:ascii="Arial" w:eastAsiaTheme="minorEastAsia" w:hAnsi="Arial" w:cs="Arial"/>
          <w:sz w:val="18"/>
          <w:szCs w:val="18"/>
          <w:lang w:eastAsia="en-GB"/>
        </w:rPr>
        <w:t xml:space="preserve"> 34</w:t>
      </w:r>
      <w:r w:rsidRPr="00DB67EE">
        <w:rPr>
          <w:rFonts w:ascii="Arial" w:eastAsiaTheme="minorEastAsia" w:hAnsi="Arial" w:cs="Arial"/>
          <w:b/>
          <w:sz w:val="18"/>
          <w:szCs w:val="18"/>
          <w:lang w:eastAsia="en-GB"/>
        </w:rPr>
        <w:t>,</w:t>
      </w:r>
      <w:r w:rsidRPr="00DB67EE">
        <w:rPr>
          <w:rFonts w:ascii="Arial" w:eastAsiaTheme="minorEastAsia" w:hAnsi="Arial" w:cs="Arial"/>
          <w:sz w:val="18"/>
          <w:szCs w:val="18"/>
          <w:lang w:eastAsia="en-GB"/>
        </w:rPr>
        <w:t xml:space="preserve"> 125-136.</w:t>
      </w:r>
    </w:p>
    <w:p w14:paraId="423E2AAF" w14:textId="77777777" w:rsidR="00E2532A" w:rsidRPr="00DB67EE" w:rsidRDefault="00E2532A" w:rsidP="00E2532A">
      <w:pPr>
        <w:jc w:val="both"/>
        <w:rPr>
          <w:rFonts w:ascii="Arial" w:eastAsiaTheme="minorEastAsia" w:hAnsi="Arial" w:cs="Arial"/>
          <w:sz w:val="18"/>
          <w:szCs w:val="18"/>
          <w:lang w:eastAsia="en-GB"/>
        </w:rPr>
      </w:pPr>
      <w:r w:rsidRPr="00DB67EE">
        <w:rPr>
          <w:rFonts w:ascii="Arial" w:eastAsiaTheme="minorEastAsia" w:hAnsi="Arial" w:cs="Arial"/>
          <w:sz w:val="18"/>
          <w:szCs w:val="18"/>
          <w:lang w:eastAsia="en-GB"/>
        </w:rPr>
        <w:t xml:space="preserve">2.DE BOER, M. R., WATERLANDER, W. E., KUIJPER, L. D. J., STEENHUIS, I. H. M. &amp; TWISK, J. W. R. 2015. Testing for baseline differences in randomized controlled trials: an unhealthy research behavior that is hard to eradicate. </w:t>
      </w:r>
      <w:r w:rsidRPr="00DB67EE">
        <w:rPr>
          <w:rFonts w:ascii="Arial" w:eastAsiaTheme="minorEastAsia" w:hAnsi="Arial" w:cs="Arial"/>
          <w:i/>
          <w:sz w:val="18"/>
          <w:szCs w:val="18"/>
          <w:lang w:eastAsia="en-GB"/>
        </w:rPr>
        <w:t>The international journal of behavioral nutrition and physical activity,</w:t>
      </w:r>
      <w:r w:rsidRPr="00DB67EE">
        <w:rPr>
          <w:rFonts w:ascii="Arial" w:eastAsiaTheme="minorEastAsia" w:hAnsi="Arial" w:cs="Arial"/>
          <w:sz w:val="18"/>
          <w:szCs w:val="18"/>
          <w:lang w:eastAsia="en-GB"/>
        </w:rPr>
        <w:t xml:space="preserve"> 12</w:t>
      </w:r>
      <w:r w:rsidRPr="00DB67EE">
        <w:rPr>
          <w:rFonts w:ascii="Arial" w:eastAsiaTheme="minorEastAsia" w:hAnsi="Arial" w:cs="Arial"/>
          <w:b/>
          <w:sz w:val="18"/>
          <w:szCs w:val="18"/>
          <w:lang w:eastAsia="en-GB"/>
        </w:rPr>
        <w:t>,</w:t>
      </w:r>
      <w:r w:rsidRPr="00DB67EE">
        <w:rPr>
          <w:rFonts w:ascii="Arial" w:eastAsiaTheme="minorEastAsia" w:hAnsi="Arial" w:cs="Arial"/>
          <w:sz w:val="18"/>
          <w:szCs w:val="18"/>
          <w:lang w:eastAsia="en-GB"/>
        </w:rPr>
        <w:t xml:space="preserve"> 4-4.</w:t>
      </w:r>
    </w:p>
    <w:p w14:paraId="65F85F14" w14:textId="77777777" w:rsidR="00E2532A" w:rsidRDefault="00E2532A" w:rsidP="00E2532A">
      <w:pPr>
        <w:jc w:val="both"/>
        <w:rPr>
          <w:rFonts w:eastAsiaTheme="minorEastAsia"/>
          <w:sz w:val="18"/>
          <w:szCs w:val="18"/>
          <w:lang w:eastAsia="en-GB"/>
        </w:rPr>
      </w:pPr>
      <w:r w:rsidRPr="00DB67EE">
        <w:rPr>
          <w:rFonts w:ascii="Arial" w:eastAsiaTheme="minorEastAsia" w:hAnsi="Arial" w:cs="Arial"/>
          <w:sz w:val="18"/>
          <w:szCs w:val="18"/>
          <w:lang w:eastAsia="en-GB"/>
        </w:rPr>
        <w:fldChar w:fldCharType="end"/>
      </w:r>
    </w:p>
    <w:p w14:paraId="1A703B00" w14:textId="11337961" w:rsidR="00E2532A" w:rsidRPr="00E2532A" w:rsidRDefault="00E2532A" w:rsidP="00E2532A">
      <w:pPr>
        <w:widowControl w:val="0"/>
        <w:autoSpaceDE w:val="0"/>
        <w:autoSpaceDN w:val="0"/>
        <w:adjustRightInd w:val="0"/>
        <w:rPr>
          <w:rFonts w:ascii="Arial" w:eastAsiaTheme="minorEastAsia" w:hAnsi="Arial" w:cs="Arial"/>
          <w:b/>
          <w:bCs/>
          <w:sz w:val="20"/>
          <w:szCs w:val="20"/>
          <w:lang w:val="en-US" w:eastAsia="en-GB"/>
        </w:rPr>
      </w:pPr>
      <w:r w:rsidRPr="00DB67EE">
        <w:rPr>
          <w:rFonts w:ascii="Arial" w:eastAsiaTheme="minorEastAsia" w:hAnsi="Arial" w:cs="Arial"/>
          <w:b/>
          <w:bCs/>
          <w:sz w:val="20"/>
          <w:szCs w:val="20"/>
          <w:lang w:val="en-US" w:eastAsia="en-GB"/>
        </w:rPr>
        <w:t>Table 2. Chi square comparing categorical variables at baseline (visit 2) by trial arm</w:t>
      </w:r>
    </w:p>
    <w:tbl>
      <w:tblPr>
        <w:tblStyle w:val="GridTable1Light-Accent3"/>
        <w:tblW w:w="0" w:type="auto"/>
        <w:jc w:val="center"/>
        <w:tblLook w:val="04A0" w:firstRow="1" w:lastRow="0" w:firstColumn="1" w:lastColumn="0" w:noHBand="0" w:noVBand="1"/>
      </w:tblPr>
      <w:tblGrid>
        <w:gridCol w:w="3686"/>
        <w:gridCol w:w="1276"/>
        <w:gridCol w:w="1134"/>
        <w:gridCol w:w="1252"/>
      </w:tblGrid>
      <w:tr w:rsidR="00D92CEC" w:rsidRPr="00DB67EE" w14:paraId="543A21E6" w14:textId="77777777" w:rsidTr="00BA3E12">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5E9420D3" w14:textId="77777777" w:rsidR="00D92CEC" w:rsidRPr="00DB67EE" w:rsidRDefault="00D92CEC" w:rsidP="00BA3E12">
            <w:pPr>
              <w:rPr>
                <w:rFonts w:ascii="Arial" w:hAnsi="Arial" w:cs="Arial"/>
                <w:b w:val="0"/>
                <w:bCs w:val="0"/>
                <w:sz w:val="18"/>
                <w:szCs w:val="18"/>
              </w:rPr>
            </w:pPr>
          </w:p>
        </w:tc>
        <w:tc>
          <w:tcPr>
            <w:tcW w:w="1276" w:type="dxa"/>
            <w:noWrap/>
            <w:hideMark/>
          </w:tcPr>
          <w:p w14:paraId="73BC36D6" w14:textId="77777777" w:rsidR="00D92CEC" w:rsidRPr="00DB67EE" w:rsidRDefault="00D92CEC" w:rsidP="00BA3E12">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roofErr w:type="spellStart"/>
            <w:r w:rsidRPr="00DB67EE">
              <w:rPr>
                <w:rFonts w:ascii="Arial" w:hAnsi="Arial" w:cs="Arial"/>
                <w:b w:val="0"/>
                <w:bCs w:val="0"/>
                <w:sz w:val="18"/>
                <w:szCs w:val="18"/>
              </w:rPr>
              <w:t>Active</w:t>
            </w:r>
            <w:proofErr w:type="spellEnd"/>
          </w:p>
        </w:tc>
        <w:tc>
          <w:tcPr>
            <w:tcW w:w="1134" w:type="dxa"/>
            <w:noWrap/>
            <w:hideMark/>
          </w:tcPr>
          <w:p w14:paraId="16909712" w14:textId="77777777" w:rsidR="00D92CEC" w:rsidRPr="00DB67EE" w:rsidRDefault="00D92CEC" w:rsidP="00BA3E12">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roofErr w:type="spellStart"/>
            <w:r w:rsidRPr="00DB67EE">
              <w:rPr>
                <w:rFonts w:ascii="Arial" w:hAnsi="Arial" w:cs="Arial"/>
                <w:b w:val="0"/>
                <w:bCs w:val="0"/>
                <w:sz w:val="18"/>
                <w:szCs w:val="18"/>
              </w:rPr>
              <w:t>Placebo</w:t>
            </w:r>
            <w:proofErr w:type="spellEnd"/>
            <w:r w:rsidRPr="00DB67EE">
              <w:rPr>
                <w:rFonts w:ascii="Arial" w:hAnsi="Arial" w:cs="Arial"/>
                <w:b w:val="0"/>
                <w:bCs w:val="0"/>
                <w:sz w:val="18"/>
                <w:szCs w:val="18"/>
              </w:rPr>
              <w:t> </w:t>
            </w:r>
          </w:p>
        </w:tc>
        <w:tc>
          <w:tcPr>
            <w:tcW w:w="1252" w:type="dxa"/>
            <w:noWrap/>
            <w:hideMark/>
          </w:tcPr>
          <w:p w14:paraId="44005399" w14:textId="77777777" w:rsidR="00D92CEC" w:rsidRPr="00DB67EE" w:rsidRDefault="00D92CEC" w:rsidP="00BA3E12">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sidRPr="00DB67EE">
              <w:rPr>
                <w:rFonts w:ascii="Arial" w:hAnsi="Arial" w:cs="Arial"/>
                <w:b w:val="0"/>
                <w:bCs w:val="0"/>
                <w:sz w:val="18"/>
                <w:szCs w:val="18"/>
              </w:rPr>
              <w:t> </w:t>
            </w:r>
            <w:proofErr w:type="spellStart"/>
            <w:r w:rsidRPr="00DB67EE">
              <w:rPr>
                <w:rFonts w:ascii="Arial" w:hAnsi="Arial" w:cs="Arial"/>
                <w:b w:val="0"/>
                <w:bCs w:val="0"/>
                <w:sz w:val="18"/>
                <w:szCs w:val="18"/>
              </w:rPr>
              <w:t>Total</w:t>
            </w:r>
            <w:proofErr w:type="spellEnd"/>
          </w:p>
        </w:tc>
      </w:tr>
      <w:tr w:rsidR="00D92CEC" w:rsidRPr="00DB67EE" w14:paraId="1971A5CE"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553352F7"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Total</w:t>
            </w:r>
            <w:proofErr w:type="spellEnd"/>
          </w:p>
        </w:tc>
        <w:tc>
          <w:tcPr>
            <w:tcW w:w="1276" w:type="dxa"/>
            <w:noWrap/>
            <w:hideMark/>
          </w:tcPr>
          <w:p w14:paraId="2D02A27A"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19</w:t>
            </w:r>
          </w:p>
        </w:tc>
        <w:tc>
          <w:tcPr>
            <w:tcW w:w="1134" w:type="dxa"/>
            <w:noWrap/>
            <w:hideMark/>
          </w:tcPr>
          <w:p w14:paraId="591FE681"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26</w:t>
            </w:r>
          </w:p>
        </w:tc>
        <w:tc>
          <w:tcPr>
            <w:tcW w:w="1252" w:type="dxa"/>
            <w:noWrap/>
            <w:hideMark/>
          </w:tcPr>
          <w:p w14:paraId="37DAC7F1"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45</w:t>
            </w:r>
          </w:p>
        </w:tc>
      </w:tr>
      <w:tr w:rsidR="00D92CEC" w:rsidRPr="00DB67EE" w14:paraId="4AD5F774"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tcPr>
          <w:p w14:paraId="37F28988"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Sex</w:t>
            </w:r>
            <w:proofErr w:type="spellEnd"/>
          </w:p>
        </w:tc>
        <w:tc>
          <w:tcPr>
            <w:tcW w:w="1276" w:type="dxa"/>
            <w:noWrap/>
          </w:tcPr>
          <w:p w14:paraId="6E92FAFF"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134" w:type="dxa"/>
            <w:noWrap/>
          </w:tcPr>
          <w:p w14:paraId="17B40B9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252" w:type="dxa"/>
            <w:noWrap/>
          </w:tcPr>
          <w:p w14:paraId="712E4CF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D92CEC" w:rsidRPr="00DB67EE" w14:paraId="2CB43B6D"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0D82E79F"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Female</w:t>
            </w:r>
            <w:proofErr w:type="spellEnd"/>
          </w:p>
        </w:tc>
        <w:tc>
          <w:tcPr>
            <w:tcW w:w="1276" w:type="dxa"/>
            <w:noWrap/>
            <w:hideMark/>
          </w:tcPr>
          <w:p w14:paraId="71FC875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5</w:t>
            </w:r>
          </w:p>
        </w:tc>
        <w:tc>
          <w:tcPr>
            <w:tcW w:w="1134" w:type="dxa"/>
            <w:noWrap/>
            <w:hideMark/>
          </w:tcPr>
          <w:p w14:paraId="7FE1FB5C"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7</w:t>
            </w:r>
          </w:p>
        </w:tc>
        <w:tc>
          <w:tcPr>
            <w:tcW w:w="1252" w:type="dxa"/>
            <w:noWrap/>
            <w:hideMark/>
          </w:tcPr>
          <w:p w14:paraId="1B74ECF0"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12</w:t>
            </w:r>
          </w:p>
        </w:tc>
      </w:tr>
      <w:tr w:rsidR="00D92CEC" w:rsidRPr="00DB67EE" w14:paraId="2588B537"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1958A123"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782A7BB3"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26.32</w:t>
            </w:r>
          </w:p>
        </w:tc>
        <w:tc>
          <w:tcPr>
            <w:tcW w:w="1134" w:type="dxa"/>
            <w:noWrap/>
            <w:hideMark/>
          </w:tcPr>
          <w:p w14:paraId="10D886E1"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26.92</w:t>
            </w:r>
          </w:p>
        </w:tc>
        <w:tc>
          <w:tcPr>
            <w:tcW w:w="1252" w:type="dxa"/>
            <w:noWrap/>
            <w:hideMark/>
          </w:tcPr>
          <w:p w14:paraId="5DBB1B29"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26.67</w:t>
            </w:r>
          </w:p>
        </w:tc>
      </w:tr>
      <w:tr w:rsidR="00D92CEC" w:rsidRPr="00DB67EE" w14:paraId="6CF0A1A9"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089CD706"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Male</w:t>
            </w:r>
            <w:proofErr w:type="spellEnd"/>
          </w:p>
        </w:tc>
        <w:tc>
          <w:tcPr>
            <w:tcW w:w="1276" w:type="dxa"/>
            <w:noWrap/>
            <w:hideMark/>
          </w:tcPr>
          <w:p w14:paraId="03F1C512"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14</w:t>
            </w:r>
          </w:p>
        </w:tc>
        <w:tc>
          <w:tcPr>
            <w:tcW w:w="1134" w:type="dxa"/>
            <w:noWrap/>
            <w:hideMark/>
          </w:tcPr>
          <w:p w14:paraId="6D21E661"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19</w:t>
            </w:r>
          </w:p>
        </w:tc>
        <w:tc>
          <w:tcPr>
            <w:tcW w:w="1252" w:type="dxa"/>
            <w:noWrap/>
            <w:hideMark/>
          </w:tcPr>
          <w:p w14:paraId="489002D6"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33</w:t>
            </w:r>
          </w:p>
        </w:tc>
      </w:tr>
      <w:tr w:rsidR="00D92CEC" w:rsidRPr="00DB67EE" w14:paraId="548FD775"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6676D10B"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773E8E8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73.68</w:t>
            </w:r>
          </w:p>
        </w:tc>
        <w:tc>
          <w:tcPr>
            <w:tcW w:w="1134" w:type="dxa"/>
            <w:noWrap/>
            <w:hideMark/>
          </w:tcPr>
          <w:p w14:paraId="35EFA538"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73.08</w:t>
            </w:r>
          </w:p>
        </w:tc>
        <w:tc>
          <w:tcPr>
            <w:tcW w:w="1252" w:type="dxa"/>
            <w:noWrap/>
            <w:hideMark/>
          </w:tcPr>
          <w:p w14:paraId="45A221B2"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73.33</w:t>
            </w:r>
          </w:p>
        </w:tc>
      </w:tr>
      <w:tr w:rsidR="00D92CEC" w:rsidRPr="00DB67EE" w14:paraId="3E8F120B"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2D497B19"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Total</w:t>
            </w:r>
            <w:proofErr w:type="spellEnd"/>
          </w:p>
        </w:tc>
        <w:tc>
          <w:tcPr>
            <w:tcW w:w="1276" w:type="dxa"/>
            <w:noWrap/>
            <w:hideMark/>
          </w:tcPr>
          <w:p w14:paraId="77042E84" w14:textId="51A2A7EF" w:rsidR="00D92CEC" w:rsidRPr="006E67F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DB67EE">
              <w:rPr>
                <w:rFonts w:ascii="Arial" w:hAnsi="Arial" w:cs="Arial"/>
                <w:sz w:val="18"/>
                <w:szCs w:val="18"/>
              </w:rPr>
              <w:t>1</w:t>
            </w:r>
            <w:r>
              <w:rPr>
                <w:rFonts w:ascii="Arial" w:hAnsi="Arial" w:cs="Arial"/>
                <w:sz w:val="18"/>
                <w:szCs w:val="18"/>
                <w:lang w:val="en-GB"/>
              </w:rPr>
              <w:t>9</w:t>
            </w:r>
          </w:p>
        </w:tc>
        <w:tc>
          <w:tcPr>
            <w:tcW w:w="1134" w:type="dxa"/>
            <w:noWrap/>
            <w:hideMark/>
          </w:tcPr>
          <w:p w14:paraId="7679863F"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26</w:t>
            </w:r>
          </w:p>
        </w:tc>
        <w:tc>
          <w:tcPr>
            <w:tcW w:w="1252" w:type="dxa"/>
            <w:noWrap/>
            <w:hideMark/>
          </w:tcPr>
          <w:p w14:paraId="2F200850" w14:textId="7A9D5D1C" w:rsidR="00D92CEC" w:rsidRPr="006E67F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DB67EE">
              <w:rPr>
                <w:rFonts w:ascii="Arial" w:hAnsi="Arial" w:cs="Arial"/>
                <w:sz w:val="18"/>
                <w:szCs w:val="18"/>
              </w:rPr>
              <w:t>4</w:t>
            </w:r>
            <w:r>
              <w:rPr>
                <w:rFonts w:ascii="Arial" w:hAnsi="Arial" w:cs="Arial"/>
                <w:sz w:val="18"/>
                <w:szCs w:val="18"/>
                <w:lang w:val="en-GB"/>
              </w:rPr>
              <w:t>5</w:t>
            </w:r>
          </w:p>
        </w:tc>
      </w:tr>
      <w:tr w:rsidR="00D92CEC" w:rsidRPr="00DB67EE" w14:paraId="31040A16"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11B3FB74"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Ethnicity</w:t>
            </w:r>
            <w:proofErr w:type="spellEnd"/>
            <w:r w:rsidRPr="00DB67EE">
              <w:rPr>
                <w:rFonts w:ascii="Arial" w:hAnsi="Arial" w:cs="Arial"/>
                <w:b w:val="0"/>
                <w:bCs w:val="0"/>
                <w:sz w:val="18"/>
                <w:szCs w:val="18"/>
              </w:rPr>
              <w:t xml:space="preserve">, </w:t>
            </w:r>
            <w:proofErr w:type="spellStart"/>
            <w:r w:rsidRPr="00DB67EE">
              <w:rPr>
                <w:rFonts w:ascii="Arial" w:hAnsi="Arial" w:cs="Arial"/>
                <w:b w:val="0"/>
                <w:bCs w:val="0"/>
                <w:sz w:val="18"/>
                <w:szCs w:val="18"/>
              </w:rPr>
              <w:t>total</w:t>
            </w:r>
            <w:proofErr w:type="spellEnd"/>
          </w:p>
        </w:tc>
        <w:tc>
          <w:tcPr>
            <w:tcW w:w="1276" w:type="dxa"/>
            <w:noWrap/>
            <w:hideMark/>
          </w:tcPr>
          <w:p w14:paraId="40C2413F"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 </w:t>
            </w:r>
          </w:p>
        </w:tc>
        <w:tc>
          <w:tcPr>
            <w:tcW w:w="1134" w:type="dxa"/>
            <w:noWrap/>
            <w:hideMark/>
          </w:tcPr>
          <w:p w14:paraId="774DD8E3"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 </w:t>
            </w:r>
          </w:p>
        </w:tc>
        <w:tc>
          <w:tcPr>
            <w:tcW w:w="1252" w:type="dxa"/>
            <w:noWrap/>
            <w:hideMark/>
          </w:tcPr>
          <w:p w14:paraId="008675DA"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 </w:t>
            </w:r>
          </w:p>
        </w:tc>
      </w:tr>
      <w:tr w:rsidR="00D92CEC" w:rsidRPr="00DB67EE" w14:paraId="22D17D3A"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0303CBF5"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xml:space="preserve">Black </w:t>
            </w:r>
            <w:proofErr w:type="spellStart"/>
            <w:r w:rsidRPr="00DB67EE">
              <w:rPr>
                <w:rFonts w:ascii="Arial" w:hAnsi="Arial" w:cs="Arial"/>
                <w:b w:val="0"/>
                <w:bCs w:val="0"/>
                <w:sz w:val="18"/>
                <w:szCs w:val="18"/>
              </w:rPr>
              <w:t>or</w:t>
            </w:r>
            <w:proofErr w:type="spellEnd"/>
            <w:r w:rsidRPr="00DB67EE">
              <w:rPr>
                <w:rFonts w:ascii="Arial" w:hAnsi="Arial" w:cs="Arial"/>
                <w:b w:val="0"/>
                <w:bCs w:val="0"/>
                <w:sz w:val="18"/>
                <w:szCs w:val="18"/>
              </w:rPr>
              <w:t xml:space="preserve"> African</w:t>
            </w:r>
          </w:p>
        </w:tc>
        <w:tc>
          <w:tcPr>
            <w:tcW w:w="1276" w:type="dxa"/>
            <w:noWrap/>
            <w:hideMark/>
          </w:tcPr>
          <w:p w14:paraId="43B420F0"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9</w:t>
            </w:r>
          </w:p>
        </w:tc>
        <w:tc>
          <w:tcPr>
            <w:tcW w:w="1134" w:type="dxa"/>
            <w:noWrap/>
            <w:hideMark/>
          </w:tcPr>
          <w:p w14:paraId="70607419"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11</w:t>
            </w:r>
          </w:p>
        </w:tc>
        <w:tc>
          <w:tcPr>
            <w:tcW w:w="1252" w:type="dxa"/>
            <w:noWrap/>
            <w:hideMark/>
          </w:tcPr>
          <w:p w14:paraId="3F52DCEA"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20</w:t>
            </w:r>
          </w:p>
        </w:tc>
      </w:tr>
      <w:tr w:rsidR="00D92CEC" w:rsidRPr="00DB67EE" w14:paraId="0B995A5E"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59BDE692"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65435A56"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47.37</w:t>
            </w:r>
          </w:p>
        </w:tc>
        <w:tc>
          <w:tcPr>
            <w:tcW w:w="1134" w:type="dxa"/>
            <w:noWrap/>
            <w:hideMark/>
          </w:tcPr>
          <w:p w14:paraId="63ED7346"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42.31</w:t>
            </w:r>
          </w:p>
        </w:tc>
        <w:tc>
          <w:tcPr>
            <w:tcW w:w="1252" w:type="dxa"/>
            <w:noWrap/>
            <w:hideMark/>
          </w:tcPr>
          <w:p w14:paraId="276C430F"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44.44</w:t>
            </w:r>
          </w:p>
        </w:tc>
      </w:tr>
      <w:tr w:rsidR="00D92CEC" w:rsidRPr="00DB67EE" w14:paraId="0DBDC48E"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152C8E82"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Oriental</w:t>
            </w:r>
            <w:proofErr w:type="spellEnd"/>
          </w:p>
        </w:tc>
        <w:tc>
          <w:tcPr>
            <w:tcW w:w="1276" w:type="dxa"/>
            <w:noWrap/>
            <w:hideMark/>
          </w:tcPr>
          <w:p w14:paraId="6963DA34"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w:t>
            </w:r>
          </w:p>
        </w:tc>
        <w:tc>
          <w:tcPr>
            <w:tcW w:w="1134" w:type="dxa"/>
            <w:noWrap/>
            <w:hideMark/>
          </w:tcPr>
          <w:p w14:paraId="36B6F9F2"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w:t>
            </w:r>
          </w:p>
        </w:tc>
        <w:tc>
          <w:tcPr>
            <w:tcW w:w="1252" w:type="dxa"/>
            <w:noWrap/>
            <w:hideMark/>
          </w:tcPr>
          <w:p w14:paraId="249F98D3"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w:t>
            </w:r>
          </w:p>
        </w:tc>
      </w:tr>
      <w:tr w:rsidR="00D92CEC" w:rsidRPr="00DB67EE" w14:paraId="33B69D6E"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442A41CB"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242AEA28"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10.53</w:t>
            </w:r>
          </w:p>
        </w:tc>
        <w:tc>
          <w:tcPr>
            <w:tcW w:w="1134" w:type="dxa"/>
            <w:noWrap/>
            <w:hideMark/>
          </w:tcPr>
          <w:p w14:paraId="1D65B91B"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7.69</w:t>
            </w:r>
          </w:p>
        </w:tc>
        <w:tc>
          <w:tcPr>
            <w:tcW w:w="1252" w:type="dxa"/>
            <w:noWrap/>
            <w:hideMark/>
          </w:tcPr>
          <w:p w14:paraId="627AF99A"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8.89</w:t>
            </w:r>
          </w:p>
        </w:tc>
      </w:tr>
      <w:tr w:rsidR="00D92CEC" w:rsidRPr="00DB67EE" w14:paraId="283F1A21"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7FC2476B"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lastRenderedPageBreak/>
              <w:t>Other</w:t>
            </w:r>
            <w:proofErr w:type="spellEnd"/>
          </w:p>
        </w:tc>
        <w:tc>
          <w:tcPr>
            <w:tcW w:w="1276" w:type="dxa"/>
            <w:noWrap/>
            <w:hideMark/>
          </w:tcPr>
          <w:p w14:paraId="5B3AD87E"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w:t>
            </w:r>
          </w:p>
        </w:tc>
        <w:tc>
          <w:tcPr>
            <w:tcW w:w="1134" w:type="dxa"/>
            <w:noWrap/>
            <w:hideMark/>
          </w:tcPr>
          <w:p w14:paraId="7B904717"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w:t>
            </w:r>
          </w:p>
        </w:tc>
        <w:tc>
          <w:tcPr>
            <w:tcW w:w="1252" w:type="dxa"/>
            <w:noWrap/>
            <w:hideMark/>
          </w:tcPr>
          <w:p w14:paraId="69043E15"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w:t>
            </w:r>
          </w:p>
        </w:tc>
      </w:tr>
      <w:tr w:rsidR="00D92CEC" w:rsidRPr="00DB67EE" w14:paraId="0606C5CB"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17DA2C99"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27ED9D6F"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5.26</w:t>
            </w:r>
          </w:p>
        </w:tc>
        <w:tc>
          <w:tcPr>
            <w:tcW w:w="1134" w:type="dxa"/>
            <w:noWrap/>
            <w:hideMark/>
          </w:tcPr>
          <w:p w14:paraId="61BD7979"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3.85</w:t>
            </w:r>
          </w:p>
        </w:tc>
        <w:tc>
          <w:tcPr>
            <w:tcW w:w="1252" w:type="dxa"/>
            <w:noWrap/>
            <w:hideMark/>
          </w:tcPr>
          <w:p w14:paraId="3CEA021B"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4.44</w:t>
            </w:r>
          </w:p>
        </w:tc>
      </w:tr>
      <w:tr w:rsidR="00D92CEC" w:rsidRPr="00DB67EE" w14:paraId="0716B019"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4CDEAE6C"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White-</w:t>
            </w:r>
            <w:proofErr w:type="spellStart"/>
            <w:r w:rsidRPr="00DB67EE">
              <w:rPr>
                <w:rFonts w:ascii="Arial" w:hAnsi="Arial" w:cs="Arial"/>
                <w:b w:val="0"/>
                <w:bCs w:val="0"/>
                <w:sz w:val="18"/>
                <w:szCs w:val="18"/>
              </w:rPr>
              <w:t>Cacasian</w:t>
            </w:r>
            <w:proofErr w:type="spellEnd"/>
          </w:p>
        </w:tc>
        <w:tc>
          <w:tcPr>
            <w:tcW w:w="1276" w:type="dxa"/>
            <w:noWrap/>
            <w:hideMark/>
          </w:tcPr>
          <w:p w14:paraId="15D64F7C"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7</w:t>
            </w:r>
          </w:p>
        </w:tc>
        <w:tc>
          <w:tcPr>
            <w:tcW w:w="1134" w:type="dxa"/>
            <w:noWrap/>
            <w:hideMark/>
          </w:tcPr>
          <w:p w14:paraId="59B41140"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12</w:t>
            </w:r>
          </w:p>
        </w:tc>
        <w:tc>
          <w:tcPr>
            <w:tcW w:w="1252" w:type="dxa"/>
            <w:noWrap/>
            <w:hideMark/>
          </w:tcPr>
          <w:p w14:paraId="6C06AFD8"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19</w:t>
            </w:r>
          </w:p>
        </w:tc>
      </w:tr>
      <w:tr w:rsidR="00D92CEC" w:rsidRPr="00DB67EE" w14:paraId="3F1E8F6D"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0C6E69FB"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02E46CD2"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36.84</w:t>
            </w:r>
          </w:p>
        </w:tc>
        <w:tc>
          <w:tcPr>
            <w:tcW w:w="1134" w:type="dxa"/>
            <w:noWrap/>
            <w:hideMark/>
          </w:tcPr>
          <w:p w14:paraId="102F7554"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46.15</w:t>
            </w:r>
          </w:p>
        </w:tc>
        <w:tc>
          <w:tcPr>
            <w:tcW w:w="1252" w:type="dxa"/>
            <w:noWrap/>
            <w:hideMark/>
          </w:tcPr>
          <w:p w14:paraId="07B4E479"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42.22</w:t>
            </w:r>
          </w:p>
        </w:tc>
      </w:tr>
      <w:tr w:rsidR="00D92CEC" w:rsidRPr="00DB67EE" w14:paraId="058050E6"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tcPr>
          <w:p w14:paraId="127123F0"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Smoking</w:t>
            </w:r>
            <w:proofErr w:type="spellEnd"/>
            <w:r w:rsidRPr="00DB67EE">
              <w:rPr>
                <w:rFonts w:ascii="Arial" w:hAnsi="Arial" w:cs="Arial"/>
                <w:b w:val="0"/>
                <w:bCs w:val="0"/>
                <w:sz w:val="18"/>
                <w:szCs w:val="18"/>
              </w:rPr>
              <w:t xml:space="preserve">, </w:t>
            </w:r>
            <w:proofErr w:type="spellStart"/>
            <w:r w:rsidRPr="00DB67EE">
              <w:rPr>
                <w:rFonts w:ascii="Arial" w:hAnsi="Arial" w:cs="Arial"/>
                <w:b w:val="0"/>
                <w:bCs w:val="0"/>
                <w:sz w:val="18"/>
                <w:szCs w:val="18"/>
              </w:rPr>
              <w:t>total</w:t>
            </w:r>
            <w:proofErr w:type="spellEnd"/>
          </w:p>
        </w:tc>
        <w:tc>
          <w:tcPr>
            <w:tcW w:w="1276" w:type="dxa"/>
            <w:noWrap/>
          </w:tcPr>
          <w:p w14:paraId="197C71C7"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18</w:t>
            </w:r>
          </w:p>
        </w:tc>
        <w:tc>
          <w:tcPr>
            <w:tcW w:w="1134" w:type="dxa"/>
            <w:noWrap/>
          </w:tcPr>
          <w:p w14:paraId="56258CA0"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26</w:t>
            </w:r>
          </w:p>
        </w:tc>
        <w:tc>
          <w:tcPr>
            <w:tcW w:w="1252" w:type="dxa"/>
            <w:noWrap/>
          </w:tcPr>
          <w:p w14:paraId="7990ABD7"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44</w:t>
            </w:r>
          </w:p>
        </w:tc>
      </w:tr>
      <w:tr w:rsidR="00D92CEC" w:rsidRPr="00DB67EE" w14:paraId="4B8317FC"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26AC4825"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Current</w:t>
            </w:r>
            <w:proofErr w:type="spellEnd"/>
          </w:p>
        </w:tc>
        <w:tc>
          <w:tcPr>
            <w:tcW w:w="1276" w:type="dxa"/>
            <w:noWrap/>
            <w:hideMark/>
          </w:tcPr>
          <w:p w14:paraId="3A587CF2"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0</w:t>
            </w:r>
          </w:p>
        </w:tc>
        <w:tc>
          <w:tcPr>
            <w:tcW w:w="1134" w:type="dxa"/>
            <w:noWrap/>
            <w:hideMark/>
          </w:tcPr>
          <w:p w14:paraId="6FBE3105"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w:t>
            </w:r>
          </w:p>
        </w:tc>
        <w:tc>
          <w:tcPr>
            <w:tcW w:w="1252" w:type="dxa"/>
            <w:noWrap/>
            <w:hideMark/>
          </w:tcPr>
          <w:p w14:paraId="6E6B763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w:t>
            </w:r>
          </w:p>
        </w:tc>
      </w:tr>
      <w:tr w:rsidR="00D92CEC" w:rsidRPr="00DB67EE" w14:paraId="1B878750"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7F3BF0D1"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39926CB3"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0</w:t>
            </w:r>
          </w:p>
        </w:tc>
        <w:tc>
          <w:tcPr>
            <w:tcW w:w="1134" w:type="dxa"/>
            <w:noWrap/>
            <w:hideMark/>
          </w:tcPr>
          <w:p w14:paraId="4160E2B9"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15.38</w:t>
            </w:r>
          </w:p>
        </w:tc>
        <w:tc>
          <w:tcPr>
            <w:tcW w:w="1252" w:type="dxa"/>
            <w:noWrap/>
            <w:hideMark/>
          </w:tcPr>
          <w:p w14:paraId="3CE6A8E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9.09</w:t>
            </w:r>
          </w:p>
        </w:tc>
      </w:tr>
      <w:tr w:rsidR="00D92CEC" w:rsidRPr="00DB67EE" w14:paraId="52955833"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395EC1D5"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Never</w:t>
            </w:r>
            <w:proofErr w:type="spellEnd"/>
          </w:p>
        </w:tc>
        <w:tc>
          <w:tcPr>
            <w:tcW w:w="1276" w:type="dxa"/>
            <w:noWrap/>
            <w:hideMark/>
          </w:tcPr>
          <w:p w14:paraId="033EE3F2"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10</w:t>
            </w:r>
          </w:p>
        </w:tc>
        <w:tc>
          <w:tcPr>
            <w:tcW w:w="1134" w:type="dxa"/>
            <w:noWrap/>
            <w:hideMark/>
          </w:tcPr>
          <w:p w14:paraId="1EBB6D0B"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15</w:t>
            </w:r>
          </w:p>
        </w:tc>
        <w:tc>
          <w:tcPr>
            <w:tcW w:w="1252" w:type="dxa"/>
            <w:noWrap/>
            <w:hideMark/>
          </w:tcPr>
          <w:p w14:paraId="17530655"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25</w:t>
            </w:r>
          </w:p>
        </w:tc>
      </w:tr>
      <w:tr w:rsidR="00D92CEC" w:rsidRPr="00DB67EE" w14:paraId="44D29A57"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46658221"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3F3E1184"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55.56</w:t>
            </w:r>
          </w:p>
        </w:tc>
        <w:tc>
          <w:tcPr>
            <w:tcW w:w="1134" w:type="dxa"/>
            <w:noWrap/>
            <w:hideMark/>
          </w:tcPr>
          <w:p w14:paraId="4B32D383"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57.69</w:t>
            </w:r>
          </w:p>
        </w:tc>
        <w:tc>
          <w:tcPr>
            <w:tcW w:w="1252" w:type="dxa"/>
            <w:noWrap/>
            <w:hideMark/>
          </w:tcPr>
          <w:p w14:paraId="77E92B44"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56.82</w:t>
            </w:r>
          </w:p>
        </w:tc>
      </w:tr>
      <w:tr w:rsidR="00D92CEC" w:rsidRPr="00DB67EE" w14:paraId="11C627C0"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5E77CFAC" w14:textId="77777777" w:rsidR="00D92CEC" w:rsidRPr="00DB67EE" w:rsidRDefault="00D92CEC" w:rsidP="00BA3E12">
            <w:pPr>
              <w:rPr>
                <w:rFonts w:ascii="Arial" w:hAnsi="Arial" w:cs="Arial"/>
                <w:b w:val="0"/>
                <w:bCs w:val="0"/>
                <w:sz w:val="18"/>
                <w:szCs w:val="18"/>
              </w:rPr>
            </w:pPr>
            <w:proofErr w:type="spellStart"/>
            <w:r w:rsidRPr="00DB67EE">
              <w:rPr>
                <w:rFonts w:ascii="Arial" w:hAnsi="Arial" w:cs="Arial"/>
                <w:b w:val="0"/>
                <w:bCs w:val="0"/>
                <w:sz w:val="18"/>
                <w:szCs w:val="18"/>
              </w:rPr>
              <w:t>Past</w:t>
            </w:r>
            <w:proofErr w:type="spellEnd"/>
          </w:p>
        </w:tc>
        <w:tc>
          <w:tcPr>
            <w:tcW w:w="1276" w:type="dxa"/>
            <w:noWrap/>
            <w:hideMark/>
          </w:tcPr>
          <w:p w14:paraId="3566F20C"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8</w:t>
            </w:r>
          </w:p>
        </w:tc>
        <w:tc>
          <w:tcPr>
            <w:tcW w:w="1134" w:type="dxa"/>
            <w:noWrap/>
            <w:hideMark/>
          </w:tcPr>
          <w:p w14:paraId="496073C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7</w:t>
            </w:r>
          </w:p>
        </w:tc>
        <w:tc>
          <w:tcPr>
            <w:tcW w:w="1252" w:type="dxa"/>
            <w:noWrap/>
            <w:hideMark/>
          </w:tcPr>
          <w:p w14:paraId="14475737"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15</w:t>
            </w:r>
          </w:p>
        </w:tc>
      </w:tr>
      <w:tr w:rsidR="00D92CEC" w:rsidRPr="00DB67EE" w14:paraId="667F077D" w14:textId="77777777" w:rsidTr="00BA3E12">
        <w:trPr>
          <w:trHeight w:val="290"/>
          <w:jc w:val="center"/>
        </w:trPr>
        <w:tc>
          <w:tcPr>
            <w:cnfStyle w:val="001000000000" w:firstRow="0" w:lastRow="0" w:firstColumn="1" w:lastColumn="0" w:oddVBand="0" w:evenVBand="0" w:oddHBand="0" w:evenHBand="0" w:firstRowFirstColumn="0" w:firstRowLastColumn="0" w:lastRowFirstColumn="0" w:lastRowLastColumn="0"/>
            <w:tcW w:w="3686" w:type="dxa"/>
            <w:noWrap/>
            <w:hideMark/>
          </w:tcPr>
          <w:p w14:paraId="79EFB47B" w14:textId="77777777" w:rsidR="00D92CEC" w:rsidRPr="00DB67EE" w:rsidRDefault="00D92CEC" w:rsidP="00BA3E12">
            <w:pPr>
              <w:rPr>
                <w:rFonts w:ascii="Arial" w:hAnsi="Arial" w:cs="Arial"/>
                <w:b w:val="0"/>
                <w:bCs w:val="0"/>
                <w:sz w:val="18"/>
                <w:szCs w:val="18"/>
              </w:rPr>
            </w:pPr>
            <w:r w:rsidRPr="00DB67EE">
              <w:rPr>
                <w:rFonts w:ascii="Arial" w:hAnsi="Arial" w:cs="Arial"/>
                <w:b w:val="0"/>
                <w:bCs w:val="0"/>
                <w:sz w:val="18"/>
                <w:szCs w:val="18"/>
              </w:rPr>
              <w:t> </w:t>
            </w:r>
          </w:p>
        </w:tc>
        <w:tc>
          <w:tcPr>
            <w:tcW w:w="1276" w:type="dxa"/>
            <w:noWrap/>
            <w:hideMark/>
          </w:tcPr>
          <w:p w14:paraId="7BEBDAAD"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44.44</w:t>
            </w:r>
          </w:p>
        </w:tc>
        <w:tc>
          <w:tcPr>
            <w:tcW w:w="1134" w:type="dxa"/>
            <w:noWrap/>
            <w:hideMark/>
          </w:tcPr>
          <w:p w14:paraId="223112C4"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26.92</w:t>
            </w:r>
          </w:p>
        </w:tc>
        <w:tc>
          <w:tcPr>
            <w:tcW w:w="1252" w:type="dxa"/>
            <w:noWrap/>
            <w:hideMark/>
          </w:tcPr>
          <w:p w14:paraId="4FA99CAE" w14:textId="77777777" w:rsidR="00D92CEC" w:rsidRPr="00DB67EE" w:rsidRDefault="00D92CEC" w:rsidP="00BA3E1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B67EE">
              <w:rPr>
                <w:rFonts w:ascii="Arial" w:hAnsi="Arial" w:cs="Arial"/>
                <w:sz w:val="18"/>
                <w:szCs w:val="18"/>
              </w:rPr>
              <w:t>34.09</w:t>
            </w:r>
          </w:p>
        </w:tc>
      </w:tr>
    </w:tbl>
    <w:p w14:paraId="324F3B00" w14:textId="77777777" w:rsidR="00E2532A" w:rsidRPr="00E92476" w:rsidRDefault="00E2532A" w:rsidP="00E2532A">
      <w:pPr>
        <w:rPr>
          <w:rFonts w:eastAsiaTheme="minorEastAsia"/>
          <w:sz w:val="20"/>
          <w:szCs w:val="20"/>
          <w:lang w:eastAsia="en-GB"/>
        </w:rPr>
      </w:pPr>
    </w:p>
    <w:p w14:paraId="24973AC1" w14:textId="77777777" w:rsidR="00E2532A" w:rsidRPr="00E92476" w:rsidRDefault="00E2532A" w:rsidP="00E2532A">
      <w:pPr>
        <w:rPr>
          <w:rFonts w:eastAsiaTheme="minorEastAsia"/>
          <w:sz w:val="20"/>
          <w:szCs w:val="20"/>
          <w:lang w:eastAsia="en-GB"/>
        </w:rPr>
      </w:pPr>
    </w:p>
    <w:p w14:paraId="58B5CA17" w14:textId="77777777" w:rsidR="00E2532A" w:rsidRDefault="00E2532A" w:rsidP="00E2532A">
      <w:pPr>
        <w:rPr>
          <w:sz w:val="20"/>
          <w:szCs w:val="20"/>
        </w:rPr>
      </w:pPr>
      <w:r>
        <w:rPr>
          <w:sz w:val="20"/>
          <w:szCs w:val="20"/>
        </w:rPr>
        <w:br w:type="page"/>
      </w:r>
    </w:p>
    <w:p w14:paraId="5116B53D" w14:textId="7EC42D5D" w:rsidR="00E2532A" w:rsidRDefault="00E2532A" w:rsidP="00E2532A">
      <w:pPr>
        <w:jc w:val="center"/>
        <w:rPr>
          <w:rFonts w:ascii="Arial" w:hAnsi="Arial" w:cs="Arial"/>
          <w:b/>
          <w:bCs/>
          <w:sz w:val="20"/>
          <w:szCs w:val="20"/>
        </w:rPr>
      </w:pPr>
      <w:r w:rsidRPr="00DB67EE">
        <w:rPr>
          <w:rFonts w:ascii="Arial" w:hAnsi="Arial" w:cs="Arial"/>
          <w:b/>
          <w:bCs/>
          <w:sz w:val="20"/>
          <w:szCs w:val="20"/>
        </w:rPr>
        <w:lastRenderedPageBreak/>
        <w:t>Table 3. ANCOVA analysis using variables measured at visit 11 as outcomes, and trial arms as the main predictor, adjusting for the baseline (visit 2) value of the outcome measures.</w:t>
      </w:r>
    </w:p>
    <w:p w14:paraId="470D52A7" w14:textId="77777777" w:rsidR="00E2532A" w:rsidRPr="00DB67EE" w:rsidRDefault="00E2532A" w:rsidP="00E2532A">
      <w:pPr>
        <w:jc w:val="center"/>
        <w:rPr>
          <w:rFonts w:ascii="Arial" w:hAnsi="Arial" w:cs="Arial"/>
          <w:b/>
          <w:bCs/>
          <w:sz w:val="20"/>
          <w:szCs w:val="20"/>
        </w:rPr>
      </w:pPr>
    </w:p>
    <w:tbl>
      <w:tblPr>
        <w:tblW w:w="8789" w:type="dxa"/>
        <w:tblLook w:val="04A0" w:firstRow="1" w:lastRow="0" w:firstColumn="1" w:lastColumn="0" w:noHBand="0" w:noVBand="1"/>
      </w:tblPr>
      <w:tblGrid>
        <w:gridCol w:w="3287"/>
        <w:gridCol w:w="960"/>
        <w:gridCol w:w="960"/>
        <w:gridCol w:w="1739"/>
        <w:gridCol w:w="851"/>
        <w:gridCol w:w="992"/>
      </w:tblGrid>
      <w:tr w:rsidR="00E2532A" w:rsidRPr="00DB67EE" w14:paraId="31F31B85" w14:textId="77777777" w:rsidTr="00BA3E12">
        <w:trPr>
          <w:trHeight w:val="283"/>
        </w:trPr>
        <w:tc>
          <w:tcPr>
            <w:tcW w:w="3287" w:type="dxa"/>
            <w:tcBorders>
              <w:top w:val="single" w:sz="4" w:space="0" w:color="auto"/>
              <w:left w:val="single" w:sz="4" w:space="0" w:color="auto"/>
              <w:bottom w:val="single" w:sz="4" w:space="0" w:color="auto"/>
              <w:right w:val="nil"/>
            </w:tcBorders>
            <w:noWrap/>
            <w:vAlign w:val="center"/>
            <w:hideMark/>
          </w:tcPr>
          <w:p w14:paraId="6F33B9A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Primary Outcome</w:t>
            </w:r>
          </w:p>
        </w:tc>
        <w:tc>
          <w:tcPr>
            <w:tcW w:w="960" w:type="dxa"/>
            <w:tcBorders>
              <w:top w:val="single" w:sz="4" w:space="0" w:color="auto"/>
              <w:left w:val="nil"/>
              <w:bottom w:val="single" w:sz="4" w:space="0" w:color="auto"/>
              <w:right w:val="nil"/>
            </w:tcBorders>
            <w:noWrap/>
            <w:vAlign w:val="center"/>
            <w:hideMark/>
          </w:tcPr>
          <w:p w14:paraId="2E671DDB"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rPr>
              <w:t> </w:t>
            </w:r>
          </w:p>
        </w:tc>
        <w:tc>
          <w:tcPr>
            <w:tcW w:w="960" w:type="dxa"/>
            <w:tcBorders>
              <w:top w:val="single" w:sz="4" w:space="0" w:color="auto"/>
              <w:left w:val="nil"/>
              <w:bottom w:val="single" w:sz="4" w:space="0" w:color="auto"/>
              <w:right w:val="nil"/>
            </w:tcBorders>
            <w:noWrap/>
            <w:vAlign w:val="center"/>
            <w:hideMark/>
          </w:tcPr>
          <w:p w14:paraId="44F125B6"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rPr>
              <w:t> </w:t>
            </w:r>
          </w:p>
        </w:tc>
        <w:tc>
          <w:tcPr>
            <w:tcW w:w="1739" w:type="dxa"/>
            <w:tcBorders>
              <w:top w:val="single" w:sz="4" w:space="0" w:color="auto"/>
              <w:left w:val="nil"/>
              <w:bottom w:val="single" w:sz="4" w:space="0" w:color="auto"/>
              <w:right w:val="nil"/>
            </w:tcBorders>
            <w:noWrap/>
            <w:vAlign w:val="center"/>
            <w:hideMark/>
          </w:tcPr>
          <w:p w14:paraId="72409812"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rPr>
              <w:t> </w:t>
            </w:r>
          </w:p>
        </w:tc>
        <w:tc>
          <w:tcPr>
            <w:tcW w:w="851" w:type="dxa"/>
            <w:tcBorders>
              <w:top w:val="single" w:sz="4" w:space="0" w:color="auto"/>
              <w:left w:val="nil"/>
              <w:bottom w:val="single" w:sz="4" w:space="0" w:color="auto"/>
              <w:right w:val="nil"/>
            </w:tcBorders>
            <w:noWrap/>
            <w:vAlign w:val="center"/>
            <w:hideMark/>
          </w:tcPr>
          <w:p w14:paraId="3316EC6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rPr>
              <w:t> </w:t>
            </w:r>
          </w:p>
        </w:tc>
        <w:tc>
          <w:tcPr>
            <w:tcW w:w="992" w:type="dxa"/>
            <w:tcBorders>
              <w:top w:val="single" w:sz="4" w:space="0" w:color="auto"/>
              <w:left w:val="nil"/>
              <w:bottom w:val="single" w:sz="4" w:space="0" w:color="auto"/>
              <w:right w:val="single" w:sz="4" w:space="0" w:color="auto"/>
            </w:tcBorders>
            <w:noWrap/>
            <w:vAlign w:val="center"/>
            <w:hideMark/>
          </w:tcPr>
          <w:p w14:paraId="117789EE"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669E2264" w14:textId="77777777" w:rsidTr="00BA3E12">
        <w:trPr>
          <w:trHeight w:val="283"/>
        </w:trPr>
        <w:tc>
          <w:tcPr>
            <w:tcW w:w="3287" w:type="dxa"/>
            <w:tcBorders>
              <w:top w:val="single" w:sz="4" w:space="0" w:color="auto"/>
            </w:tcBorders>
            <w:vAlign w:val="center"/>
          </w:tcPr>
          <w:p w14:paraId="56738FA9" w14:textId="77777777" w:rsidR="00E2532A" w:rsidRPr="00DB67EE" w:rsidRDefault="00E2532A" w:rsidP="00BA3E12">
            <w:pPr>
              <w:rPr>
                <w:rFonts w:ascii="Arial" w:hAnsi="Arial" w:cs="Arial"/>
                <w:b/>
                <w:bCs/>
                <w:color w:val="404040" w:themeColor="text1" w:themeTint="BF"/>
                <w:sz w:val="18"/>
                <w:szCs w:val="18"/>
                <w:lang w:val="en-US"/>
              </w:rPr>
            </w:pPr>
            <w:r w:rsidRPr="00DB67EE">
              <w:rPr>
                <w:rFonts w:ascii="Arial" w:hAnsi="Arial" w:cs="Arial"/>
                <w:color w:val="404040" w:themeColor="text1" w:themeTint="BF"/>
                <w:sz w:val="18"/>
                <w:szCs w:val="18"/>
                <w:lang w:val="en-US"/>
              </w:rPr>
              <w:t>Left ventricular mass index</w:t>
            </w:r>
          </w:p>
        </w:tc>
        <w:tc>
          <w:tcPr>
            <w:tcW w:w="960" w:type="dxa"/>
            <w:tcBorders>
              <w:top w:val="single" w:sz="4" w:space="0" w:color="auto"/>
            </w:tcBorders>
            <w:vAlign w:val="center"/>
          </w:tcPr>
          <w:p w14:paraId="2A5B3823" w14:textId="77777777" w:rsidR="00E2532A" w:rsidRPr="00DB67EE" w:rsidRDefault="00E2532A" w:rsidP="00BA3E12">
            <w:pPr>
              <w:rPr>
                <w:rFonts w:ascii="Arial" w:hAnsi="Arial" w:cs="Arial"/>
                <w:color w:val="404040" w:themeColor="text1" w:themeTint="BF"/>
                <w:sz w:val="18"/>
                <w:szCs w:val="18"/>
                <w:lang w:val="en-US"/>
              </w:rPr>
            </w:pPr>
          </w:p>
        </w:tc>
        <w:tc>
          <w:tcPr>
            <w:tcW w:w="960" w:type="dxa"/>
            <w:tcBorders>
              <w:top w:val="single" w:sz="4" w:space="0" w:color="auto"/>
            </w:tcBorders>
            <w:vAlign w:val="center"/>
          </w:tcPr>
          <w:p w14:paraId="08856638" w14:textId="77777777" w:rsidR="00E2532A" w:rsidRPr="00DB67EE" w:rsidRDefault="00E2532A" w:rsidP="00BA3E12">
            <w:pPr>
              <w:rPr>
                <w:rFonts w:ascii="Arial" w:hAnsi="Arial" w:cs="Arial"/>
                <w:color w:val="404040" w:themeColor="text1" w:themeTint="BF"/>
                <w:sz w:val="18"/>
                <w:szCs w:val="18"/>
                <w:lang w:val="en-US"/>
              </w:rPr>
            </w:pPr>
          </w:p>
        </w:tc>
        <w:tc>
          <w:tcPr>
            <w:tcW w:w="2590" w:type="dxa"/>
            <w:gridSpan w:val="2"/>
            <w:tcBorders>
              <w:top w:val="single" w:sz="4" w:space="0" w:color="auto"/>
            </w:tcBorders>
            <w:vAlign w:val="center"/>
          </w:tcPr>
          <w:p w14:paraId="00AF1B1C" w14:textId="77777777" w:rsidR="00E2532A" w:rsidRPr="00DB67EE" w:rsidRDefault="00E2532A" w:rsidP="00BA3E12">
            <w:pPr>
              <w:rPr>
                <w:rFonts w:ascii="Arial" w:hAnsi="Arial" w:cs="Arial"/>
                <w:color w:val="404040" w:themeColor="text1" w:themeTint="BF"/>
                <w:sz w:val="18"/>
                <w:szCs w:val="18"/>
                <w:lang w:val="en-US"/>
              </w:rPr>
            </w:pPr>
          </w:p>
        </w:tc>
        <w:tc>
          <w:tcPr>
            <w:tcW w:w="992" w:type="dxa"/>
            <w:tcBorders>
              <w:top w:val="single" w:sz="4" w:space="0" w:color="auto"/>
            </w:tcBorders>
            <w:vAlign w:val="center"/>
          </w:tcPr>
          <w:p w14:paraId="58AFAD74" w14:textId="77777777" w:rsidR="00E2532A" w:rsidRPr="00DB67EE" w:rsidRDefault="00E2532A" w:rsidP="00BA3E12">
            <w:pPr>
              <w:rPr>
                <w:rFonts w:ascii="Arial" w:hAnsi="Arial" w:cs="Arial"/>
                <w:color w:val="404040" w:themeColor="text1" w:themeTint="BF"/>
                <w:sz w:val="18"/>
                <w:szCs w:val="18"/>
                <w:lang w:val="en-US"/>
              </w:rPr>
            </w:pPr>
          </w:p>
        </w:tc>
      </w:tr>
      <w:tr w:rsidR="00E2532A" w:rsidRPr="00DB67EE" w14:paraId="61565D17" w14:textId="77777777" w:rsidTr="00BA3E12">
        <w:trPr>
          <w:trHeight w:val="283"/>
        </w:trPr>
        <w:tc>
          <w:tcPr>
            <w:tcW w:w="3287" w:type="dxa"/>
            <w:vAlign w:val="center"/>
            <w:hideMark/>
          </w:tcPr>
          <w:p w14:paraId="5B9A472B"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leftventricularmassindex~11</w:t>
            </w:r>
          </w:p>
        </w:tc>
        <w:tc>
          <w:tcPr>
            <w:tcW w:w="960" w:type="dxa"/>
            <w:vAlign w:val="center"/>
            <w:hideMark/>
          </w:tcPr>
          <w:p w14:paraId="48A92B9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1CFA1A1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41C6F2B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0859351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6FE52847" w14:textId="77777777" w:rsidTr="00BA3E12">
        <w:trPr>
          <w:trHeight w:val="283"/>
        </w:trPr>
        <w:tc>
          <w:tcPr>
            <w:tcW w:w="3287" w:type="dxa"/>
            <w:vAlign w:val="center"/>
            <w:hideMark/>
          </w:tcPr>
          <w:p w14:paraId="493E1BD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leftventricularmassindexby2</w:t>
            </w:r>
          </w:p>
        </w:tc>
        <w:tc>
          <w:tcPr>
            <w:tcW w:w="960" w:type="dxa"/>
            <w:vAlign w:val="center"/>
            <w:hideMark/>
          </w:tcPr>
          <w:p w14:paraId="6EBFC55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0.79</w:t>
            </w:r>
          </w:p>
        </w:tc>
        <w:tc>
          <w:tcPr>
            <w:tcW w:w="960" w:type="dxa"/>
            <w:vAlign w:val="center"/>
            <w:hideMark/>
          </w:tcPr>
          <w:p w14:paraId="4E01EB6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0.06</w:t>
            </w:r>
          </w:p>
        </w:tc>
        <w:tc>
          <w:tcPr>
            <w:tcW w:w="1739" w:type="dxa"/>
            <w:vAlign w:val="center"/>
            <w:hideMark/>
          </w:tcPr>
          <w:p w14:paraId="3AB097C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0.67</w:t>
            </w:r>
          </w:p>
        </w:tc>
        <w:tc>
          <w:tcPr>
            <w:tcW w:w="851" w:type="dxa"/>
            <w:vAlign w:val="center"/>
            <w:hideMark/>
          </w:tcPr>
          <w:p w14:paraId="23BB5A1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0.91</w:t>
            </w:r>
          </w:p>
        </w:tc>
        <w:tc>
          <w:tcPr>
            <w:tcW w:w="992" w:type="dxa"/>
            <w:vAlign w:val="center"/>
            <w:hideMark/>
          </w:tcPr>
          <w:p w14:paraId="657C62B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4C44B989" w14:textId="77777777" w:rsidTr="00BA3E12">
        <w:trPr>
          <w:trHeight w:val="283"/>
        </w:trPr>
        <w:tc>
          <w:tcPr>
            <w:tcW w:w="3287" w:type="dxa"/>
            <w:vAlign w:val="center"/>
            <w:hideMark/>
          </w:tcPr>
          <w:p w14:paraId="4547256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5572B2C3" w14:textId="267053BC"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w:t>
            </w:r>
            <w:r w:rsidR="00BF3771">
              <w:rPr>
                <w:rFonts w:ascii="Arial" w:hAnsi="Arial" w:cs="Arial"/>
                <w:color w:val="404040" w:themeColor="text1" w:themeTint="BF"/>
                <w:sz w:val="18"/>
                <w:szCs w:val="18"/>
                <w:lang w:val="en-US"/>
              </w:rPr>
              <w:t>84</w:t>
            </w:r>
          </w:p>
        </w:tc>
        <w:tc>
          <w:tcPr>
            <w:tcW w:w="960" w:type="dxa"/>
            <w:vAlign w:val="center"/>
            <w:hideMark/>
          </w:tcPr>
          <w:p w14:paraId="2C40D495" w14:textId="02E5FC92"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w:t>
            </w:r>
            <w:r w:rsidR="00BF3771">
              <w:rPr>
                <w:rFonts w:ascii="Arial" w:hAnsi="Arial" w:cs="Arial"/>
                <w:color w:val="404040" w:themeColor="text1" w:themeTint="BF"/>
                <w:sz w:val="18"/>
                <w:szCs w:val="18"/>
                <w:lang w:val="en-US"/>
              </w:rPr>
              <w:t>55</w:t>
            </w:r>
          </w:p>
        </w:tc>
        <w:tc>
          <w:tcPr>
            <w:tcW w:w="1739" w:type="dxa"/>
            <w:vAlign w:val="center"/>
            <w:hideMark/>
          </w:tcPr>
          <w:p w14:paraId="4E2827A1" w14:textId="0EFFFC93"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w:t>
            </w:r>
            <w:r w:rsidR="00BF3771">
              <w:rPr>
                <w:rFonts w:ascii="Arial" w:hAnsi="Arial" w:cs="Arial"/>
                <w:color w:val="404040" w:themeColor="text1" w:themeTint="BF"/>
                <w:sz w:val="18"/>
                <w:szCs w:val="18"/>
                <w:lang w:val="en-US"/>
              </w:rPr>
              <w:t>28</w:t>
            </w:r>
          </w:p>
        </w:tc>
        <w:tc>
          <w:tcPr>
            <w:tcW w:w="851" w:type="dxa"/>
            <w:vAlign w:val="center"/>
            <w:hideMark/>
          </w:tcPr>
          <w:p w14:paraId="75851A9C" w14:textId="0B49C2FC" w:rsidR="00E2532A" w:rsidRPr="00DB67EE" w:rsidRDefault="00BF3771" w:rsidP="00BA3E12">
            <w:pPr>
              <w:rPr>
                <w:rFonts w:ascii="Arial" w:hAnsi="Arial" w:cs="Arial"/>
                <w:color w:val="404040" w:themeColor="text1" w:themeTint="BF"/>
                <w:sz w:val="18"/>
                <w:szCs w:val="18"/>
              </w:rPr>
            </w:pPr>
            <w:r>
              <w:rPr>
                <w:rFonts w:ascii="Arial" w:hAnsi="Arial" w:cs="Arial"/>
                <w:color w:val="404040" w:themeColor="text1" w:themeTint="BF"/>
                <w:sz w:val="18"/>
                <w:szCs w:val="18"/>
                <w:lang w:val="en-US"/>
              </w:rPr>
              <w:t>4</w:t>
            </w:r>
            <w:r w:rsidR="00E2532A" w:rsidRPr="00DB67EE">
              <w:rPr>
                <w:rFonts w:ascii="Arial" w:hAnsi="Arial" w:cs="Arial"/>
                <w:color w:val="404040" w:themeColor="text1" w:themeTint="BF"/>
                <w:sz w:val="18"/>
                <w:szCs w:val="18"/>
                <w:lang w:val="en-US"/>
              </w:rPr>
              <w:t>.</w:t>
            </w:r>
            <w:r>
              <w:rPr>
                <w:rFonts w:ascii="Arial" w:hAnsi="Arial" w:cs="Arial"/>
                <w:color w:val="404040" w:themeColor="text1" w:themeTint="BF"/>
                <w:sz w:val="18"/>
                <w:szCs w:val="18"/>
                <w:lang w:val="en-US"/>
              </w:rPr>
              <w:t>96</w:t>
            </w:r>
          </w:p>
        </w:tc>
        <w:tc>
          <w:tcPr>
            <w:tcW w:w="992" w:type="dxa"/>
            <w:vAlign w:val="center"/>
            <w:hideMark/>
          </w:tcPr>
          <w:p w14:paraId="0E5ACBA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0.241</w:t>
            </w:r>
          </w:p>
        </w:tc>
      </w:tr>
      <w:tr w:rsidR="00140D77" w:rsidRPr="00DB67EE" w14:paraId="2F35A360" w14:textId="77777777" w:rsidTr="00BA3E12">
        <w:trPr>
          <w:trHeight w:val="283"/>
        </w:trPr>
        <w:tc>
          <w:tcPr>
            <w:tcW w:w="3287" w:type="dxa"/>
            <w:noWrap/>
            <w:vAlign w:val="center"/>
            <w:hideMark/>
          </w:tcPr>
          <w:p w14:paraId="038EA91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 Secondary Outcomes:</w:t>
            </w:r>
          </w:p>
        </w:tc>
        <w:tc>
          <w:tcPr>
            <w:tcW w:w="960" w:type="dxa"/>
            <w:noWrap/>
            <w:vAlign w:val="center"/>
            <w:hideMark/>
          </w:tcPr>
          <w:p w14:paraId="12FAB06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364E245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6ED56EB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0D05D43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3AA817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5A9C2BD6" w14:textId="77777777" w:rsidTr="00BA3E12">
        <w:trPr>
          <w:trHeight w:val="283"/>
        </w:trPr>
        <w:tc>
          <w:tcPr>
            <w:tcW w:w="3287" w:type="dxa"/>
            <w:noWrap/>
            <w:vAlign w:val="center"/>
          </w:tcPr>
          <w:p w14:paraId="37C957FE" w14:textId="77777777" w:rsidR="00E2532A" w:rsidRPr="00DB67EE" w:rsidRDefault="00E2532A" w:rsidP="00BA3E12">
            <w:pPr>
              <w:rPr>
                <w:rFonts w:ascii="Arial" w:hAnsi="Arial" w:cs="Arial"/>
                <w:color w:val="404040" w:themeColor="text1" w:themeTint="BF"/>
                <w:sz w:val="18"/>
                <w:szCs w:val="18"/>
                <w:lang w:val="en-US"/>
              </w:rPr>
            </w:pPr>
          </w:p>
        </w:tc>
        <w:tc>
          <w:tcPr>
            <w:tcW w:w="960" w:type="dxa"/>
            <w:noWrap/>
            <w:vAlign w:val="center"/>
          </w:tcPr>
          <w:p w14:paraId="42417501" w14:textId="77777777" w:rsidR="00E2532A" w:rsidRPr="00DB67EE" w:rsidRDefault="00E2532A" w:rsidP="00BA3E12">
            <w:pPr>
              <w:rPr>
                <w:rFonts w:ascii="Arial" w:hAnsi="Arial" w:cs="Arial"/>
                <w:color w:val="404040" w:themeColor="text1" w:themeTint="BF"/>
                <w:sz w:val="18"/>
                <w:szCs w:val="18"/>
              </w:rPr>
            </w:pPr>
          </w:p>
        </w:tc>
        <w:tc>
          <w:tcPr>
            <w:tcW w:w="960" w:type="dxa"/>
            <w:noWrap/>
            <w:vAlign w:val="center"/>
          </w:tcPr>
          <w:p w14:paraId="64327703" w14:textId="77777777" w:rsidR="00E2532A" w:rsidRPr="00DB67EE" w:rsidRDefault="00E2532A" w:rsidP="00BA3E12">
            <w:pPr>
              <w:rPr>
                <w:rFonts w:ascii="Arial" w:hAnsi="Arial" w:cs="Arial"/>
                <w:color w:val="404040" w:themeColor="text1" w:themeTint="BF"/>
                <w:sz w:val="18"/>
                <w:szCs w:val="18"/>
              </w:rPr>
            </w:pPr>
          </w:p>
        </w:tc>
        <w:tc>
          <w:tcPr>
            <w:tcW w:w="1739" w:type="dxa"/>
            <w:noWrap/>
            <w:vAlign w:val="center"/>
          </w:tcPr>
          <w:p w14:paraId="7F0C8B26" w14:textId="77777777" w:rsidR="00E2532A" w:rsidRPr="00DB67EE" w:rsidRDefault="00E2532A" w:rsidP="00BA3E12">
            <w:pPr>
              <w:rPr>
                <w:rFonts w:ascii="Arial" w:hAnsi="Arial" w:cs="Arial"/>
                <w:color w:val="404040" w:themeColor="text1" w:themeTint="BF"/>
                <w:sz w:val="18"/>
                <w:szCs w:val="18"/>
              </w:rPr>
            </w:pPr>
          </w:p>
        </w:tc>
        <w:tc>
          <w:tcPr>
            <w:tcW w:w="851" w:type="dxa"/>
            <w:noWrap/>
            <w:vAlign w:val="center"/>
          </w:tcPr>
          <w:p w14:paraId="1F432193" w14:textId="77777777" w:rsidR="00E2532A" w:rsidRPr="00DB67EE" w:rsidRDefault="00E2532A" w:rsidP="00BA3E12">
            <w:pPr>
              <w:rPr>
                <w:rFonts w:ascii="Arial" w:hAnsi="Arial" w:cs="Arial"/>
                <w:color w:val="404040" w:themeColor="text1" w:themeTint="BF"/>
                <w:sz w:val="18"/>
                <w:szCs w:val="18"/>
              </w:rPr>
            </w:pPr>
          </w:p>
        </w:tc>
        <w:tc>
          <w:tcPr>
            <w:tcW w:w="992" w:type="dxa"/>
            <w:noWrap/>
            <w:vAlign w:val="center"/>
          </w:tcPr>
          <w:p w14:paraId="6D6BC61D" w14:textId="77777777" w:rsidR="00E2532A" w:rsidRPr="00DB67EE" w:rsidRDefault="00E2532A" w:rsidP="00BA3E12">
            <w:pPr>
              <w:rPr>
                <w:rFonts w:ascii="Arial" w:hAnsi="Arial" w:cs="Arial"/>
                <w:color w:val="404040" w:themeColor="text1" w:themeTint="BF"/>
                <w:sz w:val="18"/>
                <w:szCs w:val="18"/>
              </w:rPr>
            </w:pPr>
          </w:p>
        </w:tc>
      </w:tr>
      <w:tr w:rsidR="00140D77" w:rsidRPr="00DB67EE" w14:paraId="631ACE84" w14:textId="77777777" w:rsidTr="00BA3E12">
        <w:trPr>
          <w:trHeight w:val="283"/>
        </w:trPr>
        <w:tc>
          <w:tcPr>
            <w:tcW w:w="3287" w:type="dxa"/>
            <w:noWrap/>
            <w:vAlign w:val="center"/>
          </w:tcPr>
          <w:p w14:paraId="344AA0C3" w14:textId="77777777" w:rsidR="00E2532A" w:rsidRPr="00DB67EE" w:rsidRDefault="00E2532A" w:rsidP="00BA3E12">
            <w:pPr>
              <w:rPr>
                <w:rFonts w:ascii="Arial" w:hAnsi="Arial" w:cs="Arial"/>
                <w:color w:val="404040" w:themeColor="text1" w:themeTint="BF"/>
                <w:sz w:val="18"/>
                <w:szCs w:val="18"/>
                <w:lang w:val="en-US"/>
              </w:rPr>
            </w:pPr>
            <w:r w:rsidRPr="00DB67EE">
              <w:rPr>
                <w:rFonts w:ascii="Arial" w:hAnsi="Arial" w:cs="Arial"/>
                <w:color w:val="404040" w:themeColor="text1" w:themeTint="BF"/>
                <w:sz w:val="18"/>
                <w:szCs w:val="18"/>
                <w:lang w:val="en-US"/>
              </w:rPr>
              <w:t>Indexed ventricular end systolic volume</w:t>
            </w:r>
          </w:p>
        </w:tc>
        <w:tc>
          <w:tcPr>
            <w:tcW w:w="960" w:type="dxa"/>
            <w:noWrap/>
            <w:vAlign w:val="center"/>
          </w:tcPr>
          <w:p w14:paraId="2E06218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tcPr>
          <w:p w14:paraId="3C40CC8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tcPr>
          <w:p w14:paraId="1CF2148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tcPr>
          <w:p w14:paraId="0E0A6A9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tcPr>
          <w:p w14:paraId="40A7094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0BD393B1" w14:textId="77777777" w:rsidTr="00BA3E12">
        <w:trPr>
          <w:trHeight w:val="283"/>
        </w:trPr>
        <w:tc>
          <w:tcPr>
            <w:tcW w:w="3287" w:type="dxa"/>
            <w:noWrap/>
            <w:vAlign w:val="center"/>
          </w:tcPr>
          <w:p w14:paraId="167177DF" w14:textId="77777777" w:rsidR="00E2532A" w:rsidRPr="00DB67EE" w:rsidRDefault="00E2532A" w:rsidP="00BA3E12">
            <w:pPr>
              <w:rPr>
                <w:rFonts w:ascii="Arial" w:hAnsi="Arial" w:cs="Arial"/>
                <w:color w:val="404040" w:themeColor="text1" w:themeTint="BF"/>
                <w:sz w:val="18"/>
                <w:szCs w:val="18"/>
                <w:lang w:val="en-US"/>
              </w:rPr>
            </w:pPr>
            <w:r w:rsidRPr="00DB67EE">
              <w:rPr>
                <w:rFonts w:ascii="Arial" w:hAnsi="Arial" w:cs="Arial"/>
                <w:color w:val="404040" w:themeColor="text1" w:themeTint="BF"/>
                <w:sz w:val="18"/>
                <w:szCs w:val="18"/>
                <w:lang w:val="en-US"/>
              </w:rPr>
              <w:t>indexedventricularendsystol~11</w:t>
            </w:r>
          </w:p>
        </w:tc>
        <w:tc>
          <w:tcPr>
            <w:tcW w:w="960" w:type="dxa"/>
            <w:noWrap/>
            <w:vAlign w:val="center"/>
          </w:tcPr>
          <w:p w14:paraId="1A10584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noWrap/>
            <w:vAlign w:val="center"/>
          </w:tcPr>
          <w:p w14:paraId="0017E42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1739" w:type="dxa"/>
            <w:noWrap/>
            <w:vAlign w:val="center"/>
          </w:tcPr>
          <w:p w14:paraId="2F987AC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851" w:type="dxa"/>
            <w:noWrap/>
            <w:vAlign w:val="center"/>
          </w:tcPr>
          <w:p w14:paraId="07AA9FC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c>
          <w:tcPr>
            <w:tcW w:w="992" w:type="dxa"/>
            <w:noWrap/>
          </w:tcPr>
          <w:p w14:paraId="37C1407C" w14:textId="77777777" w:rsidR="00E2532A" w:rsidRPr="00DB67EE" w:rsidRDefault="00E2532A" w:rsidP="00BA3E12">
            <w:pPr>
              <w:rPr>
                <w:rFonts w:ascii="Arial" w:hAnsi="Arial" w:cs="Arial"/>
                <w:color w:val="404040" w:themeColor="text1" w:themeTint="BF"/>
                <w:sz w:val="18"/>
                <w:szCs w:val="18"/>
              </w:rPr>
            </w:pPr>
          </w:p>
        </w:tc>
      </w:tr>
      <w:tr w:rsidR="00140D77" w:rsidRPr="00DB67EE" w14:paraId="05D7B026" w14:textId="77777777" w:rsidTr="00BA3E12">
        <w:trPr>
          <w:trHeight w:val="283"/>
        </w:trPr>
        <w:tc>
          <w:tcPr>
            <w:tcW w:w="3287" w:type="dxa"/>
            <w:noWrap/>
            <w:vAlign w:val="center"/>
          </w:tcPr>
          <w:p w14:paraId="4ED59B15" w14:textId="77777777" w:rsidR="00E2532A" w:rsidRPr="00DB67EE" w:rsidRDefault="00E2532A" w:rsidP="00BA3E12">
            <w:pPr>
              <w:rPr>
                <w:rFonts w:ascii="Arial" w:hAnsi="Arial" w:cs="Arial"/>
                <w:color w:val="404040" w:themeColor="text1" w:themeTint="BF"/>
                <w:sz w:val="18"/>
                <w:szCs w:val="18"/>
                <w:lang w:val="en-US"/>
              </w:rPr>
            </w:pPr>
            <w:r w:rsidRPr="00DB67EE">
              <w:rPr>
                <w:rFonts w:ascii="Arial" w:hAnsi="Arial" w:cs="Arial"/>
                <w:color w:val="404040" w:themeColor="text1" w:themeTint="BF"/>
                <w:sz w:val="18"/>
                <w:szCs w:val="18"/>
                <w:lang w:val="en-US"/>
              </w:rPr>
              <w:t>indexedventricularendsystolic2</w:t>
            </w:r>
          </w:p>
        </w:tc>
        <w:tc>
          <w:tcPr>
            <w:tcW w:w="960" w:type="dxa"/>
            <w:noWrap/>
            <w:vAlign w:val="center"/>
          </w:tcPr>
          <w:p w14:paraId="73AB4DC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1.12</w:t>
            </w:r>
          </w:p>
        </w:tc>
        <w:tc>
          <w:tcPr>
            <w:tcW w:w="960" w:type="dxa"/>
            <w:noWrap/>
            <w:vAlign w:val="center"/>
          </w:tcPr>
          <w:p w14:paraId="0DD4446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0.07</w:t>
            </w:r>
          </w:p>
        </w:tc>
        <w:tc>
          <w:tcPr>
            <w:tcW w:w="1739" w:type="dxa"/>
            <w:noWrap/>
            <w:vAlign w:val="center"/>
          </w:tcPr>
          <w:p w14:paraId="2352082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0.97</w:t>
            </w:r>
          </w:p>
        </w:tc>
        <w:tc>
          <w:tcPr>
            <w:tcW w:w="851" w:type="dxa"/>
            <w:noWrap/>
            <w:vAlign w:val="center"/>
          </w:tcPr>
          <w:p w14:paraId="1D0F91F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1.27</w:t>
            </w:r>
          </w:p>
        </w:tc>
        <w:tc>
          <w:tcPr>
            <w:tcW w:w="992" w:type="dxa"/>
            <w:noWrap/>
            <w:vAlign w:val="center"/>
          </w:tcPr>
          <w:p w14:paraId="79607E3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30813964" w14:textId="77777777" w:rsidTr="00BA3E12">
        <w:trPr>
          <w:trHeight w:val="283"/>
        </w:trPr>
        <w:tc>
          <w:tcPr>
            <w:tcW w:w="3287" w:type="dxa"/>
            <w:noWrap/>
            <w:vAlign w:val="center"/>
          </w:tcPr>
          <w:p w14:paraId="3E8D4818" w14:textId="77777777" w:rsidR="00E2532A" w:rsidRPr="00DB67EE" w:rsidRDefault="00E2532A" w:rsidP="00BA3E12">
            <w:pPr>
              <w:rPr>
                <w:rFonts w:ascii="Arial" w:hAnsi="Arial" w:cs="Arial"/>
                <w:color w:val="404040" w:themeColor="text1" w:themeTint="BF"/>
                <w:sz w:val="18"/>
                <w:szCs w:val="18"/>
                <w:lang w:val="en-US"/>
              </w:rPr>
            </w:pPr>
            <w:r w:rsidRPr="00DB67EE">
              <w:rPr>
                <w:rFonts w:ascii="Arial" w:hAnsi="Arial" w:cs="Arial"/>
                <w:color w:val="404040" w:themeColor="text1" w:themeTint="BF"/>
                <w:sz w:val="18"/>
                <w:szCs w:val="18"/>
                <w:lang w:val="en-US"/>
              </w:rPr>
              <w:t>Placebo</w:t>
            </w:r>
          </w:p>
        </w:tc>
        <w:tc>
          <w:tcPr>
            <w:tcW w:w="960" w:type="dxa"/>
            <w:noWrap/>
            <w:vAlign w:val="center"/>
          </w:tcPr>
          <w:p w14:paraId="4D139397" w14:textId="04E23426"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w:t>
            </w:r>
            <w:r w:rsidR="00BF3771">
              <w:rPr>
                <w:rFonts w:ascii="Arial" w:hAnsi="Arial" w:cs="Arial"/>
                <w:color w:val="404040" w:themeColor="text1" w:themeTint="BF"/>
                <w:sz w:val="18"/>
                <w:szCs w:val="18"/>
                <w:lang w:val="en-US"/>
              </w:rPr>
              <w:t>27</w:t>
            </w:r>
          </w:p>
        </w:tc>
        <w:tc>
          <w:tcPr>
            <w:tcW w:w="960" w:type="dxa"/>
            <w:noWrap/>
            <w:vAlign w:val="center"/>
          </w:tcPr>
          <w:p w14:paraId="0311DDA7" w14:textId="3A15EBAB"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w:t>
            </w:r>
            <w:r w:rsidR="00BF3771">
              <w:rPr>
                <w:rFonts w:ascii="Arial" w:hAnsi="Arial" w:cs="Arial"/>
                <w:color w:val="404040" w:themeColor="text1" w:themeTint="BF"/>
                <w:sz w:val="18"/>
                <w:szCs w:val="18"/>
                <w:lang w:val="en-US"/>
              </w:rPr>
              <w:t>57</w:t>
            </w:r>
          </w:p>
        </w:tc>
        <w:tc>
          <w:tcPr>
            <w:tcW w:w="1739" w:type="dxa"/>
            <w:noWrap/>
            <w:vAlign w:val="center"/>
          </w:tcPr>
          <w:p w14:paraId="5F710251" w14:textId="1A00898D"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w:t>
            </w:r>
            <w:r w:rsidR="00BF3771">
              <w:rPr>
                <w:rFonts w:ascii="Arial" w:hAnsi="Arial" w:cs="Arial"/>
                <w:color w:val="404040" w:themeColor="text1" w:themeTint="BF"/>
                <w:sz w:val="18"/>
                <w:szCs w:val="18"/>
                <w:lang w:val="en-US"/>
              </w:rPr>
              <w:t>89</w:t>
            </w:r>
          </w:p>
        </w:tc>
        <w:tc>
          <w:tcPr>
            <w:tcW w:w="851" w:type="dxa"/>
            <w:noWrap/>
            <w:vAlign w:val="center"/>
          </w:tcPr>
          <w:p w14:paraId="0D72D58B" w14:textId="28D07D6D"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4.</w:t>
            </w:r>
            <w:r w:rsidR="00BF3771">
              <w:rPr>
                <w:rFonts w:ascii="Arial" w:hAnsi="Arial" w:cs="Arial"/>
                <w:color w:val="404040" w:themeColor="text1" w:themeTint="BF"/>
                <w:sz w:val="18"/>
                <w:szCs w:val="18"/>
                <w:lang w:val="en-US"/>
              </w:rPr>
              <w:t>43</w:t>
            </w:r>
          </w:p>
        </w:tc>
        <w:tc>
          <w:tcPr>
            <w:tcW w:w="992" w:type="dxa"/>
            <w:noWrap/>
            <w:vAlign w:val="center"/>
          </w:tcPr>
          <w:p w14:paraId="0976E022" w14:textId="6C699700"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w:t>
            </w:r>
            <w:r w:rsidR="00BF3771">
              <w:rPr>
                <w:rFonts w:ascii="Arial" w:hAnsi="Arial" w:cs="Arial"/>
                <w:color w:val="404040" w:themeColor="text1" w:themeTint="BF"/>
                <w:sz w:val="18"/>
                <w:szCs w:val="18"/>
                <w:lang w:val="en-US"/>
              </w:rPr>
              <w:t>23</w:t>
            </w:r>
          </w:p>
        </w:tc>
      </w:tr>
      <w:tr w:rsidR="00140D77" w:rsidRPr="00DB67EE" w14:paraId="21247508" w14:textId="77777777" w:rsidTr="00BA3E12">
        <w:trPr>
          <w:trHeight w:val="283"/>
        </w:trPr>
        <w:tc>
          <w:tcPr>
            <w:tcW w:w="3287" w:type="dxa"/>
            <w:noWrap/>
            <w:vAlign w:val="center"/>
            <w:hideMark/>
          </w:tcPr>
          <w:p w14:paraId="68837E47" w14:textId="77777777" w:rsidR="00E2532A" w:rsidRPr="00DB67EE" w:rsidRDefault="00E2532A" w:rsidP="00BA3E12">
            <w:pPr>
              <w:rPr>
                <w:rFonts w:ascii="Arial" w:hAnsi="Arial" w:cs="Arial"/>
                <w:color w:val="404040" w:themeColor="text1" w:themeTint="BF"/>
                <w:sz w:val="18"/>
                <w:szCs w:val="18"/>
              </w:rPr>
            </w:pPr>
          </w:p>
        </w:tc>
        <w:tc>
          <w:tcPr>
            <w:tcW w:w="960" w:type="dxa"/>
            <w:noWrap/>
            <w:vAlign w:val="center"/>
            <w:hideMark/>
          </w:tcPr>
          <w:p w14:paraId="1790588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17A16B7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26A3A89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F86865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16DC6BE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306E0E41" w14:textId="77777777" w:rsidTr="00BA3E12">
        <w:trPr>
          <w:trHeight w:val="283"/>
        </w:trPr>
        <w:tc>
          <w:tcPr>
            <w:tcW w:w="3287" w:type="dxa"/>
            <w:noWrap/>
            <w:vAlign w:val="center"/>
            <w:hideMark/>
          </w:tcPr>
          <w:p w14:paraId="0EAA6DE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 ventricular ejection fraction</w:t>
            </w:r>
          </w:p>
        </w:tc>
        <w:tc>
          <w:tcPr>
            <w:tcW w:w="960" w:type="dxa"/>
            <w:noWrap/>
            <w:vAlign w:val="center"/>
            <w:hideMark/>
          </w:tcPr>
          <w:p w14:paraId="3B47010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DFF0F4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2CFB122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36F454C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56665F9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2B155C3B" w14:textId="77777777" w:rsidTr="00BA3E12">
        <w:trPr>
          <w:trHeight w:val="283"/>
        </w:trPr>
        <w:tc>
          <w:tcPr>
            <w:tcW w:w="3287" w:type="dxa"/>
            <w:vAlign w:val="center"/>
            <w:hideMark/>
          </w:tcPr>
          <w:p w14:paraId="0925AAC2"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leftventricularejectionfrac~11</w:t>
            </w:r>
          </w:p>
        </w:tc>
        <w:tc>
          <w:tcPr>
            <w:tcW w:w="960" w:type="dxa"/>
            <w:vAlign w:val="center"/>
            <w:hideMark/>
          </w:tcPr>
          <w:p w14:paraId="0514917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011D7CE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634CF79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1AC24D1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2D9C9DAA" w14:textId="77777777" w:rsidTr="00BA3E12">
        <w:trPr>
          <w:trHeight w:val="283"/>
        </w:trPr>
        <w:tc>
          <w:tcPr>
            <w:tcW w:w="3287" w:type="dxa"/>
            <w:vAlign w:val="center"/>
            <w:hideMark/>
          </w:tcPr>
          <w:p w14:paraId="6D7FFF39"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leftventricularejectionfracti2</w:t>
            </w:r>
          </w:p>
        </w:tc>
        <w:tc>
          <w:tcPr>
            <w:tcW w:w="960" w:type="dxa"/>
            <w:vAlign w:val="center"/>
            <w:hideMark/>
          </w:tcPr>
          <w:p w14:paraId="626F2BF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1.05</w:t>
            </w:r>
          </w:p>
        </w:tc>
        <w:tc>
          <w:tcPr>
            <w:tcW w:w="960" w:type="dxa"/>
            <w:vAlign w:val="center"/>
            <w:hideMark/>
          </w:tcPr>
          <w:p w14:paraId="5DF658C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0.11</w:t>
            </w:r>
          </w:p>
        </w:tc>
        <w:tc>
          <w:tcPr>
            <w:tcW w:w="1739" w:type="dxa"/>
            <w:vAlign w:val="center"/>
            <w:hideMark/>
          </w:tcPr>
          <w:p w14:paraId="4EB7BC8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0.84</w:t>
            </w:r>
          </w:p>
        </w:tc>
        <w:tc>
          <w:tcPr>
            <w:tcW w:w="851" w:type="dxa"/>
            <w:vAlign w:val="center"/>
            <w:hideMark/>
          </w:tcPr>
          <w:p w14:paraId="79C86DC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1.27</w:t>
            </w:r>
          </w:p>
        </w:tc>
        <w:tc>
          <w:tcPr>
            <w:tcW w:w="992" w:type="dxa"/>
            <w:vAlign w:val="center"/>
            <w:hideMark/>
          </w:tcPr>
          <w:p w14:paraId="1927F98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140D77" w:rsidRPr="00DB67EE" w14:paraId="781F6603" w14:textId="77777777" w:rsidTr="00BA3E12">
        <w:trPr>
          <w:trHeight w:val="283"/>
        </w:trPr>
        <w:tc>
          <w:tcPr>
            <w:tcW w:w="3287" w:type="dxa"/>
            <w:vAlign w:val="center"/>
            <w:hideMark/>
          </w:tcPr>
          <w:p w14:paraId="6C5952A1"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39C3DC7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-0.31</w:t>
            </w:r>
          </w:p>
        </w:tc>
        <w:tc>
          <w:tcPr>
            <w:tcW w:w="960" w:type="dxa"/>
            <w:vAlign w:val="center"/>
            <w:hideMark/>
          </w:tcPr>
          <w:p w14:paraId="29ED329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1.54</w:t>
            </w:r>
          </w:p>
        </w:tc>
        <w:tc>
          <w:tcPr>
            <w:tcW w:w="1739" w:type="dxa"/>
            <w:vAlign w:val="center"/>
            <w:hideMark/>
          </w:tcPr>
          <w:p w14:paraId="0BBBC77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-3.42</w:t>
            </w:r>
          </w:p>
        </w:tc>
        <w:tc>
          <w:tcPr>
            <w:tcW w:w="851" w:type="dxa"/>
            <w:vAlign w:val="center"/>
            <w:hideMark/>
          </w:tcPr>
          <w:p w14:paraId="3DE0FC6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2.80</w:t>
            </w:r>
          </w:p>
        </w:tc>
        <w:tc>
          <w:tcPr>
            <w:tcW w:w="992" w:type="dxa"/>
            <w:vAlign w:val="center"/>
            <w:hideMark/>
          </w:tcPr>
          <w:p w14:paraId="7B40984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0.842</w:t>
            </w:r>
          </w:p>
        </w:tc>
      </w:tr>
      <w:tr w:rsidR="00E2532A" w:rsidRPr="00DB67EE" w14:paraId="6B2129D0" w14:textId="77777777" w:rsidTr="00BA3E12">
        <w:trPr>
          <w:trHeight w:val="283"/>
        </w:trPr>
        <w:tc>
          <w:tcPr>
            <w:tcW w:w="3287" w:type="dxa"/>
            <w:noWrap/>
            <w:vAlign w:val="center"/>
            <w:hideMark/>
          </w:tcPr>
          <w:p w14:paraId="6799692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036455A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3B361ED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2649E2A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B89755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63666AE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51BE79A4" w14:textId="77777777" w:rsidTr="00BA3E12">
        <w:trPr>
          <w:trHeight w:val="283"/>
        </w:trPr>
        <w:tc>
          <w:tcPr>
            <w:tcW w:w="3287" w:type="dxa"/>
            <w:noWrap/>
            <w:vAlign w:val="center"/>
            <w:hideMark/>
          </w:tcPr>
          <w:p w14:paraId="724E0C5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eGFR</w:t>
            </w:r>
          </w:p>
        </w:tc>
        <w:tc>
          <w:tcPr>
            <w:tcW w:w="960" w:type="dxa"/>
            <w:noWrap/>
            <w:vAlign w:val="center"/>
            <w:hideMark/>
          </w:tcPr>
          <w:p w14:paraId="373C688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382034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4DC5135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1C83A1D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0E44F2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20D17728" w14:textId="77777777" w:rsidTr="00BA3E12">
        <w:trPr>
          <w:trHeight w:val="283"/>
        </w:trPr>
        <w:tc>
          <w:tcPr>
            <w:tcW w:w="3287" w:type="dxa"/>
            <w:vAlign w:val="center"/>
            <w:hideMark/>
          </w:tcPr>
          <w:p w14:paraId="134D71EE"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eGFR11</w:t>
            </w:r>
          </w:p>
        </w:tc>
        <w:tc>
          <w:tcPr>
            <w:tcW w:w="960" w:type="dxa"/>
            <w:vAlign w:val="center"/>
            <w:hideMark/>
          </w:tcPr>
          <w:p w14:paraId="1D18853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50BC3D7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608EE2E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64A4C97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4BF03645" w14:textId="77777777" w:rsidTr="00BA3E12">
        <w:trPr>
          <w:trHeight w:val="283"/>
        </w:trPr>
        <w:tc>
          <w:tcPr>
            <w:tcW w:w="3287" w:type="dxa"/>
            <w:vAlign w:val="center"/>
            <w:hideMark/>
          </w:tcPr>
          <w:p w14:paraId="1ED4F15B"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eGFR2</w:t>
            </w:r>
          </w:p>
        </w:tc>
        <w:tc>
          <w:tcPr>
            <w:tcW w:w="960" w:type="dxa"/>
            <w:vAlign w:val="center"/>
            <w:hideMark/>
          </w:tcPr>
          <w:p w14:paraId="6A3BEFE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0.92</w:t>
            </w:r>
          </w:p>
        </w:tc>
        <w:tc>
          <w:tcPr>
            <w:tcW w:w="960" w:type="dxa"/>
            <w:vAlign w:val="center"/>
            <w:hideMark/>
          </w:tcPr>
          <w:p w14:paraId="186F1B1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0.18</w:t>
            </w:r>
          </w:p>
        </w:tc>
        <w:tc>
          <w:tcPr>
            <w:tcW w:w="1739" w:type="dxa"/>
            <w:vAlign w:val="center"/>
            <w:hideMark/>
          </w:tcPr>
          <w:p w14:paraId="796F986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0.56</w:t>
            </w:r>
          </w:p>
        </w:tc>
        <w:tc>
          <w:tcPr>
            <w:tcW w:w="851" w:type="dxa"/>
            <w:vAlign w:val="center"/>
            <w:hideMark/>
          </w:tcPr>
          <w:p w14:paraId="493666B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1.27</w:t>
            </w:r>
          </w:p>
        </w:tc>
        <w:tc>
          <w:tcPr>
            <w:tcW w:w="992" w:type="dxa"/>
            <w:vAlign w:val="center"/>
            <w:hideMark/>
          </w:tcPr>
          <w:p w14:paraId="4710008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7E3FA746" w14:textId="77777777" w:rsidTr="00BA3E12">
        <w:trPr>
          <w:trHeight w:val="283"/>
        </w:trPr>
        <w:tc>
          <w:tcPr>
            <w:tcW w:w="3287" w:type="dxa"/>
            <w:vAlign w:val="center"/>
            <w:hideMark/>
          </w:tcPr>
          <w:p w14:paraId="595ED400"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25F7E32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-1.08</w:t>
            </w:r>
          </w:p>
        </w:tc>
        <w:tc>
          <w:tcPr>
            <w:tcW w:w="960" w:type="dxa"/>
            <w:vAlign w:val="center"/>
            <w:hideMark/>
          </w:tcPr>
          <w:p w14:paraId="31D2699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2.98</w:t>
            </w:r>
          </w:p>
        </w:tc>
        <w:tc>
          <w:tcPr>
            <w:tcW w:w="1739" w:type="dxa"/>
            <w:vAlign w:val="center"/>
            <w:hideMark/>
          </w:tcPr>
          <w:p w14:paraId="7029D3E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-7.09</w:t>
            </w:r>
          </w:p>
        </w:tc>
        <w:tc>
          <w:tcPr>
            <w:tcW w:w="851" w:type="dxa"/>
            <w:vAlign w:val="center"/>
            <w:hideMark/>
          </w:tcPr>
          <w:p w14:paraId="0FB3C73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4.92</w:t>
            </w:r>
          </w:p>
        </w:tc>
        <w:tc>
          <w:tcPr>
            <w:tcW w:w="992" w:type="dxa"/>
            <w:vAlign w:val="center"/>
            <w:hideMark/>
          </w:tcPr>
          <w:p w14:paraId="7EEDA77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0.717</w:t>
            </w:r>
          </w:p>
        </w:tc>
      </w:tr>
      <w:tr w:rsidR="00140D77" w:rsidRPr="00DB67EE" w14:paraId="08569683" w14:textId="77777777" w:rsidTr="00BA3E12">
        <w:trPr>
          <w:trHeight w:val="283"/>
        </w:trPr>
        <w:tc>
          <w:tcPr>
            <w:tcW w:w="3287" w:type="dxa"/>
            <w:noWrap/>
            <w:vAlign w:val="center"/>
            <w:hideMark/>
          </w:tcPr>
          <w:p w14:paraId="6B01173F"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23E5BE9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3FCDF76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5B98317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8AF357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74A2104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2BBE23FD" w14:textId="77777777" w:rsidTr="00BA3E12">
        <w:trPr>
          <w:trHeight w:val="283"/>
        </w:trPr>
        <w:tc>
          <w:tcPr>
            <w:tcW w:w="3287" w:type="dxa"/>
            <w:noWrap/>
            <w:vAlign w:val="center"/>
            <w:hideMark/>
          </w:tcPr>
          <w:p w14:paraId="7CD8CDAB"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Ca corrected </w:t>
            </w:r>
            <w:proofErr w:type="spellStart"/>
            <w:r w:rsidRPr="00DB67EE">
              <w:rPr>
                <w:rFonts w:ascii="Arial" w:hAnsi="Arial" w:cs="Arial"/>
                <w:color w:val="404040" w:themeColor="text1" w:themeTint="BF"/>
                <w:sz w:val="18"/>
                <w:szCs w:val="18"/>
                <w:lang w:val="en-US"/>
              </w:rPr>
              <w:t>mmolL</w:t>
            </w:r>
            <w:proofErr w:type="spellEnd"/>
          </w:p>
        </w:tc>
        <w:tc>
          <w:tcPr>
            <w:tcW w:w="960" w:type="dxa"/>
            <w:noWrap/>
            <w:vAlign w:val="center"/>
            <w:hideMark/>
          </w:tcPr>
          <w:p w14:paraId="24570E2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3AC70A3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00E0D41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4C34B7C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1D7BA6E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43EB81B9" w14:textId="77777777" w:rsidTr="00BA3E12">
        <w:trPr>
          <w:trHeight w:val="283"/>
        </w:trPr>
        <w:tc>
          <w:tcPr>
            <w:tcW w:w="3287" w:type="dxa"/>
            <w:vAlign w:val="center"/>
            <w:hideMark/>
          </w:tcPr>
          <w:p w14:paraId="38776C5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Cacorrectedmmo~11</w:t>
            </w:r>
          </w:p>
        </w:tc>
        <w:tc>
          <w:tcPr>
            <w:tcW w:w="960" w:type="dxa"/>
            <w:vAlign w:val="center"/>
            <w:hideMark/>
          </w:tcPr>
          <w:p w14:paraId="5885024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01B4429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7B6C7A6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0BA13E9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3A77F813" w14:textId="77777777" w:rsidTr="00BA3E12">
        <w:trPr>
          <w:trHeight w:val="283"/>
        </w:trPr>
        <w:tc>
          <w:tcPr>
            <w:tcW w:w="3287" w:type="dxa"/>
            <w:vAlign w:val="center"/>
            <w:hideMark/>
          </w:tcPr>
          <w:p w14:paraId="3CDC5FA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CacorrectedmmolL2</w:t>
            </w:r>
          </w:p>
        </w:tc>
        <w:tc>
          <w:tcPr>
            <w:tcW w:w="960" w:type="dxa"/>
            <w:vAlign w:val="center"/>
            <w:hideMark/>
          </w:tcPr>
          <w:p w14:paraId="6D4DCA5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0.55</w:t>
            </w:r>
          </w:p>
        </w:tc>
        <w:tc>
          <w:tcPr>
            <w:tcW w:w="960" w:type="dxa"/>
            <w:vAlign w:val="center"/>
            <w:hideMark/>
          </w:tcPr>
          <w:p w14:paraId="5C58CC3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0.17</w:t>
            </w:r>
          </w:p>
        </w:tc>
        <w:tc>
          <w:tcPr>
            <w:tcW w:w="1739" w:type="dxa"/>
            <w:vAlign w:val="center"/>
            <w:hideMark/>
          </w:tcPr>
          <w:p w14:paraId="55A02F9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0.21</w:t>
            </w:r>
          </w:p>
        </w:tc>
        <w:tc>
          <w:tcPr>
            <w:tcW w:w="851" w:type="dxa"/>
            <w:vAlign w:val="center"/>
            <w:hideMark/>
          </w:tcPr>
          <w:p w14:paraId="7D4E1E6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0.90</w:t>
            </w:r>
          </w:p>
        </w:tc>
        <w:tc>
          <w:tcPr>
            <w:tcW w:w="992" w:type="dxa"/>
            <w:vAlign w:val="center"/>
            <w:hideMark/>
          </w:tcPr>
          <w:p w14:paraId="38F2176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0.002</w:t>
            </w:r>
          </w:p>
        </w:tc>
      </w:tr>
      <w:tr w:rsidR="00140D77" w:rsidRPr="00DB67EE" w14:paraId="48CFC387" w14:textId="77777777" w:rsidTr="00BA3E12">
        <w:trPr>
          <w:trHeight w:val="283"/>
        </w:trPr>
        <w:tc>
          <w:tcPr>
            <w:tcW w:w="3287" w:type="dxa"/>
            <w:vAlign w:val="center"/>
            <w:hideMark/>
          </w:tcPr>
          <w:p w14:paraId="2774B2D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42FDB5F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-0.06</w:t>
            </w:r>
          </w:p>
        </w:tc>
        <w:tc>
          <w:tcPr>
            <w:tcW w:w="960" w:type="dxa"/>
            <w:vAlign w:val="center"/>
            <w:hideMark/>
          </w:tcPr>
          <w:p w14:paraId="1A3A0EE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0.03</w:t>
            </w:r>
          </w:p>
        </w:tc>
        <w:tc>
          <w:tcPr>
            <w:tcW w:w="1739" w:type="dxa"/>
            <w:vAlign w:val="center"/>
            <w:hideMark/>
          </w:tcPr>
          <w:p w14:paraId="405BB0A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-0.12</w:t>
            </w:r>
          </w:p>
        </w:tc>
        <w:tc>
          <w:tcPr>
            <w:tcW w:w="851" w:type="dxa"/>
            <w:vAlign w:val="center"/>
            <w:hideMark/>
          </w:tcPr>
          <w:p w14:paraId="1893E71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0.01</w:t>
            </w:r>
          </w:p>
        </w:tc>
        <w:tc>
          <w:tcPr>
            <w:tcW w:w="992" w:type="dxa"/>
            <w:vAlign w:val="center"/>
            <w:hideMark/>
          </w:tcPr>
          <w:p w14:paraId="7D15CFB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0.071</w:t>
            </w:r>
          </w:p>
        </w:tc>
      </w:tr>
      <w:tr w:rsidR="00E2532A" w:rsidRPr="00DB67EE" w14:paraId="79A017C2" w14:textId="77777777" w:rsidTr="00BA3E12">
        <w:trPr>
          <w:trHeight w:val="283"/>
        </w:trPr>
        <w:tc>
          <w:tcPr>
            <w:tcW w:w="3287" w:type="dxa"/>
            <w:noWrap/>
            <w:vAlign w:val="center"/>
            <w:hideMark/>
          </w:tcPr>
          <w:p w14:paraId="658CF6AB" w14:textId="77777777" w:rsidR="00E2532A" w:rsidRPr="00DB67EE" w:rsidRDefault="00E2532A" w:rsidP="00BA3E12">
            <w:pPr>
              <w:rPr>
                <w:rFonts w:ascii="Arial" w:hAnsi="Arial" w:cs="Arial"/>
                <w:b/>
                <w:bCs/>
                <w:color w:val="404040" w:themeColor="text1" w:themeTint="BF"/>
                <w:sz w:val="18"/>
                <w:szCs w:val="18"/>
              </w:rPr>
            </w:pPr>
            <w:proofErr w:type="spellStart"/>
            <w:r w:rsidRPr="00DB67EE">
              <w:rPr>
                <w:rFonts w:ascii="Arial" w:hAnsi="Arial" w:cs="Arial"/>
                <w:color w:val="404040" w:themeColor="text1" w:themeTint="BF"/>
                <w:sz w:val="18"/>
                <w:szCs w:val="18"/>
                <w:lang w:val="en-US"/>
              </w:rPr>
              <w:t>hsCR</w:t>
            </w:r>
            <w:proofErr w:type="spellEnd"/>
            <w:r w:rsidRPr="00DB67EE">
              <w:rPr>
                <w:rFonts w:ascii="Arial" w:hAnsi="Arial" w:cs="Arial"/>
                <w:color w:val="404040" w:themeColor="text1" w:themeTint="BF"/>
                <w:sz w:val="18"/>
                <w:szCs w:val="18"/>
                <w:lang w:val="en-US"/>
              </w:rPr>
              <w:t xml:space="preserve"> /</w:t>
            </w:r>
            <w:proofErr w:type="spellStart"/>
            <w:r w:rsidRPr="00DB67EE">
              <w:rPr>
                <w:rFonts w:ascii="Arial" w:hAnsi="Arial" w:cs="Arial"/>
                <w:color w:val="404040" w:themeColor="text1" w:themeTint="BF"/>
                <w:sz w:val="18"/>
                <w:szCs w:val="18"/>
                <w:lang w:val="en-US"/>
              </w:rPr>
              <w:t>mgL</w:t>
            </w:r>
            <w:proofErr w:type="spellEnd"/>
          </w:p>
        </w:tc>
        <w:tc>
          <w:tcPr>
            <w:tcW w:w="960" w:type="dxa"/>
            <w:noWrap/>
            <w:vAlign w:val="center"/>
            <w:hideMark/>
          </w:tcPr>
          <w:p w14:paraId="6BDFFC2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0AD92B9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4869844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1304D53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B7459A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43F19BDC" w14:textId="77777777" w:rsidTr="00BA3E12">
        <w:trPr>
          <w:trHeight w:val="283"/>
        </w:trPr>
        <w:tc>
          <w:tcPr>
            <w:tcW w:w="3287" w:type="dxa"/>
            <w:vAlign w:val="center"/>
            <w:hideMark/>
          </w:tcPr>
          <w:p w14:paraId="0DBC613F"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hsCRPmgL11</w:t>
            </w:r>
          </w:p>
        </w:tc>
        <w:tc>
          <w:tcPr>
            <w:tcW w:w="960" w:type="dxa"/>
            <w:vAlign w:val="center"/>
            <w:hideMark/>
          </w:tcPr>
          <w:p w14:paraId="0EEB536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74EC568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29BFB83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3B0B84C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49AF4D94" w14:textId="77777777" w:rsidTr="00BA3E12">
        <w:trPr>
          <w:trHeight w:val="283"/>
        </w:trPr>
        <w:tc>
          <w:tcPr>
            <w:tcW w:w="3287" w:type="dxa"/>
            <w:vAlign w:val="center"/>
            <w:hideMark/>
          </w:tcPr>
          <w:p w14:paraId="26F53166"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lastRenderedPageBreak/>
              <w:t>hsCRPmgL2</w:t>
            </w:r>
          </w:p>
        </w:tc>
        <w:tc>
          <w:tcPr>
            <w:tcW w:w="960" w:type="dxa"/>
            <w:vAlign w:val="center"/>
            <w:hideMark/>
          </w:tcPr>
          <w:p w14:paraId="2774CDC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0.75</w:t>
            </w:r>
          </w:p>
        </w:tc>
        <w:tc>
          <w:tcPr>
            <w:tcW w:w="960" w:type="dxa"/>
            <w:vAlign w:val="center"/>
            <w:hideMark/>
          </w:tcPr>
          <w:p w14:paraId="470810B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0.15</w:t>
            </w:r>
          </w:p>
        </w:tc>
        <w:tc>
          <w:tcPr>
            <w:tcW w:w="1739" w:type="dxa"/>
            <w:vAlign w:val="center"/>
            <w:hideMark/>
          </w:tcPr>
          <w:p w14:paraId="1B75C46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0.44</w:t>
            </w:r>
          </w:p>
        </w:tc>
        <w:tc>
          <w:tcPr>
            <w:tcW w:w="851" w:type="dxa"/>
            <w:vAlign w:val="center"/>
            <w:hideMark/>
          </w:tcPr>
          <w:p w14:paraId="0FFD46D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1.06</w:t>
            </w:r>
          </w:p>
        </w:tc>
        <w:tc>
          <w:tcPr>
            <w:tcW w:w="992" w:type="dxa"/>
            <w:vAlign w:val="center"/>
            <w:hideMark/>
          </w:tcPr>
          <w:p w14:paraId="029282C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140D77" w:rsidRPr="00DB67EE" w14:paraId="0A59810A" w14:textId="77777777" w:rsidTr="00BA3E12">
        <w:trPr>
          <w:trHeight w:val="283"/>
        </w:trPr>
        <w:tc>
          <w:tcPr>
            <w:tcW w:w="3287" w:type="dxa"/>
            <w:vAlign w:val="center"/>
            <w:hideMark/>
          </w:tcPr>
          <w:p w14:paraId="653FFF55"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6333452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-0.12</w:t>
            </w:r>
          </w:p>
        </w:tc>
        <w:tc>
          <w:tcPr>
            <w:tcW w:w="960" w:type="dxa"/>
            <w:vAlign w:val="center"/>
            <w:hideMark/>
          </w:tcPr>
          <w:p w14:paraId="40F1E5B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2.38</w:t>
            </w:r>
          </w:p>
        </w:tc>
        <w:tc>
          <w:tcPr>
            <w:tcW w:w="1739" w:type="dxa"/>
            <w:vAlign w:val="center"/>
            <w:hideMark/>
          </w:tcPr>
          <w:p w14:paraId="1B06FF9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-4.94</w:t>
            </w:r>
          </w:p>
        </w:tc>
        <w:tc>
          <w:tcPr>
            <w:tcW w:w="851" w:type="dxa"/>
            <w:vAlign w:val="center"/>
            <w:hideMark/>
          </w:tcPr>
          <w:p w14:paraId="76890B3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4.71</w:t>
            </w:r>
          </w:p>
        </w:tc>
        <w:tc>
          <w:tcPr>
            <w:tcW w:w="992" w:type="dxa"/>
            <w:vAlign w:val="center"/>
            <w:hideMark/>
          </w:tcPr>
          <w:p w14:paraId="02802D6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0.961</w:t>
            </w:r>
          </w:p>
        </w:tc>
      </w:tr>
      <w:tr w:rsidR="00E2532A" w:rsidRPr="00DB67EE" w14:paraId="506CA078" w14:textId="77777777" w:rsidTr="00BA3E12">
        <w:trPr>
          <w:trHeight w:val="283"/>
        </w:trPr>
        <w:tc>
          <w:tcPr>
            <w:tcW w:w="3287" w:type="dxa"/>
            <w:noWrap/>
            <w:vAlign w:val="center"/>
            <w:hideMark/>
          </w:tcPr>
          <w:p w14:paraId="26B802D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7C5221B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75E4C48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6454837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1944B2B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7B88F6A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439FEAC8" w14:textId="77777777" w:rsidTr="00BA3E12">
        <w:trPr>
          <w:trHeight w:val="283"/>
        </w:trPr>
        <w:tc>
          <w:tcPr>
            <w:tcW w:w="3287" w:type="dxa"/>
            <w:noWrap/>
            <w:vAlign w:val="center"/>
            <w:hideMark/>
          </w:tcPr>
          <w:p w14:paraId="7254F009"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Systolic Pressure </w:t>
            </w:r>
            <w:proofErr w:type="spellStart"/>
            <w:r w:rsidRPr="00DB67EE">
              <w:rPr>
                <w:rFonts w:ascii="Arial" w:hAnsi="Arial" w:cs="Arial"/>
                <w:color w:val="404040" w:themeColor="text1" w:themeTint="BF"/>
                <w:sz w:val="18"/>
                <w:szCs w:val="18"/>
                <w:lang w:val="en-US"/>
              </w:rPr>
              <w:t>mmHGSP</w:t>
            </w:r>
            <w:proofErr w:type="spellEnd"/>
          </w:p>
        </w:tc>
        <w:tc>
          <w:tcPr>
            <w:tcW w:w="960" w:type="dxa"/>
            <w:noWrap/>
            <w:vAlign w:val="center"/>
            <w:hideMark/>
          </w:tcPr>
          <w:p w14:paraId="3F897E4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18BF6C0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02A0EFE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320988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44887FE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6D826A26" w14:textId="77777777" w:rsidTr="00BA3E12">
        <w:trPr>
          <w:trHeight w:val="283"/>
        </w:trPr>
        <w:tc>
          <w:tcPr>
            <w:tcW w:w="3287" w:type="dxa"/>
            <w:vAlign w:val="center"/>
            <w:hideMark/>
          </w:tcPr>
          <w:p w14:paraId="68FECC0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SystolicPressuremmHG~11</w:t>
            </w:r>
          </w:p>
        </w:tc>
        <w:tc>
          <w:tcPr>
            <w:tcW w:w="960" w:type="dxa"/>
            <w:vAlign w:val="center"/>
            <w:hideMark/>
          </w:tcPr>
          <w:p w14:paraId="11E60C6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417769F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1D28332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2A3FD2B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0624CBEC" w14:textId="77777777" w:rsidTr="00BA3E12">
        <w:trPr>
          <w:trHeight w:val="283"/>
        </w:trPr>
        <w:tc>
          <w:tcPr>
            <w:tcW w:w="3287" w:type="dxa"/>
            <w:vAlign w:val="center"/>
            <w:hideMark/>
          </w:tcPr>
          <w:p w14:paraId="3F2F2732"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SystolicPressuremmHGSP2</w:t>
            </w:r>
          </w:p>
        </w:tc>
        <w:tc>
          <w:tcPr>
            <w:tcW w:w="960" w:type="dxa"/>
            <w:vAlign w:val="center"/>
            <w:hideMark/>
          </w:tcPr>
          <w:p w14:paraId="0EFF788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0.78</w:t>
            </w:r>
          </w:p>
        </w:tc>
        <w:tc>
          <w:tcPr>
            <w:tcW w:w="960" w:type="dxa"/>
            <w:vAlign w:val="center"/>
            <w:hideMark/>
          </w:tcPr>
          <w:p w14:paraId="79BF212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0.15</w:t>
            </w:r>
          </w:p>
        </w:tc>
        <w:tc>
          <w:tcPr>
            <w:tcW w:w="1739" w:type="dxa"/>
            <w:vAlign w:val="center"/>
            <w:hideMark/>
          </w:tcPr>
          <w:p w14:paraId="34673CF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0.47</w:t>
            </w:r>
          </w:p>
        </w:tc>
        <w:tc>
          <w:tcPr>
            <w:tcW w:w="851" w:type="dxa"/>
            <w:vAlign w:val="center"/>
            <w:hideMark/>
          </w:tcPr>
          <w:p w14:paraId="779AB64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1.08</w:t>
            </w:r>
          </w:p>
        </w:tc>
        <w:tc>
          <w:tcPr>
            <w:tcW w:w="992" w:type="dxa"/>
            <w:vAlign w:val="center"/>
            <w:hideMark/>
          </w:tcPr>
          <w:p w14:paraId="0550C1B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320D99C9" w14:textId="77777777" w:rsidTr="00BA3E12">
        <w:trPr>
          <w:trHeight w:val="283"/>
        </w:trPr>
        <w:tc>
          <w:tcPr>
            <w:tcW w:w="3287" w:type="dxa"/>
            <w:vAlign w:val="center"/>
            <w:hideMark/>
          </w:tcPr>
          <w:p w14:paraId="4CAFDDE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11E181A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-5.03</w:t>
            </w:r>
          </w:p>
        </w:tc>
        <w:tc>
          <w:tcPr>
            <w:tcW w:w="960" w:type="dxa"/>
            <w:vAlign w:val="center"/>
            <w:hideMark/>
          </w:tcPr>
          <w:p w14:paraId="1336974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6.10</w:t>
            </w:r>
          </w:p>
        </w:tc>
        <w:tc>
          <w:tcPr>
            <w:tcW w:w="1739" w:type="dxa"/>
            <w:vAlign w:val="center"/>
            <w:hideMark/>
          </w:tcPr>
          <w:p w14:paraId="3055D1C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-17.34</w:t>
            </w:r>
          </w:p>
        </w:tc>
        <w:tc>
          <w:tcPr>
            <w:tcW w:w="851" w:type="dxa"/>
            <w:vAlign w:val="center"/>
            <w:hideMark/>
          </w:tcPr>
          <w:p w14:paraId="675CF94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7.28</w:t>
            </w:r>
          </w:p>
        </w:tc>
        <w:tc>
          <w:tcPr>
            <w:tcW w:w="992" w:type="dxa"/>
            <w:vAlign w:val="center"/>
            <w:hideMark/>
          </w:tcPr>
          <w:p w14:paraId="74D532D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0.414</w:t>
            </w:r>
          </w:p>
        </w:tc>
      </w:tr>
      <w:tr w:rsidR="00140D77" w:rsidRPr="00DB67EE" w14:paraId="73587818" w14:textId="77777777" w:rsidTr="00BA3E12">
        <w:trPr>
          <w:trHeight w:val="283"/>
        </w:trPr>
        <w:tc>
          <w:tcPr>
            <w:tcW w:w="3287" w:type="dxa"/>
            <w:noWrap/>
            <w:vAlign w:val="center"/>
            <w:hideMark/>
          </w:tcPr>
          <w:p w14:paraId="4ED188C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57788B6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46883A0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7327931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50436E3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45E8141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33884F7F" w14:textId="77777777" w:rsidTr="00BA3E12">
        <w:trPr>
          <w:trHeight w:val="283"/>
        </w:trPr>
        <w:tc>
          <w:tcPr>
            <w:tcW w:w="3287" w:type="dxa"/>
            <w:noWrap/>
            <w:vAlign w:val="center"/>
            <w:hideMark/>
          </w:tcPr>
          <w:p w14:paraId="24042F9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Diastolic Pressure </w:t>
            </w:r>
            <w:proofErr w:type="spellStart"/>
            <w:r w:rsidRPr="00DB67EE">
              <w:rPr>
                <w:rFonts w:ascii="Arial" w:hAnsi="Arial" w:cs="Arial"/>
                <w:color w:val="404040" w:themeColor="text1" w:themeTint="BF"/>
                <w:sz w:val="18"/>
                <w:szCs w:val="18"/>
                <w:lang w:val="en-US"/>
              </w:rPr>
              <w:t>mmHGDP</w:t>
            </w:r>
            <w:proofErr w:type="spellEnd"/>
          </w:p>
        </w:tc>
        <w:tc>
          <w:tcPr>
            <w:tcW w:w="960" w:type="dxa"/>
            <w:noWrap/>
            <w:vAlign w:val="center"/>
            <w:hideMark/>
          </w:tcPr>
          <w:p w14:paraId="4FA1E1C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1060A00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65E7567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6EC5EE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6502B28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2D06F66B" w14:textId="77777777" w:rsidTr="00BA3E12">
        <w:trPr>
          <w:trHeight w:val="283"/>
        </w:trPr>
        <w:tc>
          <w:tcPr>
            <w:tcW w:w="3287" w:type="dxa"/>
            <w:vAlign w:val="center"/>
            <w:hideMark/>
          </w:tcPr>
          <w:p w14:paraId="0F5E7C2E"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DiastolicPressuremmHG~11</w:t>
            </w:r>
          </w:p>
        </w:tc>
        <w:tc>
          <w:tcPr>
            <w:tcW w:w="960" w:type="dxa"/>
            <w:vAlign w:val="center"/>
            <w:hideMark/>
          </w:tcPr>
          <w:p w14:paraId="36CE974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2E8F2D5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45CBC15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34C60DA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42685316" w14:textId="77777777" w:rsidTr="00BA3E12">
        <w:trPr>
          <w:trHeight w:val="283"/>
        </w:trPr>
        <w:tc>
          <w:tcPr>
            <w:tcW w:w="3287" w:type="dxa"/>
            <w:vAlign w:val="center"/>
            <w:hideMark/>
          </w:tcPr>
          <w:p w14:paraId="7F284188"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DiastolicPressuremmHGDP2</w:t>
            </w:r>
          </w:p>
        </w:tc>
        <w:tc>
          <w:tcPr>
            <w:tcW w:w="960" w:type="dxa"/>
            <w:vAlign w:val="center"/>
            <w:hideMark/>
          </w:tcPr>
          <w:p w14:paraId="4666F65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0.65</w:t>
            </w:r>
          </w:p>
        </w:tc>
        <w:tc>
          <w:tcPr>
            <w:tcW w:w="960" w:type="dxa"/>
            <w:vAlign w:val="center"/>
            <w:hideMark/>
          </w:tcPr>
          <w:p w14:paraId="770646A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0.15</w:t>
            </w:r>
          </w:p>
        </w:tc>
        <w:tc>
          <w:tcPr>
            <w:tcW w:w="1739" w:type="dxa"/>
            <w:vAlign w:val="center"/>
            <w:hideMark/>
          </w:tcPr>
          <w:p w14:paraId="46D1014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0.35</w:t>
            </w:r>
          </w:p>
        </w:tc>
        <w:tc>
          <w:tcPr>
            <w:tcW w:w="851" w:type="dxa"/>
            <w:vAlign w:val="center"/>
            <w:hideMark/>
          </w:tcPr>
          <w:p w14:paraId="5B2A083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0.95</w:t>
            </w:r>
          </w:p>
        </w:tc>
        <w:tc>
          <w:tcPr>
            <w:tcW w:w="992" w:type="dxa"/>
            <w:vAlign w:val="center"/>
            <w:hideMark/>
          </w:tcPr>
          <w:p w14:paraId="768AB5A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140D77" w:rsidRPr="00DB67EE" w14:paraId="3FC77F2F" w14:textId="77777777" w:rsidTr="00BA3E12">
        <w:trPr>
          <w:trHeight w:val="283"/>
        </w:trPr>
        <w:tc>
          <w:tcPr>
            <w:tcW w:w="3287" w:type="dxa"/>
            <w:vAlign w:val="center"/>
            <w:hideMark/>
          </w:tcPr>
          <w:p w14:paraId="37485779"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6D5086A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-2.26</w:t>
            </w:r>
          </w:p>
        </w:tc>
        <w:tc>
          <w:tcPr>
            <w:tcW w:w="960" w:type="dxa"/>
            <w:vAlign w:val="center"/>
            <w:hideMark/>
          </w:tcPr>
          <w:p w14:paraId="454BDD9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2.84</w:t>
            </w:r>
          </w:p>
        </w:tc>
        <w:tc>
          <w:tcPr>
            <w:tcW w:w="1739" w:type="dxa"/>
            <w:vAlign w:val="center"/>
            <w:hideMark/>
          </w:tcPr>
          <w:p w14:paraId="0A80A0A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-7.99</w:t>
            </w:r>
          </w:p>
        </w:tc>
        <w:tc>
          <w:tcPr>
            <w:tcW w:w="851" w:type="dxa"/>
            <w:vAlign w:val="center"/>
            <w:hideMark/>
          </w:tcPr>
          <w:p w14:paraId="039F11D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3.48</w:t>
            </w:r>
          </w:p>
        </w:tc>
        <w:tc>
          <w:tcPr>
            <w:tcW w:w="992" w:type="dxa"/>
            <w:vAlign w:val="center"/>
            <w:hideMark/>
          </w:tcPr>
          <w:p w14:paraId="087D08C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0.432</w:t>
            </w:r>
          </w:p>
        </w:tc>
      </w:tr>
      <w:tr w:rsidR="00E2532A" w:rsidRPr="00DB67EE" w14:paraId="5FD638FA" w14:textId="77777777" w:rsidTr="00BA3E12">
        <w:trPr>
          <w:trHeight w:val="283"/>
        </w:trPr>
        <w:tc>
          <w:tcPr>
            <w:tcW w:w="3287" w:type="dxa"/>
            <w:noWrap/>
            <w:vAlign w:val="center"/>
            <w:hideMark/>
          </w:tcPr>
          <w:p w14:paraId="6366F85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0051889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52F17C5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153C090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3B31FC5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7ABAB4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2AB70ADC" w14:textId="77777777" w:rsidTr="00BA3E12">
        <w:trPr>
          <w:trHeight w:val="283"/>
        </w:trPr>
        <w:tc>
          <w:tcPr>
            <w:tcW w:w="3287" w:type="dxa"/>
            <w:noWrap/>
            <w:vAlign w:val="center"/>
            <w:hideMark/>
          </w:tcPr>
          <w:p w14:paraId="3854B08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 ventricular end diastolic volume</w:t>
            </w:r>
          </w:p>
        </w:tc>
        <w:tc>
          <w:tcPr>
            <w:tcW w:w="960" w:type="dxa"/>
            <w:noWrap/>
            <w:vAlign w:val="center"/>
            <w:hideMark/>
          </w:tcPr>
          <w:p w14:paraId="2404FF7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6ECA2D1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5D30743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26E6557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6D6A868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76D977DF" w14:textId="77777777" w:rsidTr="00BA3E12">
        <w:trPr>
          <w:trHeight w:val="283"/>
        </w:trPr>
        <w:tc>
          <w:tcPr>
            <w:tcW w:w="3287" w:type="dxa"/>
            <w:vAlign w:val="center"/>
            <w:hideMark/>
          </w:tcPr>
          <w:p w14:paraId="4B286779"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leftventricularenddiastoli~11</w:t>
            </w:r>
          </w:p>
        </w:tc>
        <w:tc>
          <w:tcPr>
            <w:tcW w:w="960" w:type="dxa"/>
            <w:vAlign w:val="center"/>
            <w:hideMark/>
          </w:tcPr>
          <w:p w14:paraId="681666B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3E6F91E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593D752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25C44D6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7B4CC46C" w14:textId="77777777" w:rsidTr="00BA3E12">
        <w:trPr>
          <w:trHeight w:val="283"/>
        </w:trPr>
        <w:tc>
          <w:tcPr>
            <w:tcW w:w="3287" w:type="dxa"/>
            <w:vAlign w:val="center"/>
            <w:hideMark/>
          </w:tcPr>
          <w:p w14:paraId="0FD8ACF6"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leftventricularenddiastolicv2</w:t>
            </w:r>
          </w:p>
        </w:tc>
        <w:tc>
          <w:tcPr>
            <w:tcW w:w="960" w:type="dxa"/>
            <w:vAlign w:val="center"/>
            <w:hideMark/>
          </w:tcPr>
          <w:p w14:paraId="06701217" w14:textId="19A8E635" w:rsidR="00E2532A" w:rsidRPr="00BF3771" w:rsidRDefault="00E2532A" w:rsidP="00BA3E12">
            <w:pPr>
              <w:rPr>
                <w:rFonts w:ascii="Arial" w:hAnsi="Arial" w:cs="Arial"/>
                <w:color w:val="404040" w:themeColor="text1" w:themeTint="BF"/>
                <w:sz w:val="18"/>
                <w:szCs w:val="18"/>
                <w:lang w:val="en-GB"/>
              </w:rPr>
            </w:pPr>
            <w:r w:rsidRPr="00DB67EE">
              <w:rPr>
                <w:rFonts w:ascii="Arial" w:hAnsi="Arial" w:cs="Arial"/>
                <w:color w:val="404040" w:themeColor="text1" w:themeTint="BF"/>
                <w:sz w:val="18"/>
                <w:szCs w:val="18"/>
              </w:rPr>
              <w:t>0.9</w:t>
            </w:r>
            <w:r w:rsidR="00BF3771">
              <w:rPr>
                <w:rFonts w:ascii="Arial" w:hAnsi="Arial" w:cs="Arial"/>
                <w:color w:val="404040" w:themeColor="text1" w:themeTint="BF"/>
                <w:sz w:val="18"/>
                <w:szCs w:val="18"/>
                <w:lang w:val="en-GB"/>
              </w:rPr>
              <w:t>8</w:t>
            </w:r>
          </w:p>
        </w:tc>
        <w:tc>
          <w:tcPr>
            <w:tcW w:w="960" w:type="dxa"/>
            <w:vAlign w:val="center"/>
            <w:hideMark/>
          </w:tcPr>
          <w:p w14:paraId="1472C31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0.08</w:t>
            </w:r>
          </w:p>
        </w:tc>
        <w:tc>
          <w:tcPr>
            <w:tcW w:w="1739" w:type="dxa"/>
            <w:vAlign w:val="center"/>
            <w:hideMark/>
          </w:tcPr>
          <w:p w14:paraId="11B30ED1" w14:textId="7BE9C91B" w:rsidR="00E2532A" w:rsidRPr="009F051B" w:rsidRDefault="00E2532A" w:rsidP="00BA3E12">
            <w:pPr>
              <w:rPr>
                <w:rFonts w:ascii="Arial" w:hAnsi="Arial" w:cs="Arial"/>
                <w:color w:val="404040" w:themeColor="text1" w:themeTint="BF"/>
                <w:sz w:val="18"/>
                <w:szCs w:val="18"/>
                <w:lang w:val="en-GB"/>
              </w:rPr>
            </w:pPr>
            <w:r w:rsidRPr="00DB67EE">
              <w:rPr>
                <w:rFonts w:ascii="Arial" w:hAnsi="Arial" w:cs="Arial"/>
                <w:color w:val="404040" w:themeColor="text1" w:themeTint="BF"/>
                <w:sz w:val="18"/>
                <w:szCs w:val="18"/>
              </w:rPr>
              <w:t>0.8</w:t>
            </w:r>
            <w:r w:rsidR="009F051B">
              <w:rPr>
                <w:rFonts w:ascii="Arial" w:hAnsi="Arial" w:cs="Arial"/>
                <w:color w:val="404040" w:themeColor="text1" w:themeTint="BF"/>
                <w:sz w:val="18"/>
                <w:szCs w:val="18"/>
                <w:lang w:val="en-GB"/>
              </w:rPr>
              <w:t>2</w:t>
            </w:r>
          </w:p>
        </w:tc>
        <w:tc>
          <w:tcPr>
            <w:tcW w:w="851" w:type="dxa"/>
            <w:vAlign w:val="center"/>
            <w:hideMark/>
          </w:tcPr>
          <w:p w14:paraId="1D4C2A0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1.13</w:t>
            </w:r>
          </w:p>
        </w:tc>
        <w:tc>
          <w:tcPr>
            <w:tcW w:w="992" w:type="dxa"/>
            <w:vAlign w:val="center"/>
            <w:hideMark/>
          </w:tcPr>
          <w:p w14:paraId="0DF496E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75A581FC" w14:textId="77777777" w:rsidTr="00BA3E12">
        <w:trPr>
          <w:trHeight w:val="283"/>
        </w:trPr>
        <w:tc>
          <w:tcPr>
            <w:tcW w:w="3287" w:type="dxa"/>
            <w:vAlign w:val="center"/>
            <w:hideMark/>
          </w:tcPr>
          <w:p w14:paraId="4B18542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7F612BD0" w14:textId="103FB8CF" w:rsidR="00E2532A" w:rsidRPr="009F051B" w:rsidRDefault="009F051B" w:rsidP="00BA3E12">
            <w:pPr>
              <w:rPr>
                <w:rFonts w:ascii="Arial" w:hAnsi="Arial" w:cs="Arial"/>
                <w:color w:val="404040" w:themeColor="text1" w:themeTint="BF"/>
                <w:sz w:val="18"/>
                <w:szCs w:val="18"/>
                <w:lang w:val="en-GB"/>
              </w:rPr>
            </w:pPr>
            <w:r>
              <w:rPr>
                <w:rFonts w:ascii="Arial" w:hAnsi="Arial" w:cs="Arial"/>
                <w:color w:val="404040" w:themeColor="text1" w:themeTint="BF"/>
                <w:sz w:val="18"/>
                <w:szCs w:val="18"/>
                <w:lang w:val="en-GB"/>
              </w:rPr>
              <w:t>2</w:t>
            </w:r>
            <w:r w:rsidR="00E2532A" w:rsidRPr="00DB67EE">
              <w:rPr>
                <w:rFonts w:ascii="Arial" w:hAnsi="Arial" w:cs="Arial"/>
                <w:color w:val="404040" w:themeColor="text1" w:themeTint="BF"/>
                <w:sz w:val="18"/>
                <w:szCs w:val="18"/>
              </w:rPr>
              <w:t>.</w:t>
            </w:r>
            <w:r>
              <w:rPr>
                <w:rFonts w:ascii="Arial" w:hAnsi="Arial" w:cs="Arial"/>
                <w:color w:val="404040" w:themeColor="text1" w:themeTint="BF"/>
                <w:sz w:val="18"/>
                <w:szCs w:val="18"/>
                <w:lang w:val="en-GB"/>
              </w:rPr>
              <w:t>72</w:t>
            </w:r>
          </w:p>
        </w:tc>
        <w:tc>
          <w:tcPr>
            <w:tcW w:w="960" w:type="dxa"/>
            <w:vAlign w:val="center"/>
            <w:hideMark/>
          </w:tcPr>
          <w:p w14:paraId="4DDACDFC" w14:textId="62452BF9" w:rsidR="00E2532A" w:rsidRPr="009F051B" w:rsidRDefault="009F051B" w:rsidP="00BA3E12">
            <w:pPr>
              <w:rPr>
                <w:rFonts w:ascii="Arial" w:hAnsi="Arial" w:cs="Arial"/>
                <w:color w:val="404040" w:themeColor="text1" w:themeTint="BF"/>
                <w:sz w:val="18"/>
                <w:szCs w:val="18"/>
                <w:lang w:val="en-GB"/>
              </w:rPr>
            </w:pPr>
            <w:r>
              <w:rPr>
                <w:rFonts w:ascii="Arial" w:hAnsi="Arial" w:cs="Arial"/>
                <w:color w:val="404040" w:themeColor="text1" w:themeTint="BF"/>
                <w:sz w:val="18"/>
                <w:szCs w:val="18"/>
                <w:lang w:val="en-GB"/>
              </w:rPr>
              <w:t>2.49</w:t>
            </w:r>
          </w:p>
        </w:tc>
        <w:tc>
          <w:tcPr>
            <w:tcW w:w="1739" w:type="dxa"/>
            <w:vAlign w:val="center"/>
            <w:hideMark/>
          </w:tcPr>
          <w:p w14:paraId="5E1D2D76" w14:textId="43579463" w:rsidR="00E2532A" w:rsidRPr="009F051B" w:rsidRDefault="00E2532A" w:rsidP="00BA3E12">
            <w:pPr>
              <w:rPr>
                <w:rFonts w:ascii="Arial" w:hAnsi="Arial" w:cs="Arial"/>
                <w:color w:val="404040" w:themeColor="text1" w:themeTint="BF"/>
                <w:sz w:val="18"/>
                <w:szCs w:val="18"/>
                <w:lang w:val="en-GB"/>
              </w:rPr>
            </w:pPr>
            <w:r w:rsidRPr="00DB67EE">
              <w:rPr>
                <w:rFonts w:ascii="Arial" w:hAnsi="Arial" w:cs="Arial"/>
                <w:color w:val="404040" w:themeColor="text1" w:themeTint="BF"/>
                <w:sz w:val="18"/>
                <w:szCs w:val="18"/>
              </w:rPr>
              <w:t>-</w:t>
            </w:r>
            <w:r w:rsidR="009F051B">
              <w:rPr>
                <w:rFonts w:ascii="Arial" w:hAnsi="Arial" w:cs="Arial"/>
                <w:color w:val="404040" w:themeColor="text1" w:themeTint="BF"/>
                <w:sz w:val="18"/>
                <w:szCs w:val="18"/>
                <w:lang w:val="en-GB"/>
              </w:rPr>
              <w:t>2</w:t>
            </w:r>
            <w:r w:rsidRPr="00DB67EE">
              <w:rPr>
                <w:rFonts w:ascii="Arial" w:hAnsi="Arial" w:cs="Arial"/>
                <w:color w:val="404040" w:themeColor="text1" w:themeTint="BF"/>
                <w:sz w:val="18"/>
                <w:szCs w:val="18"/>
              </w:rPr>
              <w:t>.</w:t>
            </w:r>
            <w:r w:rsidR="009F051B">
              <w:rPr>
                <w:rFonts w:ascii="Arial" w:hAnsi="Arial" w:cs="Arial"/>
                <w:color w:val="404040" w:themeColor="text1" w:themeTint="BF"/>
                <w:sz w:val="18"/>
                <w:szCs w:val="18"/>
                <w:lang w:val="en-GB"/>
              </w:rPr>
              <w:t>30</w:t>
            </w:r>
          </w:p>
        </w:tc>
        <w:tc>
          <w:tcPr>
            <w:tcW w:w="851" w:type="dxa"/>
            <w:vAlign w:val="center"/>
            <w:hideMark/>
          </w:tcPr>
          <w:p w14:paraId="2065FDCE" w14:textId="173E59A8" w:rsidR="00E2532A" w:rsidRPr="00DB67EE" w:rsidRDefault="009F051B" w:rsidP="00BA3E12">
            <w:pPr>
              <w:rPr>
                <w:rFonts w:ascii="Arial" w:hAnsi="Arial" w:cs="Arial"/>
                <w:color w:val="404040" w:themeColor="text1" w:themeTint="BF"/>
                <w:sz w:val="18"/>
                <w:szCs w:val="18"/>
              </w:rPr>
            </w:pPr>
            <w:r>
              <w:rPr>
                <w:rFonts w:ascii="Arial" w:hAnsi="Arial" w:cs="Arial"/>
                <w:color w:val="404040" w:themeColor="text1" w:themeTint="BF"/>
                <w:sz w:val="18"/>
                <w:szCs w:val="18"/>
                <w:lang w:val="en-GB"/>
              </w:rPr>
              <w:t>7.7</w:t>
            </w:r>
            <w:r w:rsidR="00E2532A" w:rsidRPr="00DB67EE">
              <w:rPr>
                <w:rFonts w:ascii="Arial" w:hAnsi="Arial" w:cs="Arial"/>
                <w:color w:val="404040" w:themeColor="text1" w:themeTint="BF"/>
                <w:sz w:val="18"/>
                <w:szCs w:val="18"/>
              </w:rPr>
              <w:t>3</w:t>
            </w:r>
          </w:p>
        </w:tc>
        <w:tc>
          <w:tcPr>
            <w:tcW w:w="992" w:type="dxa"/>
            <w:vAlign w:val="center"/>
            <w:hideMark/>
          </w:tcPr>
          <w:p w14:paraId="03C69DEF" w14:textId="1366D3E6" w:rsidR="00E2532A" w:rsidRPr="009F051B" w:rsidRDefault="00E2532A" w:rsidP="00BA3E12">
            <w:pPr>
              <w:rPr>
                <w:rFonts w:ascii="Arial" w:hAnsi="Arial" w:cs="Arial"/>
                <w:color w:val="404040" w:themeColor="text1" w:themeTint="BF"/>
                <w:sz w:val="18"/>
                <w:szCs w:val="18"/>
                <w:lang w:val="en-GB"/>
              </w:rPr>
            </w:pPr>
            <w:r w:rsidRPr="00DB67EE">
              <w:rPr>
                <w:rFonts w:ascii="Arial" w:hAnsi="Arial" w:cs="Arial"/>
                <w:color w:val="404040" w:themeColor="text1" w:themeTint="BF"/>
                <w:sz w:val="18"/>
                <w:szCs w:val="18"/>
              </w:rPr>
              <w:t>0.</w:t>
            </w:r>
            <w:r w:rsidR="009F051B">
              <w:rPr>
                <w:rFonts w:ascii="Arial" w:hAnsi="Arial" w:cs="Arial"/>
                <w:color w:val="404040" w:themeColor="text1" w:themeTint="BF"/>
                <w:sz w:val="18"/>
                <w:szCs w:val="18"/>
                <w:lang w:val="en-GB"/>
              </w:rPr>
              <w:t>281</w:t>
            </w:r>
          </w:p>
        </w:tc>
      </w:tr>
      <w:tr w:rsidR="00140D77" w:rsidRPr="00DB67EE" w14:paraId="14C6CB3E" w14:textId="77777777" w:rsidTr="00BA3E12">
        <w:trPr>
          <w:trHeight w:val="283"/>
        </w:trPr>
        <w:tc>
          <w:tcPr>
            <w:tcW w:w="3287" w:type="dxa"/>
            <w:noWrap/>
            <w:vAlign w:val="center"/>
            <w:hideMark/>
          </w:tcPr>
          <w:p w14:paraId="6978882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500CE1E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1943B75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55DE06B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41B52A9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5E30E4C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33442164" w14:textId="77777777" w:rsidTr="00BA3E12">
        <w:trPr>
          <w:trHeight w:val="283"/>
        </w:trPr>
        <w:tc>
          <w:tcPr>
            <w:tcW w:w="3287" w:type="dxa"/>
            <w:noWrap/>
            <w:vAlign w:val="center"/>
            <w:hideMark/>
          </w:tcPr>
          <w:p w14:paraId="296FCE89"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HbA1c </w:t>
            </w:r>
            <w:proofErr w:type="spellStart"/>
            <w:r w:rsidRPr="00DB67EE">
              <w:rPr>
                <w:rFonts w:ascii="Arial" w:hAnsi="Arial" w:cs="Arial"/>
                <w:color w:val="404040" w:themeColor="text1" w:themeTint="BF"/>
                <w:sz w:val="18"/>
                <w:szCs w:val="18"/>
                <w:lang w:val="en-US"/>
              </w:rPr>
              <w:t>mmolmol</w:t>
            </w:r>
            <w:proofErr w:type="spellEnd"/>
          </w:p>
        </w:tc>
        <w:tc>
          <w:tcPr>
            <w:tcW w:w="960" w:type="dxa"/>
            <w:noWrap/>
            <w:vAlign w:val="center"/>
            <w:hideMark/>
          </w:tcPr>
          <w:p w14:paraId="41531C6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C75BC4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3BC53C0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189D780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6C13161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56D9E5B6" w14:textId="77777777" w:rsidTr="00BA3E12">
        <w:trPr>
          <w:trHeight w:val="283"/>
        </w:trPr>
        <w:tc>
          <w:tcPr>
            <w:tcW w:w="3287" w:type="dxa"/>
            <w:vAlign w:val="center"/>
            <w:hideMark/>
          </w:tcPr>
          <w:p w14:paraId="57C1BE7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HbA1cmmolm~11</w:t>
            </w:r>
          </w:p>
        </w:tc>
        <w:tc>
          <w:tcPr>
            <w:tcW w:w="960" w:type="dxa"/>
            <w:vAlign w:val="center"/>
            <w:hideMark/>
          </w:tcPr>
          <w:p w14:paraId="3EB58DF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5614EED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7C1A7B7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1EFFCFF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322669EA" w14:textId="77777777" w:rsidTr="00BA3E12">
        <w:trPr>
          <w:trHeight w:val="283"/>
        </w:trPr>
        <w:tc>
          <w:tcPr>
            <w:tcW w:w="3287" w:type="dxa"/>
            <w:vAlign w:val="center"/>
            <w:hideMark/>
          </w:tcPr>
          <w:p w14:paraId="004E4CB1"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HbA1cmmolmol2</w:t>
            </w:r>
          </w:p>
        </w:tc>
        <w:tc>
          <w:tcPr>
            <w:tcW w:w="960" w:type="dxa"/>
            <w:vAlign w:val="center"/>
            <w:hideMark/>
          </w:tcPr>
          <w:p w14:paraId="56E0C00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0.47</w:t>
            </w:r>
          </w:p>
        </w:tc>
        <w:tc>
          <w:tcPr>
            <w:tcW w:w="960" w:type="dxa"/>
            <w:vAlign w:val="center"/>
            <w:hideMark/>
          </w:tcPr>
          <w:p w14:paraId="07346A7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0.10</w:t>
            </w:r>
          </w:p>
        </w:tc>
        <w:tc>
          <w:tcPr>
            <w:tcW w:w="1739" w:type="dxa"/>
            <w:vAlign w:val="center"/>
            <w:hideMark/>
          </w:tcPr>
          <w:p w14:paraId="00E56B3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0.28</w:t>
            </w:r>
          </w:p>
        </w:tc>
        <w:tc>
          <w:tcPr>
            <w:tcW w:w="851" w:type="dxa"/>
            <w:vAlign w:val="center"/>
            <w:hideMark/>
          </w:tcPr>
          <w:p w14:paraId="7C4EECD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0.67</w:t>
            </w:r>
          </w:p>
        </w:tc>
        <w:tc>
          <w:tcPr>
            <w:tcW w:w="992" w:type="dxa"/>
            <w:vAlign w:val="center"/>
            <w:hideMark/>
          </w:tcPr>
          <w:p w14:paraId="7AE1592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140D77" w:rsidRPr="00DB67EE" w14:paraId="0A20C139" w14:textId="77777777" w:rsidTr="00BA3E12">
        <w:trPr>
          <w:trHeight w:val="283"/>
        </w:trPr>
        <w:tc>
          <w:tcPr>
            <w:tcW w:w="3287" w:type="dxa"/>
            <w:vAlign w:val="center"/>
            <w:hideMark/>
          </w:tcPr>
          <w:p w14:paraId="06B9FEC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286F66F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7.17</w:t>
            </w:r>
          </w:p>
        </w:tc>
        <w:tc>
          <w:tcPr>
            <w:tcW w:w="960" w:type="dxa"/>
            <w:vAlign w:val="center"/>
            <w:hideMark/>
          </w:tcPr>
          <w:p w14:paraId="54CEE42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3.80</w:t>
            </w:r>
          </w:p>
        </w:tc>
        <w:tc>
          <w:tcPr>
            <w:tcW w:w="1739" w:type="dxa"/>
            <w:vAlign w:val="center"/>
            <w:hideMark/>
          </w:tcPr>
          <w:p w14:paraId="2014A49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-0.49</w:t>
            </w:r>
          </w:p>
        </w:tc>
        <w:tc>
          <w:tcPr>
            <w:tcW w:w="851" w:type="dxa"/>
            <w:vAlign w:val="center"/>
            <w:hideMark/>
          </w:tcPr>
          <w:p w14:paraId="52FBBDB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14.83</w:t>
            </w:r>
          </w:p>
        </w:tc>
        <w:tc>
          <w:tcPr>
            <w:tcW w:w="992" w:type="dxa"/>
            <w:vAlign w:val="center"/>
            <w:hideMark/>
          </w:tcPr>
          <w:p w14:paraId="1EAA663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0.066</w:t>
            </w:r>
          </w:p>
        </w:tc>
      </w:tr>
      <w:tr w:rsidR="00E2532A" w:rsidRPr="00DB67EE" w14:paraId="423E0839" w14:textId="77777777" w:rsidTr="00BA3E12">
        <w:trPr>
          <w:trHeight w:val="283"/>
        </w:trPr>
        <w:tc>
          <w:tcPr>
            <w:tcW w:w="3287" w:type="dxa"/>
            <w:noWrap/>
            <w:vAlign w:val="center"/>
            <w:hideMark/>
          </w:tcPr>
          <w:p w14:paraId="25A16EBE"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3D2229F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62B1CD3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5A1B807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C1B3C6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6BE81A1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1D4655D7" w14:textId="77777777" w:rsidTr="00BA3E12">
        <w:trPr>
          <w:trHeight w:val="283"/>
        </w:trPr>
        <w:tc>
          <w:tcPr>
            <w:tcW w:w="3287" w:type="dxa"/>
            <w:noWrap/>
            <w:vAlign w:val="center"/>
            <w:hideMark/>
          </w:tcPr>
          <w:p w14:paraId="60CE562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HbA1c</w:t>
            </w:r>
          </w:p>
        </w:tc>
        <w:tc>
          <w:tcPr>
            <w:tcW w:w="960" w:type="dxa"/>
            <w:noWrap/>
            <w:vAlign w:val="center"/>
            <w:hideMark/>
          </w:tcPr>
          <w:p w14:paraId="66CB57F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1FAF4C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338E344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178D03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42D916A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5A394936" w14:textId="77777777" w:rsidTr="00BA3E12">
        <w:trPr>
          <w:trHeight w:val="283"/>
        </w:trPr>
        <w:tc>
          <w:tcPr>
            <w:tcW w:w="3287" w:type="dxa"/>
            <w:vAlign w:val="center"/>
            <w:hideMark/>
          </w:tcPr>
          <w:p w14:paraId="2E57DEC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HbA1c2</w:t>
            </w:r>
          </w:p>
        </w:tc>
        <w:tc>
          <w:tcPr>
            <w:tcW w:w="960" w:type="dxa"/>
            <w:vAlign w:val="center"/>
            <w:hideMark/>
          </w:tcPr>
          <w:p w14:paraId="7C0AC25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43CFB24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11F7C3C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691EB60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0A5DD76D" w14:textId="77777777" w:rsidTr="00BA3E12">
        <w:trPr>
          <w:trHeight w:val="283"/>
        </w:trPr>
        <w:tc>
          <w:tcPr>
            <w:tcW w:w="3287" w:type="dxa"/>
            <w:vAlign w:val="center"/>
            <w:hideMark/>
          </w:tcPr>
          <w:p w14:paraId="62BA785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HbA1c11</w:t>
            </w:r>
          </w:p>
        </w:tc>
        <w:tc>
          <w:tcPr>
            <w:tcW w:w="960" w:type="dxa"/>
            <w:vAlign w:val="center"/>
            <w:hideMark/>
          </w:tcPr>
          <w:p w14:paraId="26A714F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0.77</w:t>
            </w:r>
          </w:p>
        </w:tc>
        <w:tc>
          <w:tcPr>
            <w:tcW w:w="960" w:type="dxa"/>
            <w:vAlign w:val="center"/>
            <w:hideMark/>
          </w:tcPr>
          <w:p w14:paraId="72DB470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0.16</w:t>
            </w:r>
          </w:p>
        </w:tc>
        <w:tc>
          <w:tcPr>
            <w:tcW w:w="1739" w:type="dxa"/>
            <w:vAlign w:val="center"/>
            <w:hideMark/>
          </w:tcPr>
          <w:p w14:paraId="613FC8F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0.45</w:t>
            </w:r>
          </w:p>
        </w:tc>
        <w:tc>
          <w:tcPr>
            <w:tcW w:w="851" w:type="dxa"/>
            <w:vAlign w:val="center"/>
            <w:hideMark/>
          </w:tcPr>
          <w:p w14:paraId="670D1F8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1.09</w:t>
            </w:r>
          </w:p>
        </w:tc>
        <w:tc>
          <w:tcPr>
            <w:tcW w:w="992" w:type="dxa"/>
            <w:vAlign w:val="center"/>
            <w:hideMark/>
          </w:tcPr>
          <w:p w14:paraId="7D7EF3D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277C1D9D" w14:textId="77777777" w:rsidTr="00BA3E12">
        <w:trPr>
          <w:trHeight w:val="283"/>
        </w:trPr>
        <w:tc>
          <w:tcPr>
            <w:tcW w:w="3287" w:type="dxa"/>
            <w:vAlign w:val="center"/>
            <w:hideMark/>
          </w:tcPr>
          <w:p w14:paraId="4D1E335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1AA5243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0.08</w:t>
            </w:r>
          </w:p>
        </w:tc>
        <w:tc>
          <w:tcPr>
            <w:tcW w:w="960" w:type="dxa"/>
            <w:vAlign w:val="center"/>
            <w:hideMark/>
          </w:tcPr>
          <w:p w14:paraId="4C6A487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0.46</w:t>
            </w:r>
          </w:p>
        </w:tc>
        <w:tc>
          <w:tcPr>
            <w:tcW w:w="1739" w:type="dxa"/>
            <w:vAlign w:val="center"/>
            <w:hideMark/>
          </w:tcPr>
          <w:p w14:paraId="246BB15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-0.85</w:t>
            </w:r>
          </w:p>
        </w:tc>
        <w:tc>
          <w:tcPr>
            <w:tcW w:w="851" w:type="dxa"/>
            <w:vAlign w:val="center"/>
            <w:hideMark/>
          </w:tcPr>
          <w:p w14:paraId="527F067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1.01</w:t>
            </w:r>
          </w:p>
        </w:tc>
        <w:tc>
          <w:tcPr>
            <w:tcW w:w="992" w:type="dxa"/>
            <w:vAlign w:val="center"/>
            <w:hideMark/>
          </w:tcPr>
          <w:p w14:paraId="6E289F8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0.869</w:t>
            </w:r>
          </w:p>
        </w:tc>
      </w:tr>
      <w:tr w:rsidR="00140D77" w:rsidRPr="00DB67EE" w14:paraId="51A82244" w14:textId="77777777" w:rsidTr="00BA3E12">
        <w:trPr>
          <w:trHeight w:val="283"/>
        </w:trPr>
        <w:tc>
          <w:tcPr>
            <w:tcW w:w="3287" w:type="dxa"/>
            <w:noWrap/>
            <w:vAlign w:val="center"/>
            <w:hideMark/>
          </w:tcPr>
          <w:p w14:paraId="5F88CC5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1E147B0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12BF94D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5ABD5D1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2DA8E73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43BA003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4DBCF230" w14:textId="77777777" w:rsidTr="00BA3E12">
        <w:trPr>
          <w:trHeight w:val="283"/>
        </w:trPr>
        <w:tc>
          <w:tcPr>
            <w:tcW w:w="3287" w:type="dxa"/>
            <w:noWrap/>
            <w:vAlign w:val="center"/>
            <w:hideMark/>
          </w:tcPr>
          <w:p w14:paraId="3A37591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PTH /gm</w:t>
            </w:r>
          </w:p>
        </w:tc>
        <w:tc>
          <w:tcPr>
            <w:tcW w:w="960" w:type="dxa"/>
            <w:noWrap/>
            <w:vAlign w:val="center"/>
            <w:hideMark/>
          </w:tcPr>
          <w:p w14:paraId="78612DF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432CD3B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29C3DB4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59C099B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4CD6210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21D377D5" w14:textId="77777777" w:rsidTr="00BA3E12">
        <w:trPr>
          <w:trHeight w:val="283"/>
        </w:trPr>
        <w:tc>
          <w:tcPr>
            <w:tcW w:w="3287" w:type="dxa"/>
            <w:vAlign w:val="center"/>
            <w:hideMark/>
          </w:tcPr>
          <w:p w14:paraId="64A3F892"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PTHpgml11</w:t>
            </w:r>
          </w:p>
        </w:tc>
        <w:tc>
          <w:tcPr>
            <w:tcW w:w="960" w:type="dxa"/>
            <w:vAlign w:val="center"/>
            <w:hideMark/>
          </w:tcPr>
          <w:p w14:paraId="0183F0C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3DB8BFC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73A346E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59E42E5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564DC59A" w14:textId="77777777" w:rsidTr="00BA3E12">
        <w:trPr>
          <w:trHeight w:val="283"/>
        </w:trPr>
        <w:tc>
          <w:tcPr>
            <w:tcW w:w="3287" w:type="dxa"/>
            <w:vAlign w:val="center"/>
            <w:hideMark/>
          </w:tcPr>
          <w:p w14:paraId="48A8FC3F"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PTHpgml2</w:t>
            </w:r>
          </w:p>
        </w:tc>
        <w:tc>
          <w:tcPr>
            <w:tcW w:w="960" w:type="dxa"/>
            <w:vAlign w:val="center"/>
            <w:hideMark/>
          </w:tcPr>
          <w:p w14:paraId="15E1DCD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0.08</w:t>
            </w:r>
          </w:p>
        </w:tc>
        <w:tc>
          <w:tcPr>
            <w:tcW w:w="960" w:type="dxa"/>
            <w:vAlign w:val="center"/>
            <w:hideMark/>
          </w:tcPr>
          <w:p w14:paraId="14E324A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0.10</w:t>
            </w:r>
          </w:p>
        </w:tc>
        <w:tc>
          <w:tcPr>
            <w:tcW w:w="1739" w:type="dxa"/>
            <w:vAlign w:val="center"/>
            <w:hideMark/>
          </w:tcPr>
          <w:p w14:paraId="690161F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-0.13</w:t>
            </w:r>
          </w:p>
        </w:tc>
        <w:tc>
          <w:tcPr>
            <w:tcW w:w="851" w:type="dxa"/>
            <w:vAlign w:val="center"/>
            <w:hideMark/>
          </w:tcPr>
          <w:p w14:paraId="75176DD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0.29</w:t>
            </w:r>
          </w:p>
        </w:tc>
        <w:tc>
          <w:tcPr>
            <w:tcW w:w="992" w:type="dxa"/>
            <w:vAlign w:val="center"/>
            <w:hideMark/>
          </w:tcPr>
          <w:p w14:paraId="1EDE6EC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0.453</w:t>
            </w:r>
          </w:p>
        </w:tc>
      </w:tr>
      <w:tr w:rsidR="00140D77" w:rsidRPr="00DB67EE" w14:paraId="275BD64C" w14:textId="77777777" w:rsidTr="00BA3E12">
        <w:trPr>
          <w:trHeight w:val="283"/>
        </w:trPr>
        <w:tc>
          <w:tcPr>
            <w:tcW w:w="3287" w:type="dxa"/>
            <w:vAlign w:val="center"/>
            <w:hideMark/>
          </w:tcPr>
          <w:p w14:paraId="00A28CF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lastRenderedPageBreak/>
              <w:t>Placebo</w:t>
            </w:r>
          </w:p>
        </w:tc>
        <w:tc>
          <w:tcPr>
            <w:tcW w:w="960" w:type="dxa"/>
            <w:vAlign w:val="center"/>
            <w:hideMark/>
          </w:tcPr>
          <w:p w14:paraId="7705FE3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59.06</w:t>
            </w:r>
          </w:p>
        </w:tc>
        <w:tc>
          <w:tcPr>
            <w:tcW w:w="960" w:type="dxa"/>
            <w:vAlign w:val="center"/>
            <w:hideMark/>
          </w:tcPr>
          <w:p w14:paraId="3BF7AB0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28.10</w:t>
            </w:r>
          </w:p>
        </w:tc>
        <w:tc>
          <w:tcPr>
            <w:tcW w:w="1739" w:type="dxa"/>
            <w:vAlign w:val="center"/>
            <w:hideMark/>
          </w:tcPr>
          <w:p w14:paraId="2768FF6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2.35</w:t>
            </w:r>
          </w:p>
        </w:tc>
        <w:tc>
          <w:tcPr>
            <w:tcW w:w="851" w:type="dxa"/>
            <w:vAlign w:val="center"/>
            <w:hideMark/>
          </w:tcPr>
          <w:p w14:paraId="021A5CA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115.78</w:t>
            </w:r>
          </w:p>
        </w:tc>
        <w:tc>
          <w:tcPr>
            <w:tcW w:w="992" w:type="dxa"/>
            <w:vAlign w:val="center"/>
            <w:hideMark/>
          </w:tcPr>
          <w:p w14:paraId="4860099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0.042</w:t>
            </w:r>
          </w:p>
        </w:tc>
      </w:tr>
      <w:tr w:rsidR="00E2532A" w:rsidRPr="00DB67EE" w14:paraId="50D924F5" w14:textId="77777777" w:rsidTr="00BA3E12">
        <w:trPr>
          <w:trHeight w:val="283"/>
        </w:trPr>
        <w:tc>
          <w:tcPr>
            <w:tcW w:w="3287" w:type="dxa"/>
            <w:noWrap/>
            <w:vAlign w:val="center"/>
            <w:hideMark/>
          </w:tcPr>
          <w:p w14:paraId="0938EB31"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67A3788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05531EE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60D500D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68E4D8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7C407BC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496E47E0" w14:textId="77777777" w:rsidTr="00BA3E12">
        <w:trPr>
          <w:trHeight w:val="283"/>
        </w:trPr>
        <w:tc>
          <w:tcPr>
            <w:tcW w:w="3287" w:type="dxa"/>
            <w:noWrap/>
            <w:vAlign w:val="center"/>
            <w:hideMark/>
          </w:tcPr>
          <w:p w14:paraId="356BB68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 Creatinine </w:t>
            </w:r>
            <w:proofErr w:type="spellStart"/>
            <w:r w:rsidRPr="00DB67EE">
              <w:rPr>
                <w:rFonts w:ascii="Arial" w:hAnsi="Arial" w:cs="Arial"/>
                <w:color w:val="404040" w:themeColor="text1" w:themeTint="BF"/>
                <w:sz w:val="18"/>
                <w:szCs w:val="18"/>
                <w:lang w:val="en-US"/>
              </w:rPr>
              <w:t>μmol</w:t>
            </w:r>
            <w:proofErr w:type="spellEnd"/>
          </w:p>
        </w:tc>
        <w:tc>
          <w:tcPr>
            <w:tcW w:w="960" w:type="dxa"/>
            <w:noWrap/>
            <w:vAlign w:val="center"/>
            <w:hideMark/>
          </w:tcPr>
          <w:p w14:paraId="004625A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1E1E10A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027223A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FCF648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24FC61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4FF793C9" w14:textId="77777777" w:rsidTr="00BA3E12">
        <w:trPr>
          <w:trHeight w:val="283"/>
        </w:trPr>
        <w:tc>
          <w:tcPr>
            <w:tcW w:w="3287" w:type="dxa"/>
            <w:vAlign w:val="center"/>
            <w:hideMark/>
          </w:tcPr>
          <w:p w14:paraId="26C8441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creatinineμmo~11</w:t>
            </w:r>
          </w:p>
        </w:tc>
        <w:tc>
          <w:tcPr>
            <w:tcW w:w="960" w:type="dxa"/>
            <w:vAlign w:val="center"/>
            <w:hideMark/>
          </w:tcPr>
          <w:p w14:paraId="6BE88CB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536BB72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665D34B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20BB63F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040C7F39" w14:textId="77777777" w:rsidTr="00BA3E12">
        <w:trPr>
          <w:trHeight w:val="283"/>
        </w:trPr>
        <w:tc>
          <w:tcPr>
            <w:tcW w:w="3287" w:type="dxa"/>
            <w:vAlign w:val="center"/>
            <w:hideMark/>
          </w:tcPr>
          <w:p w14:paraId="67ED6CAB"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creatinineμmolL2</w:t>
            </w:r>
          </w:p>
        </w:tc>
        <w:tc>
          <w:tcPr>
            <w:tcW w:w="960" w:type="dxa"/>
            <w:vAlign w:val="center"/>
            <w:hideMark/>
          </w:tcPr>
          <w:p w14:paraId="1A6ED67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1.08</w:t>
            </w:r>
          </w:p>
        </w:tc>
        <w:tc>
          <w:tcPr>
            <w:tcW w:w="960" w:type="dxa"/>
            <w:vAlign w:val="center"/>
            <w:hideMark/>
          </w:tcPr>
          <w:p w14:paraId="2926F7E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0.18</w:t>
            </w:r>
          </w:p>
        </w:tc>
        <w:tc>
          <w:tcPr>
            <w:tcW w:w="1739" w:type="dxa"/>
            <w:vAlign w:val="center"/>
            <w:hideMark/>
          </w:tcPr>
          <w:p w14:paraId="57018D9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0.72</w:t>
            </w:r>
          </w:p>
        </w:tc>
        <w:tc>
          <w:tcPr>
            <w:tcW w:w="851" w:type="dxa"/>
            <w:vAlign w:val="center"/>
            <w:hideMark/>
          </w:tcPr>
          <w:p w14:paraId="71A0F16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1.45</w:t>
            </w:r>
          </w:p>
        </w:tc>
        <w:tc>
          <w:tcPr>
            <w:tcW w:w="992" w:type="dxa"/>
            <w:vAlign w:val="center"/>
            <w:hideMark/>
          </w:tcPr>
          <w:p w14:paraId="4659F4A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69492A24" w14:textId="77777777" w:rsidTr="00BA3E12">
        <w:trPr>
          <w:trHeight w:val="283"/>
        </w:trPr>
        <w:tc>
          <w:tcPr>
            <w:tcW w:w="3287" w:type="dxa"/>
            <w:vAlign w:val="center"/>
            <w:hideMark/>
          </w:tcPr>
          <w:p w14:paraId="6E79502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3F05971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8.01</w:t>
            </w:r>
          </w:p>
        </w:tc>
        <w:tc>
          <w:tcPr>
            <w:tcW w:w="960" w:type="dxa"/>
            <w:vAlign w:val="center"/>
            <w:hideMark/>
          </w:tcPr>
          <w:p w14:paraId="5482A8A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11.13</w:t>
            </w:r>
          </w:p>
        </w:tc>
        <w:tc>
          <w:tcPr>
            <w:tcW w:w="1739" w:type="dxa"/>
            <w:vAlign w:val="center"/>
            <w:hideMark/>
          </w:tcPr>
          <w:p w14:paraId="338D9B5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-14.45</w:t>
            </w:r>
          </w:p>
        </w:tc>
        <w:tc>
          <w:tcPr>
            <w:tcW w:w="851" w:type="dxa"/>
            <w:vAlign w:val="center"/>
            <w:hideMark/>
          </w:tcPr>
          <w:p w14:paraId="5A8E003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30.48</w:t>
            </w:r>
          </w:p>
        </w:tc>
        <w:tc>
          <w:tcPr>
            <w:tcW w:w="992" w:type="dxa"/>
            <w:vAlign w:val="center"/>
            <w:hideMark/>
          </w:tcPr>
          <w:p w14:paraId="14AA6DF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0.476</w:t>
            </w:r>
          </w:p>
        </w:tc>
      </w:tr>
      <w:tr w:rsidR="00140D77" w:rsidRPr="00DB67EE" w14:paraId="4118F7E4" w14:textId="77777777" w:rsidTr="00BA3E12">
        <w:trPr>
          <w:trHeight w:val="283"/>
        </w:trPr>
        <w:tc>
          <w:tcPr>
            <w:tcW w:w="3287" w:type="dxa"/>
            <w:noWrap/>
            <w:vAlign w:val="center"/>
            <w:hideMark/>
          </w:tcPr>
          <w:p w14:paraId="36E294A0"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2D6C870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37850DA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0668BD8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B3B5D9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2F829EF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0AA5616C" w14:textId="77777777" w:rsidTr="00BA3E12">
        <w:trPr>
          <w:trHeight w:val="283"/>
        </w:trPr>
        <w:tc>
          <w:tcPr>
            <w:tcW w:w="3287" w:type="dxa"/>
            <w:noWrap/>
            <w:vAlign w:val="center"/>
            <w:hideMark/>
          </w:tcPr>
          <w:p w14:paraId="75EACC54" w14:textId="77777777" w:rsidR="00E2532A" w:rsidRPr="00DB67EE" w:rsidRDefault="00E2532A" w:rsidP="00BA3E12">
            <w:pPr>
              <w:rPr>
                <w:rFonts w:ascii="Arial" w:hAnsi="Arial" w:cs="Arial"/>
                <w:b/>
                <w:bCs/>
                <w:color w:val="404040" w:themeColor="text1" w:themeTint="BF"/>
                <w:sz w:val="18"/>
                <w:szCs w:val="18"/>
              </w:rPr>
            </w:pPr>
            <w:proofErr w:type="spellStart"/>
            <w:r w:rsidRPr="00DB67EE">
              <w:rPr>
                <w:rFonts w:ascii="Arial" w:hAnsi="Arial" w:cs="Arial"/>
                <w:color w:val="404040" w:themeColor="text1" w:themeTint="BF"/>
                <w:sz w:val="18"/>
                <w:szCs w:val="18"/>
                <w:lang w:val="en-US"/>
              </w:rPr>
              <w:t>Kmmol</w:t>
            </w:r>
            <w:proofErr w:type="spellEnd"/>
          </w:p>
        </w:tc>
        <w:tc>
          <w:tcPr>
            <w:tcW w:w="960" w:type="dxa"/>
            <w:noWrap/>
            <w:vAlign w:val="center"/>
            <w:hideMark/>
          </w:tcPr>
          <w:p w14:paraId="4BAD9EF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5EB730B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34D5641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96D2D8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6C7975B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37B99019" w14:textId="77777777" w:rsidTr="00BA3E12">
        <w:trPr>
          <w:trHeight w:val="283"/>
        </w:trPr>
        <w:tc>
          <w:tcPr>
            <w:tcW w:w="3287" w:type="dxa"/>
            <w:vAlign w:val="center"/>
            <w:hideMark/>
          </w:tcPr>
          <w:p w14:paraId="0597166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KmmolL11</w:t>
            </w:r>
          </w:p>
        </w:tc>
        <w:tc>
          <w:tcPr>
            <w:tcW w:w="960" w:type="dxa"/>
            <w:vAlign w:val="center"/>
            <w:hideMark/>
          </w:tcPr>
          <w:p w14:paraId="1043EAD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1894865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14F2310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2A4F1A8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6052F15B" w14:textId="77777777" w:rsidTr="00BA3E12">
        <w:trPr>
          <w:trHeight w:val="283"/>
        </w:trPr>
        <w:tc>
          <w:tcPr>
            <w:tcW w:w="3287" w:type="dxa"/>
            <w:vAlign w:val="center"/>
            <w:hideMark/>
          </w:tcPr>
          <w:p w14:paraId="64D9EDD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KmmolL2</w:t>
            </w:r>
          </w:p>
        </w:tc>
        <w:tc>
          <w:tcPr>
            <w:tcW w:w="960" w:type="dxa"/>
            <w:vAlign w:val="center"/>
            <w:hideMark/>
          </w:tcPr>
          <w:p w14:paraId="17872EE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0.65</w:t>
            </w:r>
          </w:p>
        </w:tc>
        <w:tc>
          <w:tcPr>
            <w:tcW w:w="960" w:type="dxa"/>
            <w:vAlign w:val="center"/>
            <w:hideMark/>
          </w:tcPr>
          <w:p w14:paraId="381DF6F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0.12</w:t>
            </w:r>
          </w:p>
        </w:tc>
        <w:tc>
          <w:tcPr>
            <w:tcW w:w="1739" w:type="dxa"/>
            <w:vAlign w:val="center"/>
            <w:hideMark/>
          </w:tcPr>
          <w:p w14:paraId="7097D59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0.41</w:t>
            </w:r>
          </w:p>
        </w:tc>
        <w:tc>
          <w:tcPr>
            <w:tcW w:w="851" w:type="dxa"/>
            <w:vAlign w:val="center"/>
            <w:hideMark/>
          </w:tcPr>
          <w:p w14:paraId="0BE9F1B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0.89</w:t>
            </w:r>
          </w:p>
        </w:tc>
        <w:tc>
          <w:tcPr>
            <w:tcW w:w="992" w:type="dxa"/>
            <w:vAlign w:val="center"/>
            <w:hideMark/>
          </w:tcPr>
          <w:p w14:paraId="28EB276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140D77" w:rsidRPr="00DB67EE" w14:paraId="78B2E407" w14:textId="77777777" w:rsidTr="00BA3E12">
        <w:trPr>
          <w:trHeight w:val="283"/>
        </w:trPr>
        <w:tc>
          <w:tcPr>
            <w:tcW w:w="3287" w:type="dxa"/>
            <w:vAlign w:val="center"/>
            <w:hideMark/>
          </w:tcPr>
          <w:p w14:paraId="69021B9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10E8EFB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0.15</w:t>
            </w:r>
          </w:p>
        </w:tc>
        <w:tc>
          <w:tcPr>
            <w:tcW w:w="960" w:type="dxa"/>
            <w:vAlign w:val="center"/>
            <w:hideMark/>
          </w:tcPr>
          <w:p w14:paraId="5340BEA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0.12</w:t>
            </w:r>
          </w:p>
        </w:tc>
        <w:tc>
          <w:tcPr>
            <w:tcW w:w="1739" w:type="dxa"/>
            <w:vAlign w:val="center"/>
            <w:hideMark/>
          </w:tcPr>
          <w:p w14:paraId="75DF0CF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-0.09</w:t>
            </w:r>
          </w:p>
        </w:tc>
        <w:tc>
          <w:tcPr>
            <w:tcW w:w="851" w:type="dxa"/>
            <w:vAlign w:val="center"/>
            <w:hideMark/>
          </w:tcPr>
          <w:p w14:paraId="0900788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0.38</w:t>
            </w:r>
          </w:p>
        </w:tc>
        <w:tc>
          <w:tcPr>
            <w:tcW w:w="992" w:type="dxa"/>
            <w:vAlign w:val="center"/>
            <w:hideMark/>
          </w:tcPr>
          <w:p w14:paraId="721DB4E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0.223</w:t>
            </w:r>
          </w:p>
        </w:tc>
      </w:tr>
      <w:tr w:rsidR="00E2532A" w:rsidRPr="00DB67EE" w14:paraId="71AFBFC5" w14:textId="77777777" w:rsidTr="00BA3E12">
        <w:trPr>
          <w:trHeight w:val="283"/>
        </w:trPr>
        <w:tc>
          <w:tcPr>
            <w:tcW w:w="3287" w:type="dxa"/>
            <w:noWrap/>
            <w:vAlign w:val="center"/>
            <w:hideMark/>
          </w:tcPr>
          <w:p w14:paraId="01E2CB2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7498F66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B30C53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090A1DE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42A01B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A91427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741A5FDB" w14:textId="77777777" w:rsidTr="00BA3E12">
        <w:trPr>
          <w:trHeight w:val="283"/>
        </w:trPr>
        <w:tc>
          <w:tcPr>
            <w:tcW w:w="3287" w:type="dxa"/>
            <w:noWrap/>
            <w:vAlign w:val="center"/>
            <w:hideMark/>
          </w:tcPr>
          <w:p w14:paraId="7E5CE206"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Active </w:t>
            </w:r>
            <w:proofErr w:type="spellStart"/>
            <w:r w:rsidRPr="00DB67EE">
              <w:rPr>
                <w:rFonts w:ascii="Arial" w:hAnsi="Arial" w:cs="Arial"/>
                <w:color w:val="404040" w:themeColor="text1" w:themeTint="BF"/>
                <w:sz w:val="18"/>
                <w:szCs w:val="18"/>
                <w:lang w:val="en-US"/>
              </w:rPr>
              <w:t>VitD</w:t>
            </w:r>
            <w:proofErr w:type="spellEnd"/>
            <w:r w:rsidRPr="00DB67EE">
              <w:rPr>
                <w:rFonts w:ascii="Arial" w:hAnsi="Arial" w:cs="Arial"/>
                <w:color w:val="404040" w:themeColor="text1" w:themeTint="BF"/>
                <w:sz w:val="18"/>
                <w:szCs w:val="18"/>
                <w:lang w:val="en-US"/>
              </w:rPr>
              <w:t xml:space="preserve"> Mmol</w:t>
            </w:r>
          </w:p>
        </w:tc>
        <w:tc>
          <w:tcPr>
            <w:tcW w:w="960" w:type="dxa"/>
            <w:noWrap/>
            <w:vAlign w:val="center"/>
            <w:hideMark/>
          </w:tcPr>
          <w:p w14:paraId="4C57EAF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63DD665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3FABC6F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3BFC9D6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652FC16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480307C8" w14:textId="77777777" w:rsidTr="00BA3E12">
        <w:trPr>
          <w:trHeight w:val="283"/>
        </w:trPr>
        <w:tc>
          <w:tcPr>
            <w:tcW w:w="3287" w:type="dxa"/>
            <w:vAlign w:val="center"/>
            <w:hideMark/>
          </w:tcPr>
          <w:p w14:paraId="32DC488C"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activeVitDpmo~11</w:t>
            </w:r>
          </w:p>
        </w:tc>
        <w:tc>
          <w:tcPr>
            <w:tcW w:w="960" w:type="dxa"/>
            <w:vAlign w:val="center"/>
            <w:hideMark/>
          </w:tcPr>
          <w:p w14:paraId="47D8039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450EA4C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5DD52A5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55C6D5C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4FBEAB69" w14:textId="77777777" w:rsidTr="00BA3E12">
        <w:trPr>
          <w:trHeight w:val="283"/>
        </w:trPr>
        <w:tc>
          <w:tcPr>
            <w:tcW w:w="3287" w:type="dxa"/>
            <w:vAlign w:val="center"/>
            <w:hideMark/>
          </w:tcPr>
          <w:p w14:paraId="374E661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activeVitDpmolL2</w:t>
            </w:r>
          </w:p>
        </w:tc>
        <w:tc>
          <w:tcPr>
            <w:tcW w:w="960" w:type="dxa"/>
            <w:vAlign w:val="center"/>
            <w:hideMark/>
          </w:tcPr>
          <w:p w14:paraId="55B033E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0.68</w:t>
            </w:r>
          </w:p>
        </w:tc>
        <w:tc>
          <w:tcPr>
            <w:tcW w:w="960" w:type="dxa"/>
            <w:vAlign w:val="center"/>
            <w:hideMark/>
          </w:tcPr>
          <w:p w14:paraId="63C54A0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0.13</w:t>
            </w:r>
          </w:p>
        </w:tc>
        <w:tc>
          <w:tcPr>
            <w:tcW w:w="1739" w:type="dxa"/>
            <w:vAlign w:val="center"/>
            <w:hideMark/>
          </w:tcPr>
          <w:p w14:paraId="22B54E6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0.40</w:t>
            </w:r>
          </w:p>
        </w:tc>
        <w:tc>
          <w:tcPr>
            <w:tcW w:w="851" w:type="dxa"/>
            <w:vAlign w:val="center"/>
            <w:hideMark/>
          </w:tcPr>
          <w:p w14:paraId="208D7BD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0.95</w:t>
            </w:r>
          </w:p>
        </w:tc>
        <w:tc>
          <w:tcPr>
            <w:tcW w:w="992" w:type="dxa"/>
            <w:vAlign w:val="center"/>
            <w:hideMark/>
          </w:tcPr>
          <w:p w14:paraId="6ED3D5D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640D7B08" w14:textId="77777777" w:rsidTr="00BA3E12">
        <w:trPr>
          <w:trHeight w:val="283"/>
        </w:trPr>
        <w:tc>
          <w:tcPr>
            <w:tcW w:w="3287" w:type="dxa"/>
            <w:vAlign w:val="center"/>
            <w:hideMark/>
          </w:tcPr>
          <w:p w14:paraId="60C2B7FB"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2918F40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1.80</w:t>
            </w:r>
          </w:p>
        </w:tc>
        <w:tc>
          <w:tcPr>
            <w:tcW w:w="960" w:type="dxa"/>
            <w:vAlign w:val="center"/>
            <w:hideMark/>
          </w:tcPr>
          <w:p w14:paraId="3D573E5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5.05</w:t>
            </w:r>
          </w:p>
        </w:tc>
        <w:tc>
          <w:tcPr>
            <w:tcW w:w="1739" w:type="dxa"/>
            <w:vAlign w:val="center"/>
            <w:hideMark/>
          </w:tcPr>
          <w:p w14:paraId="57002CA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-8.43</w:t>
            </w:r>
          </w:p>
        </w:tc>
        <w:tc>
          <w:tcPr>
            <w:tcW w:w="851" w:type="dxa"/>
            <w:vAlign w:val="center"/>
            <w:hideMark/>
          </w:tcPr>
          <w:p w14:paraId="3CBD1B3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12.03</w:t>
            </w:r>
          </w:p>
        </w:tc>
        <w:tc>
          <w:tcPr>
            <w:tcW w:w="992" w:type="dxa"/>
            <w:vAlign w:val="center"/>
            <w:hideMark/>
          </w:tcPr>
          <w:p w14:paraId="3DC9068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0.724</w:t>
            </w:r>
          </w:p>
        </w:tc>
      </w:tr>
      <w:tr w:rsidR="00140D77" w:rsidRPr="00DB67EE" w14:paraId="024E4CF7" w14:textId="77777777" w:rsidTr="00BA3E12">
        <w:trPr>
          <w:trHeight w:val="283"/>
        </w:trPr>
        <w:tc>
          <w:tcPr>
            <w:tcW w:w="3287" w:type="dxa"/>
            <w:noWrap/>
            <w:vAlign w:val="center"/>
            <w:hideMark/>
          </w:tcPr>
          <w:p w14:paraId="7435CF00"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4F531ED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42D246D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17F3825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73DB0E5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5C283F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57FCE716" w14:textId="77777777" w:rsidTr="00BA3E12">
        <w:trPr>
          <w:trHeight w:val="283"/>
        </w:trPr>
        <w:tc>
          <w:tcPr>
            <w:tcW w:w="3287" w:type="dxa"/>
            <w:noWrap/>
            <w:vAlign w:val="center"/>
            <w:hideMark/>
          </w:tcPr>
          <w:p w14:paraId="10EB6139"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Active renin </w:t>
            </w:r>
            <w:proofErr w:type="spellStart"/>
            <w:r w:rsidRPr="00DB67EE">
              <w:rPr>
                <w:rFonts w:ascii="Arial" w:hAnsi="Arial" w:cs="Arial"/>
                <w:color w:val="404040" w:themeColor="text1" w:themeTint="BF"/>
                <w:sz w:val="18"/>
                <w:szCs w:val="18"/>
                <w:lang w:val="en-US"/>
              </w:rPr>
              <w:t>mIUL</w:t>
            </w:r>
            <w:proofErr w:type="spellEnd"/>
          </w:p>
        </w:tc>
        <w:tc>
          <w:tcPr>
            <w:tcW w:w="960" w:type="dxa"/>
            <w:noWrap/>
            <w:vAlign w:val="center"/>
            <w:hideMark/>
          </w:tcPr>
          <w:p w14:paraId="30FD71B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0601730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00A751D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2DFBDE6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28FF6D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72AA9AF7" w14:textId="77777777" w:rsidTr="00BA3E12">
        <w:trPr>
          <w:trHeight w:val="283"/>
        </w:trPr>
        <w:tc>
          <w:tcPr>
            <w:tcW w:w="3287" w:type="dxa"/>
            <w:vAlign w:val="center"/>
            <w:hideMark/>
          </w:tcPr>
          <w:p w14:paraId="1C3A24C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ActivereninmI~11</w:t>
            </w:r>
          </w:p>
        </w:tc>
        <w:tc>
          <w:tcPr>
            <w:tcW w:w="960" w:type="dxa"/>
            <w:vAlign w:val="center"/>
            <w:hideMark/>
          </w:tcPr>
          <w:p w14:paraId="7DA29A8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620FD10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13D340E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2A6EAB3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54560064" w14:textId="77777777" w:rsidTr="00BA3E12">
        <w:trPr>
          <w:trHeight w:val="283"/>
        </w:trPr>
        <w:tc>
          <w:tcPr>
            <w:tcW w:w="3287" w:type="dxa"/>
            <w:vAlign w:val="center"/>
            <w:hideMark/>
          </w:tcPr>
          <w:p w14:paraId="1607F4F6"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ActivereninmIUL2</w:t>
            </w:r>
          </w:p>
        </w:tc>
        <w:tc>
          <w:tcPr>
            <w:tcW w:w="960" w:type="dxa"/>
            <w:vAlign w:val="center"/>
            <w:hideMark/>
          </w:tcPr>
          <w:p w14:paraId="4A4D455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0.25</w:t>
            </w:r>
          </w:p>
        </w:tc>
        <w:tc>
          <w:tcPr>
            <w:tcW w:w="960" w:type="dxa"/>
            <w:vAlign w:val="center"/>
            <w:hideMark/>
          </w:tcPr>
          <w:p w14:paraId="116977B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0.22</w:t>
            </w:r>
          </w:p>
        </w:tc>
        <w:tc>
          <w:tcPr>
            <w:tcW w:w="1739" w:type="dxa"/>
            <w:vAlign w:val="center"/>
            <w:hideMark/>
          </w:tcPr>
          <w:p w14:paraId="1621826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-0.20</w:t>
            </w:r>
          </w:p>
        </w:tc>
        <w:tc>
          <w:tcPr>
            <w:tcW w:w="851" w:type="dxa"/>
            <w:vAlign w:val="center"/>
            <w:hideMark/>
          </w:tcPr>
          <w:p w14:paraId="1E94F06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0.69</w:t>
            </w:r>
          </w:p>
        </w:tc>
        <w:tc>
          <w:tcPr>
            <w:tcW w:w="992" w:type="dxa"/>
            <w:vAlign w:val="center"/>
            <w:hideMark/>
          </w:tcPr>
          <w:p w14:paraId="52D8703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0.265</w:t>
            </w:r>
          </w:p>
        </w:tc>
      </w:tr>
      <w:tr w:rsidR="00140D77" w:rsidRPr="00DB67EE" w14:paraId="1C628AD4" w14:textId="77777777" w:rsidTr="00BA3E12">
        <w:trPr>
          <w:trHeight w:val="283"/>
        </w:trPr>
        <w:tc>
          <w:tcPr>
            <w:tcW w:w="3287" w:type="dxa"/>
            <w:vAlign w:val="center"/>
            <w:hideMark/>
          </w:tcPr>
          <w:p w14:paraId="0259D35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4B0CC63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185.09</w:t>
            </w:r>
          </w:p>
        </w:tc>
        <w:tc>
          <w:tcPr>
            <w:tcW w:w="960" w:type="dxa"/>
            <w:vAlign w:val="center"/>
            <w:hideMark/>
          </w:tcPr>
          <w:p w14:paraId="441CBBC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118.42</w:t>
            </w:r>
          </w:p>
        </w:tc>
        <w:tc>
          <w:tcPr>
            <w:tcW w:w="1739" w:type="dxa"/>
            <w:vAlign w:val="center"/>
            <w:hideMark/>
          </w:tcPr>
          <w:p w14:paraId="1D5D31B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-54.63</w:t>
            </w:r>
          </w:p>
        </w:tc>
        <w:tc>
          <w:tcPr>
            <w:tcW w:w="851" w:type="dxa"/>
            <w:vAlign w:val="center"/>
            <w:hideMark/>
          </w:tcPr>
          <w:p w14:paraId="1B49F51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424.82</w:t>
            </w:r>
          </w:p>
        </w:tc>
        <w:tc>
          <w:tcPr>
            <w:tcW w:w="992" w:type="dxa"/>
            <w:vAlign w:val="center"/>
            <w:hideMark/>
          </w:tcPr>
          <w:p w14:paraId="7F4BDCC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0.126</w:t>
            </w:r>
          </w:p>
        </w:tc>
      </w:tr>
      <w:tr w:rsidR="00E2532A" w:rsidRPr="00DB67EE" w14:paraId="78628895" w14:textId="77777777" w:rsidTr="00BA3E12">
        <w:trPr>
          <w:trHeight w:val="283"/>
        </w:trPr>
        <w:tc>
          <w:tcPr>
            <w:tcW w:w="3287" w:type="dxa"/>
            <w:noWrap/>
            <w:vAlign w:val="center"/>
            <w:hideMark/>
          </w:tcPr>
          <w:p w14:paraId="0B749F4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140F9D2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360D58C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3914BD0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BA4F92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2F83DA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707D5E09" w14:textId="77777777" w:rsidTr="00BA3E12">
        <w:trPr>
          <w:trHeight w:val="283"/>
        </w:trPr>
        <w:tc>
          <w:tcPr>
            <w:tcW w:w="3287" w:type="dxa"/>
            <w:noWrap/>
            <w:vAlign w:val="center"/>
            <w:hideMark/>
          </w:tcPr>
          <w:p w14:paraId="771EB68F"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Aldosterone Levels / </w:t>
            </w:r>
            <w:proofErr w:type="spellStart"/>
            <w:r w:rsidRPr="00DB67EE">
              <w:rPr>
                <w:rFonts w:ascii="Arial" w:hAnsi="Arial" w:cs="Arial"/>
                <w:color w:val="404040" w:themeColor="text1" w:themeTint="BF"/>
                <w:sz w:val="18"/>
                <w:szCs w:val="18"/>
                <w:lang w:val="en-US"/>
              </w:rPr>
              <w:t>molL</w:t>
            </w:r>
            <w:proofErr w:type="spellEnd"/>
          </w:p>
        </w:tc>
        <w:tc>
          <w:tcPr>
            <w:tcW w:w="960" w:type="dxa"/>
            <w:noWrap/>
            <w:vAlign w:val="center"/>
            <w:hideMark/>
          </w:tcPr>
          <w:p w14:paraId="704E84A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0F4412D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4193E56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1D365D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5F704B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2EBAC31D" w14:textId="77777777" w:rsidTr="00BA3E12">
        <w:trPr>
          <w:trHeight w:val="283"/>
        </w:trPr>
        <w:tc>
          <w:tcPr>
            <w:tcW w:w="3287" w:type="dxa"/>
            <w:vAlign w:val="center"/>
            <w:hideMark/>
          </w:tcPr>
          <w:p w14:paraId="148D72E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AldosteroneLevelspmo~11</w:t>
            </w:r>
          </w:p>
        </w:tc>
        <w:tc>
          <w:tcPr>
            <w:tcW w:w="960" w:type="dxa"/>
            <w:vAlign w:val="center"/>
            <w:hideMark/>
          </w:tcPr>
          <w:p w14:paraId="117D2C6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0A1E5A1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497408C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038209B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66B40699" w14:textId="77777777" w:rsidTr="00BA3E12">
        <w:trPr>
          <w:trHeight w:val="283"/>
        </w:trPr>
        <w:tc>
          <w:tcPr>
            <w:tcW w:w="3287" w:type="dxa"/>
            <w:vAlign w:val="center"/>
            <w:hideMark/>
          </w:tcPr>
          <w:p w14:paraId="4DDBF405"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AldosteroneLevelspmolL2</w:t>
            </w:r>
          </w:p>
        </w:tc>
        <w:tc>
          <w:tcPr>
            <w:tcW w:w="960" w:type="dxa"/>
            <w:vAlign w:val="center"/>
            <w:hideMark/>
          </w:tcPr>
          <w:p w14:paraId="0A2D3E6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0.75</w:t>
            </w:r>
          </w:p>
        </w:tc>
        <w:tc>
          <w:tcPr>
            <w:tcW w:w="960" w:type="dxa"/>
            <w:vAlign w:val="center"/>
            <w:hideMark/>
          </w:tcPr>
          <w:p w14:paraId="04BFE66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0.12</w:t>
            </w:r>
          </w:p>
        </w:tc>
        <w:tc>
          <w:tcPr>
            <w:tcW w:w="1739" w:type="dxa"/>
            <w:vAlign w:val="center"/>
            <w:hideMark/>
          </w:tcPr>
          <w:p w14:paraId="50F720B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0.50</w:t>
            </w:r>
          </w:p>
        </w:tc>
        <w:tc>
          <w:tcPr>
            <w:tcW w:w="851" w:type="dxa"/>
            <w:vAlign w:val="center"/>
            <w:hideMark/>
          </w:tcPr>
          <w:p w14:paraId="33ADD1E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0.99</w:t>
            </w:r>
          </w:p>
        </w:tc>
        <w:tc>
          <w:tcPr>
            <w:tcW w:w="992" w:type="dxa"/>
            <w:vAlign w:val="center"/>
            <w:hideMark/>
          </w:tcPr>
          <w:p w14:paraId="2E5AA68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6DF5F4EC" w14:textId="77777777" w:rsidTr="00BA3E12">
        <w:trPr>
          <w:trHeight w:val="283"/>
        </w:trPr>
        <w:tc>
          <w:tcPr>
            <w:tcW w:w="3287" w:type="dxa"/>
            <w:vAlign w:val="center"/>
            <w:hideMark/>
          </w:tcPr>
          <w:p w14:paraId="236E0F3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5049D56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54.48</w:t>
            </w:r>
          </w:p>
        </w:tc>
        <w:tc>
          <w:tcPr>
            <w:tcW w:w="960" w:type="dxa"/>
            <w:vAlign w:val="center"/>
            <w:hideMark/>
          </w:tcPr>
          <w:p w14:paraId="3B8D450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40.39</w:t>
            </w:r>
          </w:p>
        </w:tc>
        <w:tc>
          <w:tcPr>
            <w:tcW w:w="1739" w:type="dxa"/>
            <w:vAlign w:val="center"/>
            <w:hideMark/>
          </w:tcPr>
          <w:p w14:paraId="359F2C7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-27.28</w:t>
            </w:r>
          </w:p>
        </w:tc>
        <w:tc>
          <w:tcPr>
            <w:tcW w:w="851" w:type="dxa"/>
            <w:vAlign w:val="center"/>
            <w:hideMark/>
          </w:tcPr>
          <w:p w14:paraId="367986C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136.24</w:t>
            </w:r>
          </w:p>
        </w:tc>
        <w:tc>
          <w:tcPr>
            <w:tcW w:w="992" w:type="dxa"/>
            <w:vAlign w:val="center"/>
            <w:hideMark/>
          </w:tcPr>
          <w:p w14:paraId="6F3561C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0.185</w:t>
            </w:r>
          </w:p>
        </w:tc>
      </w:tr>
      <w:tr w:rsidR="00140D77" w:rsidRPr="00DB67EE" w14:paraId="264BF96E" w14:textId="77777777" w:rsidTr="00BA3E12">
        <w:trPr>
          <w:trHeight w:val="283"/>
        </w:trPr>
        <w:tc>
          <w:tcPr>
            <w:tcW w:w="3287" w:type="dxa"/>
            <w:noWrap/>
            <w:vAlign w:val="center"/>
            <w:hideMark/>
          </w:tcPr>
          <w:p w14:paraId="0FC200E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20A8E7B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0ACF57B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4F64CC5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68FFFCA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F8D2ED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356B31C0" w14:textId="77777777" w:rsidTr="00BA3E12">
        <w:trPr>
          <w:trHeight w:val="283"/>
        </w:trPr>
        <w:tc>
          <w:tcPr>
            <w:tcW w:w="3287" w:type="dxa"/>
            <w:noWrap/>
            <w:vAlign w:val="center"/>
            <w:hideMark/>
          </w:tcPr>
          <w:p w14:paraId="4BACB153"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Urine Calcium Creatinine Ratio</w:t>
            </w:r>
          </w:p>
        </w:tc>
        <w:tc>
          <w:tcPr>
            <w:tcW w:w="960" w:type="dxa"/>
            <w:noWrap/>
            <w:vAlign w:val="center"/>
            <w:hideMark/>
          </w:tcPr>
          <w:p w14:paraId="3B1B981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CA77E0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3099D4A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1880519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DC7649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02207407" w14:textId="77777777" w:rsidTr="00BA3E12">
        <w:trPr>
          <w:trHeight w:val="283"/>
        </w:trPr>
        <w:tc>
          <w:tcPr>
            <w:tcW w:w="3287" w:type="dxa"/>
            <w:vAlign w:val="center"/>
            <w:hideMark/>
          </w:tcPr>
          <w:p w14:paraId="6C60695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UrineCalciumCreatinineRat~11</w:t>
            </w:r>
          </w:p>
        </w:tc>
        <w:tc>
          <w:tcPr>
            <w:tcW w:w="960" w:type="dxa"/>
            <w:vAlign w:val="center"/>
            <w:hideMark/>
          </w:tcPr>
          <w:p w14:paraId="49B7141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0F8A813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4F8BB9B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3E5FF40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71CCA266" w14:textId="77777777" w:rsidTr="00BA3E12">
        <w:trPr>
          <w:trHeight w:val="283"/>
        </w:trPr>
        <w:tc>
          <w:tcPr>
            <w:tcW w:w="3287" w:type="dxa"/>
            <w:vAlign w:val="center"/>
            <w:hideMark/>
          </w:tcPr>
          <w:p w14:paraId="320FE3B8"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UrineCalciumCreatinineRatio2</w:t>
            </w:r>
          </w:p>
        </w:tc>
        <w:tc>
          <w:tcPr>
            <w:tcW w:w="960" w:type="dxa"/>
            <w:vAlign w:val="center"/>
            <w:hideMark/>
          </w:tcPr>
          <w:p w14:paraId="269FE60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0.34</w:t>
            </w:r>
          </w:p>
        </w:tc>
        <w:tc>
          <w:tcPr>
            <w:tcW w:w="960" w:type="dxa"/>
            <w:vAlign w:val="center"/>
            <w:hideMark/>
          </w:tcPr>
          <w:p w14:paraId="5F47B53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0.16</w:t>
            </w:r>
          </w:p>
        </w:tc>
        <w:tc>
          <w:tcPr>
            <w:tcW w:w="1739" w:type="dxa"/>
            <w:vAlign w:val="center"/>
            <w:hideMark/>
          </w:tcPr>
          <w:p w14:paraId="5D00CF2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0.02</w:t>
            </w:r>
          </w:p>
        </w:tc>
        <w:tc>
          <w:tcPr>
            <w:tcW w:w="851" w:type="dxa"/>
            <w:vAlign w:val="center"/>
            <w:hideMark/>
          </w:tcPr>
          <w:p w14:paraId="031918B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0.66</w:t>
            </w:r>
          </w:p>
        </w:tc>
        <w:tc>
          <w:tcPr>
            <w:tcW w:w="992" w:type="dxa"/>
            <w:vAlign w:val="center"/>
            <w:hideMark/>
          </w:tcPr>
          <w:p w14:paraId="74D6DC4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0.036</w:t>
            </w:r>
          </w:p>
        </w:tc>
      </w:tr>
      <w:tr w:rsidR="00140D77" w:rsidRPr="00DB67EE" w14:paraId="168D8DDE" w14:textId="77777777" w:rsidTr="00BA3E12">
        <w:trPr>
          <w:trHeight w:val="283"/>
        </w:trPr>
        <w:tc>
          <w:tcPr>
            <w:tcW w:w="3287" w:type="dxa"/>
            <w:vAlign w:val="center"/>
            <w:hideMark/>
          </w:tcPr>
          <w:p w14:paraId="527F0C7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6F0E940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-0.09</w:t>
            </w:r>
          </w:p>
        </w:tc>
        <w:tc>
          <w:tcPr>
            <w:tcW w:w="960" w:type="dxa"/>
            <w:vAlign w:val="center"/>
            <w:hideMark/>
          </w:tcPr>
          <w:p w14:paraId="1D5216C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0.04</w:t>
            </w:r>
          </w:p>
        </w:tc>
        <w:tc>
          <w:tcPr>
            <w:tcW w:w="1739" w:type="dxa"/>
            <w:vAlign w:val="center"/>
            <w:hideMark/>
          </w:tcPr>
          <w:p w14:paraId="7141A84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-0.17</w:t>
            </w:r>
          </w:p>
        </w:tc>
        <w:tc>
          <w:tcPr>
            <w:tcW w:w="851" w:type="dxa"/>
            <w:vAlign w:val="center"/>
            <w:hideMark/>
          </w:tcPr>
          <w:p w14:paraId="7EE1F55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w:t>
            </w:r>
          </w:p>
        </w:tc>
        <w:tc>
          <w:tcPr>
            <w:tcW w:w="992" w:type="dxa"/>
            <w:vAlign w:val="center"/>
            <w:hideMark/>
          </w:tcPr>
          <w:p w14:paraId="3D8E48D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0.039</w:t>
            </w:r>
          </w:p>
        </w:tc>
      </w:tr>
      <w:tr w:rsidR="00E2532A" w:rsidRPr="00DB67EE" w14:paraId="67FC2622" w14:textId="77777777" w:rsidTr="00BA3E12">
        <w:trPr>
          <w:trHeight w:val="283"/>
        </w:trPr>
        <w:tc>
          <w:tcPr>
            <w:tcW w:w="3287" w:type="dxa"/>
            <w:noWrap/>
            <w:vAlign w:val="center"/>
            <w:hideMark/>
          </w:tcPr>
          <w:p w14:paraId="4F8839BE"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lastRenderedPageBreak/>
              <w:t> </w:t>
            </w:r>
          </w:p>
        </w:tc>
        <w:tc>
          <w:tcPr>
            <w:tcW w:w="960" w:type="dxa"/>
            <w:noWrap/>
            <w:vAlign w:val="center"/>
            <w:hideMark/>
          </w:tcPr>
          <w:p w14:paraId="381BFB6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489506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42DF388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0889094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C34FDE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5777A335" w14:textId="77777777" w:rsidTr="00BA3E12">
        <w:trPr>
          <w:trHeight w:val="283"/>
        </w:trPr>
        <w:tc>
          <w:tcPr>
            <w:tcW w:w="3287" w:type="dxa"/>
            <w:noWrap/>
            <w:vAlign w:val="center"/>
            <w:hideMark/>
          </w:tcPr>
          <w:p w14:paraId="4F4FC330"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Urine Albumin Creatinine Ratio</w:t>
            </w:r>
          </w:p>
        </w:tc>
        <w:tc>
          <w:tcPr>
            <w:tcW w:w="960" w:type="dxa"/>
            <w:noWrap/>
            <w:vAlign w:val="center"/>
            <w:hideMark/>
          </w:tcPr>
          <w:p w14:paraId="41FFE44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10E62BF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6931CCA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3685947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D9D52A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73D9B02D" w14:textId="77777777" w:rsidTr="00BA3E12">
        <w:trPr>
          <w:trHeight w:val="283"/>
        </w:trPr>
        <w:tc>
          <w:tcPr>
            <w:tcW w:w="3287" w:type="dxa"/>
            <w:vAlign w:val="center"/>
            <w:hideMark/>
          </w:tcPr>
          <w:p w14:paraId="23BD155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UrineAlbuminCreatinineRat~11</w:t>
            </w:r>
          </w:p>
        </w:tc>
        <w:tc>
          <w:tcPr>
            <w:tcW w:w="960" w:type="dxa"/>
            <w:vAlign w:val="center"/>
            <w:hideMark/>
          </w:tcPr>
          <w:p w14:paraId="27E8E32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2C5F379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5BE58A2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0FF2E22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6CDA1778" w14:textId="77777777" w:rsidTr="00BA3E12">
        <w:trPr>
          <w:trHeight w:val="283"/>
        </w:trPr>
        <w:tc>
          <w:tcPr>
            <w:tcW w:w="3287" w:type="dxa"/>
            <w:vAlign w:val="center"/>
            <w:hideMark/>
          </w:tcPr>
          <w:p w14:paraId="0148A44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UrineAlbuminCreatinineRatio2</w:t>
            </w:r>
          </w:p>
        </w:tc>
        <w:tc>
          <w:tcPr>
            <w:tcW w:w="960" w:type="dxa"/>
            <w:vAlign w:val="center"/>
            <w:hideMark/>
          </w:tcPr>
          <w:p w14:paraId="5AD35AC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0.59</w:t>
            </w:r>
          </w:p>
        </w:tc>
        <w:tc>
          <w:tcPr>
            <w:tcW w:w="960" w:type="dxa"/>
            <w:vAlign w:val="center"/>
            <w:hideMark/>
          </w:tcPr>
          <w:p w14:paraId="794DC74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0.08</w:t>
            </w:r>
          </w:p>
        </w:tc>
        <w:tc>
          <w:tcPr>
            <w:tcW w:w="1739" w:type="dxa"/>
            <w:vAlign w:val="center"/>
            <w:hideMark/>
          </w:tcPr>
          <w:p w14:paraId="37E3BFD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0.43</w:t>
            </w:r>
          </w:p>
        </w:tc>
        <w:tc>
          <w:tcPr>
            <w:tcW w:w="851" w:type="dxa"/>
            <w:vAlign w:val="center"/>
            <w:hideMark/>
          </w:tcPr>
          <w:p w14:paraId="3742B60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0.74</w:t>
            </w:r>
          </w:p>
        </w:tc>
        <w:tc>
          <w:tcPr>
            <w:tcW w:w="992" w:type="dxa"/>
            <w:vAlign w:val="center"/>
            <w:hideMark/>
          </w:tcPr>
          <w:p w14:paraId="154E031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E2532A" w:rsidRPr="00DB67EE" w14:paraId="6DB4F37E" w14:textId="77777777" w:rsidTr="00BA3E12">
        <w:trPr>
          <w:trHeight w:val="283"/>
        </w:trPr>
        <w:tc>
          <w:tcPr>
            <w:tcW w:w="3287" w:type="dxa"/>
            <w:vAlign w:val="center"/>
            <w:hideMark/>
          </w:tcPr>
          <w:p w14:paraId="05C34FAF"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30D48E1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-9.38</w:t>
            </w:r>
          </w:p>
        </w:tc>
        <w:tc>
          <w:tcPr>
            <w:tcW w:w="960" w:type="dxa"/>
            <w:vAlign w:val="center"/>
            <w:hideMark/>
          </w:tcPr>
          <w:p w14:paraId="655B036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16.99</w:t>
            </w:r>
          </w:p>
        </w:tc>
        <w:tc>
          <w:tcPr>
            <w:tcW w:w="1739" w:type="dxa"/>
            <w:vAlign w:val="center"/>
            <w:hideMark/>
          </w:tcPr>
          <w:p w14:paraId="6F9F8A5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-43.76</w:t>
            </w:r>
          </w:p>
        </w:tc>
        <w:tc>
          <w:tcPr>
            <w:tcW w:w="851" w:type="dxa"/>
            <w:vAlign w:val="center"/>
            <w:hideMark/>
          </w:tcPr>
          <w:p w14:paraId="568A533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25.01</w:t>
            </w:r>
          </w:p>
        </w:tc>
        <w:tc>
          <w:tcPr>
            <w:tcW w:w="992" w:type="dxa"/>
            <w:vAlign w:val="center"/>
            <w:hideMark/>
          </w:tcPr>
          <w:p w14:paraId="13A64BC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0.584</w:t>
            </w:r>
          </w:p>
        </w:tc>
      </w:tr>
      <w:tr w:rsidR="00140D77" w:rsidRPr="00DB67EE" w14:paraId="29B92B23" w14:textId="77777777" w:rsidTr="00BA3E12">
        <w:trPr>
          <w:trHeight w:val="283"/>
        </w:trPr>
        <w:tc>
          <w:tcPr>
            <w:tcW w:w="3287" w:type="dxa"/>
            <w:noWrap/>
            <w:vAlign w:val="center"/>
            <w:hideMark/>
          </w:tcPr>
          <w:p w14:paraId="51EE1472"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3593340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6B3ED4F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647DEAD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4DA625F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7A0B9752"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1BA4BC18" w14:textId="77777777" w:rsidTr="00BA3E12">
        <w:trPr>
          <w:trHeight w:val="283"/>
        </w:trPr>
        <w:tc>
          <w:tcPr>
            <w:tcW w:w="3287" w:type="dxa"/>
            <w:noWrap/>
            <w:vAlign w:val="center"/>
            <w:hideMark/>
          </w:tcPr>
          <w:p w14:paraId="3FB8AB6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xml:space="preserve">Aortic pulse wave velocity PWV </w:t>
            </w:r>
          </w:p>
        </w:tc>
        <w:tc>
          <w:tcPr>
            <w:tcW w:w="960" w:type="dxa"/>
            <w:noWrap/>
            <w:vAlign w:val="center"/>
            <w:hideMark/>
          </w:tcPr>
          <w:p w14:paraId="2A94E93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2DC37F1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3FEF008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4EF401D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1F7D4A0"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5CBC25F3" w14:textId="77777777" w:rsidTr="00BA3E12">
        <w:trPr>
          <w:trHeight w:val="283"/>
        </w:trPr>
        <w:tc>
          <w:tcPr>
            <w:tcW w:w="3287" w:type="dxa"/>
            <w:vAlign w:val="center"/>
            <w:hideMark/>
          </w:tcPr>
          <w:p w14:paraId="19D0A084"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AorticpulsewavevelocityP~11</w:t>
            </w:r>
          </w:p>
        </w:tc>
        <w:tc>
          <w:tcPr>
            <w:tcW w:w="960" w:type="dxa"/>
            <w:vAlign w:val="center"/>
            <w:hideMark/>
          </w:tcPr>
          <w:p w14:paraId="73AAB07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7641584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43E5079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44611DA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E2532A" w:rsidRPr="00DB67EE" w14:paraId="48E1A88C" w14:textId="77777777" w:rsidTr="00BA3E12">
        <w:trPr>
          <w:trHeight w:val="283"/>
        </w:trPr>
        <w:tc>
          <w:tcPr>
            <w:tcW w:w="3287" w:type="dxa"/>
            <w:vAlign w:val="center"/>
            <w:hideMark/>
          </w:tcPr>
          <w:p w14:paraId="3908CCA5"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AorticpulsewavevelocityPWV2</w:t>
            </w:r>
          </w:p>
        </w:tc>
        <w:tc>
          <w:tcPr>
            <w:tcW w:w="960" w:type="dxa"/>
            <w:vAlign w:val="center"/>
            <w:hideMark/>
          </w:tcPr>
          <w:p w14:paraId="219FA8F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0.46</w:t>
            </w:r>
          </w:p>
        </w:tc>
        <w:tc>
          <w:tcPr>
            <w:tcW w:w="960" w:type="dxa"/>
            <w:vAlign w:val="center"/>
            <w:hideMark/>
          </w:tcPr>
          <w:p w14:paraId="0521C91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0.08</w:t>
            </w:r>
          </w:p>
        </w:tc>
        <w:tc>
          <w:tcPr>
            <w:tcW w:w="1739" w:type="dxa"/>
            <w:vAlign w:val="center"/>
            <w:hideMark/>
          </w:tcPr>
          <w:p w14:paraId="7C2C94D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0.31</w:t>
            </w:r>
          </w:p>
        </w:tc>
        <w:tc>
          <w:tcPr>
            <w:tcW w:w="851" w:type="dxa"/>
            <w:vAlign w:val="center"/>
            <w:hideMark/>
          </w:tcPr>
          <w:p w14:paraId="5557680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0.62</w:t>
            </w:r>
          </w:p>
        </w:tc>
        <w:tc>
          <w:tcPr>
            <w:tcW w:w="992" w:type="dxa"/>
            <w:vAlign w:val="center"/>
            <w:hideMark/>
          </w:tcPr>
          <w:p w14:paraId="153FBA7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0.000</w:t>
            </w:r>
          </w:p>
        </w:tc>
      </w:tr>
      <w:tr w:rsidR="00140D77" w:rsidRPr="00DB67EE" w14:paraId="318160FC" w14:textId="77777777" w:rsidTr="00BA3E12">
        <w:trPr>
          <w:trHeight w:val="283"/>
        </w:trPr>
        <w:tc>
          <w:tcPr>
            <w:tcW w:w="3287" w:type="dxa"/>
            <w:vAlign w:val="center"/>
            <w:hideMark/>
          </w:tcPr>
          <w:p w14:paraId="140BCE9D"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2402290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0.86</w:t>
            </w:r>
          </w:p>
        </w:tc>
        <w:tc>
          <w:tcPr>
            <w:tcW w:w="960" w:type="dxa"/>
            <w:vAlign w:val="center"/>
            <w:hideMark/>
          </w:tcPr>
          <w:p w14:paraId="01EC38F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0.86</w:t>
            </w:r>
          </w:p>
        </w:tc>
        <w:tc>
          <w:tcPr>
            <w:tcW w:w="1739" w:type="dxa"/>
            <w:vAlign w:val="center"/>
            <w:hideMark/>
          </w:tcPr>
          <w:p w14:paraId="5E527CF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-0.87</w:t>
            </w:r>
          </w:p>
        </w:tc>
        <w:tc>
          <w:tcPr>
            <w:tcW w:w="851" w:type="dxa"/>
            <w:vAlign w:val="center"/>
            <w:hideMark/>
          </w:tcPr>
          <w:p w14:paraId="1D91587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2.59</w:t>
            </w:r>
          </w:p>
        </w:tc>
        <w:tc>
          <w:tcPr>
            <w:tcW w:w="992" w:type="dxa"/>
            <w:vAlign w:val="center"/>
            <w:hideMark/>
          </w:tcPr>
          <w:p w14:paraId="6BFBAF4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0.322</w:t>
            </w:r>
          </w:p>
        </w:tc>
      </w:tr>
      <w:tr w:rsidR="00E2532A" w:rsidRPr="00DB67EE" w14:paraId="142A2AD5" w14:textId="77777777" w:rsidTr="00BA3E12">
        <w:trPr>
          <w:trHeight w:val="283"/>
        </w:trPr>
        <w:tc>
          <w:tcPr>
            <w:tcW w:w="3287" w:type="dxa"/>
            <w:noWrap/>
            <w:vAlign w:val="center"/>
            <w:hideMark/>
          </w:tcPr>
          <w:p w14:paraId="4B7283FB"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 </w:t>
            </w:r>
          </w:p>
        </w:tc>
        <w:tc>
          <w:tcPr>
            <w:tcW w:w="960" w:type="dxa"/>
            <w:noWrap/>
            <w:vAlign w:val="center"/>
            <w:hideMark/>
          </w:tcPr>
          <w:p w14:paraId="033E054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7D5C7CF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60339861"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3669A11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0D551598"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140D77" w:rsidRPr="00DB67EE" w14:paraId="154ED37A" w14:textId="77777777" w:rsidTr="00BA3E12">
        <w:trPr>
          <w:trHeight w:val="283"/>
        </w:trPr>
        <w:tc>
          <w:tcPr>
            <w:tcW w:w="3287" w:type="dxa"/>
            <w:noWrap/>
            <w:vAlign w:val="center"/>
            <w:hideMark/>
          </w:tcPr>
          <w:p w14:paraId="30B9F337"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Interstitial myocardial fibrosis</w:t>
            </w:r>
          </w:p>
        </w:tc>
        <w:tc>
          <w:tcPr>
            <w:tcW w:w="960" w:type="dxa"/>
            <w:noWrap/>
            <w:vAlign w:val="center"/>
            <w:hideMark/>
          </w:tcPr>
          <w:p w14:paraId="68B4438B"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60" w:type="dxa"/>
            <w:noWrap/>
            <w:vAlign w:val="center"/>
            <w:hideMark/>
          </w:tcPr>
          <w:p w14:paraId="66901F0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1739" w:type="dxa"/>
            <w:noWrap/>
            <w:vAlign w:val="center"/>
            <w:hideMark/>
          </w:tcPr>
          <w:p w14:paraId="4203798E"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851" w:type="dxa"/>
            <w:noWrap/>
            <w:vAlign w:val="center"/>
            <w:hideMark/>
          </w:tcPr>
          <w:p w14:paraId="1A5B1BE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c>
          <w:tcPr>
            <w:tcW w:w="992" w:type="dxa"/>
            <w:noWrap/>
            <w:vAlign w:val="center"/>
            <w:hideMark/>
          </w:tcPr>
          <w:p w14:paraId="3449FBD4"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rPr>
              <w:t> </w:t>
            </w:r>
          </w:p>
        </w:tc>
      </w:tr>
      <w:tr w:rsidR="00E2532A" w:rsidRPr="00DB67EE" w14:paraId="4DA25E37" w14:textId="77777777" w:rsidTr="00BA3E12">
        <w:trPr>
          <w:trHeight w:val="283"/>
        </w:trPr>
        <w:tc>
          <w:tcPr>
            <w:tcW w:w="3287" w:type="dxa"/>
            <w:vAlign w:val="center"/>
            <w:hideMark/>
          </w:tcPr>
          <w:p w14:paraId="0C13B289"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interstitialmyocardialfibros~11</w:t>
            </w:r>
          </w:p>
        </w:tc>
        <w:tc>
          <w:tcPr>
            <w:tcW w:w="960" w:type="dxa"/>
            <w:vAlign w:val="center"/>
            <w:hideMark/>
          </w:tcPr>
          <w:p w14:paraId="6AB4E29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Coef.</w:t>
            </w:r>
          </w:p>
        </w:tc>
        <w:tc>
          <w:tcPr>
            <w:tcW w:w="960" w:type="dxa"/>
            <w:vAlign w:val="center"/>
            <w:hideMark/>
          </w:tcPr>
          <w:p w14:paraId="3866D81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Std. Err.</w:t>
            </w:r>
          </w:p>
        </w:tc>
        <w:tc>
          <w:tcPr>
            <w:tcW w:w="2590" w:type="dxa"/>
            <w:gridSpan w:val="2"/>
            <w:vAlign w:val="center"/>
            <w:hideMark/>
          </w:tcPr>
          <w:p w14:paraId="5C7C942A"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[95% Conf. Interval]</w:t>
            </w:r>
          </w:p>
        </w:tc>
        <w:tc>
          <w:tcPr>
            <w:tcW w:w="992" w:type="dxa"/>
            <w:vAlign w:val="center"/>
            <w:hideMark/>
          </w:tcPr>
          <w:p w14:paraId="324CF6BC"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P value</w:t>
            </w:r>
          </w:p>
        </w:tc>
      </w:tr>
      <w:tr w:rsidR="00140D77" w:rsidRPr="00DB67EE" w14:paraId="57D2D45A" w14:textId="77777777" w:rsidTr="00BA3E12">
        <w:trPr>
          <w:trHeight w:val="283"/>
        </w:trPr>
        <w:tc>
          <w:tcPr>
            <w:tcW w:w="3287" w:type="dxa"/>
            <w:vAlign w:val="center"/>
            <w:hideMark/>
          </w:tcPr>
          <w:p w14:paraId="69054E9A"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interstitialmyocardialfibrosis2</w:t>
            </w:r>
          </w:p>
        </w:tc>
        <w:tc>
          <w:tcPr>
            <w:tcW w:w="960" w:type="dxa"/>
            <w:vAlign w:val="center"/>
            <w:hideMark/>
          </w:tcPr>
          <w:p w14:paraId="0BA555F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0.74</w:t>
            </w:r>
          </w:p>
        </w:tc>
        <w:tc>
          <w:tcPr>
            <w:tcW w:w="960" w:type="dxa"/>
            <w:vAlign w:val="center"/>
            <w:hideMark/>
          </w:tcPr>
          <w:p w14:paraId="60E0C843"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0.22</w:t>
            </w:r>
          </w:p>
        </w:tc>
        <w:tc>
          <w:tcPr>
            <w:tcW w:w="1739" w:type="dxa"/>
            <w:vAlign w:val="center"/>
            <w:hideMark/>
          </w:tcPr>
          <w:p w14:paraId="2A6FAE1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0.29</w:t>
            </w:r>
          </w:p>
        </w:tc>
        <w:tc>
          <w:tcPr>
            <w:tcW w:w="851" w:type="dxa"/>
            <w:vAlign w:val="center"/>
            <w:hideMark/>
          </w:tcPr>
          <w:p w14:paraId="1977B7CD"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1.19</w:t>
            </w:r>
          </w:p>
        </w:tc>
        <w:tc>
          <w:tcPr>
            <w:tcW w:w="992" w:type="dxa"/>
            <w:vAlign w:val="center"/>
            <w:hideMark/>
          </w:tcPr>
          <w:p w14:paraId="20D2F377"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0.002</w:t>
            </w:r>
          </w:p>
        </w:tc>
      </w:tr>
      <w:tr w:rsidR="00E2532A" w:rsidRPr="00DB67EE" w14:paraId="219FF37D" w14:textId="77777777" w:rsidTr="00BA3E12">
        <w:trPr>
          <w:trHeight w:val="283"/>
        </w:trPr>
        <w:tc>
          <w:tcPr>
            <w:tcW w:w="3287" w:type="dxa"/>
            <w:vAlign w:val="center"/>
            <w:hideMark/>
          </w:tcPr>
          <w:p w14:paraId="4E295C68" w14:textId="77777777" w:rsidR="00E2532A" w:rsidRPr="00DB67EE" w:rsidRDefault="00E2532A" w:rsidP="00BA3E12">
            <w:pPr>
              <w:rPr>
                <w:rFonts w:ascii="Arial" w:hAnsi="Arial" w:cs="Arial"/>
                <w:b/>
                <w:bCs/>
                <w:color w:val="404040" w:themeColor="text1" w:themeTint="BF"/>
                <w:sz w:val="18"/>
                <w:szCs w:val="18"/>
              </w:rPr>
            </w:pPr>
            <w:r w:rsidRPr="00DB67EE">
              <w:rPr>
                <w:rFonts w:ascii="Arial" w:hAnsi="Arial" w:cs="Arial"/>
                <w:color w:val="404040" w:themeColor="text1" w:themeTint="BF"/>
                <w:sz w:val="18"/>
                <w:szCs w:val="18"/>
                <w:lang w:val="en-US"/>
              </w:rPr>
              <w:t>Placebo</w:t>
            </w:r>
          </w:p>
        </w:tc>
        <w:tc>
          <w:tcPr>
            <w:tcW w:w="960" w:type="dxa"/>
            <w:vAlign w:val="center"/>
            <w:hideMark/>
          </w:tcPr>
          <w:p w14:paraId="23CAE83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0.04</w:t>
            </w:r>
          </w:p>
        </w:tc>
        <w:tc>
          <w:tcPr>
            <w:tcW w:w="960" w:type="dxa"/>
            <w:vAlign w:val="center"/>
            <w:hideMark/>
          </w:tcPr>
          <w:p w14:paraId="3A3B1EB5"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0.03</w:t>
            </w:r>
          </w:p>
        </w:tc>
        <w:tc>
          <w:tcPr>
            <w:tcW w:w="1739" w:type="dxa"/>
            <w:vAlign w:val="center"/>
            <w:hideMark/>
          </w:tcPr>
          <w:p w14:paraId="0915DD59"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-0.01</w:t>
            </w:r>
          </w:p>
        </w:tc>
        <w:tc>
          <w:tcPr>
            <w:tcW w:w="851" w:type="dxa"/>
            <w:vAlign w:val="center"/>
            <w:hideMark/>
          </w:tcPr>
          <w:p w14:paraId="26D95FC6"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0.10</w:t>
            </w:r>
          </w:p>
        </w:tc>
        <w:tc>
          <w:tcPr>
            <w:tcW w:w="992" w:type="dxa"/>
            <w:vAlign w:val="center"/>
            <w:hideMark/>
          </w:tcPr>
          <w:p w14:paraId="7C3BEA7F" w14:textId="77777777" w:rsidR="00E2532A" w:rsidRPr="00DB67EE" w:rsidRDefault="00E2532A" w:rsidP="00BA3E12">
            <w:pPr>
              <w:rPr>
                <w:rFonts w:ascii="Arial" w:hAnsi="Arial" w:cs="Arial"/>
                <w:color w:val="404040" w:themeColor="text1" w:themeTint="BF"/>
                <w:sz w:val="18"/>
                <w:szCs w:val="18"/>
              </w:rPr>
            </w:pPr>
            <w:r w:rsidRPr="00DB67EE">
              <w:rPr>
                <w:rFonts w:ascii="Arial" w:hAnsi="Arial" w:cs="Arial"/>
                <w:color w:val="404040" w:themeColor="text1" w:themeTint="BF"/>
                <w:sz w:val="18"/>
                <w:szCs w:val="18"/>
                <w:lang w:val="en-US"/>
              </w:rPr>
              <w:t>0.094</w:t>
            </w:r>
          </w:p>
        </w:tc>
      </w:tr>
    </w:tbl>
    <w:p w14:paraId="104CC4E0" w14:textId="77777777" w:rsidR="00E2532A" w:rsidRDefault="00E2532A" w:rsidP="00E2532A">
      <w:pPr>
        <w:pStyle w:val="TOC3"/>
        <w:rPr>
          <w:u w:val="single"/>
        </w:rPr>
      </w:pPr>
    </w:p>
    <w:p w14:paraId="4EAC9F70" w14:textId="77777777" w:rsidR="00ED3493" w:rsidRDefault="00ED3493" w:rsidP="00804FF6">
      <w:pPr>
        <w:widowControl w:val="0"/>
        <w:autoSpaceDE w:val="0"/>
        <w:autoSpaceDN w:val="0"/>
        <w:adjustRightInd w:val="0"/>
        <w:spacing w:after="0" w:line="240" w:lineRule="auto"/>
        <w:rPr>
          <w:rFonts w:asciiTheme="minorHAnsi" w:eastAsiaTheme="minorHAnsi" w:hAnsiTheme="minorHAnsi"/>
          <w:color w:val="auto"/>
          <w:sz w:val="24"/>
          <w:szCs w:val="24"/>
          <w:lang w:val="en-US" w:eastAsia="en-US"/>
        </w:rPr>
      </w:pPr>
    </w:p>
    <w:p w14:paraId="4AFBB503" w14:textId="77777777" w:rsidR="00DE0974" w:rsidRDefault="00DE0974" w:rsidP="00F00FE0">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3D37376A" w14:textId="77777777" w:rsidR="00DE0974" w:rsidRDefault="00DE0974" w:rsidP="00F00FE0">
      <w:pPr>
        <w:widowControl w:val="0"/>
        <w:autoSpaceDE w:val="0"/>
        <w:autoSpaceDN w:val="0"/>
        <w:adjustRightInd w:val="0"/>
        <w:spacing w:after="0" w:line="240" w:lineRule="auto"/>
        <w:jc w:val="both"/>
        <w:rPr>
          <w:rFonts w:asciiTheme="minorHAnsi" w:eastAsiaTheme="minorHAnsi" w:hAnsiTheme="minorHAnsi" w:cs="‡Ø˙ø/3„"/>
          <w:b/>
          <w:color w:val="FF0000"/>
          <w:sz w:val="28"/>
          <w:szCs w:val="28"/>
          <w:lang w:val="en-US" w:eastAsia="en-US"/>
        </w:rPr>
        <w:sectPr w:rsidR="00DE0974" w:rsidSect="00687346">
          <w:type w:val="continuous"/>
          <w:pgSz w:w="11906" w:h="16838"/>
          <w:pgMar w:top="1440" w:right="1440" w:bottom="1440" w:left="1440" w:header="708" w:footer="708" w:gutter="0"/>
          <w:cols w:space="708"/>
          <w:docGrid w:linePitch="360"/>
        </w:sectPr>
      </w:pPr>
    </w:p>
    <w:p w14:paraId="355C13B3" w14:textId="750BB4CA" w:rsidR="00DE0974" w:rsidRDefault="007560D0" w:rsidP="00F00FE0">
      <w:pPr>
        <w:widowControl w:val="0"/>
        <w:autoSpaceDE w:val="0"/>
        <w:autoSpaceDN w:val="0"/>
        <w:adjustRightInd w:val="0"/>
        <w:spacing w:after="0" w:line="240" w:lineRule="auto"/>
        <w:jc w:val="both"/>
        <w:rPr>
          <w:rFonts w:asciiTheme="minorHAnsi" w:eastAsiaTheme="minorHAnsi" w:hAnsiTheme="minorHAnsi" w:cs="‡Ø˙ø/3„"/>
          <w:color w:val="FF0000"/>
          <w:lang w:val="en-US" w:eastAsia="en-US"/>
        </w:rPr>
      </w:pPr>
      <w:r>
        <w:rPr>
          <w:rFonts w:asciiTheme="minorHAnsi" w:eastAsiaTheme="minorHAnsi" w:hAnsiTheme="minorHAnsi" w:cs="‡Ø˙ø/3„"/>
          <w:b/>
          <w:color w:val="FF0000"/>
          <w:sz w:val="28"/>
          <w:szCs w:val="28"/>
          <w:lang w:val="en-US" w:eastAsia="en-US"/>
        </w:rPr>
        <w:t>20</w:t>
      </w:r>
      <w:r w:rsidR="00DE0974" w:rsidRPr="00DE0974">
        <w:rPr>
          <w:rFonts w:asciiTheme="minorHAnsi" w:eastAsiaTheme="minorHAnsi" w:hAnsiTheme="minorHAnsi" w:cs="‡Ø˙ø/3„"/>
          <w:b/>
          <w:color w:val="FF0000"/>
          <w:sz w:val="28"/>
          <w:szCs w:val="28"/>
          <w:lang w:val="en-US" w:eastAsia="en-US"/>
        </w:rPr>
        <w:t>. Summary – Conclusions</w:t>
      </w:r>
    </w:p>
    <w:p w14:paraId="0A55C224" w14:textId="4870BAB3" w:rsidR="00DE0974" w:rsidRDefault="00DE0974" w:rsidP="00F00FE0">
      <w:pPr>
        <w:widowControl w:val="0"/>
        <w:autoSpaceDE w:val="0"/>
        <w:autoSpaceDN w:val="0"/>
        <w:adjustRightInd w:val="0"/>
        <w:spacing w:after="0" w:line="240" w:lineRule="auto"/>
        <w:jc w:val="both"/>
        <w:rPr>
          <w:rFonts w:asciiTheme="minorHAnsi" w:eastAsiaTheme="minorHAnsi" w:hAnsiTheme="minorHAnsi" w:cs="‡Ø˙ø/3„"/>
          <w:color w:val="FF0000"/>
          <w:lang w:val="en-US" w:eastAsia="en-US"/>
        </w:rPr>
      </w:pPr>
    </w:p>
    <w:p w14:paraId="27B736DA" w14:textId="00058F4F" w:rsidR="00E2532A" w:rsidRPr="00E60040" w:rsidRDefault="00E2532A" w:rsidP="00F00FE0">
      <w:pPr>
        <w:widowControl w:val="0"/>
        <w:autoSpaceDE w:val="0"/>
        <w:autoSpaceDN w:val="0"/>
        <w:adjustRightInd w:val="0"/>
        <w:spacing w:after="0" w:line="240" w:lineRule="auto"/>
        <w:jc w:val="both"/>
        <w:rPr>
          <w:rFonts w:asciiTheme="minorHAnsi" w:eastAsiaTheme="minorHAnsi" w:hAnsiTheme="minorHAnsi" w:cs="‡Ø˙ø/3„"/>
          <w:color w:val="000000" w:themeColor="text1"/>
          <w:lang w:val="en-US" w:eastAsia="en-US"/>
        </w:rPr>
      </w:pPr>
      <w:r w:rsidRPr="00E60040">
        <w:rPr>
          <w:rFonts w:asciiTheme="minorHAnsi" w:eastAsiaTheme="minorHAnsi" w:hAnsiTheme="minorHAnsi" w:cs="‡Ø˙ø/3„"/>
          <w:color w:val="000000" w:themeColor="text1"/>
          <w:lang w:val="en-US" w:eastAsia="en-US"/>
        </w:rPr>
        <w:t>Administ</w:t>
      </w:r>
      <w:r w:rsidR="00E60040" w:rsidRPr="00E60040">
        <w:rPr>
          <w:rFonts w:asciiTheme="minorHAnsi" w:eastAsiaTheme="minorHAnsi" w:hAnsiTheme="minorHAnsi" w:cs="‡Ø˙ø/3„"/>
          <w:color w:val="000000" w:themeColor="text1"/>
          <w:lang w:val="en-US" w:eastAsia="en-US"/>
        </w:rPr>
        <w:t xml:space="preserve">ration of Calcitriol 0.5 mcg once daily had no effect on left ventricular </w:t>
      </w:r>
      <w:r w:rsidR="002B41F4" w:rsidRPr="00E60040">
        <w:rPr>
          <w:rFonts w:asciiTheme="minorHAnsi" w:eastAsiaTheme="minorHAnsi" w:hAnsiTheme="minorHAnsi" w:cs="‡Ø˙ø/3„"/>
          <w:color w:val="000000" w:themeColor="text1"/>
          <w:lang w:val="en-US" w:eastAsia="en-US"/>
        </w:rPr>
        <w:t>hypertrophy</w:t>
      </w:r>
      <w:r w:rsidR="002B41F4">
        <w:rPr>
          <w:rFonts w:asciiTheme="minorHAnsi" w:eastAsiaTheme="minorHAnsi" w:hAnsiTheme="minorHAnsi" w:cs="‡Ø˙ø/3„"/>
          <w:color w:val="000000" w:themeColor="text1"/>
          <w:lang w:val="en-US" w:eastAsia="en-US"/>
        </w:rPr>
        <w:t xml:space="preserve"> in patient with type 2 diabetes CKD3, on RAS inhibitor therapy.</w:t>
      </w:r>
    </w:p>
    <w:p w14:paraId="65640069" w14:textId="77777777" w:rsidR="00E2532A" w:rsidRDefault="00E2532A" w:rsidP="00F00FE0">
      <w:pPr>
        <w:widowControl w:val="0"/>
        <w:autoSpaceDE w:val="0"/>
        <w:autoSpaceDN w:val="0"/>
        <w:adjustRightInd w:val="0"/>
        <w:spacing w:after="0" w:line="240" w:lineRule="auto"/>
        <w:jc w:val="both"/>
        <w:rPr>
          <w:rFonts w:asciiTheme="minorHAnsi" w:eastAsiaTheme="minorHAnsi" w:hAnsiTheme="minorHAnsi" w:cs="‡Ø˙ø/3„"/>
          <w:color w:val="FF0000"/>
          <w:lang w:val="en-US" w:eastAsia="en-US"/>
        </w:rPr>
      </w:pPr>
    </w:p>
    <w:p w14:paraId="158F5EE8" w14:textId="77777777" w:rsidR="00F72570" w:rsidRDefault="00F72570" w:rsidP="00E2532A">
      <w:pPr>
        <w:widowControl w:val="0"/>
        <w:autoSpaceDE w:val="0"/>
        <w:autoSpaceDN w:val="0"/>
        <w:adjustRightInd w:val="0"/>
        <w:spacing w:after="0" w:line="240" w:lineRule="auto"/>
        <w:jc w:val="both"/>
        <w:rPr>
          <w:rFonts w:asciiTheme="minorHAnsi" w:eastAsiaTheme="minorHAnsi" w:hAnsiTheme="minorHAnsi"/>
          <w:b/>
          <w:color w:val="FF0000"/>
          <w:sz w:val="24"/>
          <w:szCs w:val="24"/>
          <w:lang w:val="en-US" w:eastAsia="en-US"/>
        </w:rPr>
      </w:pPr>
    </w:p>
    <w:p w14:paraId="23F4A765" w14:textId="38E07258" w:rsidR="00AF7AFA" w:rsidRPr="00AF7AFA" w:rsidRDefault="007560D0" w:rsidP="00E2532A">
      <w:pPr>
        <w:widowControl w:val="0"/>
        <w:autoSpaceDE w:val="0"/>
        <w:autoSpaceDN w:val="0"/>
        <w:adjustRightInd w:val="0"/>
        <w:spacing w:after="0" w:line="240" w:lineRule="auto"/>
        <w:jc w:val="both"/>
        <w:rPr>
          <w:rFonts w:asciiTheme="minorHAnsi" w:eastAsiaTheme="minorHAnsi" w:hAnsiTheme="minorHAnsi"/>
          <w:b/>
          <w:color w:val="FF0000"/>
          <w:sz w:val="24"/>
          <w:szCs w:val="24"/>
          <w:lang w:val="en-US" w:eastAsia="en-US"/>
        </w:rPr>
      </w:pPr>
      <w:r>
        <w:rPr>
          <w:rFonts w:asciiTheme="minorHAnsi" w:eastAsiaTheme="minorHAnsi" w:hAnsiTheme="minorHAnsi"/>
          <w:b/>
          <w:color w:val="FF0000"/>
          <w:sz w:val="24"/>
          <w:szCs w:val="24"/>
          <w:lang w:val="en-US" w:eastAsia="en-US"/>
        </w:rPr>
        <w:t>20</w:t>
      </w:r>
      <w:r w:rsidR="00AF7AFA" w:rsidRPr="00AF7AFA">
        <w:rPr>
          <w:rFonts w:asciiTheme="minorHAnsi" w:eastAsiaTheme="minorHAnsi" w:hAnsiTheme="minorHAnsi"/>
          <w:b/>
          <w:color w:val="FF0000"/>
          <w:sz w:val="24"/>
          <w:szCs w:val="24"/>
          <w:lang w:val="en-US" w:eastAsia="en-US"/>
        </w:rPr>
        <w:t>.1 Demographic data</w:t>
      </w:r>
      <w:r w:rsidR="002B41F4">
        <w:rPr>
          <w:rFonts w:asciiTheme="minorHAnsi" w:eastAsiaTheme="minorHAnsi" w:hAnsiTheme="minorHAnsi"/>
          <w:b/>
          <w:color w:val="FF0000"/>
          <w:sz w:val="24"/>
          <w:szCs w:val="24"/>
          <w:lang w:val="en-US" w:eastAsia="en-US"/>
        </w:rPr>
        <w:t xml:space="preserve"> (see table </w:t>
      </w:r>
      <w:r w:rsidR="006E67FE">
        <w:rPr>
          <w:rFonts w:asciiTheme="minorHAnsi" w:eastAsiaTheme="minorHAnsi" w:hAnsiTheme="minorHAnsi"/>
          <w:b/>
          <w:color w:val="FF0000"/>
          <w:sz w:val="24"/>
          <w:szCs w:val="24"/>
          <w:lang w:val="en-US" w:eastAsia="en-US"/>
        </w:rPr>
        <w:t>1,2</w:t>
      </w:r>
      <w:r w:rsidR="002B41F4">
        <w:rPr>
          <w:rFonts w:asciiTheme="minorHAnsi" w:eastAsiaTheme="minorHAnsi" w:hAnsiTheme="minorHAnsi"/>
          <w:b/>
          <w:color w:val="FF0000"/>
          <w:sz w:val="24"/>
          <w:szCs w:val="24"/>
          <w:lang w:val="en-US" w:eastAsia="en-US"/>
        </w:rPr>
        <w:t>)</w:t>
      </w:r>
    </w:p>
    <w:p w14:paraId="0A5E9466" w14:textId="77777777" w:rsidR="00AF7AFA" w:rsidRDefault="00AF7AFA" w:rsidP="00F00FE0">
      <w:pPr>
        <w:widowControl w:val="0"/>
        <w:autoSpaceDE w:val="0"/>
        <w:autoSpaceDN w:val="0"/>
        <w:adjustRightInd w:val="0"/>
        <w:spacing w:after="0" w:line="240" w:lineRule="auto"/>
        <w:jc w:val="both"/>
        <w:rPr>
          <w:rFonts w:asciiTheme="minorHAnsi" w:eastAsiaTheme="minorHAnsi" w:hAnsiTheme="minorHAnsi"/>
          <w:color w:val="auto"/>
          <w:lang w:val="en-US" w:eastAsia="en-US"/>
        </w:rPr>
      </w:pPr>
    </w:p>
    <w:p w14:paraId="19155F63" w14:textId="77777777" w:rsidR="002B41F4" w:rsidRPr="002B41F4" w:rsidRDefault="002B41F4" w:rsidP="00F00FE0">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2B41F4">
        <w:rPr>
          <w:rFonts w:asciiTheme="minorHAnsi" w:eastAsiaTheme="minorHAnsi" w:hAnsiTheme="minorHAnsi"/>
          <w:iCs/>
          <w:color w:val="000000" w:themeColor="text1"/>
          <w:lang w:val="en-US" w:eastAsia="en-US"/>
        </w:rPr>
        <w:t>Population studied:</w:t>
      </w:r>
    </w:p>
    <w:p w14:paraId="65EE8A17" w14:textId="586D687C" w:rsidR="002B41F4" w:rsidRPr="002B41F4" w:rsidRDefault="002B41F4" w:rsidP="00F00FE0">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D462D5">
        <w:rPr>
          <w:rFonts w:asciiTheme="minorHAnsi" w:eastAsiaTheme="minorHAnsi" w:hAnsiTheme="minorHAnsi"/>
          <w:iCs/>
          <w:color w:val="000000" w:themeColor="text1"/>
          <w:u w:val="single"/>
          <w:lang w:val="en-US" w:eastAsia="en-US"/>
        </w:rPr>
        <w:t>Gender</w:t>
      </w:r>
      <w:r w:rsidR="006E67FE">
        <w:rPr>
          <w:rFonts w:asciiTheme="minorHAnsi" w:eastAsiaTheme="minorHAnsi" w:hAnsiTheme="minorHAnsi"/>
          <w:iCs/>
          <w:color w:val="000000" w:themeColor="text1"/>
          <w:lang w:val="en-US" w:eastAsia="en-US"/>
        </w:rPr>
        <w:t>: male 73%</w:t>
      </w:r>
    </w:p>
    <w:p w14:paraId="67029E54" w14:textId="5FF84597" w:rsidR="002B41F4" w:rsidRPr="002B41F4" w:rsidRDefault="002B41F4" w:rsidP="00F00FE0">
      <w:pPr>
        <w:widowControl w:val="0"/>
        <w:autoSpaceDE w:val="0"/>
        <w:autoSpaceDN w:val="0"/>
        <w:adjustRightInd w:val="0"/>
        <w:spacing w:after="0" w:line="240" w:lineRule="auto"/>
        <w:jc w:val="both"/>
        <w:rPr>
          <w:rFonts w:asciiTheme="minorHAnsi" w:eastAsiaTheme="minorHAnsi" w:hAnsiTheme="minorHAnsi"/>
          <w:iCs/>
          <w:color w:val="000000" w:themeColor="text1"/>
          <w:lang w:val="en-US" w:eastAsia="en-US"/>
        </w:rPr>
      </w:pPr>
      <w:r w:rsidRPr="00D462D5">
        <w:rPr>
          <w:rFonts w:asciiTheme="minorHAnsi" w:eastAsiaTheme="minorHAnsi" w:hAnsiTheme="minorHAnsi"/>
          <w:iCs/>
          <w:color w:val="000000" w:themeColor="text1"/>
          <w:u w:val="single"/>
          <w:lang w:val="en-US" w:eastAsia="en-US"/>
        </w:rPr>
        <w:t>Age</w:t>
      </w:r>
      <w:r w:rsidR="006E67FE">
        <w:rPr>
          <w:rFonts w:asciiTheme="minorHAnsi" w:eastAsiaTheme="minorHAnsi" w:hAnsiTheme="minorHAnsi"/>
          <w:iCs/>
          <w:color w:val="000000" w:themeColor="text1"/>
          <w:lang w:val="en-US" w:eastAsia="en-US"/>
        </w:rPr>
        <w:t>: 70.3 for the calcitriol arm; 64.3 for placebo arm</w:t>
      </w:r>
    </w:p>
    <w:p w14:paraId="788222A8" w14:textId="77777777" w:rsidR="002B41F4" w:rsidRDefault="002B41F4" w:rsidP="00F00FE0">
      <w:pPr>
        <w:widowControl w:val="0"/>
        <w:autoSpaceDE w:val="0"/>
        <w:autoSpaceDN w:val="0"/>
        <w:adjustRightInd w:val="0"/>
        <w:spacing w:after="0" w:line="240" w:lineRule="auto"/>
        <w:jc w:val="both"/>
        <w:rPr>
          <w:rFonts w:asciiTheme="minorHAnsi" w:eastAsiaTheme="minorHAnsi" w:hAnsiTheme="minorHAnsi"/>
          <w:i/>
          <w:color w:val="5B9BD5" w:themeColor="accent1"/>
          <w:lang w:val="en-US" w:eastAsia="en-US"/>
        </w:rPr>
      </w:pPr>
    </w:p>
    <w:p w14:paraId="73EB4192" w14:textId="77777777" w:rsidR="00770DB5" w:rsidRDefault="00770DB5" w:rsidP="00770DB5">
      <w:pPr>
        <w:widowControl w:val="0"/>
        <w:autoSpaceDE w:val="0"/>
        <w:autoSpaceDN w:val="0"/>
        <w:adjustRightInd w:val="0"/>
        <w:spacing w:after="0" w:line="240" w:lineRule="auto"/>
        <w:jc w:val="both"/>
        <w:rPr>
          <w:rFonts w:asciiTheme="minorHAnsi" w:eastAsiaTheme="minorHAnsi" w:hAnsiTheme="minorHAnsi"/>
          <w:b/>
          <w:i/>
          <w:color w:val="auto"/>
          <w:sz w:val="20"/>
          <w:szCs w:val="20"/>
          <w:lang w:val="en-US" w:eastAsia="en-US"/>
        </w:rPr>
      </w:pPr>
    </w:p>
    <w:p w14:paraId="49456EF2" w14:textId="77777777" w:rsidR="004B37DB" w:rsidRDefault="004B37DB" w:rsidP="00770DB5">
      <w:pPr>
        <w:widowControl w:val="0"/>
        <w:autoSpaceDE w:val="0"/>
        <w:autoSpaceDN w:val="0"/>
        <w:adjustRightInd w:val="0"/>
        <w:spacing w:after="0" w:line="240" w:lineRule="auto"/>
        <w:jc w:val="both"/>
        <w:rPr>
          <w:rFonts w:asciiTheme="minorHAnsi" w:hAnsiTheme="minorHAnsi"/>
        </w:rPr>
      </w:pPr>
    </w:p>
    <w:p w14:paraId="6006B10E" w14:textId="77777777" w:rsidR="004B37DB" w:rsidRDefault="004B37DB" w:rsidP="00770DB5">
      <w:pPr>
        <w:widowControl w:val="0"/>
        <w:autoSpaceDE w:val="0"/>
        <w:autoSpaceDN w:val="0"/>
        <w:adjustRightInd w:val="0"/>
        <w:spacing w:after="0" w:line="240" w:lineRule="auto"/>
        <w:jc w:val="both"/>
        <w:rPr>
          <w:rFonts w:asciiTheme="minorHAnsi" w:eastAsiaTheme="minorHAnsi" w:hAnsiTheme="minorHAnsi" w:cs="Calibri Light"/>
          <w:color w:val="auto"/>
          <w:sz w:val="20"/>
          <w:szCs w:val="20"/>
          <w:lang w:val="en-US" w:eastAsia="en-US"/>
        </w:rPr>
        <w:sectPr w:rsidR="004B37DB" w:rsidSect="00687346">
          <w:type w:val="continuous"/>
          <w:pgSz w:w="11906" w:h="16838"/>
          <w:pgMar w:top="1440" w:right="1440" w:bottom="1440" w:left="1440" w:header="708" w:footer="708" w:gutter="0"/>
          <w:cols w:space="708"/>
          <w:docGrid w:linePitch="360"/>
        </w:sectPr>
      </w:pPr>
    </w:p>
    <w:p w14:paraId="07BE1B06" w14:textId="3C6CEE65" w:rsidR="004B37DB" w:rsidRDefault="007560D0" w:rsidP="00AF1F58">
      <w:pPr>
        <w:widowControl w:val="0"/>
        <w:autoSpaceDE w:val="0"/>
        <w:autoSpaceDN w:val="0"/>
        <w:adjustRightInd w:val="0"/>
        <w:spacing w:after="0" w:line="240" w:lineRule="auto"/>
        <w:jc w:val="both"/>
        <w:rPr>
          <w:rFonts w:asciiTheme="minorHAnsi" w:eastAsiaTheme="minorHAnsi" w:hAnsiTheme="minorHAnsi" w:cs="Calibri Light"/>
          <w:b/>
          <w:color w:val="FF0000"/>
          <w:sz w:val="24"/>
          <w:szCs w:val="24"/>
          <w:lang w:val="en-US" w:eastAsia="en-US"/>
        </w:rPr>
      </w:pPr>
      <w:r>
        <w:rPr>
          <w:rFonts w:asciiTheme="minorHAnsi" w:eastAsiaTheme="minorHAnsi" w:hAnsiTheme="minorHAnsi" w:cs="Calibri Light"/>
          <w:b/>
          <w:color w:val="FF0000"/>
          <w:sz w:val="24"/>
          <w:szCs w:val="24"/>
          <w:lang w:val="en-US" w:eastAsia="en-US"/>
        </w:rPr>
        <w:t>20</w:t>
      </w:r>
      <w:r w:rsidR="004B37DB" w:rsidRPr="004B37DB">
        <w:rPr>
          <w:rFonts w:asciiTheme="minorHAnsi" w:eastAsiaTheme="minorHAnsi" w:hAnsiTheme="minorHAnsi" w:cs="Calibri Light"/>
          <w:b/>
          <w:color w:val="FF0000"/>
          <w:sz w:val="24"/>
          <w:szCs w:val="24"/>
          <w:lang w:val="en-US" w:eastAsia="en-US"/>
        </w:rPr>
        <w:t>.3 Safety results</w:t>
      </w:r>
    </w:p>
    <w:p w14:paraId="5F10E0ED" w14:textId="3BB76E1A" w:rsidR="004B37DB" w:rsidRDefault="004B37DB" w:rsidP="004B37DB">
      <w:pPr>
        <w:widowControl w:val="0"/>
        <w:autoSpaceDE w:val="0"/>
        <w:autoSpaceDN w:val="0"/>
        <w:adjustRightInd w:val="0"/>
        <w:spacing w:after="0" w:line="240" w:lineRule="auto"/>
        <w:jc w:val="both"/>
        <w:rPr>
          <w:rFonts w:asciiTheme="minorHAnsi" w:eastAsiaTheme="minorHAnsi" w:hAnsiTheme="minorHAnsi" w:cs="Calibri Light"/>
          <w:b/>
          <w:color w:val="FF0000"/>
          <w:sz w:val="24"/>
          <w:szCs w:val="24"/>
          <w:lang w:val="en-US" w:eastAsia="en-US"/>
        </w:rPr>
      </w:pPr>
    </w:p>
    <w:p w14:paraId="4C02175E" w14:textId="32E12764" w:rsidR="008A0734" w:rsidRPr="009A799C" w:rsidRDefault="008A0734" w:rsidP="008A0734">
      <w:pPr>
        <w:widowControl w:val="0"/>
        <w:autoSpaceDE w:val="0"/>
        <w:autoSpaceDN w:val="0"/>
        <w:adjustRightInd w:val="0"/>
        <w:spacing w:after="0" w:line="240" w:lineRule="auto"/>
        <w:jc w:val="both"/>
        <w:rPr>
          <w:rFonts w:asciiTheme="minorHAnsi" w:eastAsiaTheme="minorHAnsi" w:hAnsiTheme="minorHAnsi"/>
          <w:lang w:val="en-US" w:eastAsia="en-US"/>
        </w:rPr>
      </w:pPr>
      <w:r w:rsidRPr="009A799C">
        <w:rPr>
          <w:rFonts w:asciiTheme="minorHAnsi" w:eastAsiaTheme="minorHAnsi" w:hAnsiTheme="minorHAnsi"/>
          <w:lang w:val="en-US" w:eastAsia="en-US"/>
        </w:rPr>
        <w:t>Within the per protocol population (n=</w:t>
      </w:r>
      <w:r>
        <w:rPr>
          <w:rFonts w:asciiTheme="minorHAnsi" w:eastAsiaTheme="minorHAnsi" w:hAnsiTheme="minorHAnsi"/>
          <w:lang w:val="en-US" w:eastAsia="en-US"/>
        </w:rPr>
        <w:t xml:space="preserve"> 5</w:t>
      </w:r>
      <w:r w:rsidR="00F2708E">
        <w:rPr>
          <w:rFonts w:asciiTheme="minorHAnsi" w:eastAsiaTheme="minorHAnsi" w:hAnsiTheme="minorHAnsi"/>
          <w:lang w:val="en-US" w:eastAsia="en-US"/>
        </w:rPr>
        <w:t>5</w:t>
      </w:r>
      <w:r w:rsidRPr="009A799C">
        <w:rPr>
          <w:rFonts w:asciiTheme="minorHAnsi" w:eastAsiaTheme="minorHAnsi" w:hAnsiTheme="minorHAnsi"/>
          <w:lang w:val="en-US" w:eastAsia="en-US"/>
        </w:rPr>
        <w:t xml:space="preserve">), a total of </w:t>
      </w:r>
      <w:r>
        <w:rPr>
          <w:rFonts w:asciiTheme="minorHAnsi" w:eastAsiaTheme="minorHAnsi" w:hAnsiTheme="minorHAnsi"/>
          <w:lang w:val="en-US" w:eastAsia="en-US"/>
        </w:rPr>
        <w:t>“1</w:t>
      </w:r>
      <w:r w:rsidR="00BD3957">
        <w:rPr>
          <w:rFonts w:asciiTheme="minorHAnsi" w:eastAsiaTheme="minorHAnsi" w:hAnsiTheme="minorHAnsi"/>
          <w:lang w:val="en-US" w:eastAsia="en-US"/>
        </w:rPr>
        <w:t>68</w:t>
      </w:r>
      <w:r>
        <w:rPr>
          <w:rFonts w:asciiTheme="minorHAnsi" w:eastAsiaTheme="minorHAnsi" w:hAnsiTheme="minorHAnsi"/>
          <w:lang w:val="en-US" w:eastAsia="en-US"/>
        </w:rPr>
        <w:t xml:space="preserve">” </w:t>
      </w:r>
      <w:r w:rsidRPr="009A799C">
        <w:rPr>
          <w:rFonts w:asciiTheme="minorHAnsi" w:eastAsiaTheme="minorHAnsi" w:hAnsiTheme="minorHAnsi"/>
          <w:lang w:val="en-US" w:eastAsia="en-US"/>
        </w:rPr>
        <w:t>AEs, including “</w:t>
      </w:r>
      <w:r>
        <w:rPr>
          <w:rFonts w:asciiTheme="minorHAnsi" w:eastAsiaTheme="minorHAnsi" w:hAnsiTheme="minorHAnsi"/>
          <w:lang w:val="en-US" w:eastAsia="en-US"/>
        </w:rPr>
        <w:t>33</w:t>
      </w:r>
      <w:r w:rsidRPr="009A799C">
        <w:rPr>
          <w:rFonts w:asciiTheme="minorHAnsi" w:eastAsiaTheme="minorHAnsi" w:hAnsiTheme="minorHAnsi"/>
          <w:lang w:val="en-US" w:eastAsia="en-US"/>
        </w:rPr>
        <w:t>” SAE, were identified and included in the safety analysis. Summary tables for AEs and SAEs are presented in the appendix of this synopsis.</w:t>
      </w:r>
    </w:p>
    <w:p w14:paraId="07474140" w14:textId="77777777" w:rsidR="008A0734" w:rsidRPr="009A799C" w:rsidRDefault="008A0734" w:rsidP="008A0734">
      <w:pPr>
        <w:widowControl w:val="0"/>
        <w:autoSpaceDE w:val="0"/>
        <w:autoSpaceDN w:val="0"/>
        <w:adjustRightInd w:val="0"/>
        <w:spacing w:after="0" w:line="240" w:lineRule="auto"/>
        <w:rPr>
          <w:rFonts w:asciiTheme="minorHAnsi" w:eastAsiaTheme="minorHAnsi" w:hAnsiTheme="minorHAnsi"/>
          <w:lang w:val="en-US" w:eastAsia="en-US"/>
        </w:rPr>
      </w:pPr>
    </w:p>
    <w:p w14:paraId="539EEE65" w14:textId="02E20EA3" w:rsidR="008A0734" w:rsidRPr="009A799C" w:rsidRDefault="008A0734" w:rsidP="008A0734">
      <w:pPr>
        <w:widowControl w:val="0"/>
        <w:autoSpaceDE w:val="0"/>
        <w:autoSpaceDN w:val="0"/>
        <w:adjustRightInd w:val="0"/>
        <w:spacing w:after="0" w:line="240" w:lineRule="auto"/>
        <w:jc w:val="both"/>
        <w:rPr>
          <w:rFonts w:asciiTheme="minorHAnsi" w:eastAsiaTheme="minorHAnsi" w:hAnsiTheme="minorHAnsi"/>
          <w:lang w:val="en-US" w:eastAsia="en-US"/>
        </w:rPr>
      </w:pPr>
      <w:r w:rsidRPr="009A799C">
        <w:rPr>
          <w:rFonts w:asciiTheme="minorHAnsi" w:eastAsiaTheme="minorHAnsi" w:hAnsiTheme="minorHAnsi"/>
          <w:lang w:val="en-US" w:eastAsia="en-US"/>
        </w:rPr>
        <w:t xml:space="preserve">Overall, </w:t>
      </w:r>
      <w:r w:rsidR="00BD3957">
        <w:rPr>
          <w:rFonts w:asciiTheme="minorHAnsi" w:eastAsiaTheme="minorHAnsi" w:hAnsiTheme="minorHAnsi"/>
          <w:lang w:val="en-US" w:eastAsia="en-US"/>
        </w:rPr>
        <w:t>41</w:t>
      </w:r>
      <w:r w:rsidRPr="009A799C">
        <w:rPr>
          <w:rFonts w:asciiTheme="minorHAnsi" w:eastAsiaTheme="minorHAnsi" w:hAnsiTheme="minorHAnsi"/>
          <w:lang w:val="en-US" w:eastAsia="en-US"/>
        </w:rPr>
        <w:t xml:space="preserve"> patients (</w:t>
      </w:r>
      <w:r w:rsidR="00BD3957">
        <w:rPr>
          <w:rFonts w:asciiTheme="minorHAnsi" w:eastAsiaTheme="minorHAnsi" w:hAnsiTheme="minorHAnsi"/>
          <w:lang w:val="en-US" w:eastAsia="en-US"/>
        </w:rPr>
        <w:t>77</w:t>
      </w:r>
      <w:r>
        <w:rPr>
          <w:rFonts w:asciiTheme="minorHAnsi" w:eastAsiaTheme="minorHAnsi" w:hAnsiTheme="minorHAnsi"/>
          <w:lang w:val="en-US" w:eastAsia="en-US"/>
        </w:rPr>
        <w:t>.</w:t>
      </w:r>
      <w:r w:rsidR="00BD3957">
        <w:rPr>
          <w:rFonts w:asciiTheme="minorHAnsi" w:eastAsiaTheme="minorHAnsi" w:hAnsiTheme="minorHAnsi"/>
          <w:lang w:val="en-US" w:eastAsia="en-US"/>
        </w:rPr>
        <w:t>35</w:t>
      </w:r>
      <w:r w:rsidRPr="009A799C">
        <w:rPr>
          <w:rFonts w:asciiTheme="minorHAnsi" w:eastAsiaTheme="minorHAnsi" w:hAnsiTheme="minorHAnsi"/>
          <w:lang w:val="en-US" w:eastAsia="en-US"/>
        </w:rPr>
        <w:t xml:space="preserve">%) patients experienced at least one AE. The proportion that experienced at least one SAE was </w:t>
      </w:r>
      <w:r w:rsidR="00CD1ED1">
        <w:rPr>
          <w:rFonts w:asciiTheme="minorHAnsi" w:eastAsiaTheme="minorHAnsi" w:hAnsiTheme="minorHAnsi"/>
          <w:lang w:val="en-US" w:eastAsia="en-US"/>
        </w:rPr>
        <w:t>22.6</w:t>
      </w:r>
      <w:r w:rsidRPr="009A799C">
        <w:rPr>
          <w:rFonts w:asciiTheme="minorHAnsi" w:eastAsiaTheme="minorHAnsi" w:hAnsiTheme="minorHAnsi"/>
          <w:lang w:val="en-US" w:eastAsia="en-US"/>
        </w:rPr>
        <w:t>% (n=</w:t>
      </w:r>
      <w:r w:rsidR="00CD1ED1">
        <w:rPr>
          <w:rFonts w:asciiTheme="minorHAnsi" w:eastAsiaTheme="minorHAnsi" w:hAnsiTheme="minorHAnsi"/>
          <w:lang w:val="en-US" w:eastAsia="en-US"/>
        </w:rPr>
        <w:t>12</w:t>
      </w:r>
      <w:r w:rsidRPr="009A799C">
        <w:rPr>
          <w:rFonts w:asciiTheme="minorHAnsi" w:eastAsiaTheme="minorHAnsi" w:hAnsiTheme="minorHAnsi"/>
          <w:lang w:val="en-US" w:eastAsia="en-US"/>
        </w:rPr>
        <w:t xml:space="preserve">). </w:t>
      </w:r>
    </w:p>
    <w:p w14:paraId="132C70BC" w14:textId="77777777" w:rsidR="008A0734" w:rsidRPr="009A799C" w:rsidRDefault="008A0734" w:rsidP="008A0734">
      <w:pPr>
        <w:widowControl w:val="0"/>
        <w:autoSpaceDE w:val="0"/>
        <w:autoSpaceDN w:val="0"/>
        <w:adjustRightInd w:val="0"/>
        <w:spacing w:after="0" w:line="240" w:lineRule="auto"/>
        <w:jc w:val="both"/>
        <w:rPr>
          <w:rFonts w:asciiTheme="minorHAnsi" w:eastAsiaTheme="minorHAnsi" w:hAnsiTheme="minorHAnsi"/>
          <w:lang w:val="en-US" w:eastAsia="en-US"/>
        </w:rPr>
      </w:pPr>
    </w:p>
    <w:p w14:paraId="2AEDA02F" w14:textId="79EC0C19" w:rsidR="008A0734" w:rsidRDefault="008A0734" w:rsidP="008A0734">
      <w:pPr>
        <w:widowControl w:val="0"/>
        <w:autoSpaceDE w:val="0"/>
        <w:autoSpaceDN w:val="0"/>
        <w:adjustRightInd w:val="0"/>
        <w:spacing w:after="0" w:line="240" w:lineRule="auto"/>
        <w:jc w:val="both"/>
        <w:rPr>
          <w:rFonts w:asciiTheme="minorHAnsi" w:eastAsiaTheme="minorHAnsi" w:hAnsiTheme="minorHAnsi"/>
          <w:lang w:val="en-US" w:eastAsia="en-US"/>
        </w:rPr>
      </w:pPr>
      <w:r w:rsidRPr="009A799C">
        <w:rPr>
          <w:rFonts w:asciiTheme="minorHAnsi" w:eastAsiaTheme="minorHAnsi" w:hAnsiTheme="minorHAnsi"/>
          <w:b/>
          <w:lang w:val="en-US" w:eastAsia="en-US"/>
        </w:rPr>
        <w:lastRenderedPageBreak/>
        <w:t>Incidence of adverse drug reactions (ADRs):</w:t>
      </w:r>
      <w:r w:rsidRPr="009A799C">
        <w:rPr>
          <w:rFonts w:asciiTheme="minorHAnsi" w:eastAsiaTheme="minorHAnsi" w:hAnsiTheme="minorHAnsi"/>
          <w:lang w:val="en-US" w:eastAsia="en-US"/>
        </w:rPr>
        <w:t xml:space="preserve">  </w:t>
      </w:r>
      <w:r w:rsidR="00BD3957">
        <w:rPr>
          <w:rFonts w:asciiTheme="minorHAnsi" w:eastAsiaTheme="minorHAnsi" w:hAnsiTheme="minorHAnsi"/>
          <w:lang w:val="en-US" w:eastAsia="en-US"/>
        </w:rPr>
        <w:t>3</w:t>
      </w:r>
      <w:r w:rsidRPr="009A799C">
        <w:rPr>
          <w:rFonts w:asciiTheme="minorHAnsi" w:eastAsiaTheme="minorHAnsi" w:hAnsiTheme="minorHAnsi"/>
          <w:lang w:val="en-US" w:eastAsia="en-US"/>
        </w:rPr>
        <w:t>/</w:t>
      </w:r>
      <w:r w:rsidR="00A14C6B">
        <w:rPr>
          <w:rFonts w:asciiTheme="minorHAnsi" w:eastAsiaTheme="minorHAnsi" w:hAnsiTheme="minorHAnsi"/>
          <w:lang w:val="en-US" w:eastAsia="en-US"/>
        </w:rPr>
        <w:t>1</w:t>
      </w:r>
      <w:r w:rsidR="00BD3957">
        <w:rPr>
          <w:rFonts w:asciiTheme="minorHAnsi" w:eastAsiaTheme="minorHAnsi" w:hAnsiTheme="minorHAnsi"/>
          <w:lang w:val="en-US" w:eastAsia="en-US"/>
        </w:rPr>
        <w:t>68</w:t>
      </w:r>
      <w:r w:rsidRPr="009A799C">
        <w:rPr>
          <w:rFonts w:asciiTheme="minorHAnsi" w:eastAsiaTheme="minorHAnsi" w:hAnsiTheme="minorHAnsi"/>
          <w:lang w:val="en-US" w:eastAsia="en-US"/>
        </w:rPr>
        <w:t xml:space="preserve"> AEs (</w:t>
      </w:r>
      <w:r w:rsidR="00BD3957">
        <w:rPr>
          <w:rFonts w:asciiTheme="minorHAnsi" w:eastAsiaTheme="minorHAnsi" w:hAnsiTheme="minorHAnsi"/>
          <w:lang w:val="en-US" w:eastAsia="en-US"/>
        </w:rPr>
        <w:t>1.</w:t>
      </w:r>
      <w:r w:rsidR="00A14C6B">
        <w:rPr>
          <w:rFonts w:asciiTheme="minorHAnsi" w:eastAsiaTheme="minorHAnsi" w:hAnsiTheme="minorHAnsi"/>
          <w:lang w:val="en-US" w:eastAsia="en-US"/>
        </w:rPr>
        <w:t>7</w:t>
      </w:r>
      <w:r w:rsidRPr="009A799C">
        <w:rPr>
          <w:rFonts w:asciiTheme="minorHAnsi" w:eastAsiaTheme="minorHAnsi" w:hAnsiTheme="minorHAnsi"/>
          <w:lang w:val="en-US" w:eastAsia="en-US"/>
        </w:rPr>
        <w:t xml:space="preserve"> %) were assessed as related to </w:t>
      </w:r>
      <w:r w:rsidR="00BD3957">
        <w:rPr>
          <w:rFonts w:asciiTheme="minorHAnsi" w:eastAsiaTheme="minorHAnsi" w:hAnsiTheme="minorHAnsi"/>
          <w:lang w:val="en-US" w:eastAsia="en-US"/>
        </w:rPr>
        <w:t>the</w:t>
      </w:r>
      <w:r w:rsidRPr="009A799C">
        <w:rPr>
          <w:rFonts w:asciiTheme="minorHAnsi" w:eastAsiaTheme="minorHAnsi" w:hAnsiTheme="minorHAnsi"/>
          <w:lang w:val="en-US" w:eastAsia="en-US"/>
        </w:rPr>
        <w:t xml:space="preserve"> study drug</w:t>
      </w:r>
      <w:r w:rsidR="00BD3957">
        <w:rPr>
          <w:rFonts w:asciiTheme="minorHAnsi" w:eastAsiaTheme="minorHAnsi" w:hAnsiTheme="minorHAnsi"/>
          <w:lang w:val="en-US" w:eastAsia="en-US"/>
        </w:rPr>
        <w:t>.</w:t>
      </w:r>
    </w:p>
    <w:p w14:paraId="7926F447" w14:textId="77777777" w:rsidR="008A0734" w:rsidRPr="009A799C" w:rsidRDefault="008A0734" w:rsidP="008A0734">
      <w:pPr>
        <w:widowControl w:val="0"/>
        <w:autoSpaceDE w:val="0"/>
        <w:autoSpaceDN w:val="0"/>
        <w:adjustRightInd w:val="0"/>
        <w:spacing w:after="0" w:line="240" w:lineRule="auto"/>
        <w:jc w:val="both"/>
        <w:rPr>
          <w:rFonts w:asciiTheme="minorHAnsi" w:eastAsiaTheme="minorHAnsi" w:hAnsiTheme="minorHAnsi"/>
          <w:lang w:val="en-US" w:eastAsia="en-US"/>
        </w:rPr>
      </w:pPr>
    </w:p>
    <w:p w14:paraId="5F9E56DF" w14:textId="3838A1F4" w:rsidR="008A0734" w:rsidRPr="00F72570" w:rsidRDefault="008A0734" w:rsidP="008A0734">
      <w:pPr>
        <w:widowControl w:val="0"/>
        <w:autoSpaceDE w:val="0"/>
        <w:autoSpaceDN w:val="0"/>
        <w:adjustRightInd w:val="0"/>
        <w:spacing w:after="0" w:line="240" w:lineRule="auto"/>
        <w:jc w:val="both"/>
        <w:rPr>
          <w:rFonts w:asciiTheme="minorHAnsi" w:eastAsiaTheme="minorHAnsi" w:hAnsiTheme="minorHAnsi"/>
          <w:lang w:val="en-US" w:eastAsia="en-US"/>
        </w:rPr>
      </w:pPr>
      <w:r w:rsidRPr="009A799C">
        <w:rPr>
          <w:rFonts w:asciiTheme="minorHAnsi" w:eastAsiaTheme="minorHAnsi" w:hAnsiTheme="minorHAnsi"/>
          <w:lang w:val="en-US" w:eastAsia="en-US"/>
        </w:rPr>
        <w:t xml:space="preserve">There were </w:t>
      </w:r>
      <w:r w:rsidR="00A14C6B">
        <w:rPr>
          <w:rFonts w:asciiTheme="minorHAnsi" w:eastAsiaTheme="minorHAnsi" w:hAnsiTheme="minorHAnsi"/>
          <w:lang w:val="en-US" w:eastAsia="en-US"/>
        </w:rPr>
        <w:t>no</w:t>
      </w:r>
      <w:r w:rsidRPr="009A799C">
        <w:rPr>
          <w:rFonts w:asciiTheme="minorHAnsi" w:eastAsiaTheme="minorHAnsi" w:hAnsiTheme="minorHAnsi"/>
          <w:lang w:val="en-US" w:eastAsia="en-US"/>
        </w:rPr>
        <w:t xml:space="preserve"> Serious Adverse Reactions (SARs), </w:t>
      </w:r>
      <w:r w:rsidR="00A14C6B">
        <w:rPr>
          <w:rFonts w:asciiTheme="minorHAnsi" w:eastAsiaTheme="minorHAnsi" w:hAnsiTheme="minorHAnsi"/>
          <w:lang w:val="en-US" w:eastAsia="en-US"/>
        </w:rPr>
        <w:t>no</w:t>
      </w:r>
      <w:r w:rsidRPr="009A799C">
        <w:rPr>
          <w:rFonts w:asciiTheme="minorHAnsi" w:eastAsiaTheme="minorHAnsi" w:hAnsiTheme="minorHAnsi"/>
          <w:lang w:val="en-US" w:eastAsia="en-US"/>
        </w:rPr>
        <w:t xml:space="preserve"> unexpected</w:t>
      </w:r>
      <w:r w:rsidR="00A14C6B">
        <w:rPr>
          <w:rFonts w:asciiTheme="minorHAnsi" w:eastAsiaTheme="minorHAnsi" w:hAnsiTheme="minorHAnsi"/>
          <w:lang w:val="en-US" w:eastAsia="en-US"/>
        </w:rPr>
        <w:t xml:space="preserve"> </w:t>
      </w:r>
      <w:r w:rsidRPr="009A799C">
        <w:rPr>
          <w:rFonts w:asciiTheme="minorHAnsi" w:eastAsiaTheme="minorHAnsi" w:hAnsiTheme="minorHAnsi"/>
          <w:lang w:val="en-US" w:eastAsia="en-US"/>
        </w:rPr>
        <w:t>SARs and SUSARs.</w:t>
      </w:r>
    </w:p>
    <w:p w14:paraId="0707A999" w14:textId="77777777" w:rsidR="008A0734" w:rsidRDefault="008A0734" w:rsidP="004B37DB">
      <w:pPr>
        <w:widowControl w:val="0"/>
        <w:autoSpaceDE w:val="0"/>
        <w:autoSpaceDN w:val="0"/>
        <w:adjustRightInd w:val="0"/>
        <w:spacing w:after="0" w:line="240" w:lineRule="auto"/>
        <w:jc w:val="both"/>
        <w:rPr>
          <w:rFonts w:asciiTheme="minorHAnsi" w:eastAsiaTheme="minorHAnsi" w:hAnsiTheme="minorHAnsi" w:cs="Calibri Light"/>
          <w:b/>
          <w:color w:val="FF0000"/>
          <w:sz w:val="24"/>
          <w:szCs w:val="24"/>
          <w:lang w:val="en-US" w:eastAsia="en-US"/>
        </w:rPr>
      </w:pPr>
    </w:p>
    <w:p w14:paraId="7B352FA9" w14:textId="4190A79B" w:rsidR="007A0CDB" w:rsidRPr="0082060E" w:rsidRDefault="00F72570" w:rsidP="004B37DB">
      <w:pPr>
        <w:widowControl w:val="0"/>
        <w:autoSpaceDE w:val="0"/>
        <w:autoSpaceDN w:val="0"/>
        <w:adjustRightInd w:val="0"/>
        <w:spacing w:after="0" w:line="240" w:lineRule="auto"/>
        <w:jc w:val="both"/>
        <w:rPr>
          <w:rFonts w:asciiTheme="minorHAnsi" w:hAnsiTheme="minorHAnsi"/>
          <w:iCs/>
          <w:color w:val="000000" w:themeColor="text1"/>
        </w:rPr>
      </w:pPr>
      <w:r w:rsidRPr="00AF1F58">
        <w:rPr>
          <w:rFonts w:asciiTheme="minorHAnsi" w:hAnsiTheme="minorHAnsi"/>
          <w:b/>
          <w:bCs/>
          <w:iCs/>
          <w:color w:val="000000" w:themeColor="text1"/>
          <w:lang w:val="en-GB"/>
        </w:rPr>
        <w:t>D</w:t>
      </w:r>
      <w:r w:rsidR="00C6039D" w:rsidRPr="00AF1F58">
        <w:rPr>
          <w:rFonts w:asciiTheme="minorHAnsi" w:hAnsiTheme="minorHAnsi"/>
          <w:b/>
          <w:bCs/>
          <w:iCs/>
          <w:color w:val="000000" w:themeColor="text1"/>
          <w:lang w:val="en-GB"/>
        </w:rPr>
        <w:t>eaths</w:t>
      </w:r>
      <w:r w:rsidR="001613D8">
        <w:rPr>
          <w:rFonts w:asciiTheme="minorHAnsi" w:hAnsiTheme="minorHAnsi"/>
          <w:iCs/>
          <w:color w:val="000000" w:themeColor="text1"/>
          <w:lang w:val="en-GB"/>
        </w:rPr>
        <w:t xml:space="preserve">: </w:t>
      </w:r>
      <w:r w:rsidR="001A169A">
        <w:rPr>
          <w:rFonts w:asciiTheme="minorHAnsi" w:hAnsiTheme="minorHAnsi"/>
          <w:iCs/>
          <w:color w:val="000000" w:themeColor="text1"/>
          <w:lang w:val="en-GB"/>
        </w:rPr>
        <w:t>one patient died of cardiac arrest.</w:t>
      </w:r>
    </w:p>
    <w:p w14:paraId="42725656" w14:textId="77777777" w:rsidR="007A0CDB" w:rsidRDefault="007A0CDB" w:rsidP="004B37DB">
      <w:pPr>
        <w:widowControl w:val="0"/>
        <w:autoSpaceDE w:val="0"/>
        <w:autoSpaceDN w:val="0"/>
        <w:adjustRightInd w:val="0"/>
        <w:spacing w:after="0" w:line="240" w:lineRule="auto"/>
        <w:jc w:val="both"/>
        <w:rPr>
          <w:rFonts w:asciiTheme="minorHAnsi" w:hAnsiTheme="minorHAnsi"/>
        </w:rPr>
        <w:sectPr w:rsidR="007A0CDB" w:rsidSect="00687346">
          <w:type w:val="continuous"/>
          <w:pgSz w:w="11906" w:h="16838"/>
          <w:pgMar w:top="1440" w:right="1440" w:bottom="1440" w:left="1440" w:header="708" w:footer="708" w:gutter="0"/>
          <w:cols w:space="708"/>
          <w:docGrid w:linePitch="360"/>
        </w:sectPr>
      </w:pPr>
    </w:p>
    <w:p w14:paraId="6726E6D7" w14:textId="77777777" w:rsidR="007A0CDB" w:rsidRDefault="007A0CDB" w:rsidP="004B37DB">
      <w:pPr>
        <w:widowControl w:val="0"/>
        <w:autoSpaceDE w:val="0"/>
        <w:autoSpaceDN w:val="0"/>
        <w:adjustRightInd w:val="0"/>
        <w:spacing w:after="0" w:line="240" w:lineRule="auto"/>
        <w:jc w:val="both"/>
        <w:rPr>
          <w:rFonts w:asciiTheme="minorHAnsi" w:hAnsiTheme="minorHAnsi"/>
        </w:rPr>
      </w:pPr>
    </w:p>
    <w:p w14:paraId="1CD27B1A" w14:textId="77777777" w:rsidR="001E613E" w:rsidRDefault="001E613E" w:rsidP="004B37DB">
      <w:pPr>
        <w:widowControl w:val="0"/>
        <w:autoSpaceDE w:val="0"/>
        <w:autoSpaceDN w:val="0"/>
        <w:adjustRightInd w:val="0"/>
        <w:spacing w:after="0" w:line="240" w:lineRule="auto"/>
        <w:jc w:val="both"/>
        <w:rPr>
          <w:rFonts w:asciiTheme="minorHAnsi" w:hAnsiTheme="minorHAnsi"/>
        </w:rPr>
      </w:pPr>
    </w:p>
    <w:p w14:paraId="19005867" w14:textId="460295F8" w:rsidR="008808FE" w:rsidRPr="008D4BD7" w:rsidRDefault="0006356B" w:rsidP="004B37DB">
      <w:pPr>
        <w:widowControl w:val="0"/>
        <w:autoSpaceDE w:val="0"/>
        <w:autoSpaceDN w:val="0"/>
        <w:adjustRightInd w:val="0"/>
        <w:spacing w:after="0" w:line="240" w:lineRule="auto"/>
        <w:jc w:val="both"/>
        <w:rPr>
          <w:rFonts w:asciiTheme="minorHAnsi" w:hAnsiTheme="minorHAnsi"/>
          <w:b/>
          <w:i/>
          <w:sz w:val="20"/>
          <w:szCs w:val="20"/>
          <w:lang w:val="en-GB"/>
        </w:rPr>
      </w:pPr>
      <w:r>
        <w:rPr>
          <w:rFonts w:asciiTheme="minorHAnsi" w:hAnsiTheme="minorHAnsi"/>
          <w:b/>
          <w:i/>
          <w:sz w:val="20"/>
          <w:szCs w:val="20"/>
        </w:rPr>
        <w:t>Table</w:t>
      </w:r>
      <w:r w:rsidR="008808FE" w:rsidRPr="008808FE">
        <w:rPr>
          <w:rFonts w:asciiTheme="minorHAnsi" w:hAnsiTheme="minorHAnsi"/>
          <w:b/>
          <w:i/>
          <w:sz w:val="20"/>
          <w:szCs w:val="20"/>
        </w:rPr>
        <w:t>: Listing of Adverse Events for all patients</w:t>
      </w:r>
      <w:r w:rsidR="00F04E7E">
        <w:rPr>
          <w:rFonts w:asciiTheme="minorHAnsi" w:hAnsiTheme="minorHAnsi"/>
          <w:b/>
          <w:i/>
          <w:sz w:val="20"/>
          <w:szCs w:val="20"/>
        </w:rPr>
        <w:t xml:space="preserve"> </w:t>
      </w:r>
      <w:r w:rsidR="008D4BD7" w:rsidRPr="008D4BD7">
        <w:rPr>
          <w:rFonts w:asciiTheme="minorHAnsi" w:hAnsiTheme="minorHAnsi"/>
          <w:i/>
          <w:color w:val="5B9BD5" w:themeColor="accent1"/>
          <w:sz w:val="20"/>
          <w:szCs w:val="20"/>
          <w:lang w:val="en-GB"/>
        </w:rPr>
        <w:t xml:space="preserve">(state which version of the MedDRA dictionary or other medical dictionary was used to code the events) </w:t>
      </w:r>
    </w:p>
    <w:p w14:paraId="2A93BECC" w14:textId="010B6DC2" w:rsidR="00A92880" w:rsidRDefault="00A92880" w:rsidP="004B37DB">
      <w:pPr>
        <w:widowControl w:val="0"/>
        <w:autoSpaceDE w:val="0"/>
        <w:autoSpaceDN w:val="0"/>
        <w:adjustRightInd w:val="0"/>
        <w:spacing w:after="0" w:line="240" w:lineRule="auto"/>
        <w:jc w:val="both"/>
        <w:rPr>
          <w:rFonts w:asciiTheme="minorHAnsi" w:hAnsiTheme="minorHAnsi"/>
          <w:b/>
          <w:i/>
          <w:sz w:val="20"/>
          <w:szCs w:val="20"/>
        </w:rPr>
      </w:pPr>
    </w:p>
    <w:p w14:paraId="2E7E5031" w14:textId="3ED741CB" w:rsidR="00A92880" w:rsidRDefault="00A92880" w:rsidP="004B37DB">
      <w:pPr>
        <w:widowControl w:val="0"/>
        <w:autoSpaceDE w:val="0"/>
        <w:autoSpaceDN w:val="0"/>
        <w:adjustRightInd w:val="0"/>
        <w:spacing w:after="0" w:line="240" w:lineRule="auto"/>
        <w:jc w:val="both"/>
        <w:rPr>
          <w:rFonts w:asciiTheme="minorHAnsi" w:hAnsiTheme="minorHAnsi"/>
          <w:b/>
          <w:i/>
          <w:sz w:val="20"/>
          <w:szCs w:val="20"/>
        </w:rPr>
      </w:pPr>
    </w:p>
    <w:tbl>
      <w:tblPr>
        <w:tblW w:w="14720" w:type="dxa"/>
        <w:tblLook w:val="04A0" w:firstRow="1" w:lastRow="0" w:firstColumn="1" w:lastColumn="0" w:noHBand="0" w:noVBand="1"/>
      </w:tblPr>
      <w:tblGrid>
        <w:gridCol w:w="5360"/>
        <w:gridCol w:w="2880"/>
        <w:gridCol w:w="4020"/>
        <w:gridCol w:w="2460"/>
      </w:tblGrid>
      <w:tr w:rsidR="00BD3957" w:rsidRPr="00BD3957" w14:paraId="30536D17" w14:textId="77777777" w:rsidTr="00BD3957">
        <w:trPr>
          <w:trHeight w:val="320"/>
        </w:trPr>
        <w:tc>
          <w:tcPr>
            <w:tcW w:w="5360" w:type="dxa"/>
            <w:tcBorders>
              <w:top w:val="nil"/>
              <w:left w:val="nil"/>
              <w:bottom w:val="nil"/>
              <w:right w:val="nil"/>
            </w:tcBorders>
            <w:shd w:val="clear" w:color="auto" w:fill="auto"/>
            <w:noWrap/>
            <w:vAlign w:val="bottom"/>
            <w:hideMark/>
          </w:tcPr>
          <w:p w14:paraId="1BD321A2" w14:textId="79E6E122" w:rsidR="00BD3957" w:rsidRPr="00BD3957" w:rsidRDefault="00312C72" w:rsidP="00BD3957">
            <w:pPr>
              <w:spacing w:after="0" w:line="240" w:lineRule="auto"/>
              <w:jc w:val="center"/>
              <w:rPr>
                <w:rFonts w:ascii="Calibri" w:hAnsi="Calibri" w:cs="Calibri"/>
                <w:b/>
                <w:bCs/>
                <w:sz w:val="24"/>
                <w:szCs w:val="24"/>
                <w:lang w:val="en-GB" w:eastAsia="en-GB"/>
              </w:rPr>
            </w:pPr>
            <w:r>
              <w:rPr>
                <w:rFonts w:ascii="Calibri" w:hAnsi="Calibri" w:cs="Calibri"/>
                <w:b/>
                <w:bCs/>
                <w:sz w:val="24"/>
                <w:szCs w:val="24"/>
                <w:lang w:val="en-GB" w:eastAsia="en-GB"/>
              </w:rPr>
              <w:t>S</w:t>
            </w:r>
            <w:r w:rsidR="00BD3957" w:rsidRPr="00BD3957">
              <w:rPr>
                <w:rFonts w:ascii="Calibri" w:hAnsi="Calibri" w:cs="Calibri"/>
                <w:b/>
                <w:bCs/>
                <w:sz w:val="24"/>
                <w:szCs w:val="24"/>
                <w:lang w:val="en-GB" w:eastAsia="en-GB"/>
              </w:rPr>
              <w:t>ymptoms</w:t>
            </w:r>
          </w:p>
        </w:tc>
        <w:tc>
          <w:tcPr>
            <w:tcW w:w="2880" w:type="dxa"/>
            <w:tcBorders>
              <w:top w:val="nil"/>
              <w:left w:val="nil"/>
              <w:bottom w:val="nil"/>
              <w:right w:val="nil"/>
            </w:tcBorders>
            <w:shd w:val="clear" w:color="auto" w:fill="auto"/>
            <w:noWrap/>
            <w:vAlign w:val="bottom"/>
            <w:hideMark/>
          </w:tcPr>
          <w:p w14:paraId="0DBE13BB" w14:textId="2A46934C" w:rsidR="00BD3957" w:rsidRPr="00BD3957" w:rsidRDefault="00312C72" w:rsidP="00BD3957">
            <w:pPr>
              <w:spacing w:after="0" w:line="240" w:lineRule="auto"/>
              <w:jc w:val="center"/>
              <w:rPr>
                <w:rFonts w:ascii="Calibri" w:hAnsi="Calibri" w:cs="Calibri"/>
                <w:b/>
                <w:bCs/>
                <w:sz w:val="24"/>
                <w:szCs w:val="24"/>
                <w:lang w:val="en-GB" w:eastAsia="en-GB"/>
              </w:rPr>
            </w:pPr>
            <w:r>
              <w:rPr>
                <w:rFonts w:ascii="Calibri" w:hAnsi="Calibri" w:cs="Calibri"/>
                <w:b/>
                <w:bCs/>
                <w:sz w:val="24"/>
                <w:szCs w:val="24"/>
                <w:lang w:val="en-GB" w:eastAsia="en-GB"/>
              </w:rPr>
              <w:t>R</w:t>
            </w:r>
            <w:r w:rsidR="00BD3957" w:rsidRPr="00BD3957">
              <w:rPr>
                <w:rFonts w:ascii="Calibri" w:hAnsi="Calibri" w:cs="Calibri"/>
                <w:b/>
                <w:bCs/>
                <w:sz w:val="24"/>
                <w:szCs w:val="24"/>
                <w:lang w:val="en-GB" w:eastAsia="en-GB"/>
              </w:rPr>
              <w:t>elationshi</w:t>
            </w:r>
            <w:r w:rsidR="00BD3957">
              <w:rPr>
                <w:rFonts w:ascii="Calibri" w:hAnsi="Calibri" w:cs="Calibri"/>
                <w:b/>
                <w:bCs/>
                <w:sz w:val="24"/>
                <w:szCs w:val="24"/>
                <w:lang w:val="en-GB" w:eastAsia="en-GB"/>
              </w:rPr>
              <w:t>p</w:t>
            </w:r>
            <w:r w:rsidR="00BD3957" w:rsidRPr="00BD3957">
              <w:rPr>
                <w:rFonts w:ascii="Calibri" w:hAnsi="Calibri" w:cs="Calibri"/>
                <w:b/>
                <w:bCs/>
                <w:sz w:val="24"/>
                <w:szCs w:val="24"/>
                <w:lang w:val="en-GB" w:eastAsia="en-GB"/>
              </w:rPr>
              <w:t xml:space="preserve"> with IMP</w:t>
            </w:r>
          </w:p>
        </w:tc>
        <w:tc>
          <w:tcPr>
            <w:tcW w:w="4020" w:type="dxa"/>
            <w:tcBorders>
              <w:top w:val="nil"/>
              <w:left w:val="nil"/>
              <w:bottom w:val="nil"/>
              <w:right w:val="nil"/>
            </w:tcBorders>
            <w:shd w:val="clear" w:color="auto" w:fill="auto"/>
            <w:noWrap/>
            <w:vAlign w:val="bottom"/>
            <w:hideMark/>
          </w:tcPr>
          <w:p w14:paraId="5007922C" w14:textId="77777777" w:rsidR="00BD3957" w:rsidRPr="00BD3957" w:rsidRDefault="00BD3957" w:rsidP="00BD3957">
            <w:pPr>
              <w:spacing w:after="0" w:line="240" w:lineRule="auto"/>
              <w:jc w:val="center"/>
              <w:rPr>
                <w:rFonts w:ascii="Calibri" w:hAnsi="Calibri" w:cs="Calibri"/>
                <w:b/>
                <w:bCs/>
                <w:sz w:val="24"/>
                <w:szCs w:val="24"/>
                <w:lang w:val="en-GB" w:eastAsia="en-GB"/>
              </w:rPr>
            </w:pPr>
            <w:r w:rsidRPr="00BD3957">
              <w:rPr>
                <w:rFonts w:ascii="Calibri" w:hAnsi="Calibri" w:cs="Calibri"/>
                <w:b/>
                <w:bCs/>
                <w:sz w:val="24"/>
                <w:szCs w:val="24"/>
                <w:lang w:val="en-GB" w:eastAsia="en-GB"/>
              </w:rPr>
              <w:t xml:space="preserve">Action taken </w:t>
            </w:r>
          </w:p>
        </w:tc>
        <w:tc>
          <w:tcPr>
            <w:tcW w:w="2460" w:type="dxa"/>
            <w:tcBorders>
              <w:top w:val="nil"/>
              <w:left w:val="nil"/>
              <w:bottom w:val="nil"/>
              <w:right w:val="nil"/>
            </w:tcBorders>
            <w:shd w:val="clear" w:color="auto" w:fill="auto"/>
            <w:noWrap/>
            <w:vAlign w:val="bottom"/>
            <w:hideMark/>
          </w:tcPr>
          <w:p w14:paraId="4D7F8663" w14:textId="77777777" w:rsidR="00BD3957" w:rsidRPr="00BD3957" w:rsidRDefault="00BD3957" w:rsidP="00BD3957">
            <w:pPr>
              <w:spacing w:after="0" w:line="240" w:lineRule="auto"/>
              <w:jc w:val="center"/>
              <w:rPr>
                <w:rFonts w:ascii="Calibri" w:hAnsi="Calibri" w:cs="Calibri"/>
                <w:b/>
                <w:bCs/>
                <w:sz w:val="24"/>
                <w:szCs w:val="24"/>
                <w:lang w:val="en-GB" w:eastAsia="en-GB"/>
              </w:rPr>
            </w:pPr>
            <w:r w:rsidRPr="00BD3957">
              <w:rPr>
                <w:rFonts w:ascii="Calibri" w:hAnsi="Calibri" w:cs="Calibri"/>
                <w:b/>
                <w:bCs/>
                <w:sz w:val="24"/>
                <w:szCs w:val="24"/>
                <w:lang w:val="en-GB" w:eastAsia="en-GB"/>
              </w:rPr>
              <w:t>Outcome</w:t>
            </w:r>
          </w:p>
        </w:tc>
      </w:tr>
      <w:tr w:rsidR="00BD3957" w:rsidRPr="00BD3957" w14:paraId="14EE65A3" w14:textId="77777777" w:rsidTr="00BD3957">
        <w:trPr>
          <w:trHeight w:val="320"/>
        </w:trPr>
        <w:tc>
          <w:tcPr>
            <w:tcW w:w="5360" w:type="dxa"/>
            <w:tcBorders>
              <w:top w:val="nil"/>
              <w:left w:val="nil"/>
              <w:bottom w:val="nil"/>
              <w:right w:val="nil"/>
            </w:tcBorders>
            <w:shd w:val="clear" w:color="auto" w:fill="auto"/>
            <w:noWrap/>
            <w:vAlign w:val="bottom"/>
            <w:hideMark/>
          </w:tcPr>
          <w:p w14:paraId="0B8CDF2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urinary tract infection</w:t>
            </w:r>
          </w:p>
        </w:tc>
        <w:tc>
          <w:tcPr>
            <w:tcW w:w="2880" w:type="dxa"/>
            <w:tcBorders>
              <w:top w:val="nil"/>
              <w:left w:val="nil"/>
              <w:bottom w:val="nil"/>
              <w:right w:val="nil"/>
            </w:tcBorders>
            <w:shd w:val="clear" w:color="auto" w:fill="auto"/>
            <w:noWrap/>
            <w:vAlign w:val="bottom"/>
            <w:hideMark/>
          </w:tcPr>
          <w:p w14:paraId="3658AB5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2B0E9F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80D652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4FC81DC" w14:textId="77777777" w:rsidTr="00BD3957">
        <w:trPr>
          <w:trHeight w:val="320"/>
        </w:trPr>
        <w:tc>
          <w:tcPr>
            <w:tcW w:w="5360" w:type="dxa"/>
            <w:tcBorders>
              <w:top w:val="nil"/>
              <w:left w:val="nil"/>
              <w:bottom w:val="nil"/>
              <w:right w:val="nil"/>
            </w:tcBorders>
            <w:shd w:val="clear" w:color="auto" w:fill="auto"/>
            <w:noWrap/>
            <w:vAlign w:val="bottom"/>
            <w:hideMark/>
          </w:tcPr>
          <w:p w14:paraId="18BDC7E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first degree </w:t>
            </w:r>
            <w:proofErr w:type="gramStart"/>
            <w:r w:rsidRPr="00BD3957">
              <w:rPr>
                <w:rFonts w:ascii="Calibri" w:hAnsi="Calibri" w:cs="Calibri"/>
                <w:sz w:val="24"/>
                <w:szCs w:val="24"/>
                <w:lang w:val="en-GB" w:eastAsia="en-GB"/>
              </w:rPr>
              <w:t>burn</w:t>
            </w:r>
            <w:proofErr w:type="gramEnd"/>
            <w:r w:rsidRPr="00BD3957">
              <w:rPr>
                <w:rFonts w:ascii="Calibri" w:hAnsi="Calibri" w:cs="Calibri"/>
                <w:sz w:val="24"/>
                <w:szCs w:val="24"/>
                <w:lang w:val="en-GB" w:eastAsia="en-GB"/>
              </w:rPr>
              <w:t xml:space="preserve"> left hand</w:t>
            </w:r>
          </w:p>
        </w:tc>
        <w:tc>
          <w:tcPr>
            <w:tcW w:w="2880" w:type="dxa"/>
            <w:tcBorders>
              <w:top w:val="nil"/>
              <w:left w:val="nil"/>
              <w:bottom w:val="nil"/>
              <w:right w:val="nil"/>
            </w:tcBorders>
            <w:shd w:val="clear" w:color="auto" w:fill="auto"/>
            <w:noWrap/>
            <w:vAlign w:val="bottom"/>
            <w:hideMark/>
          </w:tcPr>
          <w:p w14:paraId="43A9B5E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0B4AE2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E8A918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17C7E06" w14:textId="77777777" w:rsidTr="00BD3957">
        <w:trPr>
          <w:trHeight w:val="320"/>
        </w:trPr>
        <w:tc>
          <w:tcPr>
            <w:tcW w:w="5360" w:type="dxa"/>
            <w:tcBorders>
              <w:top w:val="nil"/>
              <w:left w:val="nil"/>
              <w:bottom w:val="nil"/>
              <w:right w:val="nil"/>
            </w:tcBorders>
            <w:shd w:val="clear" w:color="auto" w:fill="auto"/>
            <w:noWrap/>
            <w:vAlign w:val="bottom"/>
            <w:hideMark/>
          </w:tcPr>
          <w:p w14:paraId="160ED52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urinary tract infection</w:t>
            </w:r>
          </w:p>
        </w:tc>
        <w:tc>
          <w:tcPr>
            <w:tcW w:w="2880" w:type="dxa"/>
            <w:tcBorders>
              <w:top w:val="nil"/>
              <w:left w:val="nil"/>
              <w:bottom w:val="nil"/>
              <w:right w:val="nil"/>
            </w:tcBorders>
            <w:shd w:val="clear" w:color="auto" w:fill="auto"/>
            <w:noWrap/>
            <w:vAlign w:val="bottom"/>
            <w:hideMark/>
          </w:tcPr>
          <w:p w14:paraId="5212FE5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DB562D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29ECF1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AA44B18" w14:textId="77777777" w:rsidTr="00BD3957">
        <w:trPr>
          <w:trHeight w:val="320"/>
        </w:trPr>
        <w:tc>
          <w:tcPr>
            <w:tcW w:w="5360" w:type="dxa"/>
            <w:tcBorders>
              <w:top w:val="nil"/>
              <w:left w:val="nil"/>
              <w:bottom w:val="nil"/>
              <w:right w:val="nil"/>
            </w:tcBorders>
            <w:shd w:val="clear" w:color="auto" w:fill="auto"/>
            <w:noWrap/>
            <w:vAlign w:val="bottom"/>
            <w:hideMark/>
          </w:tcPr>
          <w:p w14:paraId="2FFB9B0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airways infection</w:t>
            </w:r>
          </w:p>
        </w:tc>
        <w:tc>
          <w:tcPr>
            <w:tcW w:w="2880" w:type="dxa"/>
            <w:tcBorders>
              <w:top w:val="nil"/>
              <w:left w:val="nil"/>
              <w:bottom w:val="nil"/>
              <w:right w:val="nil"/>
            </w:tcBorders>
            <w:shd w:val="clear" w:color="auto" w:fill="auto"/>
            <w:noWrap/>
            <w:vAlign w:val="bottom"/>
            <w:hideMark/>
          </w:tcPr>
          <w:p w14:paraId="62761B4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801492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4617A7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57EC262" w14:textId="77777777" w:rsidTr="00BD3957">
        <w:trPr>
          <w:trHeight w:val="320"/>
        </w:trPr>
        <w:tc>
          <w:tcPr>
            <w:tcW w:w="5360" w:type="dxa"/>
            <w:tcBorders>
              <w:top w:val="nil"/>
              <w:left w:val="nil"/>
              <w:bottom w:val="nil"/>
              <w:right w:val="nil"/>
            </w:tcBorders>
            <w:shd w:val="clear" w:color="auto" w:fill="auto"/>
            <w:noWrap/>
            <w:vAlign w:val="bottom"/>
            <w:hideMark/>
          </w:tcPr>
          <w:p w14:paraId="0BE1E17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bilateral cataract</w:t>
            </w:r>
          </w:p>
        </w:tc>
        <w:tc>
          <w:tcPr>
            <w:tcW w:w="2880" w:type="dxa"/>
            <w:tcBorders>
              <w:top w:val="nil"/>
              <w:left w:val="nil"/>
              <w:bottom w:val="nil"/>
              <w:right w:val="nil"/>
            </w:tcBorders>
            <w:shd w:val="clear" w:color="auto" w:fill="auto"/>
            <w:noWrap/>
            <w:vAlign w:val="bottom"/>
            <w:hideMark/>
          </w:tcPr>
          <w:p w14:paraId="73925A2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098990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93370E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48AA9F31" w14:textId="77777777" w:rsidTr="00BD3957">
        <w:trPr>
          <w:trHeight w:val="320"/>
        </w:trPr>
        <w:tc>
          <w:tcPr>
            <w:tcW w:w="5360" w:type="dxa"/>
            <w:tcBorders>
              <w:top w:val="nil"/>
              <w:left w:val="nil"/>
              <w:bottom w:val="nil"/>
              <w:right w:val="nil"/>
            </w:tcBorders>
            <w:shd w:val="clear" w:color="auto" w:fill="auto"/>
            <w:noWrap/>
            <w:vAlign w:val="bottom"/>
            <w:hideMark/>
          </w:tcPr>
          <w:p w14:paraId="3AF3DE2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shortness of breath</w:t>
            </w:r>
          </w:p>
        </w:tc>
        <w:tc>
          <w:tcPr>
            <w:tcW w:w="2880" w:type="dxa"/>
            <w:tcBorders>
              <w:top w:val="nil"/>
              <w:left w:val="nil"/>
              <w:bottom w:val="nil"/>
              <w:right w:val="nil"/>
            </w:tcBorders>
            <w:shd w:val="clear" w:color="auto" w:fill="auto"/>
            <w:noWrap/>
            <w:vAlign w:val="bottom"/>
            <w:hideMark/>
          </w:tcPr>
          <w:p w14:paraId="389D582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74AB00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7508FD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7B565618" w14:textId="77777777" w:rsidTr="00BD3957">
        <w:trPr>
          <w:trHeight w:val="320"/>
        </w:trPr>
        <w:tc>
          <w:tcPr>
            <w:tcW w:w="5360" w:type="dxa"/>
            <w:tcBorders>
              <w:top w:val="nil"/>
              <w:left w:val="nil"/>
              <w:bottom w:val="nil"/>
              <w:right w:val="nil"/>
            </w:tcBorders>
            <w:shd w:val="clear" w:color="auto" w:fill="auto"/>
            <w:noWrap/>
            <w:vAlign w:val="bottom"/>
            <w:hideMark/>
          </w:tcPr>
          <w:p w14:paraId="54A9F93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lower limb oedema</w:t>
            </w:r>
          </w:p>
        </w:tc>
        <w:tc>
          <w:tcPr>
            <w:tcW w:w="2880" w:type="dxa"/>
            <w:tcBorders>
              <w:top w:val="nil"/>
              <w:left w:val="nil"/>
              <w:bottom w:val="nil"/>
              <w:right w:val="nil"/>
            </w:tcBorders>
            <w:shd w:val="clear" w:color="auto" w:fill="auto"/>
            <w:noWrap/>
            <w:vAlign w:val="bottom"/>
            <w:hideMark/>
          </w:tcPr>
          <w:p w14:paraId="17CA615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A05F0F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0FA3F2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7F1431F4" w14:textId="77777777" w:rsidTr="00BD3957">
        <w:trPr>
          <w:trHeight w:val="320"/>
        </w:trPr>
        <w:tc>
          <w:tcPr>
            <w:tcW w:w="5360" w:type="dxa"/>
            <w:tcBorders>
              <w:top w:val="nil"/>
              <w:left w:val="nil"/>
              <w:bottom w:val="nil"/>
              <w:right w:val="nil"/>
            </w:tcBorders>
            <w:shd w:val="clear" w:color="auto" w:fill="auto"/>
            <w:noWrap/>
            <w:vAlign w:val="bottom"/>
            <w:hideMark/>
          </w:tcPr>
          <w:p w14:paraId="3A31D22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deep vein thrombosis</w:t>
            </w:r>
          </w:p>
        </w:tc>
        <w:tc>
          <w:tcPr>
            <w:tcW w:w="2880" w:type="dxa"/>
            <w:tcBorders>
              <w:top w:val="nil"/>
              <w:left w:val="nil"/>
              <w:bottom w:val="nil"/>
              <w:right w:val="nil"/>
            </w:tcBorders>
            <w:shd w:val="clear" w:color="auto" w:fill="auto"/>
            <w:noWrap/>
            <w:vAlign w:val="bottom"/>
            <w:hideMark/>
          </w:tcPr>
          <w:p w14:paraId="2456F5C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71EEF0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8C52B2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4DEA7D8F" w14:textId="77777777" w:rsidTr="00BD3957">
        <w:trPr>
          <w:trHeight w:val="320"/>
        </w:trPr>
        <w:tc>
          <w:tcPr>
            <w:tcW w:w="5360" w:type="dxa"/>
            <w:tcBorders>
              <w:top w:val="nil"/>
              <w:left w:val="nil"/>
              <w:bottom w:val="nil"/>
              <w:right w:val="nil"/>
            </w:tcBorders>
            <w:shd w:val="clear" w:color="auto" w:fill="auto"/>
            <w:noWrap/>
            <w:vAlign w:val="bottom"/>
            <w:hideMark/>
          </w:tcPr>
          <w:p w14:paraId="44CD5AD9" w14:textId="77777777" w:rsidR="00BD3957" w:rsidRPr="00BD3957" w:rsidRDefault="00BD3957" w:rsidP="00BD3957">
            <w:pPr>
              <w:spacing w:after="0" w:line="240" w:lineRule="auto"/>
              <w:jc w:val="center"/>
              <w:rPr>
                <w:rFonts w:ascii="Calibri" w:hAnsi="Calibri" w:cs="Calibri"/>
                <w:sz w:val="24"/>
                <w:szCs w:val="24"/>
                <w:lang w:val="en-GB" w:eastAsia="en-GB"/>
              </w:rPr>
            </w:pPr>
            <w:proofErr w:type="spellStart"/>
            <w:r w:rsidRPr="00BD3957">
              <w:rPr>
                <w:rFonts w:ascii="Calibri" w:hAnsi="Calibri" w:cs="Calibri"/>
                <w:sz w:val="24"/>
                <w:szCs w:val="24"/>
                <w:lang w:val="en-GB" w:eastAsia="en-GB"/>
              </w:rPr>
              <w:t>hypothension</w:t>
            </w:r>
            <w:proofErr w:type="spellEnd"/>
          </w:p>
        </w:tc>
        <w:tc>
          <w:tcPr>
            <w:tcW w:w="2880" w:type="dxa"/>
            <w:tcBorders>
              <w:top w:val="nil"/>
              <w:left w:val="nil"/>
              <w:bottom w:val="nil"/>
              <w:right w:val="nil"/>
            </w:tcBorders>
            <w:shd w:val="clear" w:color="auto" w:fill="auto"/>
            <w:noWrap/>
            <w:vAlign w:val="bottom"/>
            <w:hideMark/>
          </w:tcPr>
          <w:p w14:paraId="1522FE6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A8607B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2E2B29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354CB14" w14:textId="77777777" w:rsidTr="00BD3957">
        <w:trPr>
          <w:trHeight w:val="320"/>
        </w:trPr>
        <w:tc>
          <w:tcPr>
            <w:tcW w:w="5360" w:type="dxa"/>
            <w:tcBorders>
              <w:top w:val="nil"/>
              <w:left w:val="nil"/>
              <w:bottom w:val="nil"/>
              <w:right w:val="nil"/>
            </w:tcBorders>
            <w:shd w:val="clear" w:color="auto" w:fill="auto"/>
            <w:noWrap/>
            <w:vAlign w:val="bottom"/>
            <w:hideMark/>
          </w:tcPr>
          <w:p w14:paraId="37DFB8F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syncope</w:t>
            </w:r>
          </w:p>
        </w:tc>
        <w:tc>
          <w:tcPr>
            <w:tcW w:w="2880" w:type="dxa"/>
            <w:tcBorders>
              <w:top w:val="nil"/>
              <w:left w:val="nil"/>
              <w:bottom w:val="nil"/>
              <w:right w:val="nil"/>
            </w:tcBorders>
            <w:shd w:val="clear" w:color="auto" w:fill="auto"/>
            <w:noWrap/>
            <w:vAlign w:val="bottom"/>
            <w:hideMark/>
          </w:tcPr>
          <w:p w14:paraId="1CC76FF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A1F0BD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416A21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4199B35" w14:textId="77777777" w:rsidTr="00BD3957">
        <w:trPr>
          <w:trHeight w:val="320"/>
        </w:trPr>
        <w:tc>
          <w:tcPr>
            <w:tcW w:w="5360" w:type="dxa"/>
            <w:tcBorders>
              <w:top w:val="nil"/>
              <w:left w:val="nil"/>
              <w:bottom w:val="nil"/>
              <w:right w:val="nil"/>
            </w:tcBorders>
            <w:shd w:val="clear" w:color="auto" w:fill="auto"/>
            <w:noWrap/>
            <w:vAlign w:val="bottom"/>
            <w:hideMark/>
          </w:tcPr>
          <w:p w14:paraId="16FFBB19" w14:textId="77777777" w:rsidR="00BD3957" w:rsidRPr="00BD3957" w:rsidRDefault="00BD3957" w:rsidP="00BD3957">
            <w:pPr>
              <w:spacing w:after="0" w:line="240" w:lineRule="auto"/>
              <w:jc w:val="center"/>
              <w:rPr>
                <w:rFonts w:ascii="Calibri" w:hAnsi="Calibri" w:cs="Calibri"/>
                <w:sz w:val="24"/>
                <w:szCs w:val="24"/>
                <w:lang w:val="en-GB" w:eastAsia="en-GB"/>
              </w:rPr>
            </w:pPr>
            <w:proofErr w:type="spellStart"/>
            <w:r w:rsidRPr="00BD3957">
              <w:rPr>
                <w:rFonts w:ascii="Calibri" w:hAnsi="Calibri" w:cs="Calibri"/>
                <w:sz w:val="24"/>
                <w:szCs w:val="24"/>
                <w:lang w:val="en-GB" w:eastAsia="en-GB"/>
              </w:rPr>
              <w:t>muscoloskeletal</w:t>
            </w:r>
            <w:proofErr w:type="spellEnd"/>
            <w:r w:rsidRPr="00BD3957">
              <w:rPr>
                <w:rFonts w:ascii="Calibri" w:hAnsi="Calibri" w:cs="Calibri"/>
                <w:sz w:val="24"/>
                <w:szCs w:val="24"/>
                <w:lang w:val="en-GB" w:eastAsia="en-GB"/>
              </w:rPr>
              <w:t xml:space="preserve"> pain</w:t>
            </w:r>
          </w:p>
        </w:tc>
        <w:tc>
          <w:tcPr>
            <w:tcW w:w="2880" w:type="dxa"/>
            <w:tcBorders>
              <w:top w:val="nil"/>
              <w:left w:val="nil"/>
              <w:bottom w:val="nil"/>
              <w:right w:val="nil"/>
            </w:tcBorders>
            <w:shd w:val="clear" w:color="auto" w:fill="auto"/>
            <w:noWrap/>
            <w:vAlign w:val="bottom"/>
            <w:hideMark/>
          </w:tcPr>
          <w:p w14:paraId="6BB9793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56CD3C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B046EB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6D0BEEB8" w14:textId="77777777" w:rsidTr="00BD3957">
        <w:trPr>
          <w:trHeight w:val="320"/>
        </w:trPr>
        <w:tc>
          <w:tcPr>
            <w:tcW w:w="5360" w:type="dxa"/>
            <w:tcBorders>
              <w:top w:val="nil"/>
              <w:left w:val="nil"/>
              <w:bottom w:val="nil"/>
              <w:right w:val="nil"/>
            </w:tcBorders>
            <w:shd w:val="clear" w:color="auto" w:fill="auto"/>
            <w:noWrap/>
            <w:vAlign w:val="bottom"/>
            <w:hideMark/>
          </w:tcPr>
          <w:p w14:paraId="156429F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urinary tract infection</w:t>
            </w:r>
          </w:p>
        </w:tc>
        <w:tc>
          <w:tcPr>
            <w:tcW w:w="2880" w:type="dxa"/>
            <w:tcBorders>
              <w:top w:val="nil"/>
              <w:left w:val="nil"/>
              <w:bottom w:val="nil"/>
              <w:right w:val="nil"/>
            </w:tcBorders>
            <w:shd w:val="clear" w:color="auto" w:fill="auto"/>
            <w:noWrap/>
            <w:vAlign w:val="bottom"/>
            <w:hideMark/>
          </w:tcPr>
          <w:p w14:paraId="3EAB410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AEB526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0C552F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547D26F1" w14:textId="77777777" w:rsidTr="00BD3957">
        <w:trPr>
          <w:trHeight w:val="320"/>
        </w:trPr>
        <w:tc>
          <w:tcPr>
            <w:tcW w:w="5360" w:type="dxa"/>
            <w:tcBorders>
              <w:top w:val="nil"/>
              <w:left w:val="nil"/>
              <w:bottom w:val="nil"/>
              <w:right w:val="nil"/>
            </w:tcBorders>
            <w:shd w:val="clear" w:color="auto" w:fill="auto"/>
            <w:noWrap/>
            <w:vAlign w:val="bottom"/>
            <w:hideMark/>
          </w:tcPr>
          <w:p w14:paraId="7DD1FCC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hypercalcaemia</w:t>
            </w:r>
          </w:p>
        </w:tc>
        <w:tc>
          <w:tcPr>
            <w:tcW w:w="2880" w:type="dxa"/>
            <w:tcBorders>
              <w:top w:val="nil"/>
              <w:left w:val="nil"/>
              <w:bottom w:val="nil"/>
              <w:right w:val="nil"/>
            </w:tcBorders>
            <w:shd w:val="clear" w:color="auto" w:fill="auto"/>
            <w:noWrap/>
            <w:vAlign w:val="bottom"/>
            <w:hideMark/>
          </w:tcPr>
          <w:p w14:paraId="7BDA785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related</w:t>
            </w:r>
          </w:p>
        </w:tc>
        <w:tc>
          <w:tcPr>
            <w:tcW w:w="4020" w:type="dxa"/>
            <w:tcBorders>
              <w:top w:val="nil"/>
              <w:left w:val="nil"/>
              <w:bottom w:val="nil"/>
              <w:right w:val="nil"/>
            </w:tcBorders>
            <w:shd w:val="clear" w:color="auto" w:fill="auto"/>
            <w:noWrap/>
            <w:vAlign w:val="bottom"/>
            <w:hideMark/>
          </w:tcPr>
          <w:p w14:paraId="07468D2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dose reduced as per protocol</w:t>
            </w:r>
          </w:p>
        </w:tc>
        <w:tc>
          <w:tcPr>
            <w:tcW w:w="2460" w:type="dxa"/>
            <w:tcBorders>
              <w:top w:val="nil"/>
              <w:left w:val="nil"/>
              <w:bottom w:val="nil"/>
              <w:right w:val="nil"/>
            </w:tcBorders>
            <w:shd w:val="clear" w:color="auto" w:fill="auto"/>
            <w:noWrap/>
            <w:vAlign w:val="bottom"/>
            <w:hideMark/>
          </w:tcPr>
          <w:p w14:paraId="38A2B16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1423472" w14:textId="77777777" w:rsidTr="00BD3957">
        <w:trPr>
          <w:trHeight w:val="320"/>
        </w:trPr>
        <w:tc>
          <w:tcPr>
            <w:tcW w:w="5360" w:type="dxa"/>
            <w:tcBorders>
              <w:top w:val="nil"/>
              <w:left w:val="nil"/>
              <w:bottom w:val="nil"/>
              <w:right w:val="nil"/>
            </w:tcBorders>
            <w:shd w:val="clear" w:color="auto" w:fill="auto"/>
            <w:noWrap/>
            <w:vAlign w:val="bottom"/>
            <w:hideMark/>
          </w:tcPr>
          <w:p w14:paraId="604BD9E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airways infection</w:t>
            </w:r>
          </w:p>
        </w:tc>
        <w:tc>
          <w:tcPr>
            <w:tcW w:w="2880" w:type="dxa"/>
            <w:tcBorders>
              <w:top w:val="nil"/>
              <w:left w:val="nil"/>
              <w:bottom w:val="nil"/>
              <w:right w:val="nil"/>
            </w:tcBorders>
            <w:shd w:val="clear" w:color="auto" w:fill="auto"/>
            <w:noWrap/>
            <w:vAlign w:val="bottom"/>
            <w:hideMark/>
          </w:tcPr>
          <w:p w14:paraId="58F3FB9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306B26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2F80E1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BDDF0C4" w14:textId="77777777" w:rsidTr="00BD3957">
        <w:trPr>
          <w:trHeight w:val="320"/>
        </w:trPr>
        <w:tc>
          <w:tcPr>
            <w:tcW w:w="5360" w:type="dxa"/>
            <w:tcBorders>
              <w:top w:val="nil"/>
              <w:left w:val="nil"/>
              <w:bottom w:val="nil"/>
              <w:right w:val="nil"/>
            </w:tcBorders>
            <w:shd w:val="clear" w:color="auto" w:fill="auto"/>
            <w:noWrap/>
            <w:vAlign w:val="bottom"/>
            <w:hideMark/>
          </w:tcPr>
          <w:p w14:paraId="33E2BEF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airways infection</w:t>
            </w:r>
          </w:p>
        </w:tc>
        <w:tc>
          <w:tcPr>
            <w:tcW w:w="2880" w:type="dxa"/>
            <w:tcBorders>
              <w:top w:val="nil"/>
              <w:left w:val="nil"/>
              <w:bottom w:val="nil"/>
              <w:right w:val="nil"/>
            </w:tcBorders>
            <w:shd w:val="clear" w:color="auto" w:fill="auto"/>
            <w:noWrap/>
            <w:vAlign w:val="bottom"/>
            <w:hideMark/>
          </w:tcPr>
          <w:p w14:paraId="1CC4395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D84F8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B703CE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5B8725D" w14:textId="77777777" w:rsidTr="00BD3957">
        <w:trPr>
          <w:trHeight w:val="320"/>
        </w:trPr>
        <w:tc>
          <w:tcPr>
            <w:tcW w:w="5360" w:type="dxa"/>
            <w:tcBorders>
              <w:top w:val="nil"/>
              <w:left w:val="nil"/>
              <w:bottom w:val="nil"/>
              <w:right w:val="nil"/>
            </w:tcBorders>
            <w:shd w:val="clear" w:color="auto" w:fill="auto"/>
            <w:noWrap/>
            <w:vAlign w:val="bottom"/>
            <w:hideMark/>
          </w:tcPr>
          <w:p w14:paraId="6C6A708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urinary tract infection</w:t>
            </w:r>
          </w:p>
        </w:tc>
        <w:tc>
          <w:tcPr>
            <w:tcW w:w="2880" w:type="dxa"/>
            <w:tcBorders>
              <w:top w:val="nil"/>
              <w:left w:val="nil"/>
              <w:bottom w:val="nil"/>
              <w:right w:val="nil"/>
            </w:tcBorders>
            <w:shd w:val="clear" w:color="auto" w:fill="auto"/>
            <w:noWrap/>
            <w:vAlign w:val="bottom"/>
            <w:hideMark/>
          </w:tcPr>
          <w:p w14:paraId="4A6C0FB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A482B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837F4D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9C737CE" w14:textId="77777777" w:rsidTr="00BD3957">
        <w:trPr>
          <w:trHeight w:val="320"/>
        </w:trPr>
        <w:tc>
          <w:tcPr>
            <w:tcW w:w="5360" w:type="dxa"/>
            <w:tcBorders>
              <w:top w:val="nil"/>
              <w:left w:val="nil"/>
              <w:bottom w:val="nil"/>
              <w:right w:val="nil"/>
            </w:tcBorders>
            <w:shd w:val="clear" w:color="auto" w:fill="auto"/>
            <w:noWrap/>
            <w:vAlign w:val="bottom"/>
            <w:hideMark/>
          </w:tcPr>
          <w:p w14:paraId="60080B5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taste change, diarrhoea, </w:t>
            </w:r>
            <w:proofErr w:type="spellStart"/>
            <w:r w:rsidRPr="00BD3957">
              <w:rPr>
                <w:rFonts w:ascii="Calibri" w:hAnsi="Calibri" w:cs="Calibri"/>
                <w:sz w:val="24"/>
                <w:szCs w:val="24"/>
                <w:lang w:val="en-GB" w:eastAsia="en-GB"/>
              </w:rPr>
              <w:t>slepeness</w:t>
            </w:r>
            <w:proofErr w:type="spellEnd"/>
          </w:p>
        </w:tc>
        <w:tc>
          <w:tcPr>
            <w:tcW w:w="2880" w:type="dxa"/>
            <w:tcBorders>
              <w:top w:val="nil"/>
              <w:left w:val="nil"/>
              <w:bottom w:val="nil"/>
              <w:right w:val="nil"/>
            </w:tcBorders>
            <w:shd w:val="clear" w:color="auto" w:fill="auto"/>
            <w:noWrap/>
            <w:vAlign w:val="bottom"/>
            <w:hideMark/>
          </w:tcPr>
          <w:p w14:paraId="2FA6D86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C7AC5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D2AB0A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4BAD21B" w14:textId="77777777" w:rsidTr="00BD3957">
        <w:trPr>
          <w:trHeight w:val="320"/>
        </w:trPr>
        <w:tc>
          <w:tcPr>
            <w:tcW w:w="5360" w:type="dxa"/>
            <w:tcBorders>
              <w:top w:val="nil"/>
              <w:left w:val="nil"/>
              <w:bottom w:val="nil"/>
              <w:right w:val="nil"/>
            </w:tcBorders>
            <w:shd w:val="clear" w:color="auto" w:fill="auto"/>
            <w:noWrap/>
            <w:vAlign w:val="bottom"/>
            <w:hideMark/>
          </w:tcPr>
          <w:p w14:paraId="5AB4A47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taste change, diarrhoea, </w:t>
            </w:r>
            <w:proofErr w:type="spellStart"/>
            <w:r w:rsidRPr="00BD3957">
              <w:rPr>
                <w:rFonts w:ascii="Calibri" w:hAnsi="Calibri" w:cs="Calibri"/>
                <w:sz w:val="24"/>
                <w:szCs w:val="24"/>
                <w:lang w:val="en-GB" w:eastAsia="en-GB"/>
              </w:rPr>
              <w:t>slepeness</w:t>
            </w:r>
            <w:proofErr w:type="spellEnd"/>
          </w:p>
        </w:tc>
        <w:tc>
          <w:tcPr>
            <w:tcW w:w="2880" w:type="dxa"/>
            <w:tcBorders>
              <w:top w:val="nil"/>
              <w:left w:val="nil"/>
              <w:bottom w:val="nil"/>
              <w:right w:val="nil"/>
            </w:tcBorders>
            <w:shd w:val="clear" w:color="auto" w:fill="auto"/>
            <w:noWrap/>
            <w:vAlign w:val="bottom"/>
            <w:hideMark/>
          </w:tcPr>
          <w:p w14:paraId="5F163FC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39960E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E274CD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B52E68D" w14:textId="77777777" w:rsidTr="00BD3957">
        <w:trPr>
          <w:trHeight w:val="320"/>
        </w:trPr>
        <w:tc>
          <w:tcPr>
            <w:tcW w:w="5360" w:type="dxa"/>
            <w:tcBorders>
              <w:top w:val="nil"/>
              <w:left w:val="nil"/>
              <w:bottom w:val="nil"/>
              <w:right w:val="nil"/>
            </w:tcBorders>
            <w:shd w:val="clear" w:color="auto" w:fill="auto"/>
            <w:noWrap/>
            <w:vAlign w:val="bottom"/>
            <w:hideMark/>
          </w:tcPr>
          <w:p w14:paraId="2E1B2A08" w14:textId="5B15252D"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hypotension</w:t>
            </w:r>
          </w:p>
        </w:tc>
        <w:tc>
          <w:tcPr>
            <w:tcW w:w="2880" w:type="dxa"/>
            <w:tcBorders>
              <w:top w:val="nil"/>
              <w:left w:val="nil"/>
              <w:bottom w:val="nil"/>
              <w:right w:val="nil"/>
            </w:tcBorders>
            <w:shd w:val="clear" w:color="auto" w:fill="auto"/>
            <w:noWrap/>
            <w:vAlign w:val="bottom"/>
            <w:hideMark/>
          </w:tcPr>
          <w:p w14:paraId="63282EA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7937E6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0655AA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2EC4114" w14:textId="77777777" w:rsidTr="00BD3957">
        <w:trPr>
          <w:trHeight w:val="320"/>
        </w:trPr>
        <w:tc>
          <w:tcPr>
            <w:tcW w:w="5360" w:type="dxa"/>
            <w:tcBorders>
              <w:top w:val="nil"/>
              <w:left w:val="nil"/>
              <w:bottom w:val="nil"/>
              <w:right w:val="nil"/>
            </w:tcBorders>
            <w:shd w:val="clear" w:color="auto" w:fill="auto"/>
            <w:noWrap/>
            <w:vAlign w:val="bottom"/>
            <w:hideMark/>
          </w:tcPr>
          <w:p w14:paraId="56635FB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tonsillitis</w:t>
            </w:r>
          </w:p>
        </w:tc>
        <w:tc>
          <w:tcPr>
            <w:tcW w:w="2880" w:type="dxa"/>
            <w:tcBorders>
              <w:top w:val="nil"/>
              <w:left w:val="nil"/>
              <w:bottom w:val="nil"/>
              <w:right w:val="nil"/>
            </w:tcBorders>
            <w:shd w:val="clear" w:color="auto" w:fill="auto"/>
            <w:noWrap/>
            <w:vAlign w:val="bottom"/>
            <w:hideMark/>
          </w:tcPr>
          <w:p w14:paraId="3D5B43D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147A6C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4D678F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3D8DB0F" w14:textId="77777777" w:rsidTr="00BD3957">
        <w:trPr>
          <w:trHeight w:val="320"/>
        </w:trPr>
        <w:tc>
          <w:tcPr>
            <w:tcW w:w="5360" w:type="dxa"/>
            <w:tcBorders>
              <w:top w:val="nil"/>
              <w:left w:val="nil"/>
              <w:bottom w:val="nil"/>
              <w:right w:val="nil"/>
            </w:tcBorders>
            <w:shd w:val="clear" w:color="auto" w:fill="auto"/>
            <w:noWrap/>
            <w:vAlign w:val="bottom"/>
            <w:hideMark/>
          </w:tcPr>
          <w:p w14:paraId="0C89547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lower limb oedema</w:t>
            </w:r>
          </w:p>
        </w:tc>
        <w:tc>
          <w:tcPr>
            <w:tcW w:w="2880" w:type="dxa"/>
            <w:tcBorders>
              <w:top w:val="nil"/>
              <w:left w:val="nil"/>
              <w:bottom w:val="nil"/>
              <w:right w:val="nil"/>
            </w:tcBorders>
            <w:shd w:val="clear" w:color="auto" w:fill="auto"/>
            <w:noWrap/>
            <w:vAlign w:val="bottom"/>
            <w:hideMark/>
          </w:tcPr>
          <w:p w14:paraId="0B7A158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5997E2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C89F71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1446667" w14:textId="77777777" w:rsidTr="00BD3957">
        <w:trPr>
          <w:trHeight w:val="320"/>
        </w:trPr>
        <w:tc>
          <w:tcPr>
            <w:tcW w:w="5360" w:type="dxa"/>
            <w:tcBorders>
              <w:top w:val="nil"/>
              <w:left w:val="nil"/>
              <w:bottom w:val="nil"/>
              <w:right w:val="nil"/>
            </w:tcBorders>
            <w:shd w:val="clear" w:color="auto" w:fill="auto"/>
            <w:noWrap/>
            <w:vAlign w:val="bottom"/>
            <w:hideMark/>
          </w:tcPr>
          <w:p w14:paraId="1158C70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renal function decline</w:t>
            </w:r>
          </w:p>
        </w:tc>
        <w:tc>
          <w:tcPr>
            <w:tcW w:w="2880" w:type="dxa"/>
            <w:tcBorders>
              <w:top w:val="nil"/>
              <w:left w:val="nil"/>
              <w:bottom w:val="nil"/>
              <w:right w:val="nil"/>
            </w:tcBorders>
            <w:shd w:val="clear" w:color="auto" w:fill="auto"/>
            <w:noWrap/>
            <w:vAlign w:val="bottom"/>
            <w:hideMark/>
          </w:tcPr>
          <w:p w14:paraId="15D77B8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6AAE82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598C82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50DAB78" w14:textId="77777777" w:rsidTr="00BD3957">
        <w:trPr>
          <w:trHeight w:val="320"/>
        </w:trPr>
        <w:tc>
          <w:tcPr>
            <w:tcW w:w="5360" w:type="dxa"/>
            <w:tcBorders>
              <w:top w:val="nil"/>
              <w:left w:val="nil"/>
              <w:bottom w:val="nil"/>
              <w:right w:val="nil"/>
            </w:tcBorders>
            <w:shd w:val="clear" w:color="auto" w:fill="auto"/>
            <w:noWrap/>
            <w:vAlign w:val="bottom"/>
            <w:hideMark/>
          </w:tcPr>
          <w:p w14:paraId="2819412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airways infection</w:t>
            </w:r>
          </w:p>
        </w:tc>
        <w:tc>
          <w:tcPr>
            <w:tcW w:w="2880" w:type="dxa"/>
            <w:tcBorders>
              <w:top w:val="nil"/>
              <w:left w:val="nil"/>
              <w:bottom w:val="nil"/>
              <w:right w:val="nil"/>
            </w:tcBorders>
            <w:shd w:val="clear" w:color="auto" w:fill="auto"/>
            <w:noWrap/>
            <w:vAlign w:val="bottom"/>
            <w:hideMark/>
          </w:tcPr>
          <w:p w14:paraId="6BE556C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83FC3F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14D143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583FFF7" w14:textId="77777777" w:rsidTr="00BD3957">
        <w:trPr>
          <w:trHeight w:val="320"/>
        </w:trPr>
        <w:tc>
          <w:tcPr>
            <w:tcW w:w="5360" w:type="dxa"/>
            <w:tcBorders>
              <w:top w:val="nil"/>
              <w:left w:val="nil"/>
              <w:bottom w:val="nil"/>
              <w:right w:val="nil"/>
            </w:tcBorders>
            <w:shd w:val="clear" w:color="auto" w:fill="auto"/>
            <w:noWrap/>
            <w:vAlign w:val="bottom"/>
            <w:hideMark/>
          </w:tcPr>
          <w:p w14:paraId="1877EF7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lastRenderedPageBreak/>
              <w:t>arthritis (right hand)</w:t>
            </w:r>
          </w:p>
        </w:tc>
        <w:tc>
          <w:tcPr>
            <w:tcW w:w="2880" w:type="dxa"/>
            <w:tcBorders>
              <w:top w:val="nil"/>
              <w:left w:val="nil"/>
              <w:bottom w:val="nil"/>
              <w:right w:val="nil"/>
            </w:tcBorders>
            <w:shd w:val="clear" w:color="auto" w:fill="auto"/>
            <w:noWrap/>
            <w:vAlign w:val="bottom"/>
            <w:hideMark/>
          </w:tcPr>
          <w:p w14:paraId="4C2B608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7231E3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94C0C6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62CDF80" w14:textId="77777777" w:rsidTr="00BD3957">
        <w:trPr>
          <w:trHeight w:val="320"/>
        </w:trPr>
        <w:tc>
          <w:tcPr>
            <w:tcW w:w="5360" w:type="dxa"/>
            <w:tcBorders>
              <w:top w:val="nil"/>
              <w:left w:val="nil"/>
              <w:bottom w:val="nil"/>
              <w:right w:val="nil"/>
            </w:tcBorders>
            <w:shd w:val="clear" w:color="auto" w:fill="auto"/>
            <w:noWrap/>
            <w:vAlign w:val="bottom"/>
            <w:hideMark/>
          </w:tcPr>
          <w:p w14:paraId="43FF83F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arthritis (left knee)</w:t>
            </w:r>
          </w:p>
        </w:tc>
        <w:tc>
          <w:tcPr>
            <w:tcW w:w="2880" w:type="dxa"/>
            <w:tcBorders>
              <w:top w:val="nil"/>
              <w:left w:val="nil"/>
              <w:bottom w:val="nil"/>
              <w:right w:val="nil"/>
            </w:tcBorders>
            <w:shd w:val="clear" w:color="auto" w:fill="auto"/>
            <w:noWrap/>
            <w:vAlign w:val="bottom"/>
            <w:hideMark/>
          </w:tcPr>
          <w:p w14:paraId="3C758CE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4AAE69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B5CE79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99FBD5B" w14:textId="77777777" w:rsidTr="00BD3957">
        <w:trPr>
          <w:trHeight w:val="320"/>
        </w:trPr>
        <w:tc>
          <w:tcPr>
            <w:tcW w:w="5360" w:type="dxa"/>
            <w:tcBorders>
              <w:top w:val="nil"/>
              <w:left w:val="nil"/>
              <w:bottom w:val="nil"/>
              <w:right w:val="nil"/>
            </w:tcBorders>
            <w:shd w:val="clear" w:color="auto" w:fill="auto"/>
            <w:noWrap/>
            <w:vAlign w:val="bottom"/>
            <w:hideMark/>
          </w:tcPr>
          <w:p w14:paraId="2286F6F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arthritis</w:t>
            </w:r>
          </w:p>
        </w:tc>
        <w:tc>
          <w:tcPr>
            <w:tcW w:w="2880" w:type="dxa"/>
            <w:tcBorders>
              <w:top w:val="nil"/>
              <w:left w:val="nil"/>
              <w:bottom w:val="nil"/>
              <w:right w:val="nil"/>
            </w:tcBorders>
            <w:shd w:val="clear" w:color="auto" w:fill="auto"/>
            <w:noWrap/>
            <w:vAlign w:val="bottom"/>
            <w:hideMark/>
          </w:tcPr>
          <w:p w14:paraId="2EBCFD7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3542CE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F4C352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2DF1C38" w14:textId="77777777" w:rsidTr="00BD3957">
        <w:trPr>
          <w:trHeight w:val="320"/>
        </w:trPr>
        <w:tc>
          <w:tcPr>
            <w:tcW w:w="5360" w:type="dxa"/>
            <w:tcBorders>
              <w:top w:val="nil"/>
              <w:left w:val="nil"/>
              <w:bottom w:val="nil"/>
              <w:right w:val="nil"/>
            </w:tcBorders>
            <w:shd w:val="clear" w:color="auto" w:fill="auto"/>
            <w:noWrap/>
            <w:vAlign w:val="bottom"/>
            <w:hideMark/>
          </w:tcPr>
          <w:p w14:paraId="6030421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arthritis (both knees)</w:t>
            </w:r>
          </w:p>
        </w:tc>
        <w:tc>
          <w:tcPr>
            <w:tcW w:w="2880" w:type="dxa"/>
            <w:tcBorders>
              <w:top w:val="nil"/>
              <w:left w:val="nil"/>
              <w:bottom w:val="nil"/>
              <w:right w:val="nil"/>
            </w:tcBorders>
            <w:shd w:val="clear" w:color="auto" w:fill="auto"/>
            <w:noWrap/>
            <w:vAlign w:val="bottom"/>
            <w:hideMark/>
          </w:tcPr>
          <w:p w14:paraId="3663899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3A2A35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161755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68CB9509" w14:textId="77777777" w:rsidTr="00BD3957">
        <w:trPr>
          <w:trHeight w:val="320"/>
        </w:trPr>
        <w:tc>
          <w:tcPr>
            <w:tcW w:w="5360" w:type="dxa"/>
            <w:tcBorders>
              <w:top w:val="nil"/>
              <w:left w:val="nil"/>
              <w:bottom w:val="nil"/>
              <w:right w:val="nil"/>
            </w:tcBorders>
            <w:shd w:val="clear" w:color="auto" w:fill="auto"/>
            <w:noWrap/>
            <w:vAlign w:val="bottom"/>
            <w:hideMark/>
          </w:tcPr>
          <w:p w14:paraId="444A37C2" w14:textId="168792C6" w:rsidR="00BD3957" w:rsidRPr="00BD3957" w:rsidRDefault="00312C72"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swollen</w:t>
            </w:r>
            <w:r w:rsidR="00BD3957" w:rsidRPr="00BD3957">
              <w:rPr>
                <w:rFonts w:ascii="Calibri" w:hAnsi="Calibri" w:cs="Calibri"/>
                <w:sz w:val="24"/>
                <w:szCs w:val="24"/>
                <w:lang w:val="en-GB" w:eastAsia="en-GB"/>
              </w:rPr>
              <w:t xml:space="preserve"> joint</w:t>
            </w:r>
          </w:p>
        </w:tc>
        <w:tc>
          <w:tcPr>
            <w:tcW w:w="2880" w:type="dxa"/>
            <w:tcBorders>
              <w:top w:val="nil"/>
              <w:left w:val="nil"/>
              <w:bottom w:val="nil"/>
              <w:right w:val="nil"/>
            </w:tcBorders>
            <w:shd w:val="clear" w:color="auto" w:fill="auto"/>
            <w:noWrap/>
            <w:vAlign w:val="bottom"/>
            <w:hideMark/>
          </w:tcPr>
          <w:p w14:paraId="6E49D5C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19B555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F26A66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9D1A939" w14:textId="77777777" w:rsidTr="00BD3957">
        <w:trPr>
          <w:trHeight w:val="320"/>
        </w:trPr>
        <w:tc>
          <w:tcPr>
            <w:tcW w:w="5360" w:type="dxa"/>
            <w:tcBorders>
              <w:top w:val="nil"/>
              <w:left w:val="nil"/>
              <w:bottom w:val="nil"/>
              <w:right w:val="nil"/>
            </w:tcBorders>
            <w:shd w:val="clear" w:color="auto" w:fill="auto"/>
            <w:noWrap/>
            <w:vAlign w:val="bottom"/>
            <w:hideMark/>
          </w:tcPr>
          <w:p w14:paraId="65217A9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airways infection</w:t>
            </w:r>
          </w:p>
        </w:tc>
        <w:tc>
          <w:tcPr>
            <w:tcW w:w="2880" w:type="dxa"/>
            <w:tcBorders>
              <w:top w:val="nil"/>
              <w:left w:val="nil"/>
              <w:bottom w:val="nil"/>
              <w:right w:val="nil"/>
            </w:tcBorders>
            <w:shd w:val="clear" w:color="auto" w:fill="auto"/>
            <w:noWrap/>
            <w:vAlign w:val="bottom"/>
            <w:hideMark/>
          </w:tcPr>
          <w:p w14:paraId="506A055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E5CDEA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BD6C85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6D992B5" w14:textId="77777777" w:rsidTr="00BD3957">
        <w:trPr>
          <w:trHeight w:val="320"/>
        </w:trPr>
        <w:tc>
          <w:tcPr>
            <w:tcW w:w="5360" w:type="dxa"/>
            <w:tcBorders>
              <w:top w:val="nil"/>
              <w:left w:val="nil"/>
              <w:bottom w:val="nil"/>
              <w:right w:val="nil"/>
            </w:tcBorders>
            <w:shd w:val="clear" w:color="auto" w:fill="auto"/>
            <w:noWrap/>
            <w:vAlign w:val="bottom"/>
            <w:hideMark/>
          </w:tcPr>
          <w:p w14:paraId="1B55B8D7" w14:textId="68ECD601" w:rsidR="00BD3957" w:rsidRPr="00BD3957" w:rsidRDefault="00312C72"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psychiatric</w:t>
            </w:r>
            <w:r w:rsidR="00BD3957" w:rsidRPr="00BD3957">
              <w:rPr>
                <w:rFonts w:ascii="Calibri" w:hAnsi="Calibri" w:cs="Calibri"/>
                <w:sz w:val="24"/>
                <w:szCs w:val="24"/>
                <w:lang w:val="en-GB" w:eastAsia="en-GB"/>
              </w:rPr>
              <w:t xml:space="preserve"> disorder</w:t>
            </w:r>
          </w:p>
        </w:tc>
        <w:tc>
          <w:tcPr>
            <w:tcW w:w="2880" w:type="dxa"/>
            <w:tcBorders>
              <w:top w:val="nil"/>
              <w:left w:val="nil"/>
              <w:bottom w:val="nil"/>
              <w:right w:val="nil"/>
            </w:tcBorders>
            <w:shd w:val="clear" w:color="auto" w:fill="auto"/>
            <w:noWrap/>
            <w:vAlign w:val="bottom"/>
            <w:hideMark/>
          </w:tcPr>
          <w:p w14:paraId="42A0CE5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19EA2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339AE1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839C005" w14:textId="77777777" w:rsidTr="00BD3957">
        <w:trPr>
          <w:trHeight w:val="320"/>
        </w:trPr>
        <w:tc>
          <w:tcPr>
            <w:tcW w:w="5360" w:type="dxa"/>
            <w:tcBorders>
              <w:top w:val="nil"/>
              <w:left w:val="nil"/>
              <w:bottom w:val="nil"/>
              <w:right w:val="nil"/>
            </w:tcBorders>
            <w:shd w:val="clear" w:color="auto" w:fill="auto"/>
            <w:noWrap/>
            <w:vAlign w:val="bottom"/>
            <w:hideMark/>
          </w:tcPr>
          <w:p w14:paraId="23DE137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fall</w:t>
            </w:r>
          </w:p>
        </w:tc>
        <w:tc>
          <w:tcPr>
            <w:tcW w:w="2880" w:type="dxa"/>
            <w:tcBorders>
              <w:top w:val="nil"/>
              <w:left w:val="nil"/>
              <w:bottom w:val="nil"/>
              <w:right w:val="nil"/>
            </w:tcBorders>
            <w:shd w:val="clear" w:color="auto" w:fill="auto"/>
            <w:noWrap/>
            <w:vAlign w:val="bottom"/>
            <w:hideMark/>
          </w:tcPr>
          <w:p w14:paraId="199E147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084480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DCC788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735AAAE" w14:textId="77777777" w:rsidTr="00BD3957">
        <w:trPr>
          <w:trHeight w:val="320"/>
        </w:trPr>
        <w:tc>
          <w:tcPr>
            <w:tcW w:w="5360" w:type="dxa"/>
            <w:tcBorders>
              <w:top w:val="nil"/>
              <w:left w:val="nil"/>
              <w:bottom w:val="nil"/>
              <w:right w:val="nil"/>
            </w:tcBorders>
            <w:shd w:val="clear" w:color="auto" w:fill="auto"/>
            <w:noWrap/>
            <w:vAlign w:val="bottom"/>
            <w:hideMark/>
          </w:tcPr>
          <w:p w14:paraId="1A8850E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anaemia</w:t>
            </w:r>
          </w:p>
        </w:tc>
        <w:tc>
          <w:tcPr>
            <w:tcW w:w="2880" w:type="dxa"/>
            <w:tcBorders>
              <w:top w:val="nil"/>
              <w:left w:val="nil"/>
              <w:bottom w:val="nil"/>
              <w:right w:val="nil"/>
            </w:tcBorders>
            <w:shd w:val="clear" w:color="auto" w:fill="auto"/>
            <w:noWrap/>
            <w:vAlign w:val="bottom"/>
            <w:hideMark/>
          </w:tcPr>
          <w:p w14:paraId="7A9402D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B3D949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479942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4B16816" w14:textId="77777777" w:rsidTr="00BD3957">
        <w:trPr>
          <w:trHeight w:val="320"/>
        </w:trPr>
        <w:tc>
          <w:tcPr>
            <w:tcW w:w="5360" w:type="dxa"/>
            <w:tcBorders>
              <w:top w:val="nil"/>
              <w:left w:val="nil"/>
              <w:bottom w:val="nil"/>
              <w:right w:val="nil"/>
            </w:tcBorders>
            <w:shd w:val="clear" w:color="auto" w:fill="auto"/>
            <w:noWrap/>
            <w:vAlign w:val="bottom"/>
            <w:hideMark/>
          </w:tcPr>
          <w:p w14:paraId="10E1C17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knee replacement</w:t>
            </w:r>
          </w:p>
        </w:tc>
        <w:tc>
          <w:tcPr>
            <w:tcW w:w="2880" w:type="dxa"/>
            <w:tcBorders>
              <w:top w:val="nil"/>
              <w:left w:val="nil"/>
              <w:bottom w:val="nil"/>
              <w:right w:val="nil"/>
            </w:tcBorders>
            <w:shd w:val="clear" w:color="auto" w:fill="auto"/>
            <w:noWrap/>
            <w:vAlign w:val="bottom"/>
            <w:hideMark/>
          </w:tcPr>
          <w:p w14:paraId="3FC8779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8A0583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A63E0B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5C602FA" w14:textId="77777777" w:rsidTr="00BD3957">
        <w:trPr>
          <w:trHeight w:val="320"/>
        </w:trPr>
        <w:tc>
          <w:tcPr>
            <w:tcW w:w="5360" w:type="dxa"/>
            <w:tcBorders>
              <w:top w:val="nil"/>
              <w:left w:val="nil"/>
              <w:bottom w:val="nil"/>
              <w:right w:val="nil"/>
            </w:tcBorders>
            <w:shd w:val="clear" w:color="auto" w:fill="auto"/>
            <w:noWrap/>
            <w:vAlign w:val="bottom"/>
            <w:hideMark/>
          </w:tcPr>
          <w:p w14:paraId="14F2DB0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leg cellulitis</w:t>
            </w:r>
          </w:p>
        </w:tc>
        <w:tc>
          <w:tcPr>
            <w:tcW w:w="2880" w:type="dxa"/>
            <w:tcBorders>
              <w:top w:val="nil"/>
              <w:left w:val="nil"/>
              <w:bottom w:val="nil"/>
              <w:right w:val="nil"/>
            </w:tcBorders>
            <w:shd w:val="clear" w:color="auto" w:fill="auto"/>
            <w:noWrap/>
            <w:vAlign w:val="bottom"/>
            <w:hideMark/>
          </w:tcPr>
          <w:p w14:paraId="43C9568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E08B78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F76A5D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258725B" w14:textId="77777777" w:rsidTr="00BD3957">
        <w:trPr>
          <w:trHeight w:val="320"/>
        </w:trPr>
        <w:tc>
          <w:tcPr>
            <w:tcW w:w="5360" w:type="dxa"/>
            <w:tcBorders>
              <w:top w:val="nil"/>
              <w:left w:val="nil"/>
              <w:bottom w:val="nil"/>
              <w:right w:val="nil"/>
            </w:tcBorders>
            <w:shd w:val="clear" w:color="auto" w:fill="auto"/>
            <w:noWrap/>
            <w:vAlign w:val="bottom"/>
            <w:hideMark/>
          </w:tcPr>
          <w:p w14:paraId="686CF5AD" w14:textId="7A5A9AFE" w:rsidR="00BD3957" w:rsidRPr="00BD3957" w:rsidRDefault="00312C72"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musculoskeletal</w:t>
            </w:r>
            <w:r w:rsidR="00BD3957" w:rsidRPr="00BD3957">
              <w:rPr>
                <w:rFonts w:ascii="Calibri" w:hAnsi="Calibri" w:cs="Calibri"/>
                <w:sz w:val="24"/>
                <w:szCs w:val="24"/>
                <w:lang w:val="en-GB" w:eastAsia="en-GB"/>
              </w:rPr>
              <w:t xml:space="preserve"> pain (ankle)</w:t>
            </w:r>
          </w:p>
        </w:tc>
        <w:tc>
          <w:tcPr>
            <w:tcW w:w="2880" w:type="dxa"/>
            <w:tcBorders>
              <w:top w:val="nil"/>
              <w:left w:val="nil"/>
              <w:bottom w:val="nil"/>
              <w:right w:val="nil"/>
            </w:tcBorders>
            <w:shd w:val="clear" w:color="auto" w:fill="auto"/>
            <w:noWrap/>
            <w:vAlign w:val="bottom"/>
            <w:hideMark/>
          </w:tcPr>
          <w:p w14:paraId="3719EB4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863DF2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A75C02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4BD3885" w14:textId="77777777" w:rsidTr="00BD3957">
        <w:trPr>
          <w:trHeight w:val="320"/>
        </w:trPr>
        <w:tc>
          <w:tcPr>
            <w:tcW w:w="5360" w:type="dxa"/>
            <w:tcBorders>
              <w:top w:val="nil"/>
              <w:left w:val="nil"/>
              <w:bottom w:val="nil"/>
              <w:right w:val="nil"/>
            </w:tcBorders>
            <w:shd w:val="clear" w:color="auto" w:fill="auto"/>
            <w:noWrap/>
            <w:vAlign w:val="bottom"/>
            <w:hideMark/>
          </w:tcPr>
          <w:p w14:paraId="1627C1A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Cellulitis</w:t>
            </w:r>
          </w:p>
        </w:tc>
        <w:tc>
          <w:tcPr>
            <w:tcW w:w="2880" w:type="dxa"/>
            <w:tcBorders>
              <w:top w:val="nil"/>
              <w:left w:val="nil"/>
              <w:bottom w:val="nil"/>
              <w:right w:val="nil"/>
            </w:tcBorders>
            <w:shd w:val="clear" w:color="auto" w:fill="auto"/>
            <w:noWrap/>
            <w:vAlign w:val="bottom"/>
            <w:hideMark/>
          </w:tcPr>
          <w:p w14:paraId="0E3D378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D8728C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535319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52EC9D5" w14:textId="77777777" w:rsidTr="00BD3957">
        <w:trPr>
          <w:trHeight w:val="320"/>
        </w:trPr>
        <w:tc>
          <w:tcPr>
            <w:tcW w:w="5360" w:type="dxa"/>
            <w:tcBorders>
              <w:top w:val="nil"/>
              <w:left w:val="nil"/>
              <w:bottom w:val="nil"/>
              <w:right w:val="nil"/>
            </w:tcBorders>
            <w:shd w:val="clear" w:color="auto" w:fill="auto"/>
            <w:noWrap/>
            <w:vAlign w:val="bottom"/>
            <w:hideMark/>
          </w:tcPr>
          <w:p w14:paraId="6A2DE9A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Fluid overload</w:t>
            </w:r>
          </w:p>
        </w:tc>
        <w:tc>
          <w:tcPr>
            <w:tcW w:w="2880" w:type="dxa"/>
            <w:tcBorders>
              <w:top w:val="nil"/>
              <w:left w:val="nil"/>
              <w:bottom w:val="nil"/>
              <w:right w:val="nil"/>
            </w:tcBorders>
            <w:shd w:val="clear" w:color="auto" w:fill="auto"/>
            <w:noWrap/>
            <w:vAlign w:val="bottom"/>
            <w:hideMark/>
          </w:tcPr>
          <w:p w14:paraId="7E6AAE3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DAA9DC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573591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FAD49A1" w14:textId="77777777" w:rsidTr="00BD3957">
        <w:trPr>
          <w:trHeight w:val="320"/>
        </w:trPr>
        <w:tc>
          <w:tcPr>
            <w:tcW w:w="5360" w:type="dxa"/>
            <w:tcBorders>
              <w:top w:val="nil"/>
              <w:left w:val="nil"/>
              <w:bottom w:val="nil"/>
              <w:right w:val="nil"/>
            </w:tcBorders>
            <w:shd w:val="clear" w:color="auto" w:fill="auto"/>
            <w:noWrap/>
            <w:vAlign w:val="bottom"/>
            <w:hideMark/>
          </w:tcPr>
          <w:p w14:paraId="4F01ECF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Fall</w:t>
            </w:r>
          </w:p>
        </w:tc>
        <w:tc>
          <w:tcPr>
            <w:tcW w:w="2880" w:type="dxa"/>
            <w:tcBorders>
              <w:top w:val="nil"/>
              <w:left w:val="nil"/>
              <w:bottom w:val="nil"/>
              <w:right w:val="nil"/>
            </w:tcBorders>
            <w:shd w:val="clear" w:color="auto" w:fill="auto"/>
            <w:noWrap/>
            <w:vAlign w:val="bottom"/>
            <w:hideMark/>
          </w:tcPr>
          <w:p w14:paraId="17ED5C0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7EF981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DAB4CC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9728F05" w14:textId="77777777" w:rsidTr="00BD3957">
        <w:trPr>
          <w:trHeight w:val="320"/>
        </w:trPr>
        <w:tc>
          <w:tcPr>
            <w:tcW w:w="5360" w:type="dxa"/>
            <w:tcBorders>
              <w:top w:val="nil"/>
              <w:left w:val="nil"/>
              <w:bottom w:val="nil"/>
              <w:right w:val="nil"/>
            </w:tcBorders>
            <w:shd w:val="clear" w:color="auto" w:fill="auto"/>
            <w:noWrap/>
            <w:vAlign w:val="bottom"/>
            <w:hideMark/>
          </w:tcPr>
          <w:p w14:paraId="35EE8F7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Soft tissue infection</w:t>
            </w:r>
          </w:p>
        </w:tc>
        <w:tc>
          <w:tcPr>
            <w:tcW w:w="2880" w:type="dxa"/>
            <w:tcBorders>
              <w:top w:val="nil"/>
              <w:left w:val="nil"/>
              <w:bottom w:val="nil"/>
              <w:right w:val="nil"/>
            </w:tcBorders>
            <w:shd w:val="clear" w:color="auto" w:fill="auto"/>
            <w:noWrap/>
            <w:vAlign w:val="bottom"/>
            <w:hideMark/>
          </w:tcPr>
          <w:p w14:paraId="1C018F8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2EC381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B2F879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BFD2CC9" w14:textId="77777777" w:rsidTr="00BD3957">
        <w:trPr>
          <w:trHeight w:val="320"/>
        </w:trPr>
        <w:tc>
          <w:tcPr>
            <w:tcW w:w="5360" w:type="dxa"/>
            <w:tcBorders>
              <w:top w:val="nil"/>
              <w:left w:val="nil"/>
              <w:bottom w:val="nil"/>
              <w:right w:val="nil"/>
            </w:tcBorders>
            <w:shd w:val="clear" w:color="auto" w:fill="auto"/>
            <w:noWrap/>
            <w:vAlign w:val="bottom"/>
            <w:hideMark/>
          </w:tcPr>
          <w:p w14:paraId="2AE57C6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shortness of breath</w:t>
            </w:r>
          </w:p>
        </w:tc>
        <w:tc>
          <w:tcPr>
            <w:tcW w:w="2880" w:type="dxa"/>
            <w:tcBorders>
              <w:top w:val="nil"/>
              <w:left w:val="nil"/>
              <w:bottom w:val="nil"/>
              <w:right w:val="nil"/>
            </w:tcBorders>
            <w:shd w:val="clear" w:color="auto" w:fill="auto"/>
            <w:noWrap/>
            <w:vAlign w:val="bottom"/>
            <w:hideMark/>
          </w:tcPr>
          <w:p w14:paraId="40E216C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C90428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5543EE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77A24F69" w14:textId="77777777" w:rsidTr="00BD3957">
        <w:trPr>
          <w:trHeight w:val="320"/>
        </w:trPr>
        <w:tc>
          <w:tcPr>
            <w:tcW w:w="5360" w:type="dxa"/>
            <w:tcBorders>
              <w:top w:val="nil"/>
              <w:left w:val="nil"/>
              <w:bottom w:val="nil"/>
              <w:right w:val="nil"/>
            </w:tcBorders>
            <w:shd w:val="clear" w:color="auto" w:fill="auto"/>
            <w:noWrap/>
            <w:vAlign w:val="bottom"/>
            <w:hideMark/>
          </w:tcPr>
          <w:p w14:paraId="0AABD5D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Sepsis</w:t>
            </w:r>
          </w:p>
        </w:tc>
        <w:tc>
          <w:tcPr>
            <w:tcW w:w="2880" w:type="dxa"/>
            <w:tcBorders>
              <w:top w:val="nil"/>
              <w:left w:val="nil"/>
              <w:bottom w:val="nil"/>
              <w:right w:val="nil"/>
            </w:tcBorders>
            <w:shd w:val="clear" w:color="auto" w:fill="auto"/>
            <w:noWrap/>
            <w:vAlign w:val="bottom"/>
            <w:hideMark/>
          </w:tcPr>
          <w:p w14:paraId="7D37632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0E2FAD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temporarily suspended</w:t>
            </w:r>
          </w:p>
        </w:tc>
        <w:tc>
          <w:tcPr>
            <w:tcW w:w="2460" w:type="dxa"/>
            <w:tcBorders>
              <w:top w:val="nil"/>
              <w:left w:val="nil"/>
              <w:bottom w:val="nil"/>
              <w:right w:val="nil"/>
            </w:tcBorders>
            <w:shd w:val="clear" w:color="auto" w:fill="auto"/>
            <w:noWrap/>
            <w:vAlign w:val="bottom"/>
            <w:hideMark/>
          </w:tcPr>
          <w:p w14:paraId="2EBF300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4D7E7A3" w14:textId="77777777" w:rsidTr="00BD3957">
        <w:trPr>
          <w:trHeight w:val="320"/>
        </w:trPr>
        <w:tc>
          <w:tcPr>
            <w:tcW w:w="5360" w:type="dxa"/>
            <w:tcBorders>
              <w:top w:val="nil"/>
              <w:left w:val="nil"/>
              <w:bottom w:val="nil"/>
              <w:right w:val="nil"/>
            </w:tcBorders>
            <w:shd w:val="clear" w:color="auto" w:fill="auto"/>
            <w:noWrap/>
            <w:vAlign w:val="bottom"/>
            <w:hideMark/>
          </w:tcPr>
          <w:p w14:paraId="28CD6B4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Itchiness</w:t>
            </w:r>
          </w:p>
        </w:tc>
        <w:tc>
          <w:tcPr>
            <w:tcW w:w="2880" w:type="dxa"/>
            <w:tcBorders>
              <w:top w:val="nil"/>
              <w:left w:val="nil"/>
              <w:bottom w:val="nil"/>
              <w:right w:val="nil"/>
            </w:tcBorders>
            <w:shd w:val="clear" w:color="auto" w:fill="auto"/>
            <w:noWrap/>
            <w:vAlign w:val="bottom"/>
            <w:hideMark/>
          </w:tcPr>
          <w:p w14:paraId="6B9A420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7E5388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FB66F4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391D4F42" w14:textId="77777777" w:rsidTr="00BD3957">
        <w:trPr>
          <w:trHeight w:val="320"/>
        </w:trPr>
        <w:tc>
          <w:tcPr>
            <w:tcW w:w="5360" w:type="dxa"/>
            <w:tcBorders>
              <w:top w:val="nil"/>
              <w:left w:val="nil"/>
              <w:bottom w:val="nil"/>
              <w:right w:val="nil"/>
            </w:tcBorders>
            <w:shd w:val="clear" w:color="auto" w:fill="auto"/>
            <w:noWrap/>
            <w:vAlign w:val="bottom"/>
            <w:hideMark/>
          </w:tcPr>
          <w:p w14:paraId="09DE20D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Episode of right upper quadrant abdominal pain</w:t>
            </w:r>
          </w:p>
        </w:tc>
        <w:tc>
          <w:tcPr>
            <w:tcW w:w="2880" w:type="dxa"/>
            <w:tcBorders>
              <w:top w:val="nil"/>
              <w:left w:val="nil"/>
              <w:bottom w:val="nil"/>
              <w:right w:val="nil"/>
            </w:tcBorders>
            <w:shd w:val="clear" w:color="auto" w:fill="auto"/>
            <w:noWrap/>
            <w:vAlign w:val="bottom"/>
            <w:hideMark/>
          </w:tcPr>
          <w:p w14:paraId="299DF28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B6D0D0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199173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4F5602C" w14:textId="77777777" w:rsidTr="00BD3957">
        <w:trPr>
          <w:trHeight w:val="320"/>
        </w:trPr>
        <w:tc>
          <w:tcPr>
            <w:tcW w:w="5360" w:type="dxa"/>
            <w:tcBorders>
              <w:top w:val="nil"/>
              <w:left w:val="nil"/>
              <w:bottom w:val="nil"/>
              <w:right w:val="nil"/>
            </w:tcBorders>
            <w:shd w:val="clear" w:color="auto" w:fill="auto"/>
            <w:noWrap/>
            <w:vAlign w:val="bottom"/>
            <w:hideMark/>
          </w:tcPr>
          <w:p w14:paraId="3476777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shortness of breath</w:t>
            </w:r>
          </w:p>
        </w:tc>
        <w:tc>
          <w:tcPr>
            <w:tcW w:w="2880" w:type="dxa"/>
            <w:tcBorders>
              <w:top w:val="nil"/>
              <w:left w:val="nil"/>
              <w:bottom w:val="nil"/>
              <w:right w:val="nil"/>
            </w:tcBorders>
            <w:shd w:val="clear" w:color="auto" w:fill="auto"/>
            <w:noWrap/>
            <w:vAlign w:val="bottom"/>
            <w:hideMark/>
          </w:tcPr>
          <w:p w14:paraId="3FD2A81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F873E3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26B99B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51778E9" w14:textId="77777777" w:rsidTr="00BD3957">
        <w:trPr>
          <w:trHeight w:val="320"/>
        </w:trPr>
        <w:tc>
          <w:tcPr>
            <w:tcW w:w="5360" w:type="dxa"/>
            <w:tcBorders>
              <w:top w:val="nil"/>
              <w:left w:val="nil"/>
              <w:bottom w:val="nil"/>
              <w:right w:val="nil"/>
            </w:tcBorders>
            <w:shd w:val="clear" w:color="auto" w:fill="auto"/>
            <w:noWrap/>
            <w:vAlign w:val="bottom"/>
            <w:hideMark/>
          </w:tcPr>
          <w:p w14:paraId="5477252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Chest Infection</w:t>
            </w:r>
          </w:p>
        </w:tc>
        <w:tc>
          <w:tcPr>
            <w:tcW w:w="2880" w:type="dxa"/>
            <w:tcBorders>
              <w:top w:val="nil"/>
              <w:left w:val="nil"/>
              <w:bottom w:val="nil"/>
              <w:right w:val="nil"/>
            </w:tcBorders>
            <w:shd w:val="clear" w:color="auto" w:fill="auto"/>
            <w:noWrap/>
            <w:vAlign w:val="bottom"/>
            <w:hideMark/>
          </w:tcPr>
          <w:p w14:paraId="79D9AA6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6B0BB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BACF3F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21A72563" w14:textId="77777777" w:rsidTr="00BD3957">
        <w:trPr>
          <w:trHeight w:val="320"/>
        </w:trPr>
        <w:tc>
          <w:tcPr>
            <w:tcW w:w="5360" w:type="dxa"/>
            <w:tcBorders>
              <w:top w:val="nil"/>
              <w:left w:val="nil"/>
              <w:bottom w:val="nil"/>
              <w:right w:val="nil"/>
            </w:tcBorders>
            <w:shd w:val="clear" w:color="auto" w:fill="auto"/>
            <w:noWrap/>
            <w:vAlign w:val="bottom"/>
            <w:hideMark/>
          </w:tcPr>
          <w:p w14:paraId="40864EF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Respiratory Tract Infection</w:t>
            </w:r>
          </w:p>
        </w:tc>
        <w:tc>
          <w:tcPr>
            <w:tcW w:w="2880" w:type="dxa"/>
            <w:tcBorders>
              <w:top w:val="nil"/>
              <w:left w:val="nil"/>
              <w:bottom w:val="nil"/>
              <w:right w:val="nil"/>
            </w:tcBorders>
            <w:shd w:val="clear" w:color="auto" w:fill="auto"/>
            <w:noWrap/>
            <w:vAlign w:val="bottom"/>
            <w:hideMark/>
          </w:tcPr>
          <w:p w14:paraId="7B9169F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49C41E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999859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D82F7C0" w14:textId="77777777" w:rsidTr="00BD3957">
        <w:trPr>
          <w:trHeight w:val="320"/>
        </w:trPr>
        <w:tc>
          <w:tcPr>
            <w:tcW w:w="5360" w:type="dxa"/>
            <w:tcBorders>
              <w:top w:val="nil"/>
              <w:left w:val="nil"/>
              <w:bottom w:val="nil"/>
              <w:right w:val="nil"/>
            </w:tcBorders>
            <w:shd w:val="clear" w:color="auto" w:fill="auto"/>
            <w:noWrap/>
            <w:vAlign w:val="bottom"/>
            <w:hideMark/>
          </w:tcPr>
          <w:p w14:paraId="2452028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Chest pain</w:t>
            </w:r>
          </w:p>
        </w:tc>
        <w:tc>
          <w:tcPr>
            <w:tcW w:w="2880" w:type="dxa"/>
            <w:tcBorders>
              <w:top w:val="nil"/>
              <w:left w:val="nil"/>
              <w:bottom w:val="nil"/>
              <w:right w:val="nil"/>
            </w:tcBorders>
            <w:shd w:val="clear" w:color="auto" w:fill="auto"/>
            <w:noWrap/>
            <w:vAlign w:val="bottom"/>
            <w:hideMark/>
          </w:tcPr>
          <w:p w14:paraId="793804C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51B48C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2C43DC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3BA8FC42" w14:textId="77777777" w:rsidTr="00BD3957">
        <w:trPr>
          <w:trHeight w:val="320"/>
        </w:trPr>
        <w:tc>
          <w:tcPr>
            <w:tcW w:w="5360" w:type="dxa"/>
            <w:tcBorders>
              <w:top w:val="nil"/>
              <w:left w:val="nil"/>
              <w:bottom w:val="nil"/>
              <w:right w:val="nil"/>
            </w:tcBorders>
            <w:shd w:val="clear" w:color="auto" w:fill="auto"/>
            <w:noWrap/>
            <w:vAlign w:val="bottom"/>
            <w:hideMark/>
          </w:tcPr>
          <w:p w14:paraId="14674F4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Breathlessness - fluid overload</w:t>
            </w:r>
          </w:p>
        </w:tc>
        <w:tc>
          <w:tcPr>
            <w:tcW w:w="2880" w:type="dxa"/>
            <w:tcBorders>
              <w:top w:val="nil"/>
              <w:left w:val="nil"/>
              <w:bottom w:val="nil"/>
              <w:right w:val="nil"/>
            </w:tcBorders>
            <w:shd w:val="clear" w:color="auto" w:fill="auto"/>
            <w:noWrap/>
            <w:vAlign w:val="bottom"/>
            <w:hideMark/>
          </w:tcPr>
          <w:p w14:paraId="5A59180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6FCB2F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769A9E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0797C7D" w14:textId="77777777" w:rsidTr="00BD3957">
        <w:trPr>
          <w:trHeight w:val="320"/>
        </w:trPr>
        <w:tc>
          <w:tcPr>
            <w:tcW w:w="5360" w:type="dxa"/>
            <w:tcBorders>
              <w:top w:val="nil"/>
              <w:left w:val="nil"/>
              <w:bottom w:val="nil"/>
              <w:right w:val="nil"/>
            </w:tcBorders>
            <w:shd w:val="clear" w:color="auto" w:fill="auto"/>
            <w:noWrap/>
            <w:vAlign w:val="bottom"/>
            <w:hideMark/>
          </w:tcPr>
          <w:p w14:paraId="5CE23FE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Chest Infection</w:t>
            </w:r>
          </w:p>
        </w:tc>
        <w:tc>
          <w:tcPr>
            <w:tcW w:w="2880" w:type="dxa"/>
            <w:tcBorders>
              <w:top w:val="nil"/>
              <w:left w:val="nil"/>
              <w:bottom w:val="nil"/>
              <w:right w:val="nil"/>
            </w:tcBorders>
            <w:shd w:val="clear" w:color="auto" w:fill="auto"/>
            <w:noWrap/>
            <w:vAlign w:val="bottom"/>
            <w:hideMark/>
          </w:tcPr>
          <w:p w14:paraId="6EBB39A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FA0356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02D99F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3EAC920" w14:textId="77777777" w:rsidTr="00BD3957">
        <w:trPr>
          <w:trHeight w:val="320"/>
        </w:trPr>
        <w:tc>
          <w:tcPr>
            <w:tcW w:w="5360" w:type="dxa"/>
            <w:tcBorders>
              <w:top w:val="nil"/>
              <w:left w:val="nil"/>
              <w:bottom w:val="nil"/>
              <w:right w:val="nil"/>
            </w:tcBorders>
            <w:shd w:val="clear" w:color="auto" w:fill="auto"/>
            <w:noWrap/>
            <w:vAlign w:val="bottom"/>
            <w:hideMark/>
          </w:tcPr>
          <w:p w14:paraId="5FA9B1B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Gout</w:t>
            </w:r>
          </w:p>
        </w:tc>
        <w:tc>
          <w:tcPr>
            <w:tcW w:w="2880" w:type="dxa"/>
            <w:tcBorders>
              <w:top w:val="nil"/>
              <w:left w:val="nil"/>
              <w:bottom w:val="nil"/>
              <w:right w:val="nil"/>
            </w:tcBorders>
            <w:shd w:val="clear" w:color="auto" w:fill="auto"/>
            <w:noWrap/>
            <w:vAlign w:val="bottom"/>
            <w:hideMark/>
          </w:tcPr>
          <w:p w14:paraId="0C14497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153681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7CC4E7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1027FEB" w14:textId="77777777" w:rsidTr="00BD3957">
        <w:trPr>
          <w:trHeight w:val="320"/>
        </w:trPr>
        <w:tc>
          <w:tcPr>
            <w:tcW w:w="5360" w:type="dxa"/>
            <w:tcBorders>
              <w:top w:val="nil"/>
              <w:left w:val="nil"/>
              <w:bottom w:val="nil"/>
              <w:right w:val="nil"/>
            </w:tcBorders>
            <w:shd w:val="clear" w:color="auto" w:fill="auto"/>
            <w:noWrap/>
            <w:vAlign w:val="bottom"/>
            <w:hideMark/>
          </w:tcPr>
          <w:p w14:paraId="1132C84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Right ankle swelling</w:t>
            </w:r>
          </w:p>
        </w:tc>
        <w:tc>
          <w:tcPr>
            <w:tcW w:w="2880" w:type="dxa"/>
            <w:tcBorders>
              <w:top w:val="nil"/>
              <w:left w:val="nil"/>
              <w:bottom w:val="nil"/>
              <w:right w:val="nil"/>
            </w:tcBorders>
            <w:shd w:val="clear" w:color="auto" w:fill="auto"/>
            <w:noWrap/>
            <w:vAlign w:val="bottom"/>
            <w:hideMark/>
          </w:tcPr>
          <w:p w14:paraId="643A758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1BABFA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457A28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2C8403CB" w14:textId="77777777" w:rsidTr="00BD3957">
        <w:trPr>
          <w:trHeight w:val="320"/>
        </w:trPr>
        <w:tc>
          <w:tcPr>
            <w:tcW w:w="5360" w:type="dxa"/>
            <w:tcBorders>
              <w:top w:val="nil"/>
              <w:left w:val="nil"/>
              <w:bottom w:val="nil"/>
              <w:right w:val="nil"/>
            </w:tcBorders>
            <w:shd w:val="clear" w:color="auto" w:fill="auto"/>
            <w:noWrap/>
            <w:vAlign w:val="bottom"/>
            <w:hideMark/>
          </w:tcPr>
          <w:p w14:paraId="27F2054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lastRenderedPageBreak/>
              <w:t>Fall</w:t>
            </w:r>
          </w:p>
        </w:tc>
        <w:tc>
          <w:tcPr>
            <w:tcW w:w="2880" w:type="dxa"/>
            <w:tcBorders>
              <w:top w:val="nil"/>
              <w:left w:val="nil"/>
              <w:bottom w:val="nil"/>
              <w:right w:val="nil"/>
            </w:tcBorders>
            <w:shd w:val="clear" w:color="auto" w:fill="auto"/>
            <w:noWrap/>
            <w:vAlign w:val="bottom"/>
            <w:hideMark/>
          </w:tcPr>
          <w:p w14:paraId="0AC25E4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DA679B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69851B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3BB9E170" w14:textId="77777777" w:rsidTr="00BD3957">
        <w:trPr>
          <w:trHeight w:val="320"/>
        </w:trPr>
        <w:tc>
          <w:tcPr>
            <w:tcW w:w="5360" w:type="dxa"/>
            <w:tcBorders>
              <w:top w:val="nil"/>
              <w:left w:val="nil"/>
              <w:bottom w:val="nil"/>
              <w:right w:val="nil"/>
            </w:tcBorders>
            <w:shd w:val="clear" w:color="auto" w:fill="auto"/>
            <w:noWrap/>
            <w:vAlign w:val="bottom"/>
            <w:hideMark/>
          </w:tcPr>
          <w:p w14:paraId="5F92579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Vitrectomy</w:t>
            </w:r>
          </w:p>
        </w:tc>
        <w:tc>
          <w:tcPr>
            <w:tcW w:w="2880" w:type="dxa"/>
            <w:tcBorders>
              <w:top w:val="nil"/>
              <w:left w:val="nil"/>
              <w:bottom w:val="nil"/>
              <w:right w:val="nil"/>
            </w:tcBorders>
            <w:shd w:val="clear" w:color="auto" w:fill="auto"/>
            <w:noWrap/>
            <w:vAlign w:val="bottom"/>
            <w:hideMark/>
          </w:tcPr>
          <w:p w14:paraId="0C3620D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39645F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7073CF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DFA1611" w14:textId="77777777" w:rsidTr="00BD3957">
        <w:trPr>
          <w:trHeight w:val="320"/>
        </w:trPr>
        <w:tc>
          <w:tcPr>
            <w:tcW w:w="5360" w:type="dxa"/>
            <w:tcBorders>
              <w:top w:val="nil"/>
              <w:left w:val="nil"/>
              <w:bottom w:val="nil"/>
              <w:right w:val="nil"/>
            </w:tcBorders>
            <w:shd w:val="clear" w:color="auto" w:fill="auto"/>
            <w:noWrap/>
            <w:vAlign w:val="bottom"/>
            <w:hideMark/>
          </w:tcPr>
          <w:p w14:paraId="650A512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Intermittent headaches</w:t>
            </w:r>
          </w:p>
        </w:tc>
        <w:tc>
          <w:tcPr>
            <w:tcW w:w="2880" w:type="dxa"/>
            <w:tcBorders>
              <w:top w:val="nil"/>
              <w:left w:val="nil"/>
              <w:bottom w:val="nil"/>
              <w:right w:val="nil"/>
            </w:tcBorders>
            <w:shd w:val="clear" w:color="auto" w:fill="auto"/>
            <w:noWrap/>
            <w:vAlign w:val="bottom"/>
            <w:hideMark/>
          </w:tcPr>
          <w:p w14:paraId="57D7A88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769CDD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10B6A4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76C67C46" w14:textId="77777777" w:rsidTr="00BD3957">
        <w:trPr>
          <w:trHeight w:val="320"/>
        </w:trPr>
        <w:tc>
          <w:tcPr>
            <w:tcW w:w="5360" w:type="dxa"/>
            <w:tcBorders>
              <w:top w:val="nil"/>
              <w:left w:val="nil"/>
              <w:bottom w:val="nil"/>
              <w:right w:val="nil"/>
            </w:tcBorders>
            <w:shd w:val="clear" w:color="auto" w:fill="auto"/>
            <w:noWrap/>
            <w:vAlign w:val="bottom"/>
            <w:hideMark/>
          </w:tcPr>
          <w:p w14:paraId="6E2D5AF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Pain in right lower rib cage</w:t>
            </w:r>
          </w:p>
        </w:tc>
        <w:tc>
          <w:tcPr>
            <w:tcW w:w="2880" w:type="dxa"/>
            <w:tcBorders>
              <w:top w:val="nil"/>
              <w:left w:val="nil"/>
              <w:bottom w:val="nil"/>
              <w:right w:val="nil"/>
            </w:tcBorders>
            <w:shd w:val="clear" w:color="auto" w:fill="auto"/>
            <w:noWrap/>
            <w:vAlign w:val="bottom"/>
            <w:hideMark/>
          </w:tcPr>
          <w:p w14:paraId="5D06FA4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FBC378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2AA352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0D6D2DE" w14:textId="77777777" w:rsidTr="00BD3957">
        <w:trPr>
          <w:trHeight w:val="320"/>
        </w:trPr>
        <w:tc>
          <w:tcPr>
            <w:tcW w:w="5360" w:type="dxa"/>
            <w:tcBorders>
              <w:top w:val="nil"/>
              <w:left w:val="nil"/>
              <w:bottom w:val="nil"/>
              <w:right w:val="nil"/>
            </w:tcBorders>
            <w:shd w:val="clear" w:color="auto" w:fill="auto"/>
            <w:noWrap/>
            <w:vAlign w:val="bottom"/>
            <w:hideMark/>
          </w:tcPr>
          <w:p w14:paraId="379A787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Diarrhoea</w:t>
            </w:r>
          </w:p>
        </w:tc>
        <w:tc>
          <w:tcPr>
            <w:tcW w:w="2880" w:type="dxa"/>
            <w:tcBorders>
              <w:top w:val="nil"/>
              <w:left w:val="nil"/>
              <w:bottom w:val="nil"/>
              <w:right w:val="nil"/>
            </w:tcBorders>
            <w:shd w:val="clear" w:color="auto" w:fill="auto"/>
            <w:noWrap/>
            <w:vAlign w:val="bottom"/>
            <w:hideMark/>
          </w:tcPr>
          <w:p w14:paraId="3C0C9B4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AAE3DD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987911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0F2E4C6" w14:textId="77777777" w:rsidTr="00BD3957">
        <w:trPr>
          <w:trHeight w:val="320"/>
        </w:trPr>
        <w:tc>
          <w:tcPr>
            <w:tcW w:w="5360" w:type="dxa"/>
            <w:tcBorders>
              <w:top w:val="nil"/>
              <w:left w:val="nil"/>
              <w:bottom w:val="nil"/>
              <w:right w:val="nil"/>
            </w:tcBorders>
            <w:shd w:val="clear" w:color="auto" w:fill="auto"/>
            <w:noWrap/>
            <w:vAlign w:val="bottom"/>
            <w:hideMark/>
          </w:tcPr>
          <w:p w14:paraId="4C642D2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Cold symptoms</w:t>
            </w:r>
          </w:p>
        </w:tc>
        <w:tc>
          <w:tcPr>
            <w:tcW w:w="2880" w:type="dxa"/>
            <w:tcBorders>
              <w:top w:val="nil"/>
              <w:left w:val="nil"/>
              <w:bottom w:val="nil"/>
              <w:right w:val="nil"/>
            </w:tcBorders>
            <w:shd w:val="clear" w:color="auto" w:fill="auto"/>
            <w:noWrap/>
            <w:vAlign w:val="bottom"/>
            <w:hideMark/>
          </w:tcPr>
          <w:p w14:paraId="3A24BB8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3A521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E6B99A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5AC526C" w14:textId="77777777" w:rsidTr="00BD3957">
        <w:trPr>
          <w:trHeight w:val="320"/>
        </w:trPr>
        <w:tc>
          <w:tcPr>
            <w:tcW w:w="5360" w:type="dxa"/>
            <w:tcBorders>
              <w:top w:val="nil"/>
              <w:left w:val="nil"/>
              <w:bottom w:val="nil"/>
              <w:right w:val="nil"/>
            </w:tcBorders>
            <w:shd w:val="clear" w:color="auto" w:fill="auto"/>
            <w:noWrap/>
            <w:vAlign w:val="bottom"/>
            <w:hideMark/>
          </w:tcPr>
          <w:p w14:paraId="113F6DD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Vertigo</w:t>
            </w:r>
          </w:p>
        </w:tc>
        <w:tc>
          <w:tcPr>
            <w:tcW w:w="2880" w:type="dxa"/>
            <w:tcBorders>
              <w:top w:val="nil"/>
              <w:left w:val="nil"/>
              <w:bottom w:val="nil"/>
              <w:right w:val="nil"/>
            </w:tcBorders>
            <w:shd w:val="clear" w:color="auto" w:fill="auto"/>
            <w:noWrap/>
            <w:vAlign w:val="bottom"/>
            <w:hideMark/>
          </w:tcPr>
          <w:p w14:paraId="4966099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A8A543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7CEDAC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4DAB3147" w14:textId="77777777" w:rsidTr="00BD3957">
        <w:trPr>
          <w:trHeight w:val="320"/>
        </w:trPr>
        <w:tc>
          <w:tcPr>
            <w:tcW w:w="5360" w:type="dxa"/>
            <w:tcBorders>
              <w:top w:val="nil"/>
              <w:left w:val="nil"/>
              <w:bottom w:val="nil"/>
              <w:right w:val="nil"/>
            </w:tcBorders>
            <w:shd w:val="clear" w:color="auto" w:fill="auto"/>
            <w:noWrap/>
            <w:vAlign w:val="bottom"/>
            <w:hideMark/>
          </w:tcPr>
          <w:p w14:paraId="2EE2C750" w14:textId="60DAC76B"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Inflamed first right toe</w:t>
            </w:r>
          </w:p>
        </w:tc>
        <w:tc>
          <w:tcPr>
            <w:tcW w:w="2880" w:type="dxa"/>
            <w:tcBorders>
              <w:top w:val="nil"/>
              <w:left w:val="nil"/>
              <w:bottom w:val="nil"/>
              <w:right w:val="nil"/>
            </w:tcBorders>
            <w:shd w:val="clear" w:color="auto" w:fill="auto"/>
            <w:noWrap/>
            <w:vAlign w:val="bottom"/>
            <w:hideMark/>
          </w:tcPr>
          <w:p w14:paraId="4D0505E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4BF5CF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C5E032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5D774650" w14:textId="77777777" w:rsidTr="00BD3957">
        <w:trPr>
          <w:trHeight w:val="320"/>
        </w:trPr>
        <w:tc>
          <w:tcPr>
            <w:tcW w:w="5360" w:type="dxa"/>
            <w:tcBorders>
              <w:top w:val="nil"/>
              <w:left w:val="nil"/>
              <w:bottom w:val="nil"/>
              <w:right w:val="nil"/>
            </w:tcBorders>
            <w:shd w:val="clear" w:color="auto" w:fill="auto"/>
            <w:noWrap/>
            <w:vAlign w:val="bottom"/>
            <w:hideMark/>
          </w:tcPr>
          <w:p w14:paraId="3B8E494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respiratory tract infection</w:t>
            </w:r>
          </w:p>
        </w:tc>
        <w:tc>
          <w:tcPr>
            <w:tcW w:w="2880" w:type="dxa"/>
            <w:tcBorders>
              <w:top w:val="nil"/>
              <w:left w:val="nil"/>
              <w:bottom w:val="nil"/>
              <w:right w:val="nil"/>
            </w:tcBorders>
            <w:shd w:val="clear" w:color="auto" w:fill="auto"/>
            <w:noWrap/>
            <w:vAlign w:val="bottom"/>
            <w:hideMark/>
          </w:tcPr>
          <w:p w14:paraId="5C9E3CD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D914E0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0A6B9D1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9EA9537" w14:textId="77777777" w:rsidTr="00BD3957">
        <w:trPr>
          <w:trHeight w:val="320"/>
        </w:trPr>
        <w:tc>
          <w:tcPr>
            <w:tcW w:w="5360" w:type="dxa"/>
            <w:tcBorders>
              <w:top w:val="nil"/>
              <w:left w:val="nil"/>
              <w:bottom w:val="nil"/>
              <w:right w:val="nil"/>
            </w:tcBorders>
            <w:shd w:val="clear" w:color="auto" w:fill="auto"/>
            <w:noWrap/>
            <w:vAlign w:val="bottom"/>
            <w:hideMark/>
          </w:tcPr>
          <w:p w14:paraId="43D150A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Respiratory Tract Infection</w:t>
            </w:r>
          </w:p>
        </w:tc>
        <w:tc>
          <w:tcPr>
            <w:tcW w:w="2880" w:type="dxa"/>
            <w:tcBorders>
              <w:top w:val="nil"/>
              <w:left w:val="nil"/>
              <w:bottom w:val="nil"/>
              <w:right w:val="nil"/>
            </w:tcBorders>
            <w:shd w:val="clear" w:color="auto" w:fill="auto"/>
            <w:noWrap/>
            <w:vAlign w:val="bottom"/>
            <w:hideMark/>
          </w:tcPr>
          <w:p w14:paraId="50106F4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18A221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B4A3BF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F7BD863" w14:textId="77777777" w:rsidTr="00BD3957">
        <w:trPr>
          <w:trHeight w:val="320"/>
        </w:trPr>
        <w:tc>
          <w:tcPr>
            <w:tcW w:w="5360" w:type="dxa"/>
            <w:tcBorders>
              <w:top w:val="nil"/>
              <w:left w:val="nil"/>
              <w:bottom w:val="nil"/>
              <w:right w:val="nil"/>
            </w:tcBorders>
            <w:shd w:val="clear" w:color="auto" w:fill="auto"/>
            <w:noWrap/>
            <w:vAlign w:val="bottom"/>
            <w:hideMark/>
          </w:tcPr>
          <w:p w14:paraId="376B6B2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Episodes of </w:t>
            </w:r>
            <w:proofErr w:type="spellStart"/>
            <w:r w:rsidRPr="00BD3957">
              <w:rPr>
                <w:rFonts w:ascii="Calibri" w:hAnsi="Calibri" w:cs="Calibri"/>
                <w:sz w:val="24"/>
                <w:szCs w:val="24"/>
                <w:lang w:val="en-GB" w:eastAsia="en-GB"/>
              </w:rPr>
              <w:t>hypoglycemia</w:t>
            </w:r>
            <w:proofErr w:type="spellEnd"/>
          </w:p>
        </w:tc>
        <w:tc>
          <w:tcPr>
            <w:tcW w:w="2880" w:type="dxa"/>
            <w:tcBorders>
              <w:top w:val="nil"/>
              <w:left w:val="nil"/>
              <w:bottom w:val="nil"/>
              <w:right w:val="nil"/>
            </w:tcBorders>
            <w:shd w:val="clear" w:color="auto" w:fill="auto"/>
            <w:noWrap/>
            <w:vAlign w:val="bottom"/>
            <w:hideMark/>
          </w:tcPr>
          <w:p w14:paraId="2EFB4B2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97E0A2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35859D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401882EA" w14:textId="77777777" w:rsidTr="00BD3957">
        <w:trPr>
          <w:trHeight w:val="320"/>
        </w:trPr>
        <w:tc>
          <w:tcPr>
            <w:tcW w:w="5360" w:type="dxa"/>
            <w:tcBorders>
              <w:top w:val="nil"/>
              <w:left w:val="nil"/>
              <w:bottom w:val="nil"/>
              <w:right w:val="nil"/>
            </w:tcBorders>
            <w:shd w:val="clear" w:color="auto" w:fill="auto"/>
            <w:noWrap/>
            <w:vAlign w:val="bottom"/>
            <w:hideMark/>
          </w:tcPr>
          <w:p w14:paraId="6D291FD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Low mood</w:t>
            </w:r>
          </w:p>
        </w:tc>
        <w:tc>
          <w:tcPr>
            <w:tcW w:w="2880" w:type="dxa"/>
            <w:tcBorders>
              <w:top w:val="nil"/>
              <w:left w:val="nil"/>
              <w:bottom w:val="nil"/>
              <w:right w:val="nil"/>
            </w:tcBorders>
            <w:shd w:val="clear" w:color="auto" w:fill="auto"/>
            <w:noWrap/>
            <w:vAlign w:val="bottom"/>
            <w:hideMark/>
          </w:tcPr>
          <w:p w14:paraId="5DB8293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D120B3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844BD2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10FCFB26" w14:textId="77777777" w:rsidTr="00BD3957">
        <w:trPr>
          <w:trHeight w:val="320"/>
        </w:trPr>
        <w:tc>
          <w:tcPr>
            <w:tcW w:w="5360" w:type="dxa"/>
            <w:tcBorders>
              <w:top w:val="nil"/>
              <w:left w:val="nil"/>
              <w:bottom w:val="nil"/>
              <w:right w:val="nil"/>
            </w:tcBorders>
            <w:shd w:val="clear" w:color="auto" w:fill="auto"/>
            <w:noWrap/>
            <w:vAlign w:val="bottom"/>
            <w:hideMark/>
          </w:tcPr>
          <w:p w14:paraId="0763226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Episodes of </w:t>
            </w:r>
            <w:proofErr w:type="spellStart"/>
            <w:r w:rsidRPr="00BD3957">
              <w:rPr>
                <w:rFonts w:ascii="Calibri" w:hAnsi="Calibri" w:cs="Calibri"/>
                <w:sz w:val="24"/>
                <w:szCs w:val="24"/>
                <w:lang w:val="en-GB" w:eastAsia="en-GB"/>
              </w:rPr>
              <w:t>hypoglycemia</w:t>
            </w:r>
            <w:proofErr w:type="spellEnd"/>
          </w:p>
        </w:tc>
        <w:tc>
          <w:tcPr>
            <w:tcW w:w="2880" w:type="dxa"/>
            <w:tcBorders>
              <w:top w:val="nil"/>
              <w:left w:val="nil"/>
              <w:bottom w:val="nil"/>
              <w:right w:val="nil"/>
            </w:tcBorders>
            <w:shd w:val="clear" w:color="auto" w:fill="auto"/>
            <w:noWrap/>
            <w:vAlign w:val="bottom"/>
            <w:hideMark/>
          </w:tcPr>
          <w:p w14:paraId="012A8EC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8B409D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DEB252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5643CBA1" w14:textId="77777777" w:rsidTr="00BD3957">
        <w:trPr>
          <w:trHeight w:val="320"/>
        </w:trPr>
        <w:tc>
          <w:tcPr>
            <w:tcW w:w="5360" w:type="dxa"/>
            <w:tcBorders>
              <w:top w:val="nil"/>
              <w:left w:val="nil"/>
              <w:bottom w:val="nil"/>
              <w:right w:val="nil"/>
            </w:tcBorders>
            <w:shd w:val="clear" w:color="auto" w:fill="auto"/>
            <w:noWrap/>
            <w:vAlign w:val="bottom"/>
            <w:hideMark/>
          </w:tcPr>
          <w:p w14:paraId="543B9A3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respiratory tract infection</w:t>
            </w:r>
          </w:p>
        </w:tc>
        <w:tc>
          <w:tcPr>
            <w:tcW w:w="2880" w:type="dxa"/>
            <w:tcBorders>
              <w:top w:val="nil"/>
              <w:left w:val="nil"/>
              <w:bottom w:val="nil"/>
              <w:right w:val="nil"/>
            </w:tcBorders>
            <w:shd w:val="clear" w:color="auto" w:fill="auto"/>
            <w:noWrap/>
            <w:vAlign w:val="bottom"/>
            <w:hideMark/>
          </w:tcPr>
          <w:p w14:paraId="0D97759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687CEC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314210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09F0DC2" w14:textId="77777777" w:rsidTr="00BD3957">
        <w:trPr>
          <w:trHeight w:val="320"/>
        </w:trPr>
        <w:tc>
          <w:tcPr>
            <w:tcW w:w="5360" w:type="dxa"/>
            <w:tcBorders>
              <w:top w:val="nil"/>
              <w:left w:val="nil"/>
              <w:bottom w:val="nil"/>
              <w:right w:val="nil"/>
            </w:tcBorders>
            <w:shd w:val="clear" w:color="auto" w:fill="auto"/>
            <w:noWrap/>
            <w:vAlign w:val="bottom"/>
            <w:hideMark/>
          </w:tcPr>
          <w:p w14:paraId="01E7C14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Trauma on left hand</w:t>
            </w:r>
          </w:p>
        </w:tc>
        <w:tc>
          <w:tcPr>
            <w:tcW w:w="2880" w:type="dxa"/>
            <w:tcBorders>
              <w:top w:val="nil"/>
              <w:left w:val="nil"/>
              <w:bottom w:val="nil"/>
              <w:right w:val="nil"/>
            </w:tcBorders>
            <w:shd w:val="clear" w:color="auto" w:fill="auto"/>
            <w:noWrap/>
            <w:vAlign w:val="bottom"/>
            <w:hideMark/>
          </w:tcPr>
          <w:p w14:paraId="32EE4F7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B6BEC3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7652C6B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DD5E6C8" w14:textId="77777777" w:rsidTr="00BD3957">
        <w:trPr>
          <w:trHeight w:val="320"/>
        </w:trPr>
        <w:tc>
          <w:tcPr>
            <w:tcW w:w="5360" w:type="dxa"/>
            <w:tcBorders>
              <w:top w:val="nil"/>
              <w:left w:val="nil"/>
              <w:bottom w:val="nil"/>
              <w:right w:val="nil"/>
            </w:tcBorders>
            <w:shd w:val="clear" w:color="auto" w:fill="auto"/>
            <w:noWrap/>
            <w:vAlign w:val="bottom"/>
            <w:hideMark/>
          </w:tcPr>
          <w:p w14:paraId="50DFC83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Frozen shoulder </w:t>
            </w:r>
          </w:p>
        </w:tc>
        <w:tc>
          <w:tcPr>
            <w:tcW w:w="2880" w:type="dxa"/>
            <w:tcBorders>
              <w:top w:val="nil"/>
              <w:left w:val="nil"/>
              <w:bottom w:val="nil"/>
              <w:right w:val="nil"/>
            </w:tcBorders>
            <w:shd w:val="clear" w:color="auto" w:fill="auto"/>
            <w:noWrap/>
            <w:vAlign w:val="bottom"/>
            <w:hideMark/>
          </w:tcPr>
          <w:p w14:paraId="341169D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B15E78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25FBCA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BCF5AC4" w14:textId="77777777" w:rsidTr="00BD3957">
        <w:trPr>
          <w:trHeight w:val="320"/>
        </w:trPr>
        <w:tc>
          <w:tcPr>
            <w:tcW w:w="5360" w:type="dxa"/>
            <w:tcBorders>
              <w:top w:val="nil"/>
              <w:left w:val="nil"/>
              <w:bottom w:val="nil"/>
              <w:right w:val="nil"/>
            </w:tcBorders>
            <w:shd w:val="clear" w:color="auto" w:fill="auto"/>
            <w:noWrap/>
            <w:vAlign w:val="bottom"/>
            <w:hideMark/>
          </w:tcPr>
          <w:p w14:paraId="3203476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shoulder pain</w:t>
            </w:r>
          </w:p>
        </w:tc>
        <w:tc>
          <w:tcPr>
            <w:tcW w:w="2880" w:type="dxa"/>
            <w:tcBorders>
              <w:top w:val="nil"/>
              <w:left w:val="nil"/>
              <w:bottom w:val="nil"/>
              <w:right w:val="nil"/>
            </w:tcBorders>
            <w:shd w:val="clear" w:color="auto" w:fill="auto"/>
            <w:noWrap/>
            <w:vAlign w:val="bottom"/>
            <w:hideMark/>
          </w:tcPr>
          <w:p w14:paraId="42D6C52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455823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F71622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A24476C" w14:textId="77777777" w:rsidTr="00BD3957">
        <w:trPr>
          <w:trHeight w:val="320"/>
        </w:trPr>
        <w:tc>
          <w:tcPr>
            <w:tcW w:w="5360" w:type="dxa"/>
            <w:tcBorders>
              <w:top w:val="nil"/>
              <w:left w:val="nil"/>
              <w:bottom w:val="nil"/>
              <w:right w:val="nil"/>
            </w:tcBorders>
            <w:shd w:val="clear" w:color="auto" w:fill="auto"/>
            <w:noWrap/>
            <w:vAlign w:val="bottom"/>
            <w:hideMark/>
          </w:tcPr>
          <w:p w14:paraId="3CDA00EC" w14:textId="4A58F4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Upper back </w:t>
            </w:r>
            <w:r w:rsidR="00312C72" w:rsidRPr="00BD3957">
              <w:rPr>
                <w:rFonts w:ascii="Calibri" w:hAnsi="Calibri" w:cs="Calibri"/>
                <w:sz w:val="24"/>
                <w:szCs w:val="24"/>
                <w:lang w:val="en-GB" w:eastAsia="en-GB"/>
              </w:rPr>
              <w:t>sebaceous</w:t>
            </w:r>
            <w:r w:rsidRPr="00BD3957">
              <w:rPr>
                <w:rFonts w:ascii="Calibri" w:hAnsi="Calibri" w:cs="Calibri"/>
                <w:sz w:val="24"/>
                <w:szCs w:val="24"/>
                <w:lang w:val="en-GB" w:eastAsia="en-GB"/>
              </w:rPr>
              <w:t xml:space="preserve"> cyst</w:t>
            </w:r>
          </w:p>
        </w:tc>
        <w:tc>
          <w:tcPr>
            <w:tcW w:w="2880" w:type="dxa"/>
            <w:tcBorders>
              <w:top w:val="nil"/>
              <w:left w:val="nil"/>
              <w:bottom w:val="nil"/>
              <w:right w:val="nil"/>
            </w:tcBorders>
            <w:shd w:val="clear" w:color="auto" w:fill="auto"/>
            <w:noWrap/>
            <w:vAlign w:val="bottom"/>
            <w:hideMark/>
          </w:tcPr>
          <w:p w14:paraId="126230E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BFAFF9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472BE60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A213C18" w14:textId="77777777" w:rsidTr="00BD3957">
        <w:trPr>
          <w:trHeight w:val="320"/>
        </w:trPr>
        <w:tc>
          <w:tcPr>
            <w:tcW w:w="5360" w:type="dxa"/>
            <w:tcBorders>
              <w:top w:val="nil"/>
              <w:left w:val="nil"/>
              <w:bottom w:val="nil"/>
              <w:right w:val="nil"/>
            </w:tcBorders>
            <w:shd w:val="clear" w:color="auto" w:fill="auto"/>
            <w:noWrap/>
            <w:vAlign w:val="bottom"/>
            <w:hideMark/>
          </w:tcPr>
          <w:p w14:paraId="5CD4F2D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Heart failure</w:t>
            </w:r>
          </w:p>
        </w:tc>
        <w:tc>
          <w:tcPr>
            <w:tcW w:w="2880" w:type="dxa"/>
            <w:tcBorders>
              <w:top w:val="nil"/>
              <w:left w:val="nil"/>
              <w:bottom w:val="nil"/>
              <w:right w:val="nil"/>
            </w:tcBorders>
            <w:shd w:val="clear" w:color="auto" w:fill="auto"/>
            <w:noWrap/>
            <w:vAlign w:val="bottom"/>
            <w:hideMark/>
          </w:tcPr>
          <w:p w14:paraId="7076199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DBFD79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3BECF3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7310028" w14:textId="77777777" w:rsidTr="00BD3957">
        <w:trPr>
          <w:trHeight w:val="320"/>
        </w:trPr>
        <w:tc>
          <w:tcPr>
            <w:tcW w:w="5360" w:type="dxa"/>
            <w:tcBorders>
              <w:top w:val="nil"/>
              <w:left w:val="nil"/>
              <w:bottom w:val="nil"/>
              <w:right w:val="nil"/>
            </w:tcBorders>
            <w:shd w:val="clear" w:color="auto" w:fill="auto"/>
            <w:noWrap/>
            <w:vAlign w:val="bottom"/>
            <w:hideMark/>
          </w:tcPr>
          <w:p w14:paraId="380B0B8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Right foot heel ulcer</w:t>
            </w:r>
          </w:p>
        </w:tc>
        <w:tc>
          <w:tcPr>
            <w:tcW w:w="2880" w:type="dxa"/>
            <w:tcBorders>
              <w:top w:val="nil"/>
              <w:left w:val="nil"/>
              <w:bottom w:val="nil"/>
              <w:right w:val="nil"/>
            </w:tcBorders>
            <w:shd w:val="clear" w:color="auto" w:fill="auto"/>
            <w:noWrap/>
            <w:vAlign w:val="bottom"/>
            <w:hideMark/>
          </w:tcPr>
          <w:p w14:paraId="1AC63DB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2398E9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520D24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4772D8E5" w14:textId="77777777" w:rsidTr="00BD3957">
        <w:trPr>
          <w:trHeight w:val="320"/>
        </w:trPr>
        <w:tc>
          <w:tcPr>
            <w:tcW w:w="5360" w:type="dxa"/>
            <w:tcBorders>
              <w:top w:val="nil"/>
              <w:left w:val="nil"/>
              <w:bottom w:val="nil"/>
              <w:right w:val="nil"/>
            </w:tcBorders>
            <w:shd w:val="clear" w:color="auto" w:fill="auto"/>
            <w:noWrap/>
            <w:vAlign w:val="bottom"/>
            <w:hideMark/>
          </w:tcPr>
          <w:p w14:paraId="3DDFE81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Diabetic foot infection</w:t>
            </w:r>
          </w:p>
        </w:tc>
        <w:tc>
          <w:tcPr>
            <w:tcW w:w="2880" w:type="dxa"/>
            <w:tcBorders>
              <w:top w:val="nil"/>
              <w:left w:val="nil"/>
              <w:bottom w:val="nil"/>
              <w:right w:val="nil"/>
            </w:tcBorders>
            <w:shd w:val="clear" w:color="auto" w:fill="auto"/>
            <w:noWrap/>
            <w:vAlign w:val="bottom"/>
            <w:hideMark/>
          </w:tcPr>
          <w:p w14:paraId="51D82B0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CF76F8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B7D780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8F37C16" w14:textId="77777777" w:rsidTr="00BD3957">
        <w:trPr>
          <w:trHeight w:val="320"/>
        </w:trPr>
        <w:tc>
          <w:tcPr>
            <w:tcW w:w="5360" w:type="dxa"/>
            <w:tcBorders>
              <w:top w:val="nil"/>
              <w:left w:val="nil"/>
              <w:bottom w:val="nil"/>
              <w:right w:val="nil"/>
            </w:tcBorders>
            <w:shd w:val="clear" w:color="auto" w:fill="auto"/>
            <w:noWrap/>
            <w:vAlign w:val="bottom"/>
            <w:hideMark/>
          </w:tcPr>
          <w:p w14:paraId="1BF7AB2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Diabetic foot ulcer</w:t>
            </w:r>
          </w:p>
        </w:tc>
        <w:tc>
          <w:tcPr>
            <w:tcW w:w="2880" w:type="dxa"/>
            <w:tcBorders>
              <w:top w:val="nil"/>
              <w:left w:val="nil"/>
              <w:bottom w:val="nil"/>
              <w:right w:val="nil"/>
            </w:tcBorders>
            <w:shd w:val="clear" w:color="auto" w:fill="auto"/>
            <w:noWrap/>
            <w:vAlign w:val="bottom"/>
            <w:hideMark/>
          </w:tcPr>
          <w:p w14:paraId="076CAD9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F4D225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7D2B80A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2159E39" w14:textId="77777777" w:rsidTr="00BD3957">
        <w:trPr>
          <w:trHeight w:val="320"/>
        </w:trPr>
        <w:tc>
          <w:tcPr>
            <w:tcW w:w="5360" w:type="dxa"/>
            <w:tcBorders>
              <w:top w:val="nil"/>
              <w:left w:val="nil"/>
              <w:bottom w:val="nil"/>
              <w:right w:val="nil"/>
            </w:tcBorders>
            <w:shd w:val="clear" w:color="auto" w:fill="auto"/>
            <w:noWrap/>
            <w:vAlign w:val="bottom"/>
            <w:hideMark/>
          </w:tcPr>
          <w:p w14:paraId="7FEBFD6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Candidiasis oesophagus</w:t>
            </w:r>
          </w:p>
        </w:tc>
        <w:tc>
          <w:tcPr>
            <w:tcW w:w="2880" w:type="dxa"/>
            <w:tcBorders>
              <w:top w:val="nil"/>
              <w:left w:val="nil"/>
              <w:bottom w:val="nil"/>
              <w:right w:val="nil"/>
            </w:tcBorders>
            <w:shd w:val="clear" w:color="auto" w:fill="auto"/>
            <w:noWrap/>
            <w:vAlign w:val="bottom"/>
            <w:hideMark/>
          </w:tcPr>
          <w:p w14:paraId="1B64649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57362C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6A20E9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37184F4" w14:textId="77777777" w:rsidTr="00BD3957">
        <w:trPr>
          <w:trHeight w:val="320"/>
        </w:trPr>
        <w:tc>
          <w:tcPr>
            <w:tcW w:w="5360" w:type="dxa"/>
            <w:tcBorders>
              <w:top w:val="nil"/>
              <w:left w:val="nil"/>
              <w:bottom w:val="nil"/>
              <w:right w:val="nil"/>
            </w:tcBorders>
            <w:shd w:val="clear" w:color="auto" w:fill="auto"/>
            <w:noWrap/>
            <w:vAlign w:val="bottom"/>
            <w:hideMark/>
          </w:tcPr>
          <w:p w14:paraId="4263F0D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Diabetic ketoacidosis</w:t>
            </w:r>
          </w:p>
        </w:tc>
        <w:tc>
          <w:tcPr>
            <w:tcW w:w="2880" w:type="dxa"/>
            <w:tcBorders>
              <w:top w:val="nil"/>
              <w:left w:val="nil"/>
              <w:bottom w:val="nil"/>
              <w:right w:val="nil"/>
            </w:tcBorders>
            <w:shd w:val="clear" w:color="auto" w:fill="auto"/>
            <w:noWrap/>
            <w:vAlign w:val="bottom"/>
            <w:hideMark/>
          </w:tcPr>
          <w:p w14:paraId="0F1B0C9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BBF0EA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BA27BB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9E29DC4" w14:textId="77777777" w:rsidTr="00BD3957">
        <w:trPr>
          <w:trHeight w:val="320"/>
        </w:trPr>
        <w:tc>
          <w:tcPr>
            <w:tcW w:w="5360" w:type="dxa"/>
            <w:tcBorders>
              <w:top w:val="nil"/>
              <w:left w:val="nil"/>
              <w:bottom w:val="nil"/>
              <w:right w:val="nil"/>
            </w:tcBorders>
            <w:shd w:val="clear" w:color="auto" w:fill="auto"/>
            <w:noWrap/>
            <w:vAlign w:val="bottom"/>
            <w:hideMark/>
          </w:tcPr>
          <w:p w14:paraId="6506848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airway infection</w:t>
            </w:r>
          </w:p>
        </w:tc>
        <w:tc>
          <w:tcPr>
            <w:tcW w:w="2880" w:type="dxa"/>
            <w:tcBorders>
              <w:top w:val="nil"/>
              <w:left w:val="nil"/>
              <w:bottom w:val="nil"/>
              <w:right w:val="nil"/>
            </w:tcBorders>
            <w:shd w:val="clear" w:color="auto" w:fill="auto"/>
            <w:noWrap/>
            <w:vAlign w:val="bottom"/>
            <w:hideMark/>
          </w:tcPr>
          <w:p w14:paraId="4617A4B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4178AC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633BCE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963260A" w14:textId="77777777" w:rsidTr="00BD3957">
        <w:trPr>
          <w:trHeight w:val="320"/>
        </w:trPr>
        <w:tc>
          <w:tcPr>
            <w:tcW w:w="5360" w:type="dxa"/>
            <w:tcBorders>
              <w:top w:val="nil"/>
              <w:left w:val="nil"/>
              <w:bottom w:val="nil"/>
              <w:right w:val="nil"/>
            </w:tcBorders>
            <w:shd w:val="clear" w:color="auto" w:fill="auto"/>
            <w:noWrap/>
            <w:vAlign w:val="bottom"/>
            <w:hideMark/>
          </w:tcPr>
          <w:p w14:paraId="35CB5CB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Upper respiratory tract infection</w:t>
            </w:r>
          </w:p>
        </w:tc>
        <w:tc>
          <w:tcPr>
            <w:tcW w:w="2880" w:type="dxa"/>
            <w:tcBorders>
              <w:top w:val="nil"/>
              <w:left w:val="nil"/>
              <w:bottom w:val="nil"/>
              <w:right w:val="nil"/>
            </w:tcBorders>
            <w:shd w:val="clear" w:color="auto" w:fill="auto"/>
            <w:noWrap/>
            <w:vAlign w:val="bottom"/>
            <w:hideMark/>
          </w:tcPr>
          <w:p w14:paraId="55B0C3A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94DC79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7EEA60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0F5754B" w14:textId="77777777" w:rsidTr="00BD3957">
        <w:trPr>
          <w:trHeight w:val="320"/>
        </w:trPr>
        <w:tc>
          <w:tcPr>
            <w:tcW w:w="5360" w:type="dxa"/>
            <w:tcBorders>
              <w:top w:val="nil"/>
              <w:left w:val="nil"/>
              <w:bottom w:val="nil"/>
              <w:right w:val="nil"/>
            </w:tcBorders>
            <w:shd w:val="clear" w:color="auto" w:fill="auto"/>
            <w:noWrap/>
            <w:vAlign w:val="bottom"/>
            <w:hideMark/>
          </w:tcPr>
          <w:p w14:paraId="4BB737E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Right leg pain on walking</w:t>
            </w:r>
          </w:p>
        </w:tc>
        <w:tc>
          <w:tcPr>
            <w:tcW w:w="2880" w:type="dxa"/>
            <w:tcBorders>
              <w:top w:val="nil"/>
              <w:left w:val="nil"/>
              <w:bottom w:val="nil"/>
              <w:right w:val="nil"/>
            </w:tcBorders>
            <w:shd w:val="clear" w:color="auto" w:fill="auto"/>
            <w:noWrap/>
            <w:vAlign w:val="bottom"/>
            <w:hideMark/>
          </w:tcPr>
          <w:p w14:paraId="4EE7A24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74A75E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E9B255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AC5E165" w14:textId="77777777" w:rsidTr="00BD3957">
        <w:trPr>
          <w:trHeight w:val="320"/>
        </w:trPr>
        <w:tc>
          <w:tcPr>
            <w:tcW w:w="5360" w:type="dxa"/>
            <w:tcBorders>
              <w:top w:val="nil"/>
              <w:left w:val="nil"/>
              <w:bottom w:val="nil"/>
              <w:right w:val="nil"/>
            </w:tcBorders>
            <w:shd w:val="clear" w:color="auto" w:fill="auto"/>
            <w:noWrap/>
            <w:vAlign w:val="bottom"/>
            <w:hideMark/>
          </w:tcPr>
          <w:p w14:paraId="73A198A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Syncope</w:t>
            </w:r>
          </w:p>
        </w:tc>
        <w:tc>
          <w:tcPr>
            <w:tcW w:w="2880" w:type="dxa"/>
            <w:tcBorders>
              <w:top w:val="nil"/>
              <w:left w:val="nil"/>
              <w:bottom w:val="nil"/>
              <w:right w:val="nil"/>
            </w:tcBorders>
            <w:shd w:val="clear" w:color="auto" w:fill="auto"/>
            <w:noWrap/>
            <w:vAlign w:val="bottom"/>
            <w:hideMark/>
          </w:tcPr>
          <w:p w14:paraId="196B54A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59A836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3B0A56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AC26511" w14:textId="77777777" w:rsidTr="00BD3957">
        <w:trPr>
          <w:trHeight w:val="320"/>
        </w:trPr>
        <w:tc>
          <w:tcPr>
            <w:tcW w:w="5360" w:type="dxa"/>
            <w:tcBorders>
              <w:top w:val="nil"/>
              <w:left w:val="nil"/>
              <w:bottom w:val="nil"/>
              <w:right w:val="nil"/>
            </w:tcBorders>
            <w:shd w:val="clear" w:color="auto" w:fill="auto"/>
            <w:noWrap/>
            <w:vAlign w:val="bottom"/>
            <w:hideMark/>
          </w:tcPr>
          <w:p w14:paraId="5464A10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lastRenderedPageBreak/>
              <w:t>Cutaneous aspecific eruption</w:t>
            </w:r>
          </w:p>
        </w:tc>
        <w:tc>
          <w:tcPr>
            <w:tcW w:w="2880" w:type="dxa"/>
            <w:tcBorders>
              <w:top w:val="nil"/>
              <w:left w:val="nil"/>
              <w:bottom w:val="nil"/>
              <w:right w:val="nil"/>
            </w:tcBorders>
            <w:shd w:val="clear" w:color="auto" w:fill="auto"/>
            <w:noWrap/>
            <w:vAlign w:val="bottom"/>
            <w:hideMark/>
          </w:tcPr>
          <w:p w14:paraId="3382725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6A5E6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1B4A8F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A8B7C9F" w14:textId="77777777" w:rsidTr="00BD3957">
        <w:trPr>
          <w:trHeight w:val="320"/>
        </w:trPr>
        <w:tc>
          <w:tcPr>
            <w:tcW w:w="5360" w:type="dxa"/>
            <w:tcBorders>
              <w:top w:val="nil"/>
              <w:left w:val="nil"/>
              <w:bottom w:val="nil"/>
              <w:right w:val="nil"/>
            </w:tcBorders>
            <w:shd w:val="clear" w:color="auto" w:fill="auto"/>
            <w:noWrap/>
            <w:vAlign w:val="bottom"/>
            <w:hideMark/>
          </w:tcPr>
          <w:p w14:paraId="1EAC218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Cough and cold</w:t>
            </w:r>
          </w:p>
        </w:tc>
        <w:tc>
          <w:tcPr>
            <w:tcW w:w="2880" w:type="dxa"/>
            <w:tcBorders>
              <w:top w:val="nil"/>
              <w:left w:val="nil"/>
              <w:bottom w:val="nil"/>
              <w:right w:val="nil"/>
            </w:tcBorders>
            <w:shd w:val="clear" w:color="auto" w:fill="auto"/>
            <w:noWrap/>
            <w:vAlign w:val="bottom"/>
            <w:hideMark/>
          </w:tcPr>
          <w:p w14:paraId="4C8E340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66E7BB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78CAB1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162FC430" w14:textId="77777777" w:rsidTr="00BD3957">
        <w:trPr>
          <w:trHeight w:val="320"/>
        </w:trPr>
        <w:tc>
          <w:tcPr>
            <w:tcW w:w="5360" w:type="dxa"/>
            <w:tcBorders>
              <w:top w:val="nil"/>
              <w:left w:val="nil"/>
              <w:bottom w:val="nil"/>
              <w:right w:val="nil"/>
            </w:tcBorders>
            <w:shd w:val="clear" w:color="auto" w:fill="auto"/>
            <w:noWrap/>
            <w:vAlign w:val="bottom"/>
            <w:hideMark/>
          </w:tcPr>
          <w:p w14:paraId="6438CA9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Constipation</w:t>
            </w:r>
          </w:p>
        </w:tc>
        <w:tc>
          <w:tcPr>
            <w:tcW w:w="2880" w:type="dxa"/>
            <w:tcBorders>
              <w:top w:val="nil"/>
              <w:left w:val="nil"/>
              <w:bottom w:val="nil"/>
              <w:right w:val="nil"/>
            </w:tcBorders>
            <w:shd w:val="clear" w:color="auto" w:fill="auto"/>
            <w:noWrap/>
            <w:vAlign w:val="bottom"/>
            <w:hideMark/>
          </w:tcPr>
          <w:p w14:paraId="71C19D4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BBADDF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AE249A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F08B4CB" w14:textId="77777777" w:rsidTr="00BD3957">
        <w:trPr>
          <w:trHeight w:val="320"/>
        </w:trPr>
        <w:tc>
          <w:tcPr>
            <w:tcW w:w="5360" w:type="dxa"/>
            <w:tcBorders>
              <w:top w:val="nil"/>
              <w:left w:val="nil"/>
              <w:bottom w:val="nil"/>
              <w:right w:val="nil"/>
            </w:tcBorders>
            <w:shd w:val="clear" w:color="auto" w:fill="auto"/>
            <w:noWrap/>
            <w:vAlign w:val="bottom"/>
            <w:hideMark/>
          </w:tcPr>
          <w:p w14:paraId="4186345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Hypercalcaemia</w:t>
            </w:r>
          </w:p>
        </w:tc>
        <w:tc>
          <w:tcPr>
            <w:tcW w:w="2880" w:type="dxa"/>
            <w:tcBorders>
              <w:top w:val="nil"/>
              <w:left w:val="nil"/>
              <w:bottom w:val="nil"/>
              <w:right w:val="nil"/>
            </w:tcBorders>
            <w:shd w:val="clear" w:color="auto" w:fill="auto"/>
            <w:noWrap/>
            <w:vAlign w:val="bottom"/>
            <w:hideMark/>
          </w:tcPr>
          <w:p w14:paraId="5492AB5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related</w:t>
            </w:r>
          </w:p>
        </w:tc>
        <w:tc>
          <w:tcPr>
            <w:tcW w:w="4020" w:type="dxa"/>
            <w:tcBorders>
              <w:top w:val="nil"/>
              <w:left w:val="nil"/>
              <w:bottom w:val="nil"/>
              <w:right w:val="nil"/>
            </w:tcBorders>
            <w:shd w:val="clear" w:color="auto" w:fill="auto"/>
            <w:noWrap/>
            <w:vAlign w:val="bottom"/>
            <w:hideMark/>
          </w:tcPr>
          <w:p w14:paraId="19C4429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dose reduced as per protocol</w:t>
            </w:r>
          </w:p>
        </w:tc>
        <w:tc>
          <w:tcPr>
            <w:tcW w:w="2460" w:type="dxa"/>
            <w:tcBorders>
              <w:top w:val="nil"/>
              <w:left w:val="nil"/>
              <w:bottom w:val="nil"/>
              <w:right w:val="nil"/>
            </w:tcBorders>
            <w:shd w:val="clear" w:color="auto" w:fill="auto"/>
            <w:noWrap/>
            <w:vAlign w:val="bottom"/>
            <w:hideMark/>
          </w:tcPr>
          <w:p w14:paraId="193B326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B2FC4EE" w14:textId="77777777" w:rsidTr="00BD3957">
        <w:trPr>
          <w:trHeight w:val="320"/>
        </w:trPr>
        <w:tc>
          <w:tcPr>
            <w:tcW w:w="5360" w:type="dxa"/>
            <w:tcBorders>
              <w:top w:val="nil"/>
              <w:left w:val="nil"/>
              <w:bottom w:val="nil"/>
              <w:right w:val="nil"/>
            </w:tcBorders>
            <w:shd w:val="clear" w:color="auto" w:fill="auto"/>
            <w:noWrap/>
            <w:vAlign w:val="bottom"/>
            <w:hideMark/>
          </w:tcPr>
          <w:p w14:paraId="5C0C856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Stinging pain after urination</w:t>
            </w:r>
          </w:p>
        </w:tc>
        <w:tc>
          <w:tcPr>
            <w:tcW w:w="2880" w:type="dxa"/>
            <w:tcBorders>
              <w:top w:val="nil"/>
              <w:left w:val="nil"/>
              <w:bottom w:val="nil"/>
              <w:right w:val="nil"/>
            </w:tcBorders>
            <w:shd w:val="clear" w:color="auto" w:fill="auto"/>
            <w:noWrap/>
            <w:vAlign w:val="bottom"/>
            <w:hideMark/>
          </w:tcPr>
          <w:p w14:paraId="67664FA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B09A87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C90699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6089B980" w14:textId="77777777" w:rsidTr="00BD3957">
        <w:trPr>
          <w:trHeight w:val="320"/>
        </w:trPr>
        <w:tc>
          <w:tcPr>
            <w:tcW w:w="5360" w:type="dxa"/>
            <w:tcBorders>
              <w:top w:val="nil"/>
              <w:left w:val="nil"/>
              <w:bottom w:val="nil"/>
              <w:right w:val="nil"/>
            </w:tcBorders>
            <w:shd w:val="clear" w:color="auto" w:fill="auto"/>
            <w:noWrap/>
            <w:vAlign w:val="bottom"/>
            <w:hideMark/>
          </w:tcPr>
          <w:p w14:paraId="22A2E11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Itchy, sore watery eyes</w:t>
            </w:r>
          </w:p>
        </w:tc>
        <w:tc>
          <w:tcPr>
            <w:tcW w:w="2880" w:type="dxa"/>
            <w:tcBorders>
              <w:top w:val="nil"/>
              <w:left w:val="nil"/>
              <w:bottom w:val="nil"/>
              <w:right w:val="nil"/>
            </w:tcBorders>
            <w:shd w:val="clear" w:color="auto" w:fill="auto"/>
            <w:noWrap/>
            <w:vAlign w:val="bottom"/>
            <w:hideMark/>
          </w:tcPr>
          <w:p w14:paraId="5DA0ED5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1BEFEB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73ED54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D60B8FA" w14:textId="77777777" w:rsidTr="00BD3957">
        <w:trPr>
          <w:trHeight w:val="320"/>
        </w:trPr>
        <w:tc>
          <w:tcPr>
            <w:tcW w:w="5360" w:type="dxa"/>
            <w:tcBorders>
              <w:top w:val="nil"/>
              <w:left w:val="nil"/>
              <w:bottom w:val="nil"/>
              <w:right w:val="nil"/>
            </w:tcBorders>
            <w:shd w:val="clear" w:color="auto" w:fill="auto"/>
            <w:noWrap/>
            <w:vAlign w:val="bottom"/>
            <w:hideMark/>
          </w:tcPr>
          <w:p w14:paraId="1E9E3BC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Genital thrush</w:t>
            </w:r>
          </w:p>
        </w:tc>
        <w:tc>
          <w:tcPr>
            <w:tcW w:w="2880" w:type="dxa"/>
            <w:tcBorders>
              <w:top w:val="nil"/>
              <w:left w:val="nil"/>
              <w:bottom w:val="nil"/>
              <w:right w:val="nil"/>
            </w:tcBorders>
            <w:shd w:val="clear" w:color="auto" w:fill="auto"/>
            <w:noWrap/>
            <w:vAlign w:val="bottom"/>
            <w:hideMark/>
          </w:tcPr>
          <w:p w14:paraId="3767A6F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E7E417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CA2D20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504D8EA" w14:textId="77777777" w:rsidTr="00BD3957">
        <w:trPr>
          <w:trHeight w:val="320"/>
        </w:trPr>
        <w:tc>
          <w:tcPr>
            <w:tcW w:w="5360" w:type="dxa"/>
            <w:tcBorders>
              <w:top w:val="nil"/>
              <w:left w:val="nil"/>
              <w:bottom w:val="nil"/>
              <w:right w:val="nil"/>
            </w:tcBorders>
            <w:shd w:val="clear" w:color="auto" w:fill="auto"/>
            <w:noWrap/>
            <w:vAlign w:val="bottom"/>
            <w:hideMark/>
          </w:tcPr>
          <w:p w14:paraId="42A525A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Gum infection</w:t>
            </w:r>
          </w:p>
        </w:tc>
        <w:tc>
          <w:tcPr>
            <w:tcW w:w="2880" w:type="dxa"/>
            <w:tcBorders>
              <w:top w:val="nil"/>
              <w:left w:val="nil"/>
              <w:bottom w:val="nil"/>
              <w:right w:val="nil"/>
            </w:tcBorders>
            <w:shd w:val="clear" w:color="auto" w:fill="auto"/>
            <w:noWrap/>
            <w:vAlign w:val="bottom"/>
            <w:hideMark/>
          </w:tcPr>
          <w:p w14:paraId="54A2B23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not related </w:t>
            </w:r>
          </w:p>
        </w:tc>
        <w:tc>
          <w:tcPr>
            <w:tcW w:w="4020" w:type="dxa"/>
            <w:tcBorders>
              <w:top w:val="nil"/>
              <w:left w:val="nil"/>
              <w:bottom w:val="nil"/>
              <w:right w:val="nil"/>
            </w:tcBorders>
            <w:shd w:val="clear" w:color="auto" w:fill="auto"/>
            <w:noWrap/>
            <w:vAlign w:val="bottom"/>
            <w:hideMark/>
          </w:tcPr>
          <w:p w14:paraId="009CB2F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168986C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7052742" w14:textId="77777777" w:rsidTr="00BD3957">
        <w:trPr>
          <w:trHeight w:val="320"/>
        </w:trPr>
        <w:tc>
          <w:tcPr>
            <w:tcW w:w="5360" w:type="dxa"/>
            <w:tcBorders>
              <w:top w:val="nil"/>
              <w:left w:val="nil"/>
              <w:bottom w:val="nil"/>
              <w:right w:val="nil"/>
            </w:tcBorders>
            <w:shd w:val="clear" w:color="auto" w:fill="auto"/>
            <w:noWrap/>
            <w:vAlign w:val="bottom"/>
            <w:hideMark/>
          </w:tcPr>
          <w:p w14:paraId="16024CB5" w14:textId="66271818" w:rsidR="00BD3957" w:rsidRPr="00BD3957" w:rsidRDefault="00312C72"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Hay fever</w:t>
            </w:r>
            <w:r w:rsidR="00BD3957" w:rsidRPr="00BD3957">
              <w:rPr>
                <w:rFonts w:ascii="Calibri" w:hAnsi="Calibri" w:cs="Calibri"/>
                <w:sz w:val="24"/>
                <w:szCs w:val="24"/>
                <w:lang w:val="en-GB" w:eastAsia="en-GB"/>
              </w:rPr>
              <w:t>/rash</w:t>
            </w:r>
          </w:p>
        </w:tc>
        <w:tc>
          <w:tcPr>
            <w:tcW w:w="2880" w:type="dxa"/>
            <w:tcBorders>
              <w:top w:val="nil"/>
              <w:left w:val="nil"/>
              <w:bottom w:val="nil"/>
              <w:right w:val="nil"/>
            </w:tcBorders>
            <w:shd w:val="clear" w:color="auto" w:fill="auto"/>
            <w:noWrap/>
            <w:vAlign w:val="bottom"/>
            <w:hideMark/>
          </w:tcPr>
          <w:p w14:paraId="714586B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34E239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37B71DF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4604A3A" w14:textId="77777777" w:rsidTr="00BD3957">
        <w:trPr>
          <w:trHeight w:val="320"/>
        </w:trPr>
        <w:tc>
          <w:tcPr>
            <w:tcW w:w="5360" w:type="dxa"/>
            <w:tcBorders>
              <w:top w:val="nil"/>
              <w:left w:val="nil"/>
              <w:bottom w:val="nil"/>
              <w:right w:val="nil"/>
            </w:tcBorders>
            <w:shd w:val="clear" w:color="auto" w:fill="auto"/>
            <w:noWrap/>
            <w:vAlign w:val="bottom"/>
            <w:hideMark/>
          </w:tcPr>
          <w:p w14:paraId="6BBFCDF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Flu-like symptoms</w:t>
            </w:r>
          </w:p>
        </w:tc>
        <w:tc>
          <w:tcPr>
            <w:tcW w:w="2880" w:type="dxa"/>
            <w:tcBorders>
              <w:top w:val="nil"/>
              <w:left w:val="nil"/>
              <w:bottom w:val="nil"/>
              <w:right w:val="nil"/>
            </w:tcBorders>
            <w:shd w:val="clear" w:color="auto" w:fill="auto"/>
            <w:noWrap/>
            <w:vAlign w:val="bottom"/>
            <w:hideMark/>
          </w:tcPr>
          <w:p w14:paraId="384E59E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0DB911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25AE71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50B0E49" w14:textId="77777777" w:rsidTr="00BD3957">
        <w:trPr>
          <w:trHeight w:val="320"/>
        </w:trPr>
        <w:tc>
          <w:tcPr>
            <w:tcW w:w="5360" w:type="dxa"/>
            <w:tcBorders>
              <w:top w:val="nil"/>
              <w:left w:val="nil"/>
              <w:bottom w:val="nil"/>
              <w:right w:val="nil"/>
            </w:tcBorders>
            <w:shd w:val="clear" w:color="auto" w:fill="auto"/>
            <w:noWrap/>
            <w:vAlign w:val="bottom"/>
            <w:hideMark/>
          </w:tcPr>
          <w:p w14:paraId="1D0C6A1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Rash on legs</w:t>
            </w:r>
          </w:p>
        </w:tc>
        <w:tc>
          <w:tcPr>
            <w:tcW w:w="2880" w:type="dxa"/>
            <w:tcBorders>
              <w:top w:val="nil"/>
              <w:left w:val="nil"/>
              <w:bottom w:val="nil"/>
              <w:right w:val="nil"/>
            </w:tcBorders>
            <w:shd w:val="clear" w:color="auto" w:fill="auto"/>
            <w:noWrap/>
            <w:vAlign w:val="bottom"/>
            <w:hideMark/>
          </w:tcPr>
          <w:p w14:paraId="004DBD3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1615CF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F387C7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75AEAE6A" w14:textId="77777777" w:rsidTr="00BD3957">
        <w:trPr>
          <w:trHeight w:val="320"/>
        </w:trPr>
        <w:tc>
          <w:tcPr>
            <w:tcW w:w="5360" w:type="dxa"/>
            <w:tcBorders>
              <w:top w:val="nil"/>
              <w:left w:val="nil"/>
              <w:bottom w:val="nil"/>
              <w:right w:val="nil"/>
            </w:tcBorders>
            <w:shd w:val="clear" w:color="auto" w:fill="auto"/>
            <w:noWrap/>
            <w:vAlign w:val="bottom"/>
            <w:hideMark/>
          </w:tcPr>
          <w:p w14:paraId="542FDD6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Urinary tract infection</w:t>
            </w:r>
          </w:p>
        </w:tc>
        <w:tc>
          <w:tcPr>
            <w:tcW w:w="2880" w:type="dxa"/>
            <w:tcBorders>
              <w:top w:val="nil"/>
              <w:left w:val="nil"/>
              <w:bottom w:val="nil"/>
              <w:right w:val="nil"/>
            </w:tcBorders>
            <w:shd w:val="clear" w:color="auto" w:fill="auto"/>
            <w:noWrap/>
            <w:vAlign w:val="bottom"/>
            <w:hideMark/>
          </w:tcPr>
          <w:p w14:paraId="4B4EE02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BF97F6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D98457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2879AB43" w14:textId="77777777" w:rsidTr="00BD3957">
        <w:trPr>
          <w:trHeight w:val="320"/>
        </w:trPr>
        <w:tc>
          <w:tcPr>
            <w:tcW w:w="5360" w:type="dxa"/>
            <w:tcBorders>
              <w:top w:val="nil"/>
              <w:left w:val="nil"/>
              <w:bottom w:val="nil"/>
              <w:right w:val="nil"/>
            </w:tcBorders>
            <w:shd w:val="clear" w:color="auto" w:fill="auto"/>
            <w:noWrap/>
            <w:vAlign w:val="bottom"/>
            <w:hideMark/>
          </w:tcPr>
          <w:p w14:paraId="496608D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Fall</w:t>
            </w:r>
          </w:p>
        </w:tc>
        <w:tc>
          <w:tcPr>
            <w:tcW w:w="2880" w:type="dxa"/>
            <w:tcBorders>
              <w:top w:val="nil"/>
              <w:left w:val="nil"/>
              <w:bottom w:val="nil"/>
              <w:right w:val="nil"/>
            </w:tcBorders>
            <w:shd w:val="clear" w:color="auto" w:fill="auto"/>
            <w:noWrap/>
            <w:vAlign w:val="bottom"/>
            <w:hideMark/>
          </w:tcPr>
          <w:p w14:paraId="6A6D6B4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2B980D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218FE61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B304CEA" w14:textId="77777777" w:rsidTr="00BD3957">
        <w:trPr>
          <w:trHeight w:val="320"/>
        </w:trPr>
        <w:tc>
          <w:tcPr>
            <w:tcW w:w="5360" w:type="dxa"/>
            <w:tcBorders>
              <w:top w:val="nil"/>
              <w:left w:val="nil"/>
              <w:bottom w:val="nil"/>
              <w:right w:val="nil"/>
            </w:tcBorders>
            <w:shd w:val="clear" w:color="auto" w:fill="auto"/>
            <w:noWrap/>
            <w:vAlign w:val="bottom"/>
            <w:hideMark/>
          </w:tcPr>
          <w:p w14:paraId="5EAC03B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ankle sprain</w:t>
            </w:r>
          </w:p>
        </w:tc>
        <w:tc>
          <w:tcPr>
            <w:tcW w:w="2880" w:type="dxa"/>
            <w:tcBorders>
              <w:top w:val="nil"/>
              <w:left w:val="nil"/>
              <w:bottom w:val="nil"/>
              <w:right w:val="nil"/>
            </w:tcBorders>
            <w:shd w:val="clear" w:color="auto" w:fill="auto"/>
            <w:noWrap/>
            <w:vAlign w:val="bottom"/>
            <w:hideMark/>
          </w:tcPr>
          <w:p w14:paraId="0816EC7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27AE73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70056CE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1782E3BE" w14:textId="77777777" w:rsidTr="00BD3957">
        <w:trPr>
          <w:trHeight w:val="320"/>
        </w:trPr>
        <w:tc>
          <w:tcPr>
            <w:tcW w:w="5360" w:type="dxa"/>
            <w:tcBorders>
              <w:top w:val="nil"/>
              <w:left w:val="nil"/>
              <w:bottom w:val="nil"/>
              <w:right w:val="nil"/>
            </w:tcBorders>
            <w:shd w:val="clear" w:color="auto" w:fill="auto"/>
            <w:noWrap/>
            <w:vAlign w:val="bottom"/>
            <w:hideMark/>
          </w:tcPr>
          <w:p w14:paraId="270362E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Urosepsis</w:t>
            </w:r>
          </w:p>
        </w:tc>
        <w:tc>
          <w:tcPr>
            <w:tcW w:w="2880" w:type="dxa"/>
            <w:tcBorders>
              <w:top w:val="nil"/>
              <w:left w:val="nil"/>
              <w:bottom w:val="nil"/>
              <w:right w:val="nil"/>
            </w:tcBorders>
            <w:shd w:val="clear" w:color="auto" w:fill="auto"/>
            <w:noWrap/>
            <w:vAlign w:val="bottom"/>
            <w:hideMark/>
          </w:tcPr>
          <w:p w14:paraId="47F5429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70816B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C5D048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C7C77CE" w14:textId="77777777" w:rsidTr="00BD3957">
        <w:trPr>
          <w:trHeight w:val="320"/>
        </w:trPr>
        <w:tc>
          <w:tcPr>
            <w:tcW w:w="5360" w:type="dxa"/>
            <w:tcBorders>
              <w:top w:val="nil"/>
              <w:left w:val="nil"/>
              <w:bottom w:val="nil"/>
              <w:right w:val="nil"/>
            </w:tcBorders>
            <w:shd w:val="clear" w:color="auto" w:fill="auto"/>
            <w:noWrap/>
            <w:vAlign w:val="bottom"/>
            <w:hideMark/>
          </w:tcPr>
          <w:p w14:paraId="1367B4E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Lower respiratory tract infection</w:t>
            </w:r>
          </w:p>
        </w:tc>
        <w:tc>
          <w:tcPr>
            <w:tcW w:w="2880" w:type="dxa"/>
            <w:tcBorders>
              <w:top w:val="nil"/>
              <w:left w:val="nil"/>
              <w:bottom w:val="nil"/>
              <w:right w:val="nil"/>
            </w:tcBorders>
            <w:shd w:val="clear" w:color="auto" w:fill="auto"/>
            <w:noWrap/>
            <w:vAlign w:val="bottom"/>
            <w:hideMark/>
          </w:tcPr>
          <w:p w14:paraId="0C93192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not related </w:t>
            </w:r>
          </w:p>
        </w:tc>
        <w:tc>
          <w:tcPr>
            <w:tcW w:w="4020" w:type="dxa"/>
            <w:tcBorders>
              <w:top w:val="nil"/>
              <w:left w:val="nil"/>
              <w:bottom w:val="nil"/>
              <w:right w:val="nil"/>
            </w:tcBorders>
            <w:shd w:val="clear" w:color="auto" w:fill="auto"/>
            <w:noWrap/>
            <w:vAlign w:val="bottom"/>
            <w:hideMark/>
          </w:tcPr>
          <w:p w14:paraId="0239630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6E981C2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960BEE7" w14:textId="77777777" w:rsidTr="00BD3957">
        <w:trPr>
          <w:trHeight w:val="320"/>
        </w:trPr>
        <w:tc>
          <w:tcPr>
            <w:tcW w:w="5360" w:type="dxa"/>
            <w:tcBorders>
              <w:top w:val="nil"/>
              <w:left w:val="nil"/>
              <w:bottom w:val="nil"/>
              <w:right w:val="nil"/>
            </w:tcBorders>
            <w:shd w:val="clear" w:color="auto" w:fill="auto"/>
            <w:noWrap/>
            <w:vAlign w:val="bottom"/>
            <w:hideMark/>
          </w:tcPr>
          <w:p w14:paraId="2E0D0BC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Back pain/sciatica</w:t>
            </w:r>
          </w:p>
        </w:tc>
        <w:tc>
          <w:tcPr>
            <w:tcW w:w="2880" w:type="dxa"/>
            <w:tcBorders>
              <w:top w:val="nil"/>
              <w:left w:val="nil"/>
              <w:bottom w:val="nil"/>
              <w:right w:val="nil"/>
            </w:tcBorders>
            <w:shd w:val="clear" w:color="auto" w:fill="auto"/>
            <w:noWrap/>
            <w:vAlign w:val="bottom"/>
            <w:hideMark/>
          </w:tcPr>
          <w:p w14:paraId="458A9BE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18AC97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bottom"/>
            <w:hideMark/>
          </w:tcPr>
          <w:p w14:paraId="7461074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C339669" w14:textId="77777777" w:rsidTr="00BD3957">
        <w:trPr>
          <w:trHeight w:val="320"/>
        </w:trPr>
        <w:tc>
          <w:tcPr>
            <w:tcW w:w="5360" w:type="dxa"/>
            <w:tcBorders>
              <w:top w:val="nil"/>
              <w:left w:val="nil"/>
              <w:bottom w:val="nil"/>
              <w:right w:val="nil"/>
            </w:tcBorders>
            <w:shd w:val="clear" w:color="auto" w:fill="auto"/>
            <w:noWrap/>
            <w:vAlign w:val="bottom"/>
            <w:hideMark/>
          </w:tcPr>
          <w:p w14:paraId="1F887FD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Tooth abscess</w:t>
            </w:r>
          </w:p>
        </w:tc>
        <w:tc>
          <w:tcPr>
            <w:tcW w:w="2880" w:type="dxa"/>
            <w:tcBorders>
              <w:top w:val="nil"/>
              <w:left w:val="nil"/>
              <w:bottom w:val="nil"/>
              <w:right w:val="nil"/>
            </w:tcBorders>
            <w:shd w:val="clear" w:color="auto" w:fill="auto"/>
            <w:noWrap/>
            <w:vAlign w:val="bottom"/>
            <w:hideMark/>
          </w:tcPr>
          <w:p w14:paraId="529DC98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A49192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156061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395B39A" w14:textId="77777777" w:rsidTr="00BD3957">
        <w:trPr>
          <w:trHeight w:val="320"/>
        </w:trPr>
        <w:tc>
          <w:tcPr>
            <w:tcW w:w="5360" w:type="dxa"/>
            <w:tcBorders>
              <w:top w:val="nil"/>
              <w:left w:val="nil"/>
              <w:bottom w:val="nil"/>
              <w:right w:val="nil"/>
            </w:tcBorders>
            <w:shd w:val="clear" w:color="auto" w:fill="auto"/>
            <w:noWrap/>
            <w:vAlign w:val="bottom"/>
            <w:hideMark/>
          </w:tcPr>
          <w:p w14:paraId="721E2AF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Sweating </w:t>
            </w:r>
          </w:p>
        </w:tc>
        <w:tc>
          <w:tcPr>
            <w:tcW w:w="2880" w:type="dxa"/>
            <w:tcBorders>
              <w:top w:val="nil"/>
              <w:left w:val="nil"/>
              <w:bottom w:val="nil"/>
              <w:right w:val="nil"/>
            </w:tcBorders>
            <w:shd w:val="clear" w:color="auto" w:fill="auto"/>
            <w:noWrap/>
            <w:vAlign w:val="bottom"/>
            <w:hideMark/>
          </w:tcPr>
          <w:p w14:paraId="0A63F48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7A8463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D9B8DA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4DED5C0" w14:textId="77777777" w:rsidTr="00BD3957">
        <w:trPr>
          <w:trHeight w:val="320"/>
        </w:trPr>
        <w:tc>
          <w:tcPr>
            <w:tcW w:w="5360" w:type="dxa"/>
            <w:tcBorders>
              <w:top w:val="nil"/>
              <w:left w:val="nil"/>
              <w:bottom w:val="nil"/>
              <w:right w:val="nil"/>
            </w:tcBorders>
            <w:shd w:val="clear" w:color="auto" w:fill="auto"/>
            <w:noWrap/>
            <w:vAlign w:val="bottom"/>
            <w:hideMark/>
          </w:tcPr>
          <w:p w14:paraId="011811C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Right vitreous haemorrhage</w:t>
            </w:r>
          </w:p>
        </w:tc>
        <w:tc>
          <w:tcPr>
            <w:tcW w:w="2880" w:type="dxa"/>
            <w:tcBorders>
              <w:top w:val="nil"/>
              <w:left w:val="nil"/>
              <w:bottom w:val="nil"/>
              <w:right w:val="nil"/>
            </w:tcBorders>
            <w:shd w:val="clear" w:color="auto" w:fill="auto"/>
            <w:noWrap/>
            <w:vAlign w:val="bottom"/>
            <w:hideMark/>
          </w:tcPr>
          <w:p w14:paraId="136F02A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4C5376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CEA558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39B884B8" w14:textId="77777777" w:rsidTr="00BD3957">
        <w:trPr>
          <w:trHeight w:val="320"/>
        </w:trPr>
        <w:tc>
          <w:tcPr>
            <w:tcW w:w="5360" w:type="dxa"/>
            <w:tcBorders>
              <w:top w:val="nil"/>
              <w:left w:val="nil"/>
              <w:bottom w:val="nil"/>
              <w:right w:val="nil"/>
            </w:tcBorders>
            <w:shd w:val="clear" w:color="auto" w:fill="auto"/>
            <w:noWrap/>
            <w:vAlign w:val="bottom"/>
            <w:hideMark/>
          </w:tcPr>
          <w:p w14:paraId="73BAD20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Flu-like symptoms</w:t>
            </w:r>
          </w:p>
        </w:tc>
        <w:tc>
          <w:tcPr>
            <w:tcW w:w="2880" w:type="dxa"/>
            <w:tcBorders>
              <w:top w:val="nil"/>
              <w:left w:val="nil"/>
              <w:bottom w:val="nil"/>
              <w:right w:val="nil"/>
            </w:tcBorders>
            <w:shd w:val="clear" w:color="auto" w:fill="auto"/>
            <w:noWrap/>
            <w:vAlign w:val="bottom"/>
            <w:hideMark/>
          </w:tcPr>
          <w:p w14:paraId="611962D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not related </w:t>
            </w:r>
          </w:p>
        </w:tc>
        <w:tc>
          <w:tcPr>
            <w:tcW w:w="4020" w:type="dxa"/>
            <w:tcBorders>
              <w:top w:val="nil"/>
              <w:left w:val="nil"/>
              <w:bottom w:val="nil"/>
              <w:right w:val="nil"/>
            </w:tcBorders>
            <w:shd w:val="clear" w:color="auto" w:fill="auto"/>
            <w:noWrap/>
            <w:vAlign w:val="bottom"/>
            <w:hideMark/>
          </w:tcPr>
          <w:p w14:paraId="25F1A06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1A3888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CAB6575" w14:textId="77777777" w:rsidTr="00BD3957">
        <w:trPr>
          <w:trHeight w:val="320"/>
        </w:trPr>
        <w:tc>
          <w:tcPr>
            <w:tcW w:w="5360" w:type="dxa"/>
            <w:tcBorders>
              <w:top w:val="nil"/>
              <w:left w:val="nil"/>
              <w:bottom w:val="nil"/>
              <w:right w:val="nil"/>
            </w:tcBorders>
            <w:shd w:val="clear" w:color="auto" w:fill="auto"/>
            <w:noWrap/>
            <w:vAlign w:val="center"/>
            <w:hideMark/>
          </w:tcPr>
          <w:p w14:paraId="76C8681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Nasal congestions</w:t>
            </w:r>
          </w:p>
        </w:tc>
        <w:tc>
          <w:tcPr>
            <w:tcW w:w="2880" w:type="dxa"/>
            <w:tcBorders>
              <w:top w:val="nil"/>
              <w:left w:val="nil"/>
              <w:bottom w:val="nil"/>
              <w:right w:val="nil"/>
            </w:tcBorders>
            <w:shd w:val="clear" w:color="auto" w:fill="auto"/>
            <w:noWrap/>
            <w:vAlign w:val="center"/>
            <w:hideMark/>
          </w:tcPr>
          <w:p w14:paraId="014E7E7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3B559C8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5E62BAF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7502ECD" w14:textId="77777777" w:rsidTr="00BD3957">
        <w:trPr>
          <w:trHeight w:val="320"/>
        </w:trPr>
        <w:tc>
          <w:tcPr>
            <w:tcW w:w="5360" w:type="dxa"/>
            <w:tcBorders>
              <w:top w:val="nil"/>
              <w:left w:val="nil"/>
              <w:bottom w:val="nil"/>
              <w:right w:val="nil"/>
            </w:tcBorders>
            <w:shd w:val="clear" w:color="auto" w:fill="auto"/>
            <w:noWrap/>
            <w:vAlign w:val="center"/>
            <w:hideMark/>
          </w:tcPr>
          <w:p w14:paraId="265FF72C" w14:textId="652D057E" w:rsidR="00BD3957" w:rsidRPr="00BD3957" w:rsidRDefault="00312C72"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Prickly</w:t>
            </w:r>
            <w:r w:rsidR="00BD3957" w:rsidRPr="00BD3957">
              <w:rPr>
                <w:rFonts w:ascii="Calibri" w:hAnsi="Calibri" w:cs="Calibri"/>
                <w:sz w:val="24"/>
                <w:szCs w:val="24"/>
                <w:lang w:val="en-GB" w:eastAsia="en-GB"/>
              </w:rPr>
              <w:t xml:space="preserve"> sensation to hands and feet</w:t>
            </w:r>
          </w:p>
        </w:tc>
        <w:tc>
          <w:tcPr>
            <w:tcW w:w="2880" w:type="dxa"/>
            <w:tcBorders>
              <w:top w:val="nil"/>
              <w:left w:val="nil"/>
              <w:bottom w:val="nil"/>
              <w:right w:val="nil"/>
            </w:tcBorders>
            <w:shd w:val="clear" w:color="auto" w:fill="auto"/>
            <w:noWrap/>
            <w:vAlign w:val="center"/>
            <w:hideMark/>
          </w:tcPr>
          <w:p w14:paraId="4A9A194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14C82E1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5E9C901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A77B3E4" w14:textId="77777777" w:rsidTr="00BD3957">
        <w:trPr>
          <w:trHeight w:val="320"/>
        </w:trPr>
        <w:tc>
          <w:tcPr>
            <w:tcW w:w="5360" w:type="dxa"/>
            <w:tcBorders>
              <w:top w:val="nil"/>
              <w:left w:val="nil"/>
              <w:bottom w:val="nil"/>
              <w:right w:val="nil"/>
            </w:tcBorders>
            <w:shd w:val="clear" w:color="auto" w:fill="auto"/>
            <w:noWrap/>
            <w:vAlign w:val="center"/>
            <w:hideMark/>
          </w:tcPr>
          <w:p w14:paraId="1A2038A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Face dry skin</w:t>
            </w:r>
          </w:p>
        </w:tc>
        <w:tc>
          <w:tcPr>
            <w:tcW w:w="2880" w:type="dxa"/>
            <w:tcBorders>
              <w:top w:val="nil"/>
              <w:left w:val="nil"/>
              <w:bottom w:val="nil"/>
              <w:right w:val="nil"/>
            </w:tcBorders>
            <w:shd w:val="clear" w:color="auto" w:fill="auto"/>
            <w:noWrap/>
            <w:vAlign w:val="center"/>
            <w:hideMark/>
          </w:tcPr>
          <w:p w14:paraId="612A31C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2AC3F08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39EFAAC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7BCF3460" w14:textId="77777777" w:rsidTr="00BD3957">
        <w:trPr>
          <w:trHeight w:val="320"/>
        </w:trPr>
        <w:tc>
          <w:tcPr>
            <w:tcW w:w="5360" w:type="dxa"/>
            <w:tcBorders>
              <w:top w:val="nil"/>
              <w:left w:val="nil"/>
              <w:bottom w:val="nil"/>
              <w:right w:val="nil"/>
            </w:tcBorders>
            <w:shd w:val="clear" w:color="auto" w:fill="auto"/>
            <w:noWrap/>
            <w:vAlign w:val="center"/>
            <w:hideMark/>
          </w:tcPr>
          <w:p w14:paraId="1D3D07A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Eczema patches to left leg and arm</w:t>
            </w:r>
          </w:p>
        </w:tc>
        <w:tc>
          <w:tcPr>
            <w:tcW w:w="2880" w:type="dxa"/>
            <w:tcBorders>
              <w:top w:val="nil"/>
              <w:left w:val="nil"/>
              <w:bottom w:val="nil"/>
              <w:right w:val="nil"/>
            </w:tcBorders>
            <w:shd w:val="clear" w:color="auto" w:fill="auto"/>
            <w:noWrap/>
            <w:vAlign w:val="center"/>
            <w:hideMark/>
          </w:tcPr>
          <w:p w14:paraId="495A37C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251A9F0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center"/>
            <w:hideMark/>
          </w:tcPr>
          <w:p w14:paraId="095422F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771C2D50" w14:textId="77777777" w:rsidTr="00BD3957">
        <w:trPr>
          <w:trHeight w:val="320"/>
        </w:trPr>
        <w:tc>
          <w:tcPr>
            <w:tcW w:w="5360" w:type="dxa"/>
            <w:tcBorders>
              <w:top w:val="nil"/>
              <w:left w:val="nil"/>
              <w:bottom w:val="nil"/>
              <w:right w:val="nil"/>
            </w:tcBorders>
            <w:shd w:val="clear" w:color="auto" w:fill="auto"/>
            <w:noWrap/>
            <w:vAlign w:val="center"/>
            <w:hideMark/>
          </w:tcPr>
          <w:p w14:paraId="5719395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Tightness to both arm and legs</w:t>
            </w:r>
          </w:p>
        </w:tc>
        <w:tc>
          <w:tcPr>
            <w:tcW w:w="2880" w:type="dxa"/>
            <w:tcBorders>
              <w:top w:val="nil"/>
              <w:left w:val="nil"/>
              <w:bottom w:val="nil"/>
              <w:right w:val="nil"/>
            </w:tcBorders>
            <w:shd w:val="clear" w:color="auto" w:fill="auto"/>
            <w:noWrap/>
            <w:vAlign w:val="center"/>
            <w:hideMark/>
          </w:tcPr>
          <w:p w14:paraId="7DBA939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79BD6D9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7321EA0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2EE3A93B" w14:textId="77777777" w:rsidTr="00BD3957">
        <w:trPr>
          <w:trHeight w:val="320"/>
        </w:trPr>
        <w:tc>
          <w:tcPr>
            <w:tcW w:w="5360" w:type="dxa"/>
            <w:tcBorders>
              <w:top w:val="nil"/>
              <w:left w:val="nil"/>
              <w:bottom w:val="nil"/>
              <w:right w:val="nil"/>
            </w:tcBorders>
            <w:shd w:val="clear" w:color="auto" w:fill="auto"/>
            <w:noWrap/>
            <w:vAlign w:val="center"/>
            <w:hideMark/>
          </w:tcPr>
          <w:p w14:paraId="0F03525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Aspecific pain to legs and harms</w:t>
            </w:r>
          </w:p>
        </w:tc>
        <w:tc>
          <w:tcPr>
            <w:tcW w:w="2880" w:type="dxa"/>
            <w:tcBorders>
              <w:top w:val="nil"/>
              <w:left w:val="nil"/>
              <w:bottom w:val="nil"/>
              <w:right w:val="nil"/>
            </w:tcBorders>
            <w:shd w:val="clear" w:color="auto" w:fill="auto"/>
            <w:noWrap/>
            <w:vAlign w:val="center"/>
            <w:hideMark/>
          </w:tcPr>
          <w:p w14:paraId="0D7BC72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6094D9D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49752A4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62804BD" w14:textId="77777777" w:rsidTr="00BD3957">
        <w:trPr>
          <w:trHeight w:val="320"/>
        </w:trPr>
        <w:tc>
          <w:tcPr>
            <w:tcW w:w="5360" w:type="dxa"/>
            <w:tcBorders>
              <w:top w:val="nil"/>
              <w:left w:val="nil"/>
              <w:bottom w:val="nil"/>
              <w:right w:val="nil"/>
            </w:tcBorders>
            <w:shd w:val="clear" w:color="auto" w:fill="auto"/>
            <w:noWrap/>
            <w:vAlign w:val="center"/>
            <w:hideMark/>
          </w:tcPr>
          <w:p w14:paraId="6EE0023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Flu-like symptoms</w:t>
            </w:r>
          </w:p>
        </w:tc>
        <w:tc>
          <w:tcPr>
            <w:tcW w:w="2880" w:type="dxa"/>
            <w:tcBorders>
              <w:top w:val="nil"/>
              <w:left w:val="nil"/>
              <w:bottom w:val="nil"/>
              <w:right w:val="nil"/>
            </w:tcBorders>
            <w:shd w:val="clear" w:color="auto" w:fill="auto"/>
            <w:noWrap/>
            <w:vAlign w:val="center"/>
            <w:hideMark/>
          </w:tcPr>
          <w:p w14:paraId="22C0EFC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5EBADD4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41C8245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2A4A0F5E" w14:textId="77777777" w:rsidTr="00BD3957">
        <w:trPr>
          <w:trHeight w:val="320"/>
        </w:trPr>
        <w:tc>
          <w:tcPr>
            <w:tcW w:w="5360" w:type="dxa"/>
            <w:tcBorders>
              <w:top w:val="nil"/>
              <w:left w:val="nil"/>
              <w:bottom w:val="nil"/>
              <w:right w:val="nil"/>
            </w:tcBorders>
            <w:shd w:val="clear" w:color="auto" w:fill="auto"/>
            <w:noWrap/>
            <w:vAlign w:val="center"/>
            <w:hideMark/>
          </w:tcPr>
          <w:p w14:paraId="384A914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lastRenderedPageBreak/>
              <w:t>Right eye cataract surgery</w:t>
            </w:r>
          </w:p>
        </w:tc>
        <w:tc>
          <w:tcPr>
            <w:tcW w:w="2880" w:type="dxa"/>
            <w:tcBorders>
              <w:top w:val="nil"/>
              <w:left w:val="nil"/>
              <w:bottom w:val="nil"/>
              <w:right w:val="nil"/>
            </w:tcBorders>
            <w:shd w:val="clear" w:color="auto" w:fill="auto"/>
            <w:noWrap/>
            <w:vAlign w:val="center"/>
            <w:hideMark/>
          </w:tcPr>
          <w:p w14:paraId="1FB49A6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6E95199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6902C4F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6BC3B78" w14:textId="77777777" w:rsidTr="00BD3957">
        <w:trPr>
          <w:trHeight w:val="320"/>
        </w:trPr>
        <w:tc>
          <w:tcPr>
            <w:tcW w:w="5360" w:type="dxa"/>
            <w:tcBorders>
              <w:top w:val="nil"/>
              <w:left w:val="nil"/>
              <w:bottom w:val="nil"/>
              <w:right w:val="nil"/>
            </w:tcBorders>
            <w:shd w:val="clear" w:color="auto" w:fill="auto"/>
            <w:noWrap/>
            <w:vAlign w:val="center"/>
            <w:hideMark/>
          </w:tcPr>
          <w:p w14:paraId="763C5D5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Flu-like symptoms</w:t>
            </w:r>
          </w:p>
        </w:tc>
        <w:tc>
          <w:tcPr>
            <w:tcW w:w="2880" w:type="dxa"/>
            <w:tcBorders>
              <w:top w:val="nil"/>
              <w:left w:val="nil"/>
              <w:bottom w:val="nil"/>
              <w:right w:val="nil"/>
            </w:tcBorders>
            <w:shd w:val="clear" w:color="auto" w:fill="auto"/>
            <w:noWrap/>
            <w:vAlign w:val="center"/>
            <w:hideMark/>
          </w:tcPr>
          <w:p w14:paraId="04D6BF4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3D7508C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4DDF333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4FF11185" w14:textId="77777777" w:rsidTr="00BD3957">
        <w:trPr>
          <w:trHeight w:val="320"/>
        </w:trPr>
        <w:tc>
          <w:tcPr>
            <w:tcW w:w="5360" w:type="dxa"/>
            <w:tcBorders>
              <w:top w:val="nil"/>
              <w:left w:val="nil"/>
              <w:bottom w:val="nil"/>
              <w:right w:val="nil"/>
            </w:tcBorders>
            <w:shd w:val="clear" w:color="auto" w:fill="auto"/>
            <w:noWrap/>
            <w:vAlign w:val="center"/>
            <w:hideMark/>
          </w:tcPr>
          <w:p w14:paraId="7E421B7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Aphasic episodes</w:t>
            </w:r>
          </w:p>
        </w:tc>
        <w:tc>
          <w:tcPr>
            <w:tcW w:w="2880" w:type="dxa"/>
            <w:tcBorders>
              <w:top w:val="nil"/>
              <w:left w:val="nil"/>
              <w:bottom w:val="nil"/>
              <w:right w:val="nil"/>
            </w:tcBorders>
            <w:shd w:val="clear" w:color="auto" w:fill="auto"/>
            <w:noWrap/>
            <w:vAlign w:val="center"/>
            <w:hideMark/>
          </w:tcPr>
          <w:p w14:paraId="4923CEB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7DBEF8E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none </w:t>
            </w:r>
          </w:p>
        </w:tc>
        <w:tc>
          <w:tcPr>
            <w:tcW w:w="2460" w:type="dxa"/>
            <w:tcBorders>
              <w:top w:val="nil"/>
              <w:left w:val="nil"/>
              <w:bottom w:val="nil"/>
              <w:right w:val="nil"/>
            </w:tcBorders>
            <w:shd w:val="clear" w:color="auto" w:fill="auto"/>
            <w:noWrap/>
            <w:vAlign w:val="center"/>
            <w:hideMark/>
          </w:tcPr>
          <w:p w14:paraId="225FCAB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39D5B74" w14:textId="77777777" w:rsidTr="00BD3957">
        <w:trPr>
          <w:trHeight w:val="320"/>
        </w:trPr>
        <w:tc>
          <w:tcPr>
            <w:tcW w:w="5360" w:type="dxa"/>
            <w:tcBorders>
              <w:top w:val="nil"/>
              <w:left w:val="nil"/>
              <w:bottom w:val="nil"/>
              <w:right w:val="nil"/>
            </w:tcBorders>
            <w:shd w:val="clear" w:color="auto" w:fill="auto"/>
            <w:noWrap/>
            <w:vAlign w:val="center"/>
            <w:hideMark/>
          </w:tcPr>
          <w:p w14:paraId="6E39EDE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Intermittent chest pain</w:t>
            </w:r>
          </w:p>
        </w:tc>
        <w:tc>
          <w:tcPr>
            <w:tcW w:w="2880" w:type="dxa"/>
            <w:tcBorders>
              <w:top w:val="nil"/>
              <w:left w:val="nil"/>
              <w:bottom w:val="nil"/>
              <w:right w:val="nil"/>
            </w:tcBorders>
            <w:shd w:val="clear" w:color="auto" w:fill="auto"/>
            <w:noWrap/>
            <w:vAlign w:val="center"/>
            <w:hideMark/>
          </w:tcPr>
          <w:p w14:paraId="3F67FDC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center"/>
            <w:hideMark/>
          </w:tcPr>
          <w:p w14:paraId="137E71F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center"/>
            <w:hideMark/>
          </w:tcPr>
          <w:p w14:paraId="74E6C19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41AD362" w14:textId="77777777" w:rsidTr="00BD3957">
        <w:trPr>
          <w:trHeight w:val="320"/>
        </w:trPr>
        <w:tc>
          <w:tcPr>
            <w:tcW w:w="5360" w:type="dxa"/>
            <w:tcBorders>
              <w:top w:val="nil"/>
              <w:left w:val="nil"/>
              <w:bottom w:val="nil"/>
              <w:right w:val="nil"/>
            </w:tcBorders>
            <w:shd w:val="clear" w:color="auto" w:fill="auto"/>
            <w:noWrap/>
            <w:vAlign w:val="bottom"/>
            <w:hideMark/>
          </w:tcPr>
          <w:p w14:paraId="56CA416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Bilateral pretibial oedema</w:t>
            </w:r>
          </w:p>
        </w:tc>
        <w:tc>
          <w:tcPr>
            <w:tcW w:w="2880" w:type="dxa"/>
            <w:tcBorders>
              <w:top w:val="nil"/>
              <w:left w:val="nil"/>
              <w:bottom w:val="nil"/>
              <w:right w:val="nil"/>
            </w:tcBorders>
            <w:shd w:val="clear" w:color="auto" w:fill="auto"/>
            <w:noWrap/>
            <w:vAlign w:val="bottom"/>
            <w:hideMark/>
          </w:tcPr>
          <w:p w14:paraId="283B616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914C8F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D6DB08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1F7FA3C6" w14:textId="77777777" w:rsidTr="00BD3957">
        <w:trPr>
          <w:trHeight w:val="320"/>
        </w:trPr>
        <w:tc>
          <w:tcPr>
            <w:tcW w:w="5360" w:type="dxa"/>
            <w:tcBorders>
              <w:top w:val="nil"/>
              <w:left w:val="nil"/>
              <w:bottom w:val="nil"/>
              <w:right w:val="nil"/>
            </w:tcBorders>
            <w:shd w:val="clear" w:color="auto" w:fill="auto"/>
            <w:noWrap/>
            <w:vAlign w:val="bottom"/>
            <w:hideMark/>
          </w:tcPr>
          <w:p w14:paraId="442C3F6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Abdominal pain</w:t>
            </w:r>
          </w:p>
        </w:tc>
        <w:tc>
          <w:tcPr>
            <w:tcW w:w="2880" w:type="dxa"/>
            <w:tcBorders>
              <w:top w:val="nil"/>
              <w:left w:val="nil"/>
              <w:bottom w:val="nil"/>
              <w:right w:val="nil"/>
            </w:tcBorders>
            <w:shd w:val="clear" w:color="auto" w:fill="auto"/>
            <w:noWrap/>
            <w:vAlign w:val="bottom"/>
            <w:hideMark/>
          </w:tcPr>
          <w:p w14:paraId="708A16E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C9E9C9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BEA886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4E2271A" w14:textId="77777777" w:rsidTr="00BD3957">
        <w:trPr>
          <w:trHeight w:val="320"/>
        </w:trPr>
        <w:tc>
          <w:tcPr>
            <w:tcW w:w="5360" w:type="dxa"/>
            <w:tcBorders>
              <w:top w:val="nil"/>
              <w:left w:val="nil"/>
              <w:bottom w:val="nil"/>
              <w:right w:val="nil"/>
            </w:tcBorders>
            <w:shd w:val="clear" w:color="auto" w:fill="auto"/>
            <w:noWrap/>
            <w:vAlign w:val="bottom"/>
            <w:hideMark/>
          </w:tcPr>
          <w:p w14:paraId="7EBA9A0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big toe surgery</w:t>
            </w:r>
          </w:p>
        </w:tc>
        <w:tc>
          <w:tcPr>
            <w:tcW w:w="2880" w:type="dxa"/>
            <w:tcBorders>
              <w:top w:val="nil"/>
              <w:left w:val="nil"/>
              <w:bottom w:val="nil"/>
              <w:right w:val="nil"/>
            </w:tcBorders>
            <w:shd w:val="clear" w:color="auto" w:fill="auto"/>
            <w:noWrap/>
            <w:vAlign w:val="bottom"/>
            <w:hideMark/>
          </w:tcPr>
          <w:p w14:paraId="57B2DF3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42B477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B60351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29BA005" w14:textId="77777777" w:rsidTr="00BD3957">
        <w:trPr>
          <w:trHeight w:val="320"/>
        </w:trPr>
        <w:tc>
          <w:tcPr>
            <w:tcW w:w="5360" w:type="dxa"/>
            <w:tcBorders>
              <w:top w:val="nil"/>
              <w:left w:val="nil"/>
              <w:bottom w:val="nil"/>
              <w:right w:val="nil"/>
            </w:tcBorders>
            <w:shd w:val="clear" w:color="auto" w:fill="auto"/>
            <w:noWrap/>
            <w:vAlign w:val="bottom"/>
            <w:hideMark/>
          </w:tcPr>
          <w:p w14:paraId="7302BF3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Raised urea, renal </w:t>
            </w:r>
            <w:proofErr w:type="spellStart"/>
            <w:r w:rsidRPr="00BD3957">
              <w:rPr>
                <w:rFonts w:ascii="Calibri" w:hAnsi="Calibri" w:cs="Calibri"/>
                <w:sz w:val="24"/>
                <w:szCs w:val="24"/>
                <w:lang w:val="en-GB" w:eastAsia="en-GB"/>
              </w:rPr>
              <w:t>impairmnt</w:t>
            </w:r>
            <w:proofErr w:type="spellEnd"/>
          </w:p>
        </w:tc>
        <w:tc>
          <w:tcPr>
            <w:tcW w:w="2880" w:type="dxa"/>
            <w:tcBorders>
              <w:top w:val="nil"/>
              <w:left w:val="nil"/>
              <w:bottom w:val="nil"/>
              <w:right w:val="nil"/>
            </w:tcBorders>
            <w:shd w:val="clear" w:color="auto" w:fill="auto"/>
            <w:noWrap/>
            <w:vAlign w:val="bottom"/>
            <w:hideMark/>
          </w:tcPr>
          <w:p w14:paraId="4B6DEE8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3658E2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hospital admission</w:t>
            </w:r>
          </w:p>
        </w:tc>
        <w:tc>
          <w:tcPr>
            <w:tcW w:w="2460" w:type="dxa"/>
            <w:tcBorders>
              <w:top w:val="nil"/>
              <w:left w:val="nil"/>
              <w:bottom w:val="nil"/>
              <w:right w:val="nil"/>
            </w:tcBorders>
            <w:shd w:val="clear" w:color="auto" w:fill="auto"/>
            <w:noWrap/>
            <w:vAlign w:val="bottom"/>
            <w:hideMark/>
          </w:tcPr>
          <w:p w14:paraId="7A0A924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1FFA4DB0" w14:textId="77777777" w:rsidTr="00BD3957">
        <w:trPr>
          <w:trHeight w:val="320"/>
        </w:trPr>
        <w:tc>
          <w:tcPr>
            <w:tcW w:w="5360" w:type="dxa"/>
            <w:tcBorders>
              <w:top w:val="nil"/>
              <w:left w:val="nil"/>
              <w:bottom w:val="nil"/>
              <w:right w:val="nil"/>
            </w:tcBorders>
            <w:shd w:val="clear" w:color="auto" w:fill="auto"/>
            <w:noWrap/>
            <w:vAlign w:val="bottom"/>
            <w:hideMark/>
          </w:tcPr>
          <w:p w14:paraId="27567FA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Pain in left first finger</w:t>
            </w:r>
          </w:p>
        </w:tc>
        <w:tc>
          <w:tcPr>
            <w:tcW w:w="2880" w:type="dxa"/>
            <w:tcBorders>
              <w:top w:val="nil"/>
              <w:left w:val="nil"/>
              <w:bottom w:val="nil"/>
              <w:right w:val="nil"/>
            </w:tcBorders>
            <w:shd w:val="clear" w:color="auto" w:fill="auto"/>
            <w:noWrap/>
            <w:vAlign w:val="bottom"/>
            <w:hideMark/>
          </w:tcPr>
          <w:p w14:paraId="3C6C57C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371496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4C1A173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1B2AE322" w14:textId="77777777" w:rsidTr="00BD3957">
        <w:trPr>
          <w:trHeight w:val="320"/>
        </w:trPr>
        <w:tc>
          <w:tcPr>
            <w:tcW w:w="5360" w:type="dxa"/>
            <w:tcBorders>
              <w:top w:val="nil"/>
              <w:left w:val="nil"/>
              <w:bottom w:val="nil"/>
              <w:right w:val="nil"/>
            </w:tcBorders>
            <w:shd w:val="clear" w:color="auto" w:fill="auto"/>
            <w:noWrap/>
            <w:vAlign w:val="bottom"/>
            <w:hideMark/>
          </w:tcPr>
          <w:p w14:paraId="60831A3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Hypercalcaemia</w:t>
            </w:r>
          </w:p>
        </w:tc>
        <w:tc>
          <w:tcPr>
            <w:tcW w:w="2880" w:type="dxa"/>
            <w:tcBorders>
              <w:top w:val="nil"/>
              <w:left w:val="nil"/>
              <w:bottom w:val="nil"/>
              <w:right w:val="nil"/>
            </w:tcBorders>
            <w:shd w:val="clear" w:color="auto" w:fill="auto"/>
            <w:noWrap/>
            <w:vAlign w:val="bottom"/>
            <w:hideMark/>
          </w:tcPr>
          <w:p w14:paraId="2090F86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related</w:t>
            </w:r>
          </w:p>
        </w:tc>
        <w:tc>
          <w:tcPr>
            <w:tcW w:w="4020" w:type="dxa"/>
            <w:tcBorders>
              <w:top w:val="nil"/>
              <w:left w:val="nil"/>
              <w:bottom w:val="nil"/>
              <w:right w:val="nil"/>
            </w:tcBorders>
            <w:shd w:val="clear" w:color="auto" w:fill="auto"/>
            <w:noWrap/>
            <w:vAlign w:val="bottom"/>
            <w:hideMark/>
          </w:tcPr>
          <w:p w14:paraId="7495A9F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dose reduced as per protocol</w:t>
            </w:r>
          </w:p>
        </w:tc>
        <w:tc>
          <w:tcPr>
            <w:tcW w:w="2460" w:type="dxa"/>
            <w:tcBorders>
              <w:top w:val="nil"/>
              <w:left w:val="nil"/>
              <w:bottom w:val="nil"/>
              <w:right w:val="nil"/>
            </w:tcBorders>
            <w:shd w:val="clear" w:color="auto" w:fill="auto"/>
            <w:noWrap/>
            <w:vAlign w:val="bottom"/>
            <w:hideMark/>
          </w:tcPr>
          <w:p w14:paraId="2CA6EEF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5834BE8" w14:textId="77777777" w:rsidTr="00BD3957">
        <w:trPr>
          <w:trHeight w:val="320"/>
        </w:trPr>
        <w:tc>
          <w:tcPr>
            <w:tcW w:w="5360" w:type="dxa"/>
            <w:tcBorders>
              <w:top w:val="nil"/>
              <w:left w:val="nil"/>
              <w:bottom w:val="nil"/>
              <w:right w:val="nil"/>
            </w:tcBorders>
            <w:shd w:val="clear" w:color="auto" w:fill="auto"/>
            <w:noWrap/>
            <w:vAlign w:val="bottom"/>
            <w:hideMark/>
          </w:tcPr>
          <w:p w14:paraId="575861E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calf swelling</w:t>
            </w:r>
          </w:p>
        </w:tc>
        <w:tc>
          <w:tcPr>
            <w:tcW w:w="2880" w:type="dxa"/>
            <w:tcBorders>
              <w:top w:val="nil"/>
              <w:left w:val="nil"/>
              <w:bottom w:val="nil"/>
              <w:right w:val="nil"/>
            </w:tcBorders>
            <w:shd w:val="clear" w:color="auto" w:fill="auto"/>
            <w:noWrap/>
            <w:vAlign w:val="bottom"/>
            <w:hideMark/>
          </w:tcPr>
          <w:p w14:paraId="74B17B0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7C931F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C8E2DE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F514F7D" w14:textId="77777777" w:rsidTr="00BD3957">
        <w:trPr>
          <w:trHeight w:val="320"/>
        </w:trPr>
        <w:tc>
          <w:tcPr>
            <w:tcW w:w="5360" w:type="dxa"/>
            <w:tcBorders>
              <w:top w:val="nil"/>
              <w:left w:val="nil"/>
              <w:bottom w:val="nil"/>
              <w:right w:val="nil"/>
            </w:tcBorders>
            <w:shd w:val="clear" w:color="auto" w:fill="auto"/>
            <w:noWrap/>
            <w:vAlign w:val="bottom"/>
            <w:hideMark/>
          </w:tcPr>
          <w:p w14:paraId="2903F97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Progressively worsening pitting oedema left calf</w:t>
            </w:r>
          </w:p>
        </w:tc>
        <w:tc>
          <w:tcPr>
            <w:tcW w:w="2880" w:type="dxa"/>
            <w:tcBorders>
              <w:top w:val="nil"/>
              <w:left w:val="nil"/>
              <w:bottom w:val="nil"/>
              <w:right w:val="nil"/>
            </w:tcBorders>
            <w:shd w:val="clear" w:color="auto" w:fill="auto"/>
            <w:noWrap/>
            <w:vAlign w:val="bottom"/>
            <w:hideMark/>
          </w:tcPr>
          <w:p w14:paraId="18854F0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D3667E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B3C31D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16CA085" w14:textId="77777777" w:rsidTr="00BD3957">
        <w:trPr>
          <w:trHeight w:val="320"/>
        </w:trPr>
        <w:tc>
          <w:tcPr>
            <w:tcW w:w="5360" w:type="dxa"/>
            <w:tcBorders>
              <w:top w:val="nil"/>
              <w:left w:val="nil"/>
              <w:bottom w:val="nil"/>
              <w:right w:val="nil"/>
            </w:tcBorders>
            <w:shd w:val="clear" w:color="auto" w:fill="auto"/>
            <w:noWrap/>
            <w:vAlign w:val="bottom"/>
            <w:hideMark/>
          </w:tcPr>
          <w:p w14:paraId="3D63395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Syncope</w:t>
            </w:r>
          </w:p>
        </w:tc>
        <w:tc>
          <w:tcPr>
            <w:tcW w:w="2880" w:type="dxa"/>
            <w:tcBorders>
              <w:top w:val="nil"/>
              <w:left w:val="nil"/>
              <w:bottom w:val="nil"/>
              <w:right w:val="nil"/>
            </w:tcBorders>
            <w:shd w:val="clear" w:color="auto" w:fill="auto"/>
            <w:noWrap/>
            <w:vAlign w:val="bottom"/>
            <w:hideMark/>
          </w:tcPr>
          <w:p w14:paraId="229B8AA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442336E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5FD4C8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562A952" w14:textId="77777777" w:rsidTr="00BD3957">
        <w:trPr>
          <w:trHeight w:val="320"/>
        </w:trPr>
        <w:tc>
          <w:tcPr>
            <w:tcW w:w="5360" w:type="dxa"/>
            <w:tcBorders>
              <w:top w:val="nil"/>
              <w:left w:val="nil"/>
              <w:bottom w:val="nil"/>
              <w:right w:val="nil"/>
            </w:tcBorders>
            <w:shd w:val="clear" w:color="auto" w:fill="auto"/>
            <w:noWrap/>
            <w:vAlign w:val="bottom"/>
            <w:hideMark/>
          </w:tcPr>
          <w:p w14:paraId="2F56D5E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Shortness of breath</w:t>
            </w:r>
          </w:p>
        </w:tc>
        <w:tc>
          <w:tcPr>
            <w:tcW w:w="2880" w:type="dxa"/>
            <w:tcBorders>
              <w:top w:val="nil"/>
              <w:left w:val="nil"/>
              <w:bottom w:val="nil"/>
              <w:right w:val="nil"/>
            </w:tcBorders>
            <w:shd w:val="clear" w:color="auto" w:fill="auto"/>
            <w:noWrap/>
            <w:vAlign w:val="bottom"/>
            <w:hideMark/>
          </w:tcPr>
          <w:p w14:paraId="3157B7C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0D316EF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C7A92E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25E4F619" w14:textId="77777777" w:rsidTr="00BD3957">
        <w:trPr>
          <w:trHeight w:val="320"/>
        </w:trPr>
        <w:tc>
          <w:tcPr>
            <w:tcW w:w="5360" w:type="dxa"/>
            <w:tcBorders>
              <w:top w:val="nil"/>
              <w:left w:val="nil"/>
              <w:bottom w:val="nil"/>
              <w:right w:val="nil"/>
            </w:tcBorders>
            <w:shd w:val="clear" w:color="auto" w:fill="auto"/>
            <w:noWrap/>
            <w:vAlign w:val="bottom"/>
            <w:hideMark/>
          </w:tcPr>
          <w:p w14:paraId="75067CD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Tiredness</w:t>
            </w:r>
          </w:p>
        </w:tc>
        <w:tc>
          <w:tcPr>
            <w:tcW w:w="2880" w:type="dxa"/>
            <w:tcBorders>
              <w:top w:val="nil"/>
              <w:left w:val="nil"/>
              <w:bottom w:val="nil"/>
              <w:right w:val="nil"/>
            </w:tcBorders>
            <w:shd w:val="clear" w:color="auto" w:fill="auto"/>
            <w:noWrap/>
            <w:vAlign w:val="bottom"/>
            <w:hideMark/>
          </w:tcPr>
          <w:p w14:paraId="14F10E7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EC4BF8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CF45EC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315CE993" w14:textId="77777777" w:rsidTr="00BD3957">
        <w:trPr>
          <w:trHeight w:val="320"/>
        </w:trPr>
        <w:tc>
          <w:tcPr>
            <w:tcW w:w="5360" w:type="dxa"/>
            <w:tcBorders>
              <w:top w:val="nil"/>
              <w:left w:val="nil"/>
              <w:bottom w:val="nil"/>
              <w:right w:val="nil"/>
            </w:tcBorders>
            <w:shd w:val="clear" w:color="auto" w:fill="auto"/>
            <w:noWrap/>
            <w:vAlign w:val="bottom"/>
            <w:hideMark/>
          </w:tcPr>
          <w:p w14:paraId="5BC1F5F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Neuropathic pain</w:t>
            </w:r>
          </w:p>
        </w:tc>
        <w:tc>
          <w:tcPr>
            <w:tcW w:w="2880" w:type="dxa"/>
            <w:tcBorders>
              <w:top w:val="nil"/>
              <w:left w:val="nil"/>
              <w:bottom w:val="nil"/>
              <w:right w:val="nil"/>
            </w:tcBorders>
            <w:shd w:val="clear" w:color="auto" w:fill="auto"/>
            <w:noWrap/>
            <w:vAlign w:val="bottom"/>
            <w:hideMark/>
          </w:tcPr>
          <w:p w14:paraId="3B052F1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0EC479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3835B9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2D6AA3BB" w14:textId="77777777" w:rsidTr="00BD3957">
        <w:trPr>
          <w:trHeight w:val="320"/>
        </w:trPr>
        <w:tc>
          <w:tcPr>
            <w:tcW w:w="5360" w:type="dxa"/>
            <w:tcBorders>
              <w:top w:val="nil"/>
              <w:left w:val="nil"/>
              <w:bottom w:val="nil"/>
              <w:right w:val="nil"/>
            </w:tcBorders>
            <w:shd w:val="clear" w:color="auto" w:fill="auto"/>
            <w:noWrap/>
            <w:vAlign w:val="bottom"/>
            <w:hideMark/>
          </w:tcPr>
          <w:p w14:paraId="547977B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Hypoglycaemia</w:t>
            </w:r>
          </w:p>
        </w:tc>
        <w:tc>
          <w:tcPr>
            <w:tcW w:w="2880" w:type="dxa"/>
            <w:tcBorders>
              <w:top w:val="nil"/>
              <w:left w:val="nil"/>
              <w:bottom w:val="nil"/>
              <w:right w:val="nil"/>
            </w:tcBorders>
            <w:shd w:val="clear" w:color="auto" w:fill="auto"/>
            <w:noWrap/>
            <w:vAlign w:val="bottom"/>
            <w:hideMark/>
          </w:tcPr>
          <w:p w14:paraId="52F2234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E407AC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AB2837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30639417" w14:textId="77777777" w:rsidTr="00BD3957">
        <w:trPr>
          <w:trHeight w:val="320"/>
        </w:trPr>
        <w:tc>
          <w:tcPr>
            <w:tcW w:w="5360" w:type="dxa"/>
            <w:tcBorders>
              <w:top w:val="nil"/>
              <w:left w:val="nil"/>
              <w:bottom w:val="nil"/>
              <w:right w:val="nil"/>
            </w:tcBorders>
            <w:shd w:val="clear" w:color="auto" w:fill="auto"/>
            <w:noWrap/>
            <w:vAlign w:val="bottom"/>
            <w:hideMark/>
          </w:tcPr>
          <w:p w14:paraId="6F1810A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Hypercalcaemia</w:t>
            </w:r>
          </w:p>
        </w:tc>
        <w:tc>
          <w:tcPr>
            <w:tcW w:w="2880" w:type="dxa"/>
            <w:tcBorders>
              <w:top w:val="nil"/>
              <w:left w:val="nil"/>
              <w:bottom w:val="nil"/>
              <w:right w:val="nil"/>
            </w:tcBorders>
            <w:shd w:val="clear" w:color="auto" w:fill="auto"/>
            <w:noWrap/>
            <w:vAlign w:val="bottom"/>
            <w:hideMark/>
          </w:tcPr>
          <w:p w14:paraId="0942C63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61BAB14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230ACD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5147EE69" w14:textId="77777777" w:rsidTr="00BD3957">
        <w:trPr>
          <w:trHeight w:val="320"/>
        </w:trPr>
        <w:tc>
          <w:tcPr>
            <w:tcW w:w="5360" w:type="dxa"/>
            <w:tcBorders>
              <w:top w:val="nil"/>
              <w:left w:val="nil"/>
              <w:bottom w:val="nil"/>
              <w:right w:val="nil"/>
            </w:tcBorders>
            <w:shd w:val="clear" w:color="auto" w:fill="auto"/>
            <w:noWrap/>
            <w:vAlign w:val="bottom"/>
            <w:hideMark/>
          </w:tcPr>
          <w:p w14:paraId="773503F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Fluid overload</w:t>
            </w:r>
          </w:p>
        </w:tc>
        <w:tc>
          <w:tcPr>
            <w:tcW w:w="2880" w:type="dxa"/>
            <w:tcBorders>
              <w:top w:val="nil"/>
              <w:left w:val="nil"/>
              <w:bottom w:val="nil"/>
              <w:right w:val="nil"/>
            </w:tcBorders>
            <w:shd w:val="clear" w:color="auto" w:fill="auto"/>
            <w:noWrap/>
            <w:vAlign w:val="bottom"/>
            <w:hideMark/>
          </w:tcPr>
          <w:p w14:paraId="47E694E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3EBC20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hospital admission</w:t>
            </w:r>
          </w:p>
        </w:tc>
        <w:tc>
          <w:tcPr>
            <w:tcW w:w="2460" w:type="dxa"/>
            <w:tcBorders>
              <w:top w:val="nil"/>
              <w:left w:val="nil"/>
              <w:bottom w:val="nil"/>
              <w:right w:val="nil"/>
            </w:tcBorders>
            <w:shd w:val="clear" w:color="auto" w:fill="auto"/>
            <w:noWrap/>
            <w:vAlign w:val="bottom"/>
            <w:hideMark/>
          </w:tcPr>
          <w:p w14:paraId="367F6B6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533EE55" w14:textId="77777777" w:rsidTr="00BD3957">
        <w:trPr>
          <w:trHeight w:val="320"/>
        </w:trPr>
        <w:tc>
          <w:tcPr>
            <w:tcW w:w="5360" w:type="dxa"/>
            <w:tcBorders>
              <w:top w:val="nil"/>
              <w:left w:val="nil"/>
              <w:bottom w:val="nil"/>
              <w:right w:val="nil"/>
            </w:tcBorders>
            <w:shd w:val="clear" w:color="auto" w:fill="auto"/>
            <w:noWrap/>
            <w:vAlign w:val="bottom"/>
            <w:hideMark/>
          </w:tcPr>
          <w:p w14:paraId="4F92217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Episode of hypotension</w:t>
            </w:r>
          </w:p>
        </w:tc>
        <w:tc>
          <w:tcPr>
            <w:tcW w:w="2880" w:type="dxa"/>
            <w:tcBorders>
              <w:top w:val="nil"/>
              <w:left w:val="nil"/>
              <w:bottom w:val="nil"/>
              <w:right w:val="nil"/>
            </w:tcBorders>
            <w:shd w:val="clear" w:color="auto" w:fill="auto"/>
            <w:noWrap/>
            <w:vAlign w:val="bottom"/>
            <w:hideMark/>
          </w:tcPr>
          <w:p w14:paraId="341B8F1A"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04DB85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0A641B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0FCA0B52" w14:textId="77777777" w:rsidTr="00BD3957">
        <w:trPr>
          <w:trHeight w:val="320"/>
        </w:trPr>
        <w:tc>
          <w:tcPr>
            <w:tcW w:w="5360" w:type="dxa"/>
            <w:tcBorders>
              <w:top w:val="nil"/>
              <w:left w:val="nil"/>
              <w:bottom w:val="nil"/>
              <w:right w:val="nil"/>
            </w:tcBorders>
            <w:shd w:val="clear" w:color="auto" w:fill="auto"/>
            <w:noWrap/>
            <w:vAlign w:val="bottom"/>
            <w:hideMark/>
          </w:tcPr>
          <w:p w14:paraId="144B1F7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fifth finger fracture</w:t>
            </w:r>
          </w:p>
        </w:tc>
        <w:tc>
          <w:tcPr>
            <w:tcW w:w="2880" w:type="dxa"/>
            <w:tcBorders>
              <w:top w:val="nil"/>
              <w:left w:val="nil"/>
              <w:bottom w:val="nil"/>
              <w:right w:val="nil"/>
            </w:tcBorders>
            <w:shd w:val="clear" w:color="auto" w:fill="auto"/>
            <w:noWrap/>
            <w:vAlign w:val="bottom"/>
            <w:hideMark/>
          </w:tcPr>
          <w:p w14:paraId="21026030"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7330CA0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1C28DE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9AAFF2F" w14:textId="77777777" w:rsidTr="00BD3957">
        <w:trPr>
          <w:trHeight w:val="320"/>
        </w:trPr>
        <w:tc>
          <w:tcPr>
            <w:tcW w:w="5360" w:type="dxa"/>
            <w:tcBorders>
              <w:top w:val="nil"/>
              <w:left w:val="nil"/>
              <w:bottom w:val="nil"/>
              <w:right w:val="nil"/>
            </w:tcBorders>
            <w:shd w:val="clear" w:color="auto" w:fill="auto"/>
            <w:noWrap/>
            <w:vAlign w:val="bottom"/>
            <w:hideMark/>
          </w:tcPr>
          <w:p w14:paraId="5520F1B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Respiratory tract infection</w:t>
            </w:r>
          </w:p>
        </w:tc>
        <w:tc>
          <w:tcPr>
            <w:tcW w:w="2880" w:type="dxa"/>
            <w:tcBorders>
              <w:top w:val="nil"/>
              <w:left w:val="nil"/>
              <w:bottom w:val="nil"/>
              <w:right w:val="nil"/>
            </w:tcBorders>
            <w:shd w:val="clear" w:color="auto" w:fill="auto"/>
            <w:noWrap/>
            <w:vAlign w:val="bottom"/>
            <w:hideMark/>
          </w:tcPr>
          <w:p w14:paraId="6BE5409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54EC7FA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0FEB1C5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42DE42D9" w14:textId="77777777" w:rsidTr="00BD3957">
        <w:trPr>
          <w:trHeight w:val="320"/>
        </w:trPr>
        <w:tc>
          <w:tcPr>
            <w:tcW w:w="5360" w:type="dxa"/>
            <w:tcBorders>
              <w:top w:val="nil"/>
              <w:left w:val="nil"/>
              <w:bottom w:val="nil"/>
              <w:right w:val="nil"/>
            </w:tcBorders>
            <w:shd w:val="clear" w:color="auto" w:fill="auto"/>
            <w:noWrap/>
            <w:vAlign w:val="bottom"/>
            <w:hideMark/>
          </w:tcPr>
          <w:p w14:paraId="400C9626"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Left big toe surgery</w:t>
            </w:r>
          </w:p>
        </w:tc>
        <w:tc>
          <w:tcPr>
            <w:tcW w:w="2880" w:type="dxa"/>
            <w:tcBorders>
              <w:top w:val="nil"/>
              <w:left w:val="nil"/>
              <w:bottom w:val="nil"/>
              <w:right w:val="nil"/>
            </w:tcBorders>
            <w:shd w:val="clear" w:color="auto" w:fill="auto"/>
            <w:noWrap/>
            <w:vAlign w:val="bottom"/>
            <w:hideMark/>
          </w:tcPr>
          <w:p w14:paraId="3DE9151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31DB9CD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11C39B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629F6443" w14:textId="77777777" w:rsidTr="00BD3957">
        <w:trPr>
          <w:trHeight w:val="320"/>
        </w:trPr>
        <w:tc>
          <w:tcPr>
            <w:tcW w:w="5360" w:type="dxa"/>
            <w:tcBorders>
              <w:top w:val="nil"/>
              <w:left w:val="nil"/>
              <w:bottom w:val="nil"/>
              <w:right w:val="nil"/>
            </w:tcBorders>
            <w:shd w:val="clear" w:color="auto" w:fill="auto"/>
            <w:noWrap/>
            <w:vAlign w:val="bottom"/>
            <w:hideMark/>
          </w:tcPr>
          <w:p w14:paraId="63B748D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Inflammation of right urinary tract with pain</w:t>
            </w:r>
          </w:p>
        </w:tc>
        <w:tc>
          <w:tcPr>
            <w:tcW w:w="2880" w:type="dxa"/>
            <w:tcBorders>
              <w:top w:val="nil"/>
              <w:left w:val="nil"/>
              <w:bottom w:val="nil"/>
              <w:right w:val="nil"/>
            </w:tcBorders>
            <w:shd w:val="clear" w:color="auto" w:fill="auto"/>
            <w:noWrap/>
            <w:vAlign w:val="bottom"/>
            <w:hideMark/>
          </w:tcPr>
          <w:p w14:paraId="09730B73"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1D8AE0F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73E63C2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49853859" w14:textId="77777777" w:rsidTr="00BD3957">
        <w:trPr>
          <w:trHeight w:val="320"/>
        </w:trPr>
        <w:tc>
          <w:tcPr>
            <w:tcW w:w="5360" w:type="dxa"/>
            <w:tcBorders>
              <w:top w:val="nil"/>
              <w:left w:val="nil"/>
              <w:bottom w:val="nil"/>
              <w:right w:val="nil"/>
            </w:tcBorders>
            <w:shd w:val="clear" w:color="auto" w:fill="auto"/>
            <w:noWrap/>
            <w:vAlign w:val="bottom"/>
            <w:hideMark/>
          </w:tcPr>
          <w:p w14:paraId="17D636FC"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Neck pain</w:t>
            </w:r>
          </w:p>
        </w:tc>
        <w:tc>
          <w:tcPr>
            <w:tcW w:w="2880" w:type="dxa"/>
            <w:tcBorders>
              <w:top w:val="nil"/>
              <w:left w:val="nil"/>
              <w:bottom w:val="nil"/>
              <w:right w:val="nil"/>
            </w:tcBorders>
            <w:shd w:val="clear" w:color="auto" w:fill="auto"/>
            <w:noWrap/>
            <w:vAlign w:val="bottom"/>
            <w:hideMark/>
          </w:tcPr>
          <w:p w14:paraId="10081075"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06C00BE"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6A654141"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FD04B89" w14:textId="77777777" w:rsidTr="00BD3957">
        <w:trPr>
          <w:trHeight w:val="320"/>
        </w:trPr>
        <w:tc>
          <w:tcPr>
            <w:tcW w:w="5360" w:type="dxa"/>
            <w:tcBorders>
              <w:top w:val="nil"/>
              <w:left w:val="nil"/>
              <w:bottom w:val="nil"/>
              <w:right w:val="nil"/>
            </w:tcBorders>
            <w:shd w:val="clear" w:color="auto" w:fill="auto"/>
            <w:noWrap/>
            <w:vAlign w:val="bottom"/>
            <w:hideMark/>
          </w:tcPr>
          <w:p w14:paraId="16CF911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Fall</w:t>
            </w:r>
          </w:p>
        </w:tc>
        <w:tc>
          <w:tcPr>
            <w:tcW w:w="2880" w:type="dxa"/>
            <w:tcBorders>
              <w:top w:val="nil"/>
              <w:left w:val="nil"/>
              <w:bottom w:val="nil"/>
              <w:right w:val="nil"/>
            </w:tcBorders>
            <w:shd w:val="clear" w:color="auto" w:fill="auto"/>
            <w:noWrap/>
            <w:vAlign w:val="bottom"/>
            <w:hideMark/>
          </w:tcPr>
          <w:p w14:paraId="33FDE244"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DDE2C6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3F5A8C97"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r w:rsidR="00BD3957" w:rsidRPr="00BD3957" w14:paraId="7C5DFEBB" w14:textId="77777777" w:rsidTr="00BD3957">
        <w:trPr>
          <w:trHeight w:val="320"/>
        </w:trPr>
        <w:tc>
          <w:tcPr>
            <w:tcW w:w="5360" w:type="dxa"/>
            <w:tcBorders>
              <w:top w:val="nil"/>
              <w:left w:val="nil"/>
              <w:bottom w:val="nil"/>
              <w:right w:val="nil"/>
            </w:tcBorders>
            <w:shd w:val="clear" w:color="auto" w:fill="auto"/>
            <w:noWrap/>
            <w:vAlign w:val="bottom"/>
            <w:hideMark/>
          </w:tcPr>
          <w:p w14:paraId="44EE6F9B"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Tiredness</w:t>
            </w:r>
          </w:p>
        </w:tc>
        <w:tc>
          <w:tcPr>
            <w:tcW w:w="2880" w:type="dxa"/>
            <w:tcBorders>
              <w:top w:val="nil"/>
              <w:left w:val="nil"/>
              <w:bottom w:val="nil"/>
              <w:right w:val="nil"/>
            </w:tcBorders>
            <w:shd w:val="clear" w:color="auto" w:fill="auto"/>
            <w:noWrap/>
            <w:vAlign w:val="bottom"/>
            <w:hideMark/>
          </w:tcPr>
          <w:p w14:paraId="0A3C66E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 xml:space="preserve">not </w:t>
            </w:r>
            <w:proofErr w:type="spellStart"/>
            <w:r w:rsidRPr="00BD3957">
              <w:rPr>
                <w:rFonts w:ascii="Calibri" w:hAnsi="Calibri" w:cs="Calibri"/>
                <w:sz w:val="24"/>
                <w:szCs w:val="24"/>
                <w:lang w:val="en-GB" w:eastAsia="en-GB"/>
              </w:rPr>
              <w:t>relatd</w:t>
            </w:r>
            <w:proofErr w:type="spellEnd"/>
          </w:p>
        </w:tc>
        <w:tc>
          <w:tcPr>
            <w:tcW w:w="4020" w:type="dxa"/>
            <w:tcBorders>
              <w:top w:val="nil"/>
              <w:left w:val="nil"/>
              <w:bottom w:val="nil"/>
              <w:right w:val="nil"/>
            </w:tcBorders>
            <w:shd w:val="clear" w:color="auto" w:fill="auto"/>
            <w:noWrap/>
            <w:vAlign w:val="bottom"/>
            <w:hideMark/>
          </w:tcPr>
          <w:p w14:paraId="4A454ED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5FEF5A09"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recovered</w:t>
            </w:r>
          </w:p>
        </w:tc>
      </w:tr>
      <w:tr w:rsidR="00BD3957" w:rsidRPr="00BD3957" w14:paraId="022F01EF" w14:textId="77777777" w:rsidTr="00BD3957">
        <w:trPr>
          <w:trHeight w:val="320"/>
        </w:trPr>
        <w:tc>
          <w:tcPr>
            <w:tcW w:w="5360" w:type="dxa"/>
            <w:tcBorders>
              <w:top w:val="nil"/>
              <w:left w:val="nil"/>
              <w:bottom w:val="nil"/>
              <w:right w:val="nil"/>
            </w:tcBorders>
            <w:shd w:val="clear" w:color="auto" w:fill="auto"/>
            <w:noWrap/>
            <w:vAlign w:val="bottom"/>
            <w:hideMark/>
          </w:tcPr>
          <w:p w14:paraId="3D02489D"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Fall</w:t>
            </w:r>
          </w:p>
        </w:tc>
        <w:tc>
          <w:tcPr>
            <w:tcW w:w="2880" w:type="dxa"/>
            <w:tcBorders>
              <w:top w:val="nil"/>
              <w:left w:val="nil"/>
              <w:bottom w:val="nil"/>
              <w:right w:val="nil"/>
            </w:tcBorders>
            <w:shd w:val="clear" w:color="auto" w:fill="auto"/>
            <w:noWrap/>
            <w:vAlign w:val="bottom"/>
            <w:hideMark/>
          </w:tcPr>
          <w:p w14:paraId="1BA89278"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not related</w:t>
            </w:r>
          </w:p>
        </w:tc>
        <w:tc>
          <w:tcPr>
            <w:tcW w:w="4020" w:type="dxa"/>
            <w:tcBorders>
              <w:top w:val="nil"/>
              <w:left w:val="nil"/>
              <w:bottom w:val="nil"/>
              <w:right w:val="nil"/>
            </w:tcBorders>
            <w:shd w:val="clear" w:color="auto" w:fill="auto"/>
            <w:noWrap/>
            <w:vAlign w:val="bottom"/>
            <w:hideMark/>
          </w:tcPr>
          <w:p w14:paraId="2D07BA7F"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none</w:t>
            </w:r>
          </w:p>
        </w:tc>
        <w:tc>
          <w:tcPr>
            <w:tcW w:w="2460" w:type="dxa"/>
            <w:tcBorders>
              <w:top w:val="nil"/>
              <w:left w:val="nil"/>
              <w:bottom w:val="nil"/>
              <w:right w:val="nil"/>
            </w:tcBorders>
            <w:shd w:val="clear" w:color="auto" w:fill="auto"/>
            <w:noWrap/>
            <w:vAlign w:val="bottom"/>
            <w:hideMark/>
          </w:tcPr>
          <w:p w14:paraId="1C8A56C2" w14:textId="77777777" w:rsidR="00BD3957" w:rsidRPr="00BD3957" w:rsidRDefault="00BD3957" w:rsidP="00BD3957">
            <w:pPr>
              <w:spacing w:after="0" w:line="240" w:lineRule="auto"/>
              <w:jc w:val="center"/>
              <w:rPr>
                <w:rFonts w:ascii="Calibri" w:hAnsi="Calibri" w:cs="Calibri"/>
                <w:sz w:val="24"/>
                <w:szCs w:val="24"/>
                <w:lang w:val="en-GB" w:eastAsia="en-GB"/>
              </w:rPr>
            </w:pPr>
            <w:r w:rsidRPr="00BD3957">
              <w:rPr>
                <w:rFonts w:ascii="Calibri" w:hAnsi="Calibri" w:cs="Calibri"/>
                <w:sz w:val="24"/>
                <w:szCs w:val="24"/>
                <w:lang w:val="en-GB" w:eastAsia="en-GB"/>
              </w:rPr>
              <w:t>recovered</w:t>
            </w:r>
          </w:p>
        </w:tc>
      </w:tr>
    </w:tbl>
    <w:p w14:paraId="2D785FC5" w14:textId="17CFA2A9" w:rsidR="00A15921" w:rsidRPr="00312C72" w:rsidRDefault="00A15921" w:rsidP="00EF409B">
      <w:pPr>
        <w:widowControl w:val="0"/>
        <w:autoSpaceDE w:val="0"/>
        <w:autoSpaceDN w:val="0"/>
        <w:adjustRightInd w:val="0"/>
        <w:spacing w:after="0" w:line="240" w:lineRule="auto"/>
        <w:jc w:val="both"/>
        <w:rPr>
          <w:rFonts w:asciiTheme="minorHAnsi" w:hAnsiTheme="minorHAnsi"/>
          <w:b/>
          <w:i/>
          <w:sz w:val="20"/>
          <w:szCs w:val="20"/>
        </w:rPr>
      </w:pPr>
      <w:proofErr w:type="spellStart"/>
      <w:r>
        <w:rPr>
          <w:rFonts w:asciiTheme="minorHAnsi" w:hAnsiTheme="minorHAnsi"/>
          <w:b/>
          <w:i/>
          <w:sz w:val="20"/>
          <w:szCs w:val="20"/>
        </w:rPr>
        <w:lastRenderedPageBreak/>
        <w:t>Table</w:t>
      </w:r>
      <w:proofErr w:type="spellEnd"/>
      <w:r w:rsidRPr="008808FE">
        <w:rPr>
          <w:rFonts w:asciiTheme="minorHAnsi" w:hAnsiTheme="minorHAnsi"/>
          <w:b/>
          <w:i/>
          <w:sz w:val="20"/>
          <w:szCs w:val="20"/>
        </w:rPr>
        <w:t xml:space="preserve">: </w:t>
      </w:r>
      <w:proofErr w:type="spellStart"/>
      <w:r w:rsidRPr="008808FE">
        <w:rPr>
          <w:rFonts w:asciiTheme="minorHAnsi" w:hAnsiTheme="minorHAnsi"/>
          <w:b/>
          <w:i/>
          <w:sz w:val="20"/>
          <w:szCs w:val="20"/>
        </w:rPr>
        <w:t>Listing</w:t>
      </w:r>
      <w:proofErr w:type="spellEnd"/>
      <w:r w:rsidRPr="008808FE">
        <w:rPr>
          <w:rFonts w:asciiTheme="minorHAnsi" w:hAnsiTheme="minorHAnsi"/>
          <w:b/>
          <w:i/>
          <w:sz w:val="20"/>
          <w:szCs w:val="20"/>
        </w:rPr>
        <w:t xml:space="preserve"> of </w:t>
      </w:r>
      <w:r>
        <w:rPr>
          <w:rFonts w:asciiTheme="minorHAnsi" w:hAnsiTheme="minorHAnsi"/>
          <w:b/>
          <w:i/>
          <w:sz w:val="20"/>
          <w:szCs w:val="20"/>
        </w:rPr>
        <w:t xml:space="preserve">Serious </w:t>
      </w:r>
      <w:proofErr w:type="spellStart"/>
      <w:r w:rsidRPr="008808FE">
        <w:rPr>
          <w:rFonts w:asciiTheme="minorHAnsi" w:hAnsiTheme="minorHAnsi"/>
          <w:b/>
          <w:i/>
          <w:sz w:val="20"/>
          <w:szCs w:val="20"/>
        </w:rPr>
        <w:t>Adverse</w:t>
      </w:r>
      <w:proofErr w:type="spellEnd"/>
      <w:r w:rsidRPr="008808FE">
        <w:rPr>
          <w:rFonts w:asciiTheme="minorHAnsi" w:hAnsiTheme="minorHAnsi"/>
          <w:b/>
          <w:i/>
          <w:sz w:val="20"/>
          <w:szCs w:val="20"/>
        </w:rPr>
        <w:t xml:space="preserve"> </w:t>
      </w:r>
      <w:proofErr w:type="spellStart"/>
      <w:r w:rsidRPr="008808FE">
        <w:rPr>
          <w:rFonts w:asciiTheme="minorHAnsi" w:hAnsiTheme="minorHAnsi"/>
          <w:b/>
          <w:i/>
          <w:sz w:val="20"/>
          <w:szCs w:val="20"/>
        </w:rPr>
        <w:t>Events</w:t>
      </w:r>
      <w:proofErr w:type="spellEnd"/>
      <w:r w:rsidRPr="008808FE">
        <w:rPr>
          <w:rFonts w:asciiTheme="minorHAnsi" w:hAnsiTheme="minorHAnsi"/>
          <w:b/>
          <w:i/>
          <w:sz w:val="20"/>
          <w:szCs w:val="20"/>
        </w:rPr>
        <w:t xml:space="preserve"> for </w:t>
      </w:r>
      <w:proofErr w:type="spellStart"/>
      <w:r w:rsidRPr="008808FE">
        <w:rPr>
          <w:rFonts w:asciiTheme="minorHAnsi" w:hAnsiTheme="minorHAnsi"/>
          <w:b/>
          <w:i/>
          <w:sz w:val="20"/>
          <w:szCs w:val="20"/>
        </w:rPr>
        <w:t>all</w:t>
      </w:r>
      <w:proofErr w:type="spellEnd"/>
      <w:r w:rsidRPr="008808FE">
        <w:rPr>
          <w:rFonts w:asciiTheme="minorHAnsi" w:hAnsiTheme="minorHAnsi"/>
          <w:b/>
          <w:i/>
          <w:sz w:val="20"/>
          <w:szCs w:val="20"/>
        </w:rPr>
        <w:t xml:space="preserve"> </w:t>
      </w:r>
      <w:proofErr w:type="spellStart"/>
      <w:r w:rsidRPr="008808FE">
        <w:rPr>
          <w:rFonts w:asciiTheme="minorHAnsi" w:hAnsiTheme="minorHAnsi"/>
          <w:b/>
          <w:i/>
          <w:sz w:val="20"/>
          <w:szCs w:val="20"/>
        </w:rPr>
        <w:t>patients</w:t>
      </w:r>
      <w:proofErr w:type="spellEnd"/>
    </w:p>
    <w:p w14:paraId="30B95F4B" w14:textId="1FBDF9BE" w:rsidR="00FF0A4F" w:rsidRDefault="00FF0A4F" w:rsidP="00EF409B">
      <w:pPr>
        <w:widowControl w:val="0"/>
        <w:autoSpaceDE w:val="0"/>
        <w:autoSpaceDN w:val="0"/>
        <w:adjustRightInd w:val="0"/>
        <w:spacing w:after="0" w:line="240" w:lineRule="auto"/>
        <w:jc w:val="both"/>
        <w:rPr>
          <w:rFonts w:asciiTheme="minorHAnsi" w:eastAsiaTheme="minorHAnsi" w:hAnsiTheme="minorHAnsi"/>
          <w:b/>
          <w:i/>
          <w:color w:val="auto"/>
          <w:sz w:val="20"/>
          <w:szCs w:val="20"/>
          <w:lang w:val="en-US" w:eastAsia="en-US"/>
        </w:rPr>
      </w:pPr>
    </w:p>
    <w:p w14:paraId="14578C69" w14:textId="3362E86D" w:rsidR="00FF0A4F" w:rsidRDefault="00F75B80">
      <w:pPr>
        <w:spacing w:after="160" w:line="259" w:lineRule="auto"/>
        <w:rPr>
          <w:rFonts w:asciiTheme="minorHAnsi" w:eastAsiaTheme="minorHAnsi" w:hAnsiTheme="minorHAnsi"/>
          <w:b/>
          <w:i/>
          <w:color w:val="auto"/>
          <w:sz w:val="20"/>
          <w:szCs w:val="20"/>
          <w:lang w:val="en-US" w:eastAsia="en-US"/>
        </w:rPr>
        <w:sectPr w:rsidR="00FF0A4F" w:rsidSect="00FF0A4F">
          <w:pgSz w:w="16840" w:h="11900" w:orient="landscape"/>
          <w:pgMar w:top="1440" w:right="1440" w:bottom="1440" w:left="1440" w:header="708" w:footer="708" w:gutter="0"/>
          <w:cols w:space="708"/>
          <w:docGrid w:linePitch="360"/>
        </w:sectPr>
      </w:pPr>
      <w:r>
        <w:rPr>
          <w:rFonts w:asciiTheme="minorHAnsi" w:eastAsiaTheme="minorHAnsi" w:hAnsiTheme="minorHAnsi"/>
          <w:b/>
          <w:i/>
          <w:noProof/>
          <w:color w:val="auto"/>
          <w:sz w:val="20"/>
          <w:szCs w:val="20"/>
          <w:lang w:val="en-US" w:eastAsia="en-US"/>
        </w:rPr>
        <w:drawing>
          <wp:inline distT="0" distB="0" distL="0" distR="0" wp14:anchorId="747B6719" wp14:editId="67377AB1">
            <wp:extent cx="8864600" cy="5064125"/>
            <wp:effectExtent l="0" t="0" r="0" b="317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4"/>
                    <a:stretch>
                      <a:fillRect/>
                    </a:stretch>
                  </pic:blipFill>
                  <pic:spPr>
                    <a:xfrm>
                      <a:off x="0" y="0"/>
                      <a:ext cx="8864600" cy="5064125"/>
                    </a:xfrm>
                    <a:prstGeom prst="rect">
                      <a:avLst/>
                    </a:prstGeom>
                  </pic:spPr>
                </pic:pic>
              </a:graphicData>
            </a:graphic>
          </wp:inline>
        </w:drawing>
      </w:r>
    </w:p>
    <w:p w14:paraId="2E538B31" w14:textId="77777777" w:rsidR="00445AA1" w:rsidRDefault="00445AA1" w:rsidP="00034927">
      <w:pPr>
        <w:widowControl w:val="0"/>
        <w:autoSpaceDE w:val="0"/>
        <w:autoSpaceDN w:val="0"/>
        <w:adjustRightInd w:val="0"/>
        <w:spacing w:after="0" w:line="240" w:lineRule="auto"/>
        <w:jc w:val="both"/>
        <w:rPr>
          <w:rFonts w:asciiTheme="minorHAnsi" w:eastAsiaTheme="minorHAnsi" w:hAnsiTheme="minorHAnsi"/>
          <w:lang w:val="en-US" w:eastAsia="en-US"/>
        </w:rPr>
        <w:sectPr w:rsidR="00445AA1" w:rsidSect="00FF0A4F">
          <w:pgSz w:w="11900" w:h="16840"/>
          <w:pgMar w:top="1440" w:right="1440" w:bottom="1440" w:left="1440" w:header="708" w:footer="708" w:gutter="0"/>
          <w:cols w:space="708"/>
          <w:docGrid w:linePitch="360"/>
        </w:sectPr>
      </w:pPr>
    </w:p>
    <w:p w14:paraId="1570B037" w14:textId="77777777" w:rsidR="00445AA1" w:rsidRDefault="00445AA1" w:rsidP="00EF409B">
      <w:pPr>
        <w:widowControl w:val="0"/>
        <w:autoSpaceDE w:val="0"/>
        <w:autoSpaceDN w:val="0"/>
        <w:adjustRightInd w:val="0"/>
        <w:spacing w:after="0" w:line="240" w:lineRule="auto"/>
        <w:jc w:val="both"/>
        <w:rPr>
          <w:rFonts w:asciiTheme="minorHAnsi" w:eastAsiaTheme="minorHAnsi" w:hAnsiTheme="minorHAnsi"/>
          <w:b/>
          <w:i/>
          <w:color w:val="auto"/>
          <w:sz w:val="20"/>
          <w:szCs w:val="20"/>
          <w:lang w:val="en-US" w:eastAsia="en-US"/>
        </w:rPr>
      </w:pPr>
    </w:p>
    <w:p w14:paraId="18CB41D7" w14:textId="77777777" w:rsidR="001621F7" w:rsidRDefault="001621F7" w:rsidP="001621F7">
      <w:pPr>
        <w:widowControl w:val="0"/>
        <w:autoSpaceDE w:val="0"/>
        <w:autoSpaceDN w:val="0"/>
        <w:adjustRightInd w:val="0"/>
        <w:spacing w:after="0" w:line="240" w:lineRule="auto"/>
        <w:jc w:val="both"/>
        <w:rPr>
          <w:rFonts w:asciiTheme="minorHAnsi" w:eastAsiaTheme="minorHAnsi" w:hAnsiTheme="minorHAnsi"/>
          <w:color w:val="auto"/>
          <w:sz w:val="24"/>
          <w:szCs w:val="24"/>
          <w:lang w:val="en-US" w:eastAsia="en-US"/>
        </w:rPr>
      </w:pPr>
    </w:p>
    <w:p w14:paraId="5B33FA75" w14:textId="77777777" w:rsidR="001621F7" w:rsidRDefault="001621F7" w:rsidP="001621F7">
      <w:pPr>
        <w:widowControl w:val="0"/>
        <w:autoSpaceDE w:val="0"/>
        <w:autoSpaceDN w:val="0"/>
        <w:adjustRightInd w:val="0"/>
        <w:spacing w:after="0" w:line="240" w:lineRule="auto"/>
        <w:jc w:val="both"/>
        <w:rPr>
          <w:rFonts w:asciiTheme="minorHAnsi" w:eastAsiaTheme="minorHAnsi" w:hAnsiTheme="minorHAnsi"/>
          <w:color w:val="auto"/>
          <w:sz w:val="24"/>
          <w:szCs w:val="24"/>
          <w:lang w:val="en-US" w:eastAsia="en-US"/>
        </w:rPr>
        <w:sectPr w:rsidR="001621F7" w:rsidSect="00445AA1">
          <w:type w:val="continuous"/>
          <w:pgSz w:w="11900" w:h="16840"/>
          <w:pgMar w:top="1440" w:right="1440" w:bottom="1440" w:left="1440" w:header="708" w:footer="708" w:gutter="0"/>
          <w:cols w:space="708"/>
          <w:docGrid w:linePitch="360"/>
        </w:sectPr>
      </w:pPr>
    </w:p>
    <w:p w14:paraId="741C4FEA" w14:textId="3A026B1D" w:rsidR="001621F7" w:rsidRDefault="00B94845" w:rsidP="001621F7">
      <w:pPr>
        <w:widowControl w:val="0"/>
        <w:autoSpaceDE w:val="0"/>
        <w:autoSpaceDN w:val="0"/>
        <w:adjustRightInd w:val="0"/>
        <w:spacing w:after="0" w:line="240" w:lineRule="auto"/>
        <w:jc w:val="both"/>
        <w:rPr>
          <w:rFonts w:asciiTheme="minorHAnsi" w:eastAsiaTheme="minorHAnsi" w:hAnsiTheme="minorHAnsi"/>
          <w:b/>
          <w:color w:val="FF0000"/>
          <w:sz w:val="28"/>
          <w:szCs w:val="28"/>
          <w:lang w:val="en-US" w:eastAsia="en-US"/>
        </w:rPr>
      </w:pPr>
      <w:r>
        <w:rPr>
          <w:rFonts w:asciiTheme="minorHAnsi" w:eastAsiaTheme="minorHAnsi" w:hAnsiTheme="minorHAnsi"/>
          <w:b/>
          <w:color w:val="FF0000"/>
          <w:sz w:val="28"/>
          <w:szCs w:val="28"/>
          <w:lang w:val="en-US" w:eastAsia="en-US"/>
        </w:rPr>
        <w:t>2</w:t>
      </w:r>
      <w:r w:rsidR="007560D0">
        <w:rPr>
          <w:rFonts w:asciiTheme="minorHAnsi" w:eastAsiaTheme="minorHAnsi" w:hAnsiTheme="minorHAnsi"/>
          <w:b/>
          <w:color w:val="FF0000"/>
          <w:sz w:val="28"/>
          <w:szCs w:val="28"/>
          <w:lang w:val="en-US" w:eastAsia="en-US"/>
        </w:rPr>
        <w:t>1</w:t>
      </w:r>
      <w:r w:rsidR="001621F7" w:rsidRPr="001621F7">
        <w:rPr>
          <w:rFonts w:asciiTheme="minorHAnsi" w:eastAsiaTheme="minorHAnsi" w:hAnsiTheme="minorHAnsi"/>
          <w:b/>
          <w:color w:val="FF0000"/>
          <w:sz w:val="28"/>
          <w:szCs w:val="28"/>
          <w:lang w:val="en-US" w:eastAsia="en-US"/>
        </w:rPr>
        <w:t>. Date of Report</w:t>
      </w:r>
    </w:p>
    <w:p w14:paraId="1D7ED5E2" w14:textId="77777777" w:rsidR="001621F7" w:rsidRPr="001621F7" w:rsidRDefault="001621F7" w:rsidP="001621F7">
      <w:pPr>
        <w:widowControl w:val="0"/>
        <w:autoSpaceDE w:val="0"/>
        <w:autoSpaceDN w:val="0"/>
        <w:adjustRightInd w:val="0"/>
        <w:spacing w:after="0" w:line="240" w:lineRule="auto"/>
        <w:jc w:val="both"/>
        <w:rPr>
          <w:rFonts w:asciiTheme="minorHAnsi" w:eastAsiaTheme="minorHAnsi" w:hAnsiTheme="minorHAnsi"/>
          <w:b/>
          <w:color w:val="FF0000"/>
          <w:sz w:val="28"/>
          <w:szCs w:val="28"/>
          <w:lang w:val="en-US" w:eastAsia="en-US"/>
        </w:rPr>
      </w:pPr>
    </w:p>
    <w:p w14:paraId="2C0C9381" w14:textId="2A8CD5E9" w:rsidR="00445AA1" w:rsidRPr="00AF1F58" w:rsidRDefault="001621F7" w:rsidP="00AF1F58">
      <w:pPr>
        <w:widowControl w:val="0"/>
        <w:autoSpaceDE w:val="0"/>
        <w:autoSpaceDN w:val="0"/>
        <w:adjustRightInd w:val="0"/>
        <w:spacing w:after="0" w:line="240" w:lineRule="auto"/>
        <w:jc w:val="both"/>
        <w:rPr>
          <w:rFonts w:asciiTheme="minorHAnsi" w:eastAsiaTheme="minorHAnsi" w:hAnsiTheme="minorHAnsi"/>
          <w:color w:val="auto"/>
          <w:sz w:val="24"/>
          <w:szCs w:val="24"/>
          <w:lang w:val="en-US" w:eastAsia="en-US"/>
        </w:rPr>
        <w:sectPr w:rsidR="00445AA1" w:rsidRPr="00AF1F58" w:rsidSect="00445AA1">
          <w:type w:val="continuous"/>
          <w:pgSz w:w="11900" w:h="16840"/>
          <w:pgMar w:top="1440" w:right="1440" w:bottom="1440" w:left="1440" w:header="708" w:footer="708" w:gutter="0"/>
          <w:cols w:space="708"/>
          <w:docGrid w:linePitch="360"/>
        </w:sectPr>
      </w:pPr>
      <w:r w:rsidRPr="001621F7">
        <w:rPr>
          <w:rFonts w:asciiTheme="minorHAnsi" w:eastAsiaTheme="minorHAnsi" w:hAnsiTheme="minorHAnsi"/>
          <w:color w:val="auto"/>
          <w:lang w:val="en-US" w:eastAsia="en-US"/>
        </w:rPr>
        <w:t>This is version 1.</w:t>
      </w:r>
      <w:r w:rsidR="00F2708E">
        <w:rPr>
          <w:rFonts w:asciiTheme="minorHAnsi" w:eastAsiaTheme="minorHAnsi" w:hAnsiTheme="minorHAnsi"/>
          <w:color w:val="auto"/>
          <w:lang w:val="en-US" w:eastAsia="en-US"/>
        </w:rPr>
        <w:t>1</w:t>
      </w:r>
      <w:r w:rsidRPr="001621F7">
        <w:rPr>
          <w:rFonts w:asciiTheme="minorHAnsi" w:eastAsiaTheme="minorHAnsi" w:hAnsiTheme="minorHAnsi"/>
          <w:color w:val="auto"/>
          <w:lang w:val="en-US" w:eastAsia="en-US"/>
        </w:rPr>
        <w:t xml:space="preserve"> of the Clinica</w:t>
      </w:r>
      <w:r>
        <w:rPr>
          <w:rFonts w:asciiTheme="minorHAnsi" w:eastAsiaTheme="minorHAnsi" w:hAnsiTheme="minorHAnsi"/>
          <w:color w:val="auto"/>
          <w:lang w:val="en-US" w:eastAsia="en-US"/>
        </w:rPr>
        <w:t xml:space="preserve">l Study Report synopsis, dated </w:t>
      </w:r>
      <w:r w:rsidR="00F2708E">
        <w:rPr>
          <w:rFonts w:asciiTheme="minorHAnsi" w:eastAsiaTheme="minorHAnsi" w:hAnsiTheme="minorHAnsi"/>
          <w:color w:val="auto"/>
          <w:lang w:val="en-US" w:eastAsia="en-US"/>
        </w:rPr>
        <w:t>29</w:t>
      </w:r>
      <w:r w:rsidR="00A92880" w:rsidRPr="00AF1F58">
        <w:rPr>
          <w:rFonts w:asciiTheme="minorHAnsi" w:eastAsiaTheme="minorHAnsi" w:hAnsiTheme="minorHAnsi"/>
          <w:color w:val="auto"/>
          <w:lang w:val="en-US" w:eastAsia="en-US"/>
        </w:rPr>
        <w:t>/</w:t>
      </w:r>
      <w:r w:rsidR="00F2708E">
        <w:rPr>
          <w:rFonts w:asciiTheme="minorHAnsi" w:eastAsiaTheme="minorHAnsi" w:hAnsiTheme="minorHAnsi"/>
          <w:color w:val="auto"/>
          <w:lang w:val="en-US" w:eastAsia="en-US"/>
        </w:rPr>
        <w:t>Aug</w:t>
      </w:r>
      <w:r w:rsidR="00A92880" w:rsidRPr="00AF1F58">
        <w:rPr>
          <w:rFonts w:asciiTheme="minorHAnsi" w:eastAsiaTheme="minorHAnsi" w:hAnsiTheme="minorHAnsi"/>
          <w:color w:val="auto"/>
          <w:lang w:val="en-US" w:eastAsia="en-US"/>
        </w:rPr>
        <w:t>/</w:t>
      </w:r>
      <w:r w:rsidR="00AF1F58" w:rsidRPr="00AF1F58">
        <w:rPr>
          <w:rFonts w:asciiTheme="minorHAnsi" w:eastAsiaTheme="minorHAnsi" w:hAnsiTheme="minorHAnsi"/>
          <w:color w:val="auto"/>
          <w:lang w:val="en-US" w:eastAsia="en-US"/>
        </w:rPr>
        <w:t>202</w:t>
      </w:r>
      <w:r w:rsidR="00F2708E">
        <w:rPr>
          <w:rFonts w:asciiTheme="minorHAnsi" w:eastAsiaTheme="minorHAnsi" w:hAnsiTheme="minorHAnsi"/>
          <w:color w:val="auto"/>
          <w:lang w:val="en-US" w:eastAsia="en-US"/>
        </w:rPr>
        <w:t>3</w:t>
      </w:r>
      <w:r w:rsidRPr="001621F7">
        <w:rPr>
          <w:rFonts w:asciiTheme="minorHAnsi" w:eastAsiaTheme="minorHAnsi" w:hAnsiTheme="minorHAnsi"/>
          <w:color w:val="auto"/>
          <w:lang w:val="en-US" w:eastAsia="en-US"/>
        </w:rPr>
        <w:t>.</w:t>
      </w:r>
    </w:p>
    <w:p w14:paraId="1AAD80EF" w14:textId="329E72E9" w:rsidR="001E33E5" w:rsidRPr="00770DB5" w:rsidRDefault="001E33E5" w:rsidP="00AF1F58">
      <w:pPr>
        <w:widowControl w:val="0"/>
        <w:autoSpaceDE w:val="0"/>
        <w:autoSpaceDN w:val="0"/>
        <w:adjustRightInd w:val="0"/>
        <w:spacing w:after="0" w:line="240" w:lineRule="auto"/>
        <w:jc w:val="center"/>
        <w:rPr>
          <w:rFonts w:asciiTheme="minorHAnsi" w:eastAsiaTheme="minorHAnsi" w:hAnsiTheme="minorHAnsi"/>
          <w:b/>
          <w:i/>
          <w:color w:val="auto"/>
          <w:sz w:val="20"/>
          <w:szCs w:val="20"/>
          <w:lang w:val="en-US" w:eastAsia="en-US"/>
        </w:rPr>
      </w:pPr>
    </w:p>
    <w:sectPr w:rsidR="001E33E5" w:rsidRPr="00770DB5" w:rsidSect="001E33E5">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DAC87" w14:textId="77777777" w:rsidR="001F375D" w:rsidRDefault="001F375D" w:rsidP="002E7A0E">
      <w:pPr>
        <w:spacing w:after="0" w:line="240" w:lineRule="auto"/>
      </w:pPr>
      <w:r>
        <w:separator/>
      </w:r>
    </w:p>
  </w:endnote>
  <w:endnote w:type="continuationSeparator" w:id="0">
    <w:p w14:paraId="286E55A6" w14:textId="77777777" w:rsidR="001F375D" w:rsidRDefault="001F375D" w:rsidP="002E7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Theme Heading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Ø˙ø/3„">
    <w:altName w:val="Cambria"/>
    <w:panose1 w:val="00000000000000000000"/>
    <w:charset w:val="4D"/>
    <w:family w:val="auto"/>
    <w:notTrueType/>
    <w:pitch w:val="default"/>
    <w:sig w:usb0="00000003" w:usb1="00000000" w:usb2="00000000" w:usb3="00000000" w:csb0="00000001" w:csb1="00000000"/>
  </w:font>
  <w:font w:name="‡ø¸ø/C·">
    <w:altName w:val="Cambria"/>
    <w:panose1 w:val="00000000000000000000"/>
    <w:charset w:val="4D"/>
    <w:family w:val="auto"/>
    <w:notTrueType/>
    <w:pitch w:val="default"/>
    <w:sig w:usb0="00000003" w:usb1="00000000" w:usb2="00000000" w:usb3="00000000" w:csb0="00000001" w:csb1="00000000"/>
  </w:font>
  <w:font w:name="‡Ø˛ø/cﬂ">
    <w:altName w:val="Cambria"/>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436095"/>
      <w:docPartObj>
        <w:docPartGallery w:val="Page Numbers (Bottom of Page)"/>
        <w:docPartUnique/>
      </w:docPartObj>
    </w:sdtPr>
    <w:sdtEndPr>
      <w:rPr>
        <w:rFonts w:ascii="Calibri" w:hAnsi="Calibri"/>
        <w:noProof/>
      </w:rPr>
    </w:sdtEndPr>
    <w:sdtContent>
      <w:p w14:paraId="12708123" w14:textId="77777777" w:rsidR="008668C7" w:rsidRPr="00DD516F" w:rsidRDefault="008668C7">
        <w:pPr>
          <w:pStyle w:val="Header"/>
          <w:jc w:val="right"/>
          <w:rPr>
            <w:rFonts w:ascii="Calibri" w:hAnsi="Calibri"/>
          </w:rPr>
        </w:pPr>
        <w:r w:rsidRPr="00DD516F">
          <w:rPr>
            <w:rFonts w:ascii="Calibri" w:hAnsi="Calibri"/>
          </w:rPr>
          <w:fldChar w:fldCharType="begin"/>
        </w:r>
        <w:r w:rsidRPr="00DD516F">
          <w:rPr>
            <w:rFonts w:ascii="Calibri" w:hAnsi="Calibri"/>
          </w:rPr>
          <w:instrText xml:space="preserve"> PAGE   \* MERGEFORMAT </w:instrText>
        </w:r>
        <w:r w:rsidRPr="00DD516F">
          <w:rPr>
            <w:rFonts w:ascii="Calibri" w:hAnsi="Calibri"/>
          </w:rPr>
          <w:fldChar w:fldCharType="separate"/>
        </w:r>
        <w:r>
          <w:rPr>
            <w:rFonts w:ascii="Calibri" w:hAnsi="Calibri"/>
            <w:noProof/>
          </w:rPr>
          <w:t>4</w:t>
        </w:r>
        <w:r w:rsidRPr="00DD516F">
          <w:rPr>
            <w:rFonts w:ascii="Calibri" w:hAnsi="Calibri"/>
            <w:noProof/>
          </w:rPr>
          <w:fldChar w:fldCharType="end"/>
        </w:r>
      </w:p>
    </w:sdtContent>
  </w:sdt>
  <w:p w14:paraId="0116E78C" w14:textId="62DB4280" w:rsidR="008668C7" w:rsidRPr="00DD516F" w:rsidRDefault="008668C7" w:rsidP="00DD516F">
    <w:pPr>
      <w:pStyle w:val="Header"/>
      <w:rPr>
        <w:rFonts w:asciiTheme="minorHAnsi" w:hAnsiTheme="minorHAnsi"/>
        <w:lang w:val="en-GB"/>
      </w:rPr>
    </w:pPr>
    <w:r>
      <w:rPr>
        <w:rFonts w:asciiTheme="minorHAnsi" w:hAnsiTheme="minorHAnsi"/>
        <w:lang w:val="en-GB"/>
      </w:rPr>
      <w:t>Version 1.</w:t>
    </w:r>
    <w:r w:rsidR="009F051B">
      <w:rPr>
        <w:rFonts w:asciiTheme="minorHAnsi" w:hAnsiTheme="minorHAnsi"/>
        <w:lang w:val="en-GB"/>
      </w:rPr>
      <w:t>1</w:t>
    </w:r>
    <w:r w:rsidR="001A69CA">
      <w:rPr>
        <w:rFonts w:asciiTheme="minorHAnsi" w:hAnsiTheme="minorHAnsi"/>
        <w:lang w:val="en-GB"/>
      </w:rPr>
      <w:t xml:space="preserve">.  </w:t>
    </w:r>
    <w:r w:rsidR="009F051B">
      <w:rPr>
        <w:rFonts w:asciiTheme="minorHAnsi" w:hAnsiTheme="minorHAnsi"/>
        <w:lang w:val="en-GB"/>
      </w:rPr>
      <w:t>29</w:t>
    </w:r>
    <w:r w:rsidR="001A69CA">
      <w:rPr>
        <w:rFonts w:asciiTheme="minorHAnsi" w:hAnsiTheme="minorHAnsi"/>
        <w:lang w:val="en-GB"/>
      </w:rPr>
      <w:t xml:space="preserve"> </w:t>
    </w:r>
    <w:r w:rsidR="009F051B">
      <w:rPr>
        <w:rFonts w:asciiTheme="minorHAnsi" w:hAnsiTheme="minorHAnsi"/>
        <w:lang w:val="en-GB"/>
      </w:rPr>
      <w:t>Aug</w:t>
    </w:r>
    <w:r w:rsidR="001A69CA">
      <w:rPr>
        <w:rFonts w:asciiTheme="minorHAnsi" w:hAnsiTheme="minorHAnsi"/>
        <w:lang w:val="en-GB"/>
      </w:rPr>
      <w:t xml:space="preserve"> 202</w:t>
    </w:r>
    <w:r w:rsidR="009F051B">
      <w:rPr>
        <w:rFonts w:asciiTheme="minorHAnsi" w:hAnsiTheme="minorHAnsi"/>
        <w:lang w:val="en-GB"/>
      </w:rPr>
      <w:t>3</w:t>
    </w:r>
    <w:r w:rsidRPr="00DD516F">
      <w:rPr>
        <w:rFonts w:asciiTheme="minorHAnsi" w:hAnsiTheme="minorHAnsi"/>
        <w:lang w:val="en-GB"/>
      </w:rPr>
      <w:tab/>
    </w:r>
    <w:r>
      <w:rPr>
        <w:rFonts w:asciiTheme="minorHAnsi" w:hAnsiTheme="minorHAnsi"/>
        <w:lang w:val="en-GB"/>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0E1A8" w14:textId="77777777" w:rsidR="001F375D" w:rsidRDefault="001F375D" w:rsidP="002E7A0E">
      <w:pPr>
        <w:spacing w:after="0" w:line="240" w:lineRule="auto"/>
      </w:pPr>
      <w:r>
        <w:separator/>
      </w:r>
    </w:p>
  </w:footnote>
  <w:footnote w:type="continuationSeparator" w:id="0">
    <w:p w14:paraId="6233A5D8" w14:textId="77777777" w:rsidR="001F375D" w:rsidRDefault="001F375D" w:rsidP="002E7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9D10" w14:textId="39DFD6FD" w:rsidR="008668C7" w:rsidRPr="00AF6698" w:rsidRDefault="008668C7" w:rsidP="00DD516F">
    <w:pPr>
      <w:pStyle w:val="Default"/>
      <w:rPr>
        <w:rFonts w:asciiTheme="minorHAnsi" w:hAnsiTheme="minorHAnsi"/>
      </w:rPr>
    </w:pPr>
    <w:r>
      <w:rPr>
        <w:rFonts w:asciiTheme="minorHAnsi" w:hAnsiTheme="minorHAnsi"/>
        <w:lang w:val="en-GB"/>
      </w:rPr>
      <w:ptab w:relativeTo="margin" w:alignment="left" w:leader="none"/>
    </w:r>
    <w:r>
      <w:rPr>
        <w:rFonts w:asciiTheme="minorHAnsi" w:hAnsiTheme="minorHAnsi"/>
        <w:lang w:val="en-GB"/>
      </w:rPr>
      <w:t xml:space="preserve">Clinical Study Report </w:t>
    </w:r>
    <w:r>
      <w:rPr>
        <w:rFonts w:asciiTheme="minorHAnsi" w:hAnsiTheme="minorHAnsi"/>
        <w:lang w:val="en-GB"/>
      </w:rPr>
      <w:tab/>
    </w:r>
    <w:r>
      <w:rPr>
        <w:rFonts w:asciiTheme="minorHAnsi" w:hAnsiTheme="minorHAnsi"/>
        <w:lang w:val="en-GB"/>
      </w:rPr>
      <w:tab/>
    </w:r>
    <w:r w:rsidR="00C00114">
      <w:rPr>
        <w:rFonts w:asciiTheme="minorHAnsi" w:hAnsiTheme="minorHAnsi"/>
        <w:lang w:val="en-GB"/>
      </w:rPr>
      <w:t>VIVID trial</w:t>
    </w:r>
    <w:r w:rsidR="00616C76">
      <w:rPr>
        <w:rFonts w:asciiTheme="minorHAnsi" w:hAnsiTheme="minorHAnsi"/>
        <w:lang w:val="en-GB"/>
      </w:rPr>
      <w:t xml:space="preserve">  </w:t>
    </w:r>
    <w:r w:rsidR="00616C76">
      <w:rPr>
        <w:rFonts w:asciiTheme="minorHAnsi" w:hAnsiTheme="minorHAnsi"/>
        <w:lang w:val="en-GB"/>
      </w:rPr>
      <w:tab/>
    </w:r>
    <w:r w:rsidR="00616C76">
      <w:rPr>
        <w:rFonts w:asciiTheme="minorHAnsi" w:hAnsiTheme="minorHAnsi"/>
        <w:lang w:val="en-GB"/>
      </w:rPr>
      <w:tab/>
    </w:r>
    <w:r w:rsidR="00616C76">
      <w:rPr>
        <w:rFonts w:asciiTheme="minorHAnsi" w:hAnsiTheme="minorHAnsi"/>
        <w:lang w:val="en-GB"/>
      </w:rPr>
      <w:tab/>
    </w:r>
    <w:r w:rsidR="00616C76">
      <w:rPr>
        <w:rFonts w:asciiTheme="minorHAnsi" w:hAnsiTheme="minorHAnsi"/>
        <w:lang w:val="en-GB"/>
      </w:rPr>
      <w:tab/>
    </w:r>
  </w:p>
  <w:p w14:paraId="64E0CFE7" w14:textId="77777777" w:rsidR="008668C7" w:rsidRDefault="008668C7">
    <w:pPr>
      <w:pStyle w:val="Defaul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AF9560D"/>
    <w:multiLevelType w:val="hybridMultilevel"/>
    <w:tmpl w:val="9D7E66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EA0C63"/>
    <w:multiLevelType w:val="hybridMultilevel"/>
    <w:tmpl w:val="75607D10"/>
    <w:lvl w:ilvl="0" w:tplc="EB48E76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B05C9"/>
    <w:multiLevelType w:val="hybridMultilevel"/>
    <w:tmpl w:val="2A88063C"/>
    <w:lvl w:ilvl="0" w:tplc="9E70D168">
      <w:start w:val="1"/>
      <w:numFmt w:val="decimal"/>
      <w:lvlText w:val="%1."/>
      <w:lvlJc w:val="left"/>
      <w:pPr>
        <w:ind w:left="720" w:hanging="360"/>
      </w:pPr>
      <w:rPr>
        <w:rFonts w:ascii="Calibri (Theme Headings)" w:hAnsi="Calibri (Theme Headings)" w:hint="default"/>
        <w:b w:val="0"/>
        <w:bCs w:val="0"/>
        <w:i w:val="0"/>
        <w:iCs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22822"/>
    <w:multiLevelType w:val="hybridMultilevel"/>
    <w:tmpl w:val="AE0A34E6"/>
    <w:lvl w:ilvl="0" w:tplc="2914331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16B9E"/>
    <w:multiLevelType w:val="hybridMultilevel"/>
    <w:tmpl w:val="A6604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9F501B"/>
    <w:multiLevelType w:val="hybridMultilevel"/>
    <w:tmpl w:val="E8186DC8"/>
    <w:lvl w:ilvl="0" w:tplc="7390F66A">
      <w:start w:val="1"/>
      <w:numFmt w:val="decimal"/>
      <w:lvlText w:val="%1."/>
      <w:lvlJc w:val="left"/>
      <w:pPr>
        <w:ind w:left="720" w:hanging="360"/>
      </w:pPr>
      <w:rPr>
        <w:rFonts w:ascii="Calibri (Theme Headings)" w:hAnsi="Calibri (Theme Headings)"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05E93"/>
    <w:multiLevelType w:val="hybridMultilevel"/>
    <w:tmpl w:val="233E43EC"/>
    <w:lvl w:ilvl="0" w:tplc="9E5A93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D1C510E"/>
    <w:multiLevelType w:val="hybridMultilevel"/>
    <w:tmpl w:val="81181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8945DC"/>
    <w:multiLevelType w:val="hybridMultilevel"/>
    <w:tmpl w:val="8A623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20956"/>
    <w:multiLevelType w:val="hybridMultilevel"/>
    <w:tmpl w:val="A7109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4F7167"/>
    <w:multiLevelType w:val="hybridMultilevel"/>
    <w:tmpl w:val="15D60202"/>
    <w:lvl w:ilvl="0" w:tplc="3C04BBB8">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330EEF"/>
    <w:multiLevelType w:val="hybridMultilevel"/>
    <w:tmpl w:val="4DEE30E6"/>
    <w:lvl w:ilvl="0" w:tplc="0DDE6E88">
      <w:start w:val="1"/>
      <w:numFmt w:val="decimal"/>
      <w:lvlText w:val="%1."/>
      <w:lvlJc w:val="left"/>
      <w:pPr>
        <w:ind w:left="720" w:hanging="360"/>
      </w:pPr>
      <w:rPr>
        <w:rFonts w:ascii="Calibri" w:hAnsi="Calibri"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7D1366"/>
    <w:multiLevelType w:val="hybridMultilevel"/>
    <w:tmpl w:val="A7D8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260C1B"/>
    <w:multiLevelType w:val="hybridMultilevel"/>
    <w:tmpl w:val="599A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9D575A"/>
    <w:multiLevelType w:val="hybridMultilevel"/>
    <w:tmpl w:val="5ACCA210"/>
    <w:lvl w:ilvl="0" w:tplc="186AEC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3C11B0"/>
    <w:multiLevelType w:val="hybridMultilevel"/>
    <w:tmpl w:val="92F2D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3113E9"/>
    <w:multiLevelType w:val="hybridMultilevel"/>
    <w:tmpl w:val="9BE2D9E6"/>
    <w:lvl w:ilvl="0" w:tplc="509A9C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F55652"/>
    <w:multiLevelType w:val="hybridMultilevel"/>
    <w:tmpl w:val="B828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460AA8"/>
    <w:multiLevelType w:val="hybridMultilevel"/>
    <w:tmpl w:val="C3A4EDBC"/>
    <w:lvl w:ilvl="0" w:tplc="5FA498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07681C"/>
    <w:multiLevelType w:val="multilevel"/>
    <w:tmpl w:val="E8186DC8"/>
    <w:lvl w:ilvl="0">
      <w:start w:val="1"/>
      <w:numFmt w:val="decimal"/>
      <w:lvlText w:val="%1."/>
      <w:lvlJc w:val="left"/>
      <w:pPr>
        <w:ind w:left="720" w:hanging="360"/>
      </w:pPr>
      <w:rPr>
        <w:rFonts w:ascii="Calibri (Theme Headings)" w:hAnsi="Calibri (Theme Headings)" w:hint="default"/>
        <w:b/>
        <w:bCs/>
        <w:i w:val="0"/>
        <w:iCs w:val="0"/>
        <w:color w:val="FF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A376249"/>
    <w:multiLevelType w:val="hybridMultilevel"/>
    <w:tmpl w:val="7688AD14"/>
    <w:lvl w:ilvl="0" w:tplc="80D00A9A">
      <w:start w:val="1"/>
      <w:numFmt w:val="decimal"/>
      <w:lvlText w:val="%1."/>
      <w:lvlJc w:val="left"/>
      <w:pPr>
        <w:ind w:left="720" w:hanging="360"/>
      </w:pPr>
      <w:rPr>
        <w:rFonts w:ascii="Calibri" w:hAnsi="Calibri" w:hint="default"/>
        <w:b/>
        <w:bCs/>
        <w:i w:val="0"/>
        <w:iCs w:val="0"/>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876402"/>
    <w:multiLevelType w:val="hybridMultilevel"/>
    <w:tmpl w:val="C7BAD33C"/>
    <w:lvl w:ilvl="0" w:tplc="2914331A">
      <w:numFmt w:val="bullet"/>
      <w:lvlText w:val="-"/>
      <w:lvlJc w:val="left"/>
      <w:pPr>
        <w:ind w:left="780" w:hanging="360"/>
      </w:pPr>
      <w:rPr>
        <w:rFonts w:ascii="Times New Roman" w:eastAsia="Times New Roman"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7BB92DBB"/>
    <w:multiLevelType w:val="hybridMultilevel"/>
    <w:tmpl w:val="2B92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1E6CC7"/>
    <w:multiLevelType w:val="hybridMultilevel"/>
    <w:tmpl w:val="B1F8F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1738FB"/>
    <w:multiLevelType w:val="multilevel"/>
    <w:tmpl w:val="2A88063C"/>
    <w:lvl w:ilvl="0">
      <w:start w:val="1"/>
      <w:numFmt w:val="decimal"/>
      <w:lvlText w:val="%1."/>
      <w:lvlJc w:val="left"/>
      <w:pPr>
        <w:ind w:left="720" w:hanging="360"/>
      </w:pPr>
      <w:rPr>
        <w:rFonts w:ascii="Calibri (Theme Headings)" w:hAnsi="Calibri (Theme Headings)" w:hint="default"/>
        <w:b w:val="0"/>
        <w:bCs w:val="0"/>
        <w:i w:val="0"/>
        <w:iCs w:val="0"/>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1110303">
    <w:abstractNumId w:val="2"/>
  </w:num>
  <w:num w:numId="2" w16cid:durableId="1552302162">
    <w:abstractNumId w:val="1"/>
  </w:num>
  <w:num w:numId="3" w16cid:durableId="121504712">
    <w:abstractNumId w:val="24"/>
  </w:num>
  <w:num w:numId="4" w16cid:durableId="1274745665">
    <w:abstractNumId w:val="5"/>
  </w:num>
  <w:num w:numId="5" w16cid:durableId="1058627136">
    <w:abstractNumId w:val="19"/>
  </w:num>
  <w:num w:numId="6" w16cid:durableId="536964926">
    <w:abstractNumId w:val="11"/>
  </w:num>
  <w:num w:numId="7" w16cid:durableId="733308916">
    <w:abstractNumId w:val="22"/>
  </w:num>
  <w:num w:numId="8" w16cid:durableId="724257293">
    <w:abstractNumId w:val="16"/>
  </w:num>
  <w:num w:numId="9" w16cid:durableId="1483810782">
    <w:abstractNumId w:val="4"/>
  </w:num>
  <w:num w:numId="10" w16cid:durableId="1967076894">
    <w:abstractNumId w:val="9"/>
  </w:num>
  <w:num w:numId="11" w16cid:durableId="763503053">
    <w:abstractNumId w:val="12"/>
  </w:num>
  <w:num w:numId="12" w16cid:durableId="1827164000">
    <w:abstractNumId w:val="23"/>
  </w:num>
  <w:num w:numId="13" w16cid:durableId="1944612376">
    <w:abstractNumId w:val="13"/>
  </w:num>
  <w:num w:numId="14" w16cid:durableId="1072921989">
    <w:abstractNumId w:val="0"/>
  </w:num>
  <w:num w:numId="15" w16cid:durableId="1840609545">
    <w:abstractNumId w:val="7"/>
  </w:num>
  <w:num w:numId="16" w16cid:durableId="1033457026">
    <w:abstractNumId w:val="17"/>
  </w:num>
  <w:num w:numId="17" w16cid:durableId="978803379">
    <w:abstractNumId w:val="20"/>
  </w:num>
  <w:num w:numId="18" w16cid:durableId="1633055800">
    <w:abstractNumId w:val="6"/>
  </w:num>
  <w:num w:numId="19" w16cid:durableId="130371448">
    <w:abstractNumId w:val="3"/>
  </w:num>
  <w:num w:numId="20" w16cid:durableId="2040351025">
    <w:abstractNumId w:val="21"/>
  </w:num>
  <w:num w:numId="21" w16cid:durableId="762535691">
    <w:abstractNumId w:val="14"/>
  </w:num>
  <w:num w:numId="22" w16cid:durableId="859467610">
    <w:abstractNumId w:val="15"/>
  </w:num>
  <w:num w:numId="23" w16cid:durableId="1850675388">
    <w:abstractNumId w:val="8"/>
  </w:num>
  <w:num w:numId="24" w16cid:durableId="540703585">
    <w:abstractNumId w:val="10"/>
  </w:num>
  <w:num w:numId="25" w16cid:durableId="15607059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C3E"/>
    <w:rsid w:val="00001796"/>
    <w:rsid w:val="000026AE"/>
    <w:rsid w:val="00004F51"/>
    <w:rsid w:val="00004F93"/>
    <w:rsid w:val="00013D64"/>
    <w:rsid w:val="00014F70"/>
    <w:rsid w:val="00026B74"/>
    <w:rsid w:val="00027B73"/>
    <w:rsid w:val="00034927"/>
    <w:rsid w:val="00052471"/>
    <w:rsid w:val="00053F5C"/>
    <w:rsid w:val="0006356B"/>
    <w:rsid w:val="00064989"/>
    <w:rsid w:val="00067895"/>
    <w:rsid w:val="00074C55"/>
    <w:rsid w:val="0008354D"/>
    <w:rsid w:val="0008529C"/>
    <w:rsid w:val="00085BB0"/>
    <w:rsid w:val="000A2675"/>
    <w:rsid w:val="000A6E13"/>
    <w:rsid w:val="000A6EF9"/>
    <w:rsid w:val="000A70A6"/>
    <w:rsid w:val="000B3BDD"/>
    <w:rsid w:val="000C65F5"/>
    <w:rsid w:val="000F7B09"/>
    <w:rsid w:val="00113B43"/>
    <w:rsid w:val="00115FCC"/>
    <w:rsid w:val="001306FF"/>
    <w:rsid w:val="00140D77"/>
    <w:rsid w:val="00152AA2"/>
    <w:rsid w:val="00153AF8"/>
    <w:rsid w:val="00157D04"/>
    <w:rsid w:val="001613D8"/>
    <w:rsid w:val="001621F7"/>
    <w:rsid w:val="001715F3"/>
    <w:rsid w:val="00173C9B"/>
    <w:rsid w:val="001757EC"/>
    <w:rsid w:val="0018083D"/>
    <w:rsid w:val="001849D1"/>
    <w:rsid w:val="001977F7"/>
    <w:rsid w:val="001A169A"/>
    <w:rsid w:val="001A69CA"/>
    <w:rsid w:val="001C4E06"/>
    <w:rsid w:val="001E33E5"/>
    <w:rsid w:val="001E613E"/>
    <w:rsid w:val="001E6738"/>
    <w:rsid w:val="001E67F3"/>
    <w:rsid w:val="001F375D"/>
    <w:rsid w:val="0020095B"/>
    <w:rsid w:val="002012A1"/>
    <w:rsid w:val="00201AD9"/>
    <w:rsid w:val="0020254A"/>
    <w:rsid w:val="002045B3"/>
    <w:rsid w:val="002074DA"/>
    <w:rsid w:val="00214C8D"/>
    <w:rsid w:val="00231E50"/>
    <w:rsid w:val="0023398B"/>
    <w:rsid w:val="002371C9"/>
    <w:rsid w:val="00256384"/>
    <w:rsid w:val="00284050"/>
    <w:rsid w:val="0028527B"/>
    <w:rsid w:val="00291F15"/>
    <w:rsid w:val="002A00EF"/>
    <w:rsid w:val="002A4A94"/>
    <w:rsid w:val="002B41F4"/>
    <w:rsid w:val="002C0F9D"/>
    <w:rsid w:val="002E7A0E"/>
    <w:rsid w:val="00303168"/>
    <w:rsid w:val="00311E76"/>
    <w:rsid w:val="00312C72"/>
    <w:rsid w:val="0033119A"/>
    <w:rsid w:val="003331DE"/>
    <w:rsid w:val="00333C4B"/>
    <w:rsid w:val="00340990"/>
    <w:rsid w:val="003434AA"/>
    <w:rsid w:val="003442D8"/>
    <w:rsid w:val="003461BB"/>
    <w:rsid w:val="003539AB"/>
    <w:rsid w:val="003A1469"/>
    <w:rsid w:val="003A51C6"/>
    <w:rsid w:val="003B1882"/>
    <w:rsid w:val="003B6E2A"/>
    <w:rsid w:val="003E60FD"/>
    <w:rsid w:val="004209B3"/>
    <w:rsid w:val="00423A83"/>
    <w:rsid w:val="00436C51"/>
    <w:rsid w:val="0044485F"/>
    <w:rsid w:val="00445AA1"/>
    <w:rsid w:val="00446111"/>
    <w:rsid w:val="00457812"/>
    <w:rsid w:val="00463E90"/>
    <w:rsid w:val="00472136"/>
    <w:rsid w:val="004817FA"/>
    <w:rsid w:val="0048488D"/>
    <w:rsid w:val="004917E7"/>
    <w:rsid w:val="004A6F72"/>
    <w:rsid w:val="004A7D2F"/>
    <w:rsid w:val="004B37DB"/>
    <w:rsid w:val="004E2A7D"/>
    <w:rsid w:val="004F66E6"/>
    <w:rsid w:val="00504939"/>
    <w:rsid w:val="0052286A"/>
    <w:rsid w:val="00530605"/>
    <w:rsid w:val="00540C43"/>
    <w:rsid w:val="00545CB2"/>
    <w:rsid w:val="00561A80"/>
    <w:rsid w:val="0058287E"/>
    <w:rsid w:val="00590451"/>
    <w:rsid w:val="00593C45"/>
    <w:rsid w:val="005A75A1"/>
    <w:rsid w:val="005C792C"/>
    <w:rsid w:val="005D34BD"/>
    <w:rsid w:val="005D622D"/>
    <w:rsid w:val="005D76DA"/>
    <w:rsid w:val="005D7767"/>
    <w:rsid w:val="005E30EC"/>
    <w:rsid w:val="006100BB"/>
    <w:rsid w:val="00613D69"/>
    <w:rsid w:val="00616C76"/>
    <w:rsid w:val="00625D92"/>
    <w:rsid w:val="00625F49"/>
    <w:rsid w:val="00633EAB"/>
    <w:rsid w:val="00634652"/>
    <w:rsid w:val="006374F0"/>
    <w:rsid w:val="00664AF2"/>
    <w:rsid w:val="00670675"/>
    <w:rsid w:val="00676142"/>
    <w:rsid w:val="00676855"/>
    <w:rsid w:val="00687346"/>
    <w:rsid w:val="006927AD"/>
    <w:rsid w:val="00693D0A"/>
    <w:rsid w:val="006A3A9B"/>
    <w:rsid w:val="006B12DF"/>
    <w:rsid w:val="006B2443"/>
    <w:rsid w:val="006C666E"/>
    <w:rsid w:val="006D51AB"/>
    <w:rsid w:val="006E480D"/>
    <w:rsid w:val="006E67FE"/>
    <w:rsid w:val="006E6F71"/>
    <w:rsid w:val="006F302B"/>
    <w:rsid w:val="006F438C"/>
    <w:rsid w:val="007060C1"/>
    <w:rsid w:val="0071075B"/>
    <w:rsid w:val="00713DB3"/>
    <w:rsid w:val="007147A2"/>
    <w:rsid w:val="007560D0"/>
    <w:rsid w:val="00760417"/>
    <w:rsid w:val="00760BD4"/>
    <w:rsid w:val="00762874"/>
    <w:rsid w:val="00770DB5"/>
    <w:rsid w:val="00796AD3"/>
    <w:rsid w:val="007A0932"/>
    <w:rsid w:val="007A0CDB"/>
    <w:rsid w:val="007B100E"/>
    <w:rsid w:val="007B1AD5"/>
    <w:rsid w:val="007C5D5B"/>
    <w:rsid w:val="007D5240"/>
    <w:rsid w:val="007E3956"/>
    <w:rsid w:val="007F1091"/>
    <w:rsid w:val="007F4328"/>
    <w:rsid w:val="00804FF6"/>
    <w:rsid w:val="00811A81"/>
    <w:rsid w:val="00814713"/>
    <w:rsid w:val="0081517E"/>
    <w:rsid w:val="00816998"/>
    <w:rsid w:val="00816AE3"/>
    <w:rsid w:val="0082060E"/>
    <w:rsid w:val="00843C3D"/>
    <w:rsid w:val="008455DF"/>
    <w:rsid w:val="00846F9A"/>
    <w:rsid w:val="008516C7"/>
    <w:rsid w:val="00852AA2"/>
    <w:rsid w:val="008602B9"/>
    <w:rsid w:val="00865E04"/>
    <w:rsid w:val="008668C7"/>
    <w:rsid w:val="00866B73"/>
    <w:rsid w:val="00872FDD"/>
    <w:rsid w:val="008808FE"/>
    <w:rsid w:val="008825F9"/>
    <w:rsid w:val="008908C1"/>
    <w:rsid w:val="008A0734"/>
    <w:rsid w:val="008A1CE6"/>
    <w:rsid w:val="008A6C51"/>
    <w:rsid w:val="008B5A91"/>
    <w:rsid w:val="008C319C"/>
    <w:rsid w:val="008D2592"/>
    <w:rsid w:val="008D4BD7"/>
    <w:rsid w:val="008E530E"/>
    <w:rsid w:val="008F3F86"/>
    <w:rsid w:val="009011A9"/>
    <w:rsid w:val="00906128"/>
    <w:rsid w:val="009068B3"/>
    <w:rsid w:val="00932C8C"/>
    <w:rsid w:val="0093542C"/>
    <w:rsid w:val="00941117"/>
    <w:rsid w:val="00944598"/>
    <w:rsid w:val="0094604D"/>
    <w:rsid w:val="00953344"/>
    <w:rsid w:val="00960BDC"/>
    <w:rsid w:val="009669C8"/>
    <w:rsid w:val="00976BF7"/>
    <w:rsid w:val="00983659"/>
    <w:rsid w:val="00990CC2"/>
    <w:rsid w:val="00996B29"/>
    <w:rsid w:val="009A7713"/>
    <w:rsid w:val="009A799C"/>
    <w:rsid w:val="009B03CB"/>
    <w:rsid w:val="009B3F3A"/>
    <w:rsid w:val="009B6D5D"/>
    <w:rsid w:val="009D0A66"/>
    <w:rsid w:val="009E067B"/>
    <w:rsid w:val="009E1C1A"/>
    <w:rsid w:val="009F051B"/>
    <w:rsid w:val="009F65BA"/>
    <w:rsid w:val="00A04215"/>
    <w:rsid w:val="00A0748D"/>
    <w:rsid w:val="00A12647"/>
    <w:rsid w:val="00A1428A"/>
    <w:rsid w:val="00A14C6B"/>
    <w:rsid w:val="00A15921"/>
    <w:rsid w:val="00A16427"/>
    <w:rsid w:val="00A166DD"/>
    <w:rsid w:val="00A221A8"/>
    <w:rsid w:val="00A27A93"/>
    <w:rsid w:val="00A34F74"/>
    <w:rsid w:val="00A366D2"/>
    <w:rsid w:val="00A42696"/>
    <w:rsid w:val="00A43430"/>
    <w:rsid w:val="00A43AF5"/>
    <w:rsid w:val="00A621C8"/>
    <w:rsid w:val="00A73C1B"/>
    <w:rsid w:val="00A92880"/>
    <w:rsid w:val="00A94EA2"/>
    <w:rsid w:val="00A97ACF"/>
    <w:rsid w:val="00AA226B"/>
    <w:rsid w:val="00AB20CD"/>
    <w:rsid w:val="00AB2B31"/>
    <w:rsid w:val="00AB79B1"/>
    <w:rsid w:val="00AD3751"/>
    <w:rsid w:val="00AE019F"/>
    <w:rsid w:val="00AE3AD5"/>
    <w:rsid w:val="00AF1F58"/>
    <w:rsid w:val="00AF6452"/>
    <w:rsid w:val="00AF6698"/>
    <w:rsid w:val="00AF7AFA"/>
    <w:rsid w:val="00B010D9"/>
    <w:rsid w:val="00B1749B"/>
    <w:rsid w:val="00B26E11"/>
    <w:rsid w:val="00B31BB4"/>
    <w:rsid w:val="00B3486D"/>
    <w:rsid w:val="00B416A1"/>
    <w:rsid w:val="00B43842"/>
    <w:rsid w:val="00B51AB3"/>
    <w:rsid w:val="00B606EA"/>
    <w:rsid w:val="00B726DF"/>
    <w:rsid w:val="00B81432"/>
    <w:rsid w:val="00B84F85"/>
    <w:rsid w:val="00B94845"/>
    <w:rsid w:val="00BA7FA9"/>
    <w:rsid w:val="00BB50B8"/>
    <w:rsid w:val="00BC59D6"/>
    <w:rsid w:val="00BD3957"/>
    <w:rsid w:val="00BF3771"/>
    <w:rsid w:val="00C00114"/>
    <w:rsid w:val="00C077EF"/>
    <w:rsid w:val="00C20126"/>
    <w:rsid w:val="00C216B1"/>
    <w:rsid w:val="00C36722"/>
    <w:rsid w:val="00C369C4"/>
    <w:rsid w:val="00C37D03"/>
    <w:rsid w:val="00C52F3E"/>
    <w:rsid w:val="00C60356"/>
    <w:rsid w:val="00C6039D"/>
    <w:rsid w:val="00C66219"/>
    <w:rsid w:val="00C87C5D"/>
    <w:rsid w:val="00C91ECD"/>
    <w:rsid w:val="00CA1363"/>
    <w:rsid w:val="00CA67F1"/>
    <w:rsid w:val="00CB14A3"/>
    <w:rsid w:val="00CB189C"/>
    <w:rsid w:val="00CC3FA6"/>
    <w:rsid w:val="00CD1ED1"/>
    <w:rsid w:val="00CE04B2"/>
    <w:rsid w:val="00CF1BB3"/>
    <w:rsid w:val="00CF3910"/>
    <w:rsid w:val="00D115FF"/>
    <w:rsid w:val="00D12BC9"/>
    <w:rsid w:val="00D152DF"/>
    <w:rsid w:val="00D20C7C"/>
    <w:rsid w:val="00D225B5"/>
    <w:rsid w:val="00D23652"/>
    <w:rsid w:val="00D247E1"/>
    <w:rsid w:val="00D364C2"/>
    <w:rsid w:val="00D41242"/>
    <w:rsid w:val="00D417F0"/>
    <w:rsid w:val="00D43EC7"/>
    <w:rsid w:val="00D4502B"/>
    <w:rsid w:val="00D462D5"/>
    <w:rsid w:val="00D52E9F"/>
    <w:rsid w:val="00D73C1D"/>
    <w:rsid w:val="00D75C3E"/>
    <w:rsid w:val="00D8104A"/>
    <w:rsid w:val="00D9094D"/>
    <w:rsid w:val="00D92CEC"/>
    <w:rsid w:val="00D953C1"/>
    <w:rsid w:val="00DA6FE3"/>
    <w:rsid w:val="00DA72BF"/>
    <w:rsid w:val="00DB7172"/>
    <w:rsid w:val="00DC7F12"/>
    <w:rsid w:val="00DD4F60"/>
    <w:rsid w:val="00DD516F"/>
    <w:rsid w:val="00DE0974"/>
    <w:rsid w:val="00DE0D0A"/>
    <w:rsid w:val="00DE5846"/>
    <w:rsid w:val="00DE7962"/>
    <w:rsid w:val="00DF3DF4"/>
    <w:rsid w:val="00E00842"/>
    <w:rsid w:val="00E0222D"/>
    <w:rsid w:val="00E1434D"/>
    <w:rsid w:val="00E22EBD"/>
    <w:rsid w:val="00E2532A"/>
    <w:rsid w:val="00E26634"/>
    <w:rsid w:val="00E40F91"/>
    <w:rsid w:val="00E4232F"/>
    <w:rsid w:val="00E45718"/>
    <w:rsid w:val="00E46B06"/>
    <w:rsid w:val="00E55FB8"/>
    <w:rsid w:val="00E60040"/>
    <w:rsid w:val="00E75377"/>
    <w:rsid w:val="00E80444"/>
    <w:rsid w:val="00EA7C41"/>
    <w:rsid w:val="00EC1823"/>
    <w:rsid w:val="00EC2558"/>
    <w:rsid w:val="00EC335B"/>
    <w:rsid w:val="00ED3493"/>
    <w:rsid w:val="00EE4216"/>
    <w:rsid w:val="00EF1D6D"/>
    <w:rsid w:val="00EF409B"/>
    <w:rsid w:val="00F00FE0"/>
    <w:rsid w:val="00F04E7E"/>
    <w:rsid w:val="00F12EA1"/>
    <w:rsid w:val="00F22B17"/>
    <w:rsid w:val="00F2708E"/>
    <w:rsid w:val="00F3526D"/>
    <w:rsid w:val="00F5002F"/>
    <w:rsid w:val="00F72570"/>
    <w:rsid w:val="00F743AC"/>
    <w:rsid w:val="00F75B80"/>
    <w:rsid w:val="00F77341"/>
    <w:rsid w:val="00F819AA"/>
    <w:rsid w:val="00F857CC"/>
    <w:rsid w:val="00F85827"/>
    <w:rsid w:val="00F92082"/>
    <w:rsid w:val="00F95AE2"/>
    <w:rsid w:val="00FA300D"/>
    <w:rsid w:val="00FB033A"/>
    <w:rsid w:val="00FC7CAC"/>
    <w:rsid w:val="00FD2854"/>
    <w:rsid w:val="00FE5D43"/>
    <w:rsid w:val="00FF0A4F"/>
    <w:rsid w:val="00FF5A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BE3490"/>
  <w15:docId w15:val="{8E905187-33E0-4E52-BF40-8A807EBB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C3E"/>
    <w:pPr>
      <w:spacing w:after="200" w:line="276" w:lineRule="auto"/>
    </w:pPr>
    <w:rPr>
      <w:rFonts w:ascii="Times New Roman" w:eastAsia="Times New Roman" w:hAnsi="Times New Roman" w:cs="Times New Roman"/>
      <w:color w:val="000000"/>
      <w:lang w:val="el-GR" w:eastAsia="el-GR"/>
    </w:rPr>
  </w:style>
  <w:style w:type="paragraph" w:styleId="Heading1">
    <w:name w:val="heading 1"/>
    <w:basedOn w:val="Normal"/>
    <w:next w:val="Normal"/>
    <w:link w:val="Heading1Char"/>
    <w:qFormat/>
    <w:rsid w:val="00D75C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45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045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5C3E"/>
    <w:rPr>
      <w:rFonts w:asciiTheme="majorHAnsi" w:eastAsiaTheme="majorEastAsia" w:hAnsiTheme="majorHAnsi" w:cstheme="majorBidi"/>
      <w:color w:val="2E74B5" w:themeColor="accent1" w:themeShade="BF"/>
      <w:sz w:val="32"/>
      <w:szCs w:val="32"/>
      <w:lang w:val="el-GR" w:eastAsia="el-GR"/>
    </w:rPr>
  </w:style>
  <w:style w:type="character" w:customStyle="1" w:styleId="Heading3Char">
    <w:name w:val="Heading 3 Char"/>
    <w:basedOn w:val="DefaultParagraphFont"/>
    <w:link w:val="Heading3"/>
    <w:uiPriority w:val="9"/>
    <w:semiHidden/>
    <w:rsid w:val="002045B3"/>
    <w:rPr>
      <w:rFonts w:asciiTheme="majorHAnsi" w:eastAsiaTheme="majorEastAsia" w:hAnsiTheme="majorHAnsi" w:cstheme="majorBidi"/>
      <w:color w:val="1F4D78" w:themeColor="accent1" w:themeShade="7F"/>
      <w:sz w:val="24"/>
      <w:szCs w:val="24"/>
      <w:lang w:val="el-GR" w:eastAsia="el-GR"/>
    </w:rPr>
  </w:style>
  <w:style w:type="character" w:customStyle="1" w:styleId="Heading4Char">
    <w:name w:val="Heading 4 Char"/>
    <w:basedOn w:val="DefaultParagraphFont"/>
    <w:link w:val="Heading4"/>
    <w:uiPriority w:val="9"/>
    <w:semiHidden/>
    <w:rsid w:val="002045B3"/>
    <w:rPr>
      <w:rFonts w:asciiTheme="majorHAnsi" w:eastAsiaTheme="majorEastAsia" w:hAnsiTheme="majorHAnsi" w:cstheme="majorBidi"/>
      <w:i/>
      <w:iCs/>
      <w:color w:val="2E74B5" w:themeColor="accent1" w:themeShade="BF"/>
      <w:lang w:val="el-GR" w:eastAsia="el-GR"/>
    </w:rPr>
  </w:style>
  <w:style w:type="paragraph" w:styleId="TOCHeading">
    <w:name w:val="TOC Heading"/>
    <w:basedOn w:val="Heading1"/>
    <w:next w:val="Normal"/>
    <w:uiPriority w:val="39"/>
    <w:qFormat/>
    <w:rsid w:val="00D75C3E"/>
    <w:pPr>
      <w:keepNext w:val="0"/>
      <w:keepLines w:val="0"/>
      <w:spacing w:before="480"/>
      <w:contextualSpacing/>
      <w:outlineLvl w:val="9"/>
    </w:pPr>
    <w:rPr>
      <w:rFonts w:ascii="Cambria" w:eastAsia="Times New Roman" w:hAnsi="Cambria" w:cs="Times New Roman"/>
      <w:b/>
      <w:bCs/>
      <w:color w:val="auto"/>
      <w:sz w:val="28"/>
      <w:szCs w:val="28"/>
      <w:lang w:val="x-none" w:eastAsia="x-none"/>
    </w:rPr>
  </w:style>
  <w:style w:type="character" w:styleId="Hyperlink">
    <w:name w:val="Hyperlink"/>
    <w:uiPriority w:val="99"/>
    <w:unhideWhenUsed/>
    <w:rsid w:val="00D75C3E"/>
    <w:rPr>
      <w:color w:val="0563C1"/>
      <w:u w:val="single"/>
    </w:rPr>
  </w:style>
  <w:style w:type="paragraph" w:styleId="TOC3">
    <w:name w:val="toc 3"/>
    <w:basedOn w:val="Normal"/>
    <w:next w:val="Normal"/>
    <w:autoRedefine/>
    <w:uiPriority w:val="39"/>
    <w:unhideWhenUsed/>
    <w:rsid w:val="00D75C3E"/>
    <w:pPr>
      <w:ind w:left="440"/>
    </w:pPr>
  </w:style>
  <w:style w:type="paragraph" w:styleId="TOC1">
    <w:name w:val="toc 1"/>
    <w:basedOn w:val="Normal"/>
    <w:next w:val="Normal"/>
    <w:autoRedefine/>
    <w:uiPriority w:val="39"/>
    <w:unhideWhenUsed/>
    <w:rsid w:val="00D75C3E"/>
  </w:style>
  <w:style w:type="paragraph" w:customStyle="1" w:styleId="Default">
    <w:name w:val="Default"/>
    <w:rsid w:val="00B31BB4"/>
    <w:pPr>
      <w:widowControl w:val="0"/>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39"/>
    <w:rsid w:val="00491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7A0E"/>
    <w:pPr>
      <w:tabs>
        <w:tab w:val="center" w:pos="4320"/>
        <w:tab w:val="right" w:pos="8640"/>
      </w:tabs>
      <w:spacing w:after="0" w:line="240" w:lineRule="auto"/>
    </w:pPr>
  </w:style>
  <w:style w:type="character" w:customStyle="1" w:styleId="HeaderChar">
    <w:name w:val="Header Char"/>
    <w:basedOn w:val="DefaultParagraphFont"/>
    <w:link w:val="Header"/>
    <w:uiPriority w:val="99"/>
    <w:rsid w:val="002E7A0E"/>
    <w:rPr>
      <w:rFonts w:ascii="Times New Roman" w:eastAsia="Times New Roman" w:hAnsi="Times New Roman" w:cs="Times New Roman"/>
      <w:color w:val="000000"/>
      <w:lang w:val="el-GR" w:eastAsia="el-GR"/>
    </w:rPr>
  </w:style>
  <w:style w:type="paragraph" w:styleId="Footer">
    <w:name w:val="footer"/>
    <w:basedOn w:val="Normal"/>
    <w:link w:val="FooterChar"/>
    <w:uiPriority w:val="99"/>
    <w:unhideWhenUsed/>
    <w:rsid w:val="002E7A0E"/>
    <w:pPr>
      <w:tabs>
        <w:tab w:val="center" w:pos="4320"/>
        <w:tab w:val="right" w:pos="8640"/>
      </w:tabs>
      <w:spacing w:after="0" w:line="240" w:lineRule="auto"/>
    </w:pPr>
  </w:style>
  <w:style w:type="character" w:customStyle="1" w:styleId="FooterChar">
    <w:name w:val="Footer Char"/>
    <w:basedOn w:val="DefaultParagraphFont"/>
    <w:link w:val="Footer"/>
    <w:uiPriority w:val="99"/>
    <w:rsid w:val="002E7A0E"/>
    <w:rPr>
      <w:rFonts w:ascii="Times New Roman" w:eastAsia="Times New Roman" w:hAnsi="Times New Roman" w:cs="Times New Roman"/>
      <w:color w:val="000000"/>
      <w:lang w:val="el-GR" w:eastAsia="el-GR"/>
    </w:rPr>
  </w:style>
  <w:style w:type="character" w:styleId="PageNumber">
    <w:name w:val="page number"/>
    <w:basedOn w:val="DefaultParagraphFont"/>
    <w:uiPriority w:val="99"/>
    <w:semiHidden/>
    <w:unhideWhenUsed/>
    <w:rsid w:val="002E7A0E"/>
  </w:style>
  <w:style w:type="paragraph" w:styleId="ListParagraph">
    <w:name w:val="List Paragraph"/>
    <w:basedOn w:val="Normal"/>
    <w:uiPriority w:val="34"/>
    <w:qFormat/>
    <w:rsid w:val="00027B73"/>
    <w:pPr>
      <w:ind w:left="720"/>
      <w:contextualSpacing/>
    </w:pPr>
  </w:style>
  <w:style w:type="paragraph" w:styleId="NormalWeb">
    <w:name w:val="Normal (Web)"/>
    <w:basedOn w:val="Normal"/>
    <w:uiPriority w:val="99"/>
    <w:semiHidden/>
    <w:unhideWhenUsed/>
    <w:rsid w:val="00846F9A"/>
    <w:pPr>
      <w:spacing w:before="100" w:beforeAutospacing="1" w:after="100" w:afterAutospacing="1" w:line="240" w:lineRule="auto"/>
    </w:pPr>
    <w:rPr>
      <w:rFonts w:ascii="Times" w:eastAsiaTheme="minorHAnsi" w:hAnsi="Times"/>
      <w:color w:val="auto"/>
      <w:sz w:val="20"/>
      <w:szCs w:val="20"/>
      <w:lang w:val="en-GB" w:eastAsia="en-US"/>
    </w:rPr>
  </w:style>
  <w:style w:type="paragraph" w:styleId="BalloonText">
    <w:name w:val="Balloon Text"/>
    <w:basedOn w:val="Normal"/>
    <w:link w:val="BalloonTextChar"/>
    <w:uiPriority w:val="99"/>
    <w:semiHidden/>
    <w:unhideWhenUsed/>
    <w:rsid w:val="00A426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2696"/>
    <w:rPr>
      <w:rFonts w:ascii="Lucida Grande" w:eastAsia="Times New Roman" w:hAnsi="Lucida Grande" w:cs="Lucida Grande"/>
      <w:color w:val="000000"/>
      <w:sz w:val="18"/>
      <w:szCs w:val="18"/>
      <w:lang w:val="el-GR" w:eastAsia="el-GR"/>
    </w:rPr>
  </w:style>
  <w:style w:type="paragraph" w:styleId="Index1">
    <w:name w:val="index 1"/>
    <w:basedOn w:val="Normal"/>
    <w:next w:val="Normal"/>
    <w:autoRedefine/>
    <w:uiPriority w:val="99"/>
    <w:semiHidden/>
    <w:unhideWhenUsed/>
    <w:rsid w:val="003E60FD"/>
    <w:pPr>
      <w:spacing w:after="0" w:line="240" w:lineRule="auto"/>
      <w:ind w:left="220" w:hanging="220"/>
    </w:pPr>
    <w:rPr>
      <w:rFonts w:asciiTheme="minorHAnsi" w:eastAsiaTheme="minorEastAsia" w:hAnsiTheme="minorHAnsi" w:cstheme="minorBidi"/>
      <w:color w:val="auto"/>
      <w:lang w:val="en-GB" w:eastAsia="en-US"/>
    </w:rPr>
  </w:style>
  <w:style w:type="character" w:styleId="CommentReference">
    <w:name w:val="annotation reference"/>
    <w:basedOn w:val="DefaultParagraphFont"/>
    <w:uiPriority w:val="99"/>
    <w:semiHidden/>
    <w:unhideWhenUsed/>
    <w:rsid w:val="00932C8C"/>
    <w:rPr>
      <w:sz w:val="16"/>
      <w:szCs w:val="16"/>
    </w:rPr>
  </w:style>
  <w:style w:type="paragraph" w:styleId="CommentText">
    <w:name w:val="annotation text"/>
    <w:basedOn w:val="Normal"/>
    <w:link w:val="CommentTextChar"/>
    <w:uiPriority w:val="99"/>
    <w:unhideWhenUsed/>
    <w:rsid w:val="00932C8C"/>
    <w:pPr>
      <w:spacing w:line="240" w:lineRule="auto"/>
    </w:pPr>
    <w:rPr>
      <w:sz w:val="20"/>
      <w:szCs w:val="20"/>
    </w:rPr>
  </w:style>
  <w:style w:type="character" w:customStyle="1" w:styleId="CommentTextChar">
    <w:name w:val="Comment Text Char"/>
    <w:basedOn w:val="DefaultParagraphFont"/>
    <w:link w:val="CommentText"/>
    <w:uiPriority w:val="99"/>
    <w:rsid w:val="00932C8C"/>
    <w:rPr>
      <w:rFonts w:ascii="Times New Roman" w:eastAsia="Times New Roman" w:hAnsi="Times New Roman" w:cs="Times New Roman"/>
      <w:color w:val="000000"/>
      <w:sz w:val="20"/>
      <w:szCs w:val="20"/>
      <w:lang w:val="el-GR" w:eastAsia="el-GR"/>
    </w:rPr>
  </w:style>
  <w:style w:type="paragraph" w:styleId="CommentSubject">
    <w:name w:val="annotation subject"/>
    <w:basedOn w:val="CommentText"/>
    <w:next w:val="CommentText"/>
    <w:link w:val="CommentSubjectChar"/>
    <w:uiPriority w:val="99"/>
    <w:semiHidden/>
    <w:unhideWhenUsed/>
    <w:rsid w:val="00932C8C"/>
    <w:rPr>
      <w:b/>
      <w:bCs/>
    </w:rPr>
  </w:style>
  <w:style w:type="character" w:customStyle="1" w:styleId="CommentSubjectChar">
    <w:name w:val="Comment Subject Char"/>
    <w:basedOn w:val="CommentTextChar"/>
    <w:link w:val="CommentSubject"/>
    <w:uiPriority w:val="99"/>
    <w:semiHidden/>
    <w:rsid w:val="00932C8C"/>
    <w:rPr>
      <w:rFonts w:ascii="Times New Roman" w:eastAsia="Times New Roman" w:hAnsi="Times New Roman" w:cs="Times New Roman"/>
      <w:b/>
      <w:bCs/>
      <w:color w:val="000000"/>
      <w:sz w:val="20"/>
      <w:szCs w:val="20"/>
      <w:lang w:val="el-GR" w:eastAsia="el-GR"/>
    </w:rPr>
  </w:style>
  <w:style w:type="paragraph" w:styleId="PlainText">
    <w:name w:val="Plain Text"/>
    <w:basedOn w:val="Normal"/>
    <w:link w:val="PlainTextChar"/>
    <w:uiPriority w:val="99"/>
    <w:unhideWhenUsed/>
    <w:rsid w:val="00303168"/>
    <w:pPr>
      <w:spacing w:after="0" w:line="240" w:lineRule="auto"/>
    </w:pPr>
    <w:rPr>
      <w:rFonts w:ascii="Calibri" w:eastAsiaTheme="minorHAnsi" w:hAnsi="Calibri" w:cstheme="minorBidi"/>
      <w:color w:val="auto"/>
      <w:szCs w:val="21"/>
      <w:lang w:val="en-GB" w:eastAsia="en-US"/>
    </w:rPr>
  </w:style>
  <w:style w:type="character" w:customStyle="1" w:styleId="PlainTextChar">
    <w:name w:val="Plain Text Char"/>
    <w:basedOn w:val="DefaultParagraphFont"/>
    <w:link w:val="PlainText"/>
    <w:uiPriority w:val="99"/>
    <w:rsid w:val="00303168"/>
    <w:rPr>
      <w:rFonts w:ascii="Calibri" w:hAnsi="Calibri"/>
      <w:szCs w:val="21"/>
    </w:rPr>
  </w:style>
  <w:style w:type="paragraph" w:customStyle="1" w:styleId="C-BodyText">
    <w:name w:val="C-Body Text"/>
    <w:qFormat/>
    <w:rsid w:val="00593C45"/>
    <w:pPr>
      <w:spacing w:before="120" w:after="120" w:line="280" w:lineRule="atLeast"/>
    </w:pPr>
    <w:rPr>
      <w:rFonts w:ascii="Times New Roman" w:eastAsia="Times New Roman" w:hAnsi="Times New Roman" w:cs="Times New Roman"/>
      <w:sz w:val="24"/>
      <w:szCs w:val="20"/>
      <w:lang w:val="en-US"/>
    </w:rPr>
  </w:style>
  <w:style w:type="paragraph" w:customStyle="1" w:styleId="C-Heading2non-numbered">
    <w:name w:val="C-Heading 2 (non-numbered)"/>
    <w:basedOn w:val="Normal"/>
    <w:next w:val="C-BodyText"/>
    <w:rsid w:val="00593C45"/>
    <w:pPr>
      <w:keepNext/>
      <w:tabs>
        <w:tab w:val="left" w:pos="1080"/>
      </w:tabs>
      <w:spacing w:before="240" w:after="0" w:line="240" w:lineRule="auto"/>
      <w:ind w:left="1080" w:hanging="1080"/>
      <w:outlineLvl w:val="1"/>
    </w:pPr>
    <w:rPr>
      <w:b/>
      <w:color w:val="auto"/>
      <w:sz w:val="28"/>
      <w:szCs w:val="20"/>
      <w:lang w:val="en-US" w:eastAsia="en-US"/>
    </w:rPr>
  </w:style>
  <w:style w:type="character" w:styleId="UnresolvedMention">
    <w:name w:val="Unresolved Mention"/>
    <w:basedOn w:val="DefaultParagraphFont"/>
    <w:uiPriority w:val="99"/>
    <w:semiHidden/>
    <w:unhideWhenUsed/>
    <w:rsid w:val="007D5240"/>
    <w:rPr>
      <w:color w:val="605E5C"/>
      <w:shd w:val="clear" w:color="auto" w:fill="E1DFDD"/>
    </w:rPr>
  </w:style>
  <w:style w:type="character" w:customStyle="1" w:styleId="EndnoteTextChar">
    <w:name w:val="Endnote Text Char"/>
    <w:basedOn w:val="DefaultParagraphFont"/>
    <w:link w:val="EndnoteText"/>
    <w:uiPriority w:val="99"/>
    <w:semiHidden/>
    <w:rsid w:val="00E2532A"/>
    <w:rPr>
      <w:sz w:val="20"/>
      <w:szCs w:val="20"/>
    </w:rPr>
  </w:style>
  <w:style w:type="paragraph" w:styleId="EndnoteText">
    <w:name w:val="endnote text"/>
    <w:basedOn w:val="Normal"/>
    <w:link w:val="EndnoteTextChar"/>
    <w:uiPriority w:val="99"/>
    <w:semiHidden/>
    <w:unhideWhenUsed/>
    <w:rsid w:val="00E2532A"/>
    <w:pPr>
      <w:spacing w:after="0" w:line="240" w:lineRule="auto"/>
    </w:pPr>
    <w:rPr>
      <w:rFonts w:asciiTheme="minorHAnsi" w:eastAsiaTheme="minorHAnsi" w:hAnsiTheme="minorHAnsi" w:cstheme="minorBidi"/>
      <w:color w:val="auto"/>
      <w:sz w:val="20"/>
      <w:szCs w:val="20"/>
      <w:lang w:val="en-GB" w:eastAsia="en-US"/>
    </w:rPr>
  </w:style>
  <w:style w:type="table" w:styleId="PlainTable1">
    <w:name w:val="Plain Table 1"/>
    <w:basedOn w:val="TableNormal"/>
    <w:uiPriority w:val="41"/>
    <w:rsid w:val="00E2532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E2532A"/>
    <w:pPr>
      <w:spacing w:after="0" w:line="240" w:lineRule="auto"/>
    </w:pPr>
  </w:style>
  <w:style w:type="table" w:customStyle="1" w:styleId="PlainTable11">
    <w:name w:val="Plain Table 11"/>
    <w:basedOn w:val="TableNormal"/>
    <w:next w:val="PlainTable1"/>
    <w:uiPriority w:val="41"/>
    <w:rsid w:val="00E2532A"/>
    <w:pPr>
      <w:spacing w:after="0" w:line="240" w:lineRule="auto"/>
    </w:pPr>
    <w:rPr>
      <w:rFonts w:eastAsiaTheme="minorEastAsia" w:cs="Times New Roman"/>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table" w:styleId="GridTable1Light-Accent3">
    <w:name w:val="Grid Table 1 Light Accent 3"/>
    <w:basedOn w:val="TableNormal"/>
    <w:uiPriority w:val="46"/>
    <w:rsid w:val="00E2532A"/>
    <w:pPr>
      <w:spacing w:after="0" w:line="240" w:lineRule="auto"/>
    </w:pPr>
    <w:rPr>
      <w:rFonts w:eastAsiaTheme="minorEastAsia" w:cs="Times New Roman"/>
      <w:lang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cs="Times New Roman"/>
        <w:b/>
        <w:bCs/>
      </w:rPr>
      <w:tblPr/>
      <w:tcPr>
        <w:tcBorders>
          <w:bottom w:val="single" w:sz="12" w:space="0" w:color="C9C9C9" w:themeColor="accent3" w:themeTint="99"/>
        </w:tcBorders>
      </w:tcPr>
    </w:tblStylePr>
    <w:tblStylePr w:type="lastRow">
      <w:rPr>
        <w:rFonts w:cs="Times New Roman"/>
        <w:b/>
        <w:bCs/>
      </w:rPr>
      <w:tblPr/>
      <w:tcPr>
        <w:tcBorders>
          <w:top w:val="double" w:sz="2" w:space="0" w:color="C9C9C9" w:themeColor="accent3" w:themeTint="99"/>
        </w:tcBorders>
      </w:tcPr>
    </w:tblStylePr>
    <w:tblStylePr w:type="firstCol">
      <w:rPr>
        <w:rFonts w:cs="Times New Roman"/>
        <w:b/>
        <w:bCs/>
      </w:rPr>
    </w:tblStylePr>
    <w:tblStylePr w:type="lastCol">
      <w:rPr>
        <w:rFonts w:cs="Times New Roman"/>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96727">
      <w:bodyDiv w:val="1"/>
      <w:marLeft w:val="0"/>
      <w:marRight w:val="0"/>
      <w:marTop w:val="0"/>
      <w:marBottom w:val="0"/>
      <w:divBdr>
        <w:top w:val="none" w:sz="0" w:space="0" w:color="auto"/>
        <w:left w:val="none" w:sz="0" w:space="0" w:color="auto"/>
        <w:bottom w:val="none" w:sz="0" w:space="0" w:color="auto"/>
        <w:right w:val="none" w:sz="0" w:space="0" w:color="auto"/>
      </w:divBdr>
    </w:div>
    <w:div w:id="298537029">
      <w:bodyDiv w:val="1"/>
      <w:marLeft w:val="0"/>
      <w:marRight w:val="0"/>
      <w:marTop w:val="0"/>
      <w:marBottom w:val="0"/>
      <w:divBdr>
        <w:top w:val="none" w:sz="0" w:space="0" w:color="auto"/>
        <w:left w:val="none" w:sz="0" w:space="0" w:color="auto"/>
        <w:bottom w:val="none" w:sz="0" w:space="0" w:color="auto"/>
        <w:right w:val="none" w:sz="0" w:space="0" w:color="auto"/>
      </w:divBdr>
    </w:div>
    <w:div w:id="471335507">
      <w:bodyDiv w:val="1"/>
      <w:marLeft w:val="0"/>
      <w:marRight w:val="0"/>
      <w:marTop w:val="0"/>
      <w:marBottom w:val="0"/>
      <w:divBdr>
        <w:top w:val="none" w:sz="0" w:space="0" w:color="auto"/>
        <w:left w:val="none" w:sz="0" w:space="0" w:color="auto"/>
        <w:bottom w:val="none" w:sz="0" w:space="0" w:color="auto"/>
        <w:right w:val="none" w:sz="0" w:space="0" w:color="auto"/>
      </w:divBdr>
    </w:div>
    <w:div w:id="512577236">
      <w:bodyDiv w:val="1"/>
      <w:marLeft w:val="0"/>
      <w:marRight w:val="0"/>
      <w:marTop w:val="0"/>
      <w:marBottom w:val="0"/>
      <w:divBdr>
        <w:top w:val="none" w:sz="0" w:space="0" w:color="auto"/>
        <w:left w:val="none" w:sz="0" w:space="0" w:color="auto"/>
        <w:bottom w:val="none" w:sz="0" w:space="0" w:color="auto"/>
        <w:right w:val="none" w:sz="0" w:space="0" w:color="auto"/>
      </w:divBdr>
    </w:div>
    <w:div w:id="636566512">
      <w:bodyDiv w:val="1"/>
      <w:marLeft w:val="0"/>
      <w:marRight w:val="0"/>
      <w:marTop w:val="0"/>
      <w:marBottom w:val="0"/>
      <w:divBdr>
        <w:top w:val="none" w:sz="0" w:space="0" w:color="auto"/>
        <w:left w:val="none" w:sz="0" w:space="0" w:color="auto"/>
        <w:bottom w:val="none" w:sz="0" w:space="0" w:color="auto"/>
        <w:right w:val="none" w:sz="0" w:space="0" w:color="auto"/>
      </w:divBdr>
    </w:div>
    <w:div w:id="814830786">
      <w:bodyDiv w:val="1"/>
      <w:marLeft w:val="0"/>
      <w:marRight w:val="0"/>
      <w:marTop w:val="0"/>
      <w:marBottom w:val="0"/>
      <w:divBdr>
        <w:top w:val="none" w:sz="0" w:space="0" w:color="auto"/>
        <w:left w:val="none" w:sz="0" w:space="0" w:color="auto"/>
        <w:bottom w:val="none" w:sz="0" w:space="0" w:color="auto"/>
        <w:right w:val="none" w:sz="0" w:space="0" w:color="auto"/>
      </w:divBdr>
    </w:div>
    <w:div w:id="865170878">
      <w:bodyDiv w:val="1"/>
      <w:marLeft w:val="0"/>
      <w:marRight w:val="0"/>
      <w:marTop w:val="0"/>
      <w:marBottom w:val="0"/>
      <w:divBdr>
        <w:top w:val="none" w:sz="0" w:space="0" w:color="auto"/>
        <w:left w:val="none" w:sz="0" w:space="0" w:color="auto"/>
        <w:bottom w:val="none" w:sz="0" w:space="0" w:color="auto"/>
        <w:right w:val="none" w:sz="0" w:space="0" w:color="auto"/>
      </w:divBdr>
      <w:divsChild>
        <w:div w:id="764762535">
          <w:marLeft w:val="0"/>
          <w:marRight w:val="0"/>
          <w:marTop w:val="0"/>
          <w:marBottom w:val="0"/>
          <w:divBdr>
            <w:top w:val="none" w:sz="0" w:space="0" w:color="auto"/>
            <w:left w:val="none" w:sz="0" w:space="0" w:color="auto"/>
            <w:bottom w:val="none" w:sz="0" w:space="0" w:color="auto"/>
            <w:right w:val="none" w:sz="0" w:space="0" w:color="auto"/>
          </w:divBdr>
        </w:div>
        <w:div w:id="696659389">
          <w:marLeft w:val="1200"/>
          <w:marRight w:val="0"/>
          <w:marTop w:val="0"/>
          <w:marBottom w:val="0"/>
          <w:divBdr>
            <w:top w:val="none" w:sz="0" w:space="0" w:color="auto"/>
            <w:left w:val="none" w:sz="0" w:space="0" w:color="auto"/>
            <w:bottom w:val="none" w:sz="0" w:space="0" w:color="auto"/>
            <w:right w:val="none" w:sz="0" w:space="0" w:color="auto"/>
          </w:divBdr>
          <w:divsChild>
            <w:div w:id="200062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804354">
      <w:bodyDiv w:val="1"/>
      <w:marLeft w:val="0"/>
      <w:marRight w:val="0"/>
      <w:marTop w:val="0"/>
      <w:marBottom w:val="0"/>
      <w:divBdr>
        <w:top w:val="none" w:sz="0" w:space="0" w:color="auto"/>
        <w:left w:val="none" w:sz="0" w:space="0" w:color="auto"/>
        <w:bottom w:val="none" w:sz="0" w:space="0" w:color="auto"/>
        <w:right w:val="none" w:sz="0" w:space="0" w:color="auto"/>
      </w:divBdr>
    </w:div>
    <w:div w:id="1599681741">
      <w:bodyDiv w:val="1"/>
      <w:marLeft w:val="0"/>
      <w:marRight w:val="0"/>
      <w:marTop w:val="0"/>
      <w:marBottom w:val="0"/>
      <w:divBdr>
        <w:top w:val="none" w:sz="0" w:space="0" w:color="auto"/>
        <w:left w:val="none" w:sz="0" w:space="0" w:color="auto"/>
        <w:bottom w:val="none" w:sz="0" w:space="0" w:color="auto"/>
        <w:right w:val="none" w:sz="0" w:space="0" w:color="auto"/>
      </w:divBdr>
    </w:div>
    <w:div w:id="1676224042">
      <w:bodyDiv w:val="1"/>
      <w:marLeft w:val="0"/>
      <w:marRight w:val="0"/>
      <w:marTop w:val="0"/>
      <w:marBottom w:val="0"/>
      <w:divBdr>
        <w:top w:val="none" w:sz="0" w:space="0" w:color="auto"/>
        <w:left w:val="none" w:sz="0" w:space="0" w:color="auto"/>
        <w:bottom w:val="none" w:sz="0" w:space="0" w:color="auto"/>
        <w:right w:val="none" w:sz="0" w:space="0" w:color="auto"/>
      </w:divBdr>
    </w:div>
    <w:div w:id="1742285531">
      <w:bodyDiv w:val="1"/>
      <w:marLeft w:val="0"/>
      <w:marRight w:val="0"/>
      <w:marTop w:val="0"/>
      <w:marBottom w:val="0"/>
      <w:divBdr>
        <w:top w:val="none" w:sz="0" w:space="0" w:color="auto"/>
        <w:left w:val="none" w:sz="0" w:space="0" w:color="auto"/>
        <w:bottom w:val="none" w:sz="0" w:space="0" w:color="auto"/>
        <w:right w:val="none" w:sz="0" w:space="0" w:color="auto"/>
      </w:divBdr>
    </w:div>
    <w:div w:id="1746220094">
      <w:bodyDiv w:val="1"/>
      <w:marLeft w:val="0"/>
      <w:marRight w:val="0"/>
      <w:marTop w:val="0"/>
      <w:marBottom w:val="0"/>
      <w:divBdr>
        <w:top w:val="none" w:sz="0" w:space="0" w:color="auto"/>
        <w:left w:val="none" w:sz="0" w:space="0" w:color="auto"/>
        <w:bottom w:val="none" w:sz="0" w:space="0" w:color="auto"/>
        <w:right w:val="none" w:sz="0" w:space="0" w:color="auto"/>
      </w:divBdr>
    </w:div>
    <w:div w:id="1760373946">
      <w:bodyDiv w:val="1"/>
      <w:marLeft w:val="0"/>
      <w:marRight w:val="0"/>
      <w:marTop w:val="0"/>
      <w:marBottom w:val="0"/>
      <w:divBdr>
        <w:top w:val="none" w:sz="0" w:space="0" w:color="auto"/>
        <w:left w:val="none" w:sz="0" w:space="0" w:color="auto"/>
        <w:bottom w:val="none" w:sz="0" w:space="0" w:color="auto"/>
        <w:right w:val="none" w:sz="0" w:space="0" w:color="auto"/>
      </w:divBdr>
    </w:div>
    <w:div w:id="178140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http://wwwcdgov/dabetes/statistics/index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srds.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linicaltrials.gov/ct2/results?term=paricalcitol+lv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FE3E9-5D13-4EE8-8A8D-67C1E8AD5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34</Pages>
  <Words>11977</Words>
  <Characters>68270</Characters>
  <Application>Microsoft Office Word</Application>
  <DocSecurity>4</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Manager/>
  <Company>GSTT</Company>
  <LinksUpToDate>false</LinksUpToDate>
  <CharactersWithSpaces>80087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Shivapatham Dharshene</dc:creator>
  <cp:keywords/>
  <dc:description/>
  <cp:lastModifiedBy>Amy Holton</cp:lastModifiedBy>
  <cp:revision>2</cp:revision>
  <cp:lastPrinted>2021-06-27T15:00:00Z</cp:lastPrinted>
  <dcterms:created xsi:type="dcterms:W3CDTF">2023-09-08T13:12:00Z</dcterms:created>
  <dcterms:modified xsi:type="dcterms:W3CDTF">2023-09-08T13:12:00Z</dcterms:modified>
  <cp:category/>
</cp:coreProperties>
</file>