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C7533C" w14:paraId="79911E6F" w14:textId="77777777" w:rsidTr="00C7533C">
        <w:tc>
          <w:tcPr>
            <w:tcW w:w="2122" w:type="dxa"/>
          </w:tcPr>
          <w:p w14:paraId="5BB83A7E" w14:textId="5E4FD322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  <w:lang w:val="en-GB"/>
              </w:rPr>
              <w:t>Sponsor Protocol Code</w:t>
            </w:r>
          </w:p>
        </w:tc>
        <w:tc>
          <w:tcPr>
            <w:tcW w:w="7506" w:type="dxa"/>
          </w:tcPr>
          <w:p w14:paraId="45A8D8C7" w14:textId="064DBE28" w:rsidR="00C7533C" w:rsidRDefault="00E0020D" w:rsidP="00C7533C">
            <w:r w:rsidRPr="00E0020D">
              <w:t>BIGRADE-IHR-12</w:t>
            </w:r>
          </w:p>
        </w:tc>
      </w:tr>
      <w:tr w:rsidR="00C7533C" w14:paraId="7FA17097" w14:textId="77777777" w:rsidTr="00C7533C">
        <w:tc>
          <w:tcPr>
            <w:tcW w:w="2122" w:type="dxa"/>
          </w:tcPr>
          <w:p w14:paraId="4F4987DA" w14:textId="7349A821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  <w:lang w:val="en-GB"/>
              </w:rPr>
              <w:t>EUDRACT Number</w:t>
            </w:r>
          </w:p>
        </w:tc>
        <w:tc>
          <w:tcPr>
            <w:tcW w:w="7506" w:type="dxa"/>
          </w:tcPr>
          <w:p w14:paraId="52ED9607" w14:textId="71DEFE8A" w:rsidR="00C7533C" w:rsidRDefault="00000C11" w:rsidP="00000C11">
            <w:r w:rsidRPr="00000C11">
              <w:t>2012-001651-39</w:t>
            </w:r>
          </w:p>
        </w:tc>
      </w:tr>
      <w:tr w:rsidR="00C7533C" w14:paraId="5920B282" w14:textId="77777777" w:rsidTr="00C7533C">
        <w:tc>
          <w:tcPr>
            <w:tcW w:w="2122" w:type="dxa"/>
          </w:tcPr>
          <w:p w14:paraId="6F696031" w14:textId="5A38AC98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  <w:lang w:val="en-GB"/>
              </w:rPr>
              <w:t>Name of the Sponsor</w:t>
            </w:r>
          </w:p>
        </w:tc>
        <w:tc>
          <w:tcPr>
            <w:tcW w:w="7506" w:type="dxa"/>
          </w:tcPr>
          <w:p w14:paraId="389C2413" w14:textId="79E01851" w:rsidR="00C7533C" w:rsidRDefault="00000C11" w:rsidP="00C7533C">
            <w:r w:rsidRPr="00000C11">
              <w:t>Lofarma S.p.A.</w:t>
            </w:r>
          </w:p>
        </w:tc>
      </w:tr>
      <w:tr w:rsidR="00C7533C" w14:paraId="6B32F690" w14:textId="77777777" w:rsidTr="00C7533C">
        <w:tc>
          <w:tcPr>
            <w:tcW w:w="2122" w:type="dxa"/>
          </w:tcPr>
          <w:p w14:paraId="566D1B9D" w14:textId="45AA0622" w:rsidR="00C7533C" w:rsidRPr="00CE58DD" w:rsidRDefault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  <w:lang w:val="en-GB"/>
              </w:rPr>
              <w:t>Sponsor Organization Address</w:t>
            </w:r>
          </w:p>
        </w:tc>
        <w:tc>
          <w:tcPr>
            <w:tcW w:w="7506" w:type="dxa"/>
          </w:tcPr>
          <w:p w14:paraId="34F66FE9" w14:textId="77777777" w:rsidR="00000C11" w:rsidRDefault="00000C11" w:rsidP="00000C11">
            <w:r>
              <w:t>Viale Cassala, 40</w:t>
            </w:r>
          </w:p>
          <w:p w14:paraId="6D301A2E" w14:textId="77777777" w:rsidR="00000C11" w:rsidRDefault="00000C11" w:rsidP="00000C11">
            <w:r>
              <w:t>20143 Milano</w:t>
            </w:r>
          </w:p>
          <w:p w14:paraId="32C92F93" w14:textId="69693D10" w:rsidR="00C7533C" w:rsidRDefault="00000C11" w:rsidP="00000C11">
            <w:r>
              <w:t>Italia</w:t>
            </w:r>
          </w:p>
        </w:tc>
      </w:tr>
      <w:tr w:rsidR="00C7533C" w14:paraId="5A5706F7" w14:textId="77777777" w:rsidTr="00C7533C">
        <w:tc>
          <w:tcPr>
            <w:tcW w:w="2122" w:type="dxa"/>
          </w:tcPr>
          <w:p w14:paraId="1D29DC30" w14:textId="323CEA8F" w:rsidR="00C7533C" w:rsidRPr="00CE58DD" w:rsidRDefault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  <w:lang w:val="en-GB"/>
              </w:rPr>
              <w:t>Coordinating Investigator, study Centre</w:t>
            </w:r>
          </w:p>
        </w:tc>
        <w:tc>
          <w:tcPr>
            <w:tcW w:w="7506" w:type="dxa"/>
          </w:tcPr>
          <w:p w14:paraId="6EB7F886" w14:textId="51BD25CC" w:rsidR="00000C11" w:rsidRPr="00000C11" w:rsidRDefault="00000C11" w:rsidP="00000C11">
            <w:r w:rsidRPr="00000C11">
              <w:t>AOU San Martino di Genova Clinica delle Malattie</w:t>
            </w:r>
          </w:p>
          <w:p w14:paraId="69F0EA3D" w14:textId="22C60E8A" w:rsidR="00C7533C" w:rsidRDefault="00000C11" w:rsidP="00000C11">
            <w:r w:rsidRPr="00000C11">
              <w:t xml:space="preserve">dell'apparato respiratorio e Allergologia (Genova, </w:t>
            </w:r>
            <w:proofErr w:type="spellStart"/>
            <w:r w:rsidRPr="00000C11">
              <w:t>Italy</w:t>
            </w:r>
            <w:proofErr w:type="spellEnd"/>
            <w:r w:rsidRPr="00000C11">
              <w:t>)</w:t>
            </w:r>
          </w:p>
        </w:tc>
      </w:tr>
      <w:tr w:rsidR="00C7533C" w14:paraId="44995E75" w14:textId="77777777" w:rsidTr="00C7533C">
        <w:tc>
          <w:tcPr>
            <w:tcW w:w="2122" w:type="dxa"/>
          </w:tcPr>
          <w:p w14:paraId="57B325A5" w14:textId="5E2305F7" w:rsidR="00C7533C" w:rsidRPr="00CE58DD" w:rsidRDefault="000906C6" w:rsidP="00C7533C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Study sites</w:t>
            </w:r>
          </w:p>
        </w:tc>
        <w:tc>
          <w:tcPr>
            <w:tcW w:w="7506" w:type="dxa"/>
          </w:tcPr>
          <w:p w14:paraId="7EE5DDE0" w14:textId="77777777" w:rsidR="000906C6" w:rsidRDefault="000906C6" w:rsidP="000906C6">
            <w:r>
              <w:t>AOU San Martino di Genova Clinica delle Malattie dell'apparato</w:t>
            </w:r>
          </w:p>
          <w:p w14:paraId="0EB804B5" w14:textId="72B337F9" w:rsidR="000906C6" w:rsidRDefault="000906C6" w:rsidP="000906C6">
            <w:r>
              <w:t xml:space="preserve">respiratorio e Allergologia (Genova, </w:t>
            </w:r>
            <w:proofErr w:type="spellStart"/>
            <w:r>
              <w:t>Italy</w:t>
            </w:r>
            <w:proofErr w:type="spellEnd"/>
            <w:r>
              <w:t>); Policlinico Universitario Gemelli di Roma</w:t>
            </w:r>
            <w:r>
              <w:t xml:space="preserve"> </w:t>
            </w:r>
            <w:r>
              <w:t xml:space="preserve">(Roma, </w:t>
            </w:r>
            <w:proofErr w:type="spellStart"/>
            <w:r>
              <w:t>Italy</w:t>
            </w:r>
            <w:proofErr w:type="spellEnd"/>
            <w:r>
              <w:t>); IRCCS Ospedale San Raffaele U.O: Medicina Generale ad Indirizzo</w:t>
            </w:r>
            <w:r>
              <w:t xml:space="preserve"> </w:t>
            </w:r>
            <w:r>
              <w:t xml:space="preserve">Immunologico (Milano, </w:t>
            </w:r>
            <w:proofErr w:type="spellStart"/>
            <w:r>
              <w:t>Italy</w:t>
            </w:r>
            <w:proofErr w:type="spellEnd"/>
            <w:r>
              <w:t xml:space="preserve">); AO Universitaria di Parma Allergologia (Parma, </w:t>
            </w:r>
            <w:proofErr w:type="spellStart"/>
            <w:r>
              <w:t>Italy</w:t>
            </w:r>
            <w:proofErr w:type="spellEnd"/>
            <w:r>
              <w:t>)</w:t>
            </w:r>
            <w:r>
              <w:t>.</w:t>
            </w:r>
          </w:p>
        </w:tc>
      </w:tr>
      <w:tr w:rsidR="00C7533C" w14:paraId="64DBD69C" w14:textId="77777777" w:rsidTr="00C7533C">
        <w:tc>
          <w:tcPr>
            <w:tcW w:w="2122" w:type="dxa"/>
          </w:tcPr>
          <w:p w14:paraId="4AC98C04" w14:textId="2932EF95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 xml:space="preserve">Date First </w:t>
            </w:r>
            <w:proofErr w:type="spellStart"/>
            <w:r w:rsidRPr="00CE58DD">
              <w:rPr>
                <w:b/>
                <w:bCs/>
              </w:rPr>
              <w:t>Subject</w:t>
            </w:r>
            <w:proofErr w:type="spellEnd"/>
            <w:r w:rsidRPr="00CE58DD">
              <w:rPr>
                <w:b/>
                <w:bCs/>
              </w:rPr>
              <w:t xml:space="preserve"> </w:t>
            </w:r>
            <w:proofErr w:type="spellStart"/>
            <w:r w:rsidRPr="00CE58DD">
              <w:rPr>
                <w:b/>
                <w:bCs/>
              </w:rPr>
              <w:t>Entered</w:t>
            </w:r>
            <w:proofErr w:type="spellEnd"/>
          </w:p>
        </w:tc>
        <w:tc>
          <w:tcPr>
            <w:tcW w:w="7506" w:type="dxa"/>
          </w:tcPr>
          <w:p w14:paraId="310D434E" w14:textId="7239E6EE" w:rsidR="00C7533C" w:rsidRDefault="00AD1E3D" w:rsidP="00C7533C">
            <w:proofErr w:type="spellStart"/>
            <w:r>
              <w:t>December</w:t>
            </w:r>
            <w:proofErr w:type="spellEnd"/>
            <w:r w:rsidR="00000C11" w:rsidRPr="00000C11">
              <w:t xml:space="preserve"> 0</w:t>
            </w:r>
            <w:r>
              <w:t>6</w:t>
            </w:r>
            <w:r w:rsidR="00000C11" w:rsidRPr="00000C11">
              <w:t>, 2012</w:t>
            </w:r>
          </w:p>
        </w:tc>
      </w:tr>
      <w:tr w:rsidR="00C7533C" w14:paraId="79729CE3" w14:textId="77777777" w:rsidTr="00C7533C">
        <w:tc>
          <w:tcPr>
            <w:tcW w:w="2122" w:type="dxa"/>
          </w:tcPr>
          <w:p w14:paraId="60C4FF41" w14:textId="221DDD3B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 xml:space="preserve">Date Last </w:t>
            </w:r>
            <w:proofErr w:type="spellStart"/>
            <w:r w:rsidRPr="00CE58DD">
              <w:rPr>
                <w:b/>
                <w:bCs/>
              </w:rPr>
              <w:t>Subject</w:t>
            </w:r>
            <w:proofErr w:type="spellEnd"/>
            <w:r w:rsidRPr="00CE58DD">
              <w:rPr>
                <w:b/>
                <w:bCs/>
              </w:rPr>
              <w:t xml:space="preserve"> </w:t>
            </w:r>
            <w:proofErr w:type="spellStart"/>
            <w:r w:rsidRPr="00CE58DD">
              <w:rPr>
                <w:b/>
                <w:bCs/>
              </w:rPr>
              <w:t>Completed</w:t>
            </w:r>
            <w:proofErr w:type="spellEnd"/>
          </w:p>
        </w:tc>
        <w:tc>
          <w:tcPr>
            <w:tcW w:w="7506" w:type="dxa"/>
          </w:tcPr>
          <w:p w14:paraId="00813FA0" w14:textId="06B695A5" w:rsidR="00C7533C" w:rsidRDefault="00000C11" w:rsidP="00C7533C">
            <w:proofErr w:type="spellStart"/>
            <w:r w:rsidRPr="00000C11">
              <w:t>December</w:t>
            </w:r>
            <w:proofErr w:type="spellEnd"/>
            <w:r w:rsidRPr="00000C11">
              <w:t xml:space="preserve"> </w:t>
            </w:r>
            <w:r w:rsidR="00AD1E3D">
              <w:t>14</w:t>
            </w:r>
            <w:r w:rsidRPr="00000C11">
              <w:t>, 2012</w:t>
            </w:r>
          </w:p>
        </w:tc>
      </w:tr>
      <w:tr w:rsidR="00C7533C" w14:paraId="33C9A716" w14:textId="77777777" w:rsidTr="00C7533C">
        <w:tc>
          <w:tcPr>
            <w:tcW w:w="2122" w:type="dxa"/>
          </w:tcPr>
          <w:p w14:paraId="3D62BFD4" w14:textId="6EBCD974" w:rsidR="00C7533C" w:rsidRPr="00CE58DD" w:rsidRDefault="00C7533C" w:rsidP="00C7533C">
            <w:pPr>
              <w:rPr>
                <w:b/>
                <w:bCs/>
                <w:lang w:val="en-GB"/>
              </w:rPr>
            </w:pPr>
            <w:proofErr w:type="spellStart"/>
            <w:r w:rsidRPr="00CE58DD">
              <w:rPr>
                <w:b/>
                <w:bCs/>
              </w:rPr>
              <w:t>Publication</w:t>
            </w:r>
            <w:proofErr w:type="spellEnd"/>
            <w:r w:rsidRPr="00CE58DD">
              <w:rPr>
                <w:b/>
                <w:bCs/>
              </w:rPr>
              <w:t xml:space="preserve"> </w:t>
            </w:r>
          </w:p>
        </w:tc>
        <w:tc>
          <w:tcPr>
            <w:tcW w:w="7506" w:type="dxa"/>
          </w:tcPr>
          <w:p w14:paraId="1065FDE3" w14:textId="17FFEBEE" w:rsidR="00C7533C" w:rsidRDefault="00000C11" w:rsidP="00C7533C">
            <w:r>
              <w:t>none</w:t>
            </w:r>
          </w:p>
        </w:tc>
      </w:tr>
      <w:tr w:rsidR="00C7533C" w14:paraId="5FEE58EF" w14:textId="77777777" w:rsidTr="00C7533C">
        <w:tc>
          <w:tcPr>
            <w:tcW w:w="2122" w:type="dxa"/>
          </w:tcPr>
          <w:p w14:paraId="5A1BC49E" w14:textId="5DEF19BF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 xml:space="preserve">Study </w:t>
            </w:r>
            <w:proofErr w:type="spellStart"/>
            <w:r w:rsidRPr="00CE58DD">
              <w:rPr>
                <w:b/>
                <w:bCs/>
              </w:rPr>
              <w:t>phase</w:t>
            </w:r>
            <w:proofErr w:type="spellEnd"/>
            <w:r w:rsidRPr="00CE58DD">
              <w:rPr>
                <w:b/>
                <w:bCs/>
              </w:rPr>
              <w:t xml:space="preserve">: </w:t>
            </w:r>
          </w:p>
        </w:tc>
        <w:tc>
          <w:tcPr>
            <w:tcW w:w="7506" w:type="dxa"/>
          </w:tcPr>
          <w:p w14:paraId="7652C221" w14:textId="35DB7A0D" w:rsidR="00C7533C" w:rsidRDefault="006A0FA1" w:rsidP="00C7533C">
            <w:r>
              <w:t>II</w:t>
            </w:r>
          </w:p>
        </w:tc>
      </w:tr>
      <w:tr w:rsidR="00C7533C" w:rsidRPr="00C7533C" w14:paraId="7FAEF039" w14:textId="77777777" w:rsidTr="00C7533C">
        <w:tc>
          <w:tcPr>
            <w:tcW w:w="2122" w:type="dxa"/>
          </w:tcPr>
          <w:p w14:paraId="55D6A6DC" w14:textId="38BB8FBA" w:rsidR="00C7533C" w:rsidRPr="00CE58DD" w:rsidRDefault="00C7533C" w:rsidP="00C7533C">
            <w:pPr>
              <w:rPr>
                <w:b/>
                <w:bCs/>
                <w:lang w:val="en-GB"/>
              </w:rPr>
            </w:pPr>
            <w:proofErr w:type="spellStart"/>
            <w:r w:rsidRPr="00CE58DD">
              <w:rPr>
                <w:b/>
                <w:bCs/>
              </w:rPr>
              <w:t>Studied</w:t>
            </w:r>
            <w:proofErr w:type="spellEnd"/>
            <w:r w:rsidRPr="00CE58DD">
              <w:rPr>
                <w:b/>
                <w:bCs/>
              </w:rPr>
              <w:t xml:space="preserve"> </w:t>
            </w:r>
            <w:proofErr w:type="spellStart"/>
            <w:r w:rsidRPr="00CE58DD">
              <w:rPr>
                <w:b/>
                <w:bCs/>
              </w:rPr>
              <w:t>period</w:t>
            </w:r>
            <w:proofErr w:type="spellEnd"/>
            <w:r w:rsidRPr="00CE58DD">
              <w:rPr>
                <w:b/>
                <w:bCs/>
              </w:rPr>
              <w:t xml:space="preserve"> (</w:t>
            </w:r>
            <w:proofErr w:type="spellStart"/>
            <w:r w:rsidRPr="00CE58DD">
              <w:rPr>
                <w:b/>
                <w:bCs/>
              </w:rPr>
              <w:t>years</w:t>
            </w:r>
            <w:proofErr w:type="spellEnd"/>
            <w:r w:rsidRPr="00CE58DD">
              <w:rPr>
                <w:b/>
                <w:bCs/>
              </w:rPr>
              <w:t xml:space="preserve">): </w:t>
            </w:r>
          </w:p>
        </w:tc>
        <w:tc>
          <w:tcPr>
            <w:tcW w:w="7506" w:type="dxa"/>
          </w:tcPr>
          <w:p w14:paraId="26CC1E30" w14:textId="6E705A5F" w:rsidR="00C7533C" w:rsidRPr="00C7533C" w:rsidRDefault="00000C11" w:rsidP="00C7533C">
            <w:pPr>
              <w:rPr>
                <w:lang w:val="en-US"/>
              </w:rPr>
            </w:pPr>
            <w:r w:rsidRPr="00000C11">
              <w:rPr>
                <w:lang w:val="en-US"/>
              </w:rPr>
              <w:t>March 01, 2012 - December 31, 2012</w:t>
            </w:r>
          </w:p>
        </w:tc>
      </w:tr>
      <w:tr w:rsidR="00C7533C" w14:paraId="0D2BBDB7" w14:textId="77777777" w:rsidTr="00C7533C">
        <w:tc>
          <w:tcPr>
            <w:tcW w:w="2122" w:type="dxa"/>
          </w:tcPr>
          <w:p w14:paraId="3E0443AD" w14:textId="2CB896CA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>CRO</w:t>
            </w:r>
          </w:p>
        </w:tc>
        <w:tc>
          <w:tcPr>
            <w:tcW w:w="7506" w:type="dxa"/>
          </w:tcPr>
          <w:p w14:paraId="0C305F7E" w14:textId="068E5E2A" w:rsidR="007C553E" w:rsidRDefault="007C553E" w:rsidP="007C553E">
            <w:r>
              <w:t xml:space="preserve">LB </w:t>
            </w:r>
            <w:proofErr w:type="spellStart"/>
            <w:r>
              <w:t>Research</w:t>
            </w:r>
            <w:proofErr w:type="spellEnd"/>
            <w:r>
              <w:t xml:space="preserve"> </w:t>
            </w:r>
            <w:proofErr w:type="spellStart"/>
            <w:r>
              <w:t>srl</w:t>
            </w:r>
            <w:proofErr w:type="spellEnd"/>
            <w:r>
              <w:t>. V</w:t>
            </w:r>
            <w:r>
              <w:t>ia Lombardia, 81</w:t>
            </w:r>
            <w:r>
              <w:t xml:space="preserve"> </w:t>
            </w:r>
            <w:r>
              <w:t>22063 Cantù CO</w:t>
            </w:r>
            <w:r>
              <w:t xml:space="preserve">. </w:t>
            </w:r>
          </w:p>
          <w:p w14:paraId="61206D8D" w14:textId="26F6A634" w:rsidR="007C553E" w:rsidRDefault="007C553E" w:rsidP="007C553E">
            <w:r>
              <w:t>Tel. +039 031.734908</w:t>
            </w:r>
            <w:r>
              <w:t>.</w:t>
            </w:r>
          </w:p>
          <w:p w14:paraId="3A465E2A" w14:textId="341791AA" w:rsidR="007C553E" w:rsidRDefault="007C553E" w:rsidP="007C553E">
            <w:r>
              <w:t>Fax. +039 031.7372218</w:t>
            </w:r>
          </w:p>
          <w:p w14:paraId="20DDBC19" w14:textId="5F52D488" w:rsidR="007C553E" w:rsidRDefault="007C553E" w:rsidP="009C643C"/>
          <w:p w14:paraId="36A14261" w14:textId="7703A451" w:rsidR="007C553E" w:rsidRPr="007C553E" w:rsidRDefault="007C553E" w:rsidP="007C553E">
            <w:pPr>
              <w:rPr>
                <w:lang w:val="en-US"/>
              </w:rPr>
            </w:pPr>
            <w:r w:rsidRPr="007C553E">
              <w:rPr>
                <w:lang w:val="en-US"/>
              </w:rPr>
              <w:t>TFS</w:t>
            </w:r>
            <w:r>
              <w:rPr>
                <w:lang w:val="en-US"/>
              </w:rPr>
              <w:t xml:space="preserve">. </w:t>
            </w:r>
            <w:proofErr w:type="spellStart"/>
            <w:r w:rsidRPr="007C553E">
              <w:rPr>
                <w:lang w:val="en-US"/>
              </w:rPr>
              <w:t>Viale</w:t>
            </w:r>
            <w:proofErr w:type="spellEnd"/>
            <w:r w:rsidRPr="007C553E">
              <w:rPr>
                <w:lang w:val="en-US"/>
              </w:rPr>
              <w:t xml:space="preserve"> </w:t>
            </w:r>
            <w:proofErr w:type="spellStart"/>
            <w:r w:rsidRPr="007C553E">
              <w:rPr>
                <w:lang w:val="en-US"/>
              </w:rPr>
              <w:t>Parioli</w:t>
            </w:r>
            <w:proofErr w:type="spellEnd"/>
            <w:r w:rsidRPr="007C553E">
              <w:rPr>
                <w:lang w:val="en-US"/>
              </w:rPr>
              <w:t xml:space="preserve"> 12</w:t>
            </w:r>
            <w:r>
              <w:rPr>
                <w:lang w:val="en-US"/>
              </w:rPr>
              <w:t xml:space="preserve"> </w:t>
            </w:r>
            <w:r w:rsidRPr="007C553E">
              <w:rPr>
                <w:lang w:val="en-US"/>
              </w:rPr>
              <w:t>IT-00197 Rome</w:t>
            </w:r>
            <w:r>
              <w:rPr>
                <w:lang w:val="en-US"/>
              </w:rPr>
              <w:t xml:space="preserve"> </w:t>
            </w:r>
            <w:r w:rsidRPr="007C553E">
              <w:rPr>
                <w:lang w:val="en-US"/>
              </w:rPr>
              <w:t>Italy</w:t>
            </w:r>
          </w:p>
          <w:p w14:paraId="637C4B2B" w14:textId="77777777" w:rsidR="007C553E" w:rsidRPr="007C553E" w:rsidRDefault="007C553E" w:rsidP="007C553E">
            <w:pPr>
              <w:rPr>
                <w:lang w:val="en-US"/>
              </w:rPr>
            </w:pPr>
            <w:r w:rsidRPr="007C553E">
              <w:rPr>
                <w:lang w:val="en-US"/>
              </w:rPr>
              <w:t>Switchboard +39 06 807 60 72</w:t>
            </w:r>
          </w:p>
          <w:p w14:paraId="44A51BE3" w14:textId="1F73DA1C" w:rsidR="00C7533C" w:rsidRDefault="007C553E" w:rsidP="009C643C">
            <w:r>
              <w:t>Direct +39 06 902 176 69</w:t>
            </w:r>
          </w:p>
        </w:tc>
      </w:tr>
      <w:tr w:rsidR="00C7533C" w:rsidRPr="00102F81" w14:paraId="08FF2A88" w14:textId="77777777" w:rsidTr="00C7533C">
        <w:tc>
          <w:tcPr>
            <w:tcW w:w="2122" w:type="dxa"/>
          </w:tcPr>
          <w:p w14:paraId="6219DEAF" w14:textId="407D956E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 xml:space="preserve">Name of </w:t>
            </w:r>
            <w:proofErr w:type="spellStart"/>
            <w:r w:rsidRPr="00CE58DD">
              <w:rPr>
                <w:b/>
                <w:bCs/>
              </w:rPr>
              <w:t>observational</w:t>
            </w:r>
            <w:proofErr w:type="spellEnd"/>
            <w:r w:rsidRPr="00CE58DD">
              <w:rPr>
                <w:b/>
                <w:bCs/>
              </w:rPr>
              <w:t xml:space="preserve"> product: </w:t>
            </w:r>
          </w:p>
        </w:tc>
        <w:tc>
          <w:tcPr>
            <w:tcW w:w="7506" w:type="dxa"/>
          </w:tcPr>
          <w:p w14:paraId="1580CB2D" w14:textId="487B8D5B" w:rsidR="00C7533C" w:rsidRPr="009C643C" w:rsidRDefault="009C643C" w:rsidP="00C7533C">
            <w:pPr>
              <w:rPr>
                <w:lang w:val="en-GB"/>
              </w:rPr>
            </w:pPr>
            <w:r w:rsidRPr="009C643C">
              <w:rPr>
                <w:lang w:val="en-GB"/>
              </w:rPr>
              <w:t>Tested solutions, product not finished</w:t>
            </w:r>
          </w:p>
        </w:tc>
      </w:tr>
      <w:tr w:rsidR="00C7533C" w:rsidRPr="00102F81" w14:paraId="6E2CB6B0" w14:textId="77777777" w:rsidTr="00C7533C">
        <w:tc>
          <w:tcPr>
            <w:tcW w:w="2122" w:type="dxa"/>
          </w:tcPr>
          <w:p w14:paraId="400F6B30" w14:textId="2CDA72D5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 xml:space="preserve">Name of </w:t>
            </w:r>
            <w:proofErr w:type="spellStart"/>
            <w:r w:rsidRPr="00CE58DD">
              <w:rPr>
                <w:b/>
                <w:bCs/>
              </w:rPr>
              <w:t>active</w:t>
            </w:r>
            <w:proofErr w:type="spellEnd"/>
            <w:r w:rsidRPr="00CE58DD">
              <w:rPr>
                <w:b/>
                <w:bCs/>
              </w:rPr>
              <w:t xml:space="preserve"> </w:t>
            </w:r>
            <w:proofErr w:type="spellStart"/>
            <w:r w:rsidRPr="00CE58DD">
              <w:rPr>
                <w:b/>
                <w:bCs/>
              </w:rPr>
              <w:t>ingredients</w:t>
            </w:r>
            <w:proofErr w:type="spellEnd"/>
            <w:r w:rsidRPr="00CE58DD">
              <w:rPr>
                <w:b/>
                <w:bCs/>
              </w:rPr>
              <w:t xml:space="preserve">: </w:t>
            </w:r>
          </w:p>
        </w:tc>
        <w:tc>
          <w:tcPr>
            <w:tcW w:w="7506" w:type="dxa"/>
          </w:tcPr>
          <w:p w14:paraId="2A8FEABA" w14:textId="4511DDE0" w:rsidR="00C7533C" w:rsidRPr="00C7533C" w:rsidRDefault="00000C11" w:rsidP="00000C11">
            <w:pPr>
              <w:rPr>
                <w:lang w:val="en-US"/>
              </w:rPr>
            </w:pPr>
            <w:r w:rsidRPr="00000C11">
              <w:rPr>
                <w:lang w:val="en-US"/>
              </w:rPr>
              <w:t>Native allergen extract of</w:t>
            </w:r>
            <w:r>
              <w:rPr>
                <w:lang w:val="en-US"/>
              </w:rPr>
              <w:t xml:space="preserve"> </w:t>
            </w:r>
            <w:proofErr w:type="spellStart"/>
            <w:r w:rsidRPr="00931E9A">
              <w:rPr>
                <w:i/>
                <w:iCs/>
                <w:lang w:val="en-US"/>
              </w:rPr>
              <w:t>Dermatophagoides</w:t>
            </w:r>
            <w:proofErr w:type="spellEnd"/>
            <w:r w:rsidRPr="00000C11">
              <w:rPr>
                <w:lang w:val="en-US"/>
              </w:rPr>
              <w:t>, native allergen</w:t>
            </w:r>
            <w:r>
              <w:rPr>
                <w:lang w:val="en-US"/>
              </w:rPr>
              <w:t xml:space="preserve"> </w:t>
            </w:r>
            <w:r w:rsidRPr="00000C11">
              <w:rPr>
                <w:lang w:val="en-US"/>
              </w:rPr>
              <w:t xml:space="preserve">extract of </w:t>
            </w:r>
            <w:r w:rsidRPr="00931E9A">
              <w:rPr>
                <w:i/>
                <w:iCs/>
                <w:lang w:val="en-US"/>
              </w:rPr>
              <w:t>Betulaceae</w:t>
            </w:r>
            <w:r w:rsidRPr="00000C11">
              <w:rPr>
                <w:lang w:val="en-US"/>
              </w:rPr>
              <w:t>, and native</w:t>
            </w:r>
            <w:r>
              <w:rPr>
                <w:lang w:val="en-US"/>
              </w:rPr>
              <w:t xml:space="preserve"> </w:t>
            </w:r>
            <w:r w:rsidRPr="00000C11">
              <w:rPr>
                <w:lang w:val="en-US"/>
              </w:rPr>
              <w:t xml:space="preserve">allergen extract of </w:t>
            </w:r>
            <w:r w:rsidRPr="00931E9A">
              <w:rPr>
                <w:i/>
                <w:iCs/>
                <w:lang w:val="en-US"/>
              </w:rPr>
              <w:t>Gramineae</w:t>
            </w:r>
            <w:r>
              <w:rPr>
                <w:lang w:val="en-US"/>
              </w:rPr>
              <w:t>.</w:t>
            </w:r>
          </w:p>
        </w:tc>
      </w:tr>
      <w:tr w:rsidR="00C7533C" w:rsidRPr="00102F81" w14:paraId="5891F810" w14:textId="77777777" w:rsidTr="00C7533C">
        <w:tc>
          <w:tcPr>
            <w:tcW w:w="2122" w:type="dxa"/>
          </w:tcPr>
          <w:p w14:paraId="1A532848" w14:textId="53740EFF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  <w:lang w:val="en-US"/>
              </w:rPr>
              <w:t xml:space="preserve">Route of administration and dose: </w:t>
            </w:r>
          </w:p>
        </w:tc>
        <w:tc>
          <w:tcPr>
            <w:tcW w:w="7506" w:type="dxa"/>
          </w:tcPr>
          <w:p w14:paraId="4CDFEEA0" w14:textId="76A872F5" w:rsidR="00C7533C" w:rsidRDefault="004B5366" w:rsidP="004B5366">
            <w:pPr>
              <w:rPr>
                <w:lang w:val="en-GB"/>
              </w:rPr>
            </w:pPr>
            <w:r>
              <w:rPr>
                <w:lang w:val="en-GB"/>
              </w:rPr>
              <w:t>P</w:t>
            </w:r>
            <w:r w:rsidRPr="004B5366">
              <w:rPr>
                <w:lang w:val="en-GB"/>
              </w:rPr>
              <w:t>erformance of the diagnostic skin prick</w:t>
            </w:r>
            <w:r>
              <w:rPr>
                <w:lang w:val="en-GB"/>
              </w:rPr>
              <w:t xml:space="preserve"> </w:t>
            </w:r>
            <w:r w:rsidRPr="004B5366">
              <w:rPr>
                <w:lang w:val="en-GB"/>
              </w:rPr>
              <w:t xml:space="preserve">test procedure followed by a </w:t>
            </w:r>
            <w:r>
              <w:rPr>
                <w:lang w:val="en-GB"/>
              </w:rPr>
              <w:t>q</w:t>
            </w:r>
            <w:r w:rsidRPr="004B5366">
              <w:rPr>
                <w:lang w:val="en-GB"/>
              </w:rPr>
              <w:t>uantitative skin prick test procedure at multiple</w:t>
            </w:r>
            <w:r>
              <w:rPr>
                <w:lang w:val="en-GB"/>
              </w:rPr>
              <w:t xml:space="preserve"> </w:t>
            </w:r>
            <w:r w:rsidRPr="004B5366">
              <w:rPr>
                <w:lang w:val="en-GB"/>
              </w:rPr>
              <w:t>concentrations. In each subject several allergen extract concentrations were</w:t>
            </w:r>
            <w:r>
              <w:rPr>
                <w:lang w:val="en-GB"/>
              </w:rPr>
              <w:t xml:space="preserve"> </w:t>
            </w:r>
            <w:r w:rsidRPr="004B5366">
              <w:rPr>
                <w:lang w:val="en-GB"/>
              </w:rPr>
              <w:t>tested twice, along with a histamine-based reference solution and a negative control</w:t>
            </w:r>
            <w:r>
              <w:rPr>
                <w:lang w:val="en-GB"/>
              </w:rPr>
              <w:t>.</w:t>
            </w:r>
          </w:p>
          <w:p w14:paraId="0D2A11A4" w14:textId="77777777" w:rsidR="005125BB" w:rsidRPr="005125BB" w:rsidRDefault="005125BB" w:rsidP="005125BB">
            <w:pPr>
              <w:rPr>
                <w:b/>
                <w:bCs/>
                <w:u w:val="single"/>
                <w:lang w:val="en-GB"/>
              </w:rPr>
            </w:pPr>
            <w:r w:rsidRPr="005125BB">
              <w:rPr>
                <w:b/>
                <w:bCs/>
                <w:u w:val="single"/>
                <w:lang w:val="en-GB"/>
              </w:rPr>
              <w:t>Gramineae extract:</w:t>
            </w:r>
          </w:p>
          <w:p w14:paraId="21F37C99" w14:textId="77777777" w:rsidR="005125BB" w:rsidRPr="00C50B4D" w:rsidRDefault="005125BB" w:rsidP="005125BB">
            <w:pPr>
              <w:rPr>
                <w:i/>
                <w:iCs/>
                <w:lang w:val="en-GB"/>
              </w:rPr>
            </w:pPr>
            <w:r w:rsidRPr="005125BB">
              <w:rPr>
                <w:lang w:val="en-GB"/>
              </w:rPr>
              <w:t xml:space="preserve">Registered name: Native allergen extract of </w:t>
            </w:r>
            <w:r w:rsidRPr="00C50B4D">
              <w:rPr>
                <w:i/>
                <w:iCs/>
                <w:lang w:val="en-GB"/>
              </w:rPr>
              <w:t>Gramineae</w:t>
            </w:r>
            <w:r w:rsidRPr="005125BB">
              <w:rPr>
                <w:lang w:val="en-GB"/>
              </w:rPr>
              <w:t xml:space="preserve"> (</w:t>
            </w:r>
            <w:r w:rsidRPr="00C50B4D">
              <w:rPr>
                <w:i/>
                <w:iCs/>
                <w:lang w:val="en-GB"/>
              </w:rPr>
              <w:t xml:space="preserve">Holcus </w:t>
            </w:r>
            <w:proofErr w:type="spellStart"/>
            <w:r w:rsidRPr="00C50B4D">
              <w:rPr>
                <w:i/>
                <w:iCs/>
                <w:lang w:val="en-GB"/>
              </w:rPr>
              <w:t>lanatus</w:t>
            </w:r>
            <w:proofErr w:type="spellEnd"/>
            <w:r w:rsidRPr="00C50B4D">
              <w:rPr>
                <w:i/>
                <w:iCs/>
                <w:lang w:val="en-GB"/>
              </w:rPr>
              <w:t>, Phleum</w:t>
            </w:r>
          </w:p>
          <w:p w14:paraId="14FFC005" w14:textId="77777777" w:rsidR="005125BB" w:rsidRPr="005125BB" w:rsidRDefault="005125BB" w:rsidP="005125BB">
            <w:pPr>
              <w:rPr>
                <w:lang w:val="en-GB"/>
              </w:rPr>
            </w:pPr>
            <w:r w:rsidRPr="00C50B4D">
              <w:rPr>
                <w:i/>
                <w:iCs/>
                <w:lang w:val="en-GB"/>
              </w:rPr>
              <w:t>pratense, Poa pratensis</w:t>
            </w:r>
            <w:r w:rsidRPr="005125BB">
              <w:rPr>
                <w:lang w:val="en-GB"/>
              </w:rPr>
              <w:t>), sterile stock solution 266.000 AU/ml</w:t>
            </w:r>
          </w:p>
          <w:p w14:paraId="32762967" w14:textId="77777777" w:rsidR="005125BB" w:rsidRPr="005125BB" w:rsidRDefault="005125BB" w:rsidP="005125BB">
            <w:pPr>
              <w:rPr>
                <w:b/>
                <w:bCs/>
                <w:u w:val="single"/>
                <w:lang w:val="en-GB"/>
              </w:rPr>
            </w:pPr>
            <w:r w:rsidRPr="005125BB">
              <w:rPr>
                <w:b/>
                <w:bCs/>
                <w:u w:val="single"/>
                <w:lang w:val="en-GB"/>
              </w:rPr>
              <w:t>Betulaceae extract:</w:t>
            </w:r>
          </w:p>
          <w:p w14:paraId="7A1F26FC" w14:textId="77777777" w:rsidR="005125BB" w:rsidRPr="00C50B4D" w:rsidRDefault="005125BB" w:rsidP="005125BB">
            <w:pPr>
              <w:rPr>
                <w:i/>
                <w:iCs/>
                <w:lang w:val="en-GB"/>
              </w:rPr>
            </w:pPr>
            <w:r w:rsidRPr="005125BB">
              <w:rPr>
                <w:lang w:val="en-GB"/>
              </w:rPr>
              <w:t xml:space="preserve">Registered name: Native allergen extract of </w:t>
            </w:r>
            <w:r w:rsidRPr="00C50B4D">
              <w:rPr>
                <w:i/>
                <w:iCs/>
                <w:lang w:val="en-GB"/>
              </w:rPr>
              <w:t>Betulaceae</w:t>
            </w:r>
            <w:r w:rsidRPr="005125BB">
              <w:rPr>
                <w:lang w:val="en-GB"/>
              </w:rPr>
              <w:t xml:space="preserve"> (</w:t>
            </w:r>
            <w:r w:rsidRPr="00C50B4D">
              <w:rPr>
                <w:i/>
                <w:iCs/>
                <w:lang w:val="en-GB"/>
              </w:rPr>
              <w:t xml:space="preserve">Alnus </w:t>
            </w:r>
            <w:proofErr w:type="spellStart"/>
            <w:r w:rsidRPr="00C50B4D">
              <w:rPr>
                <w:i/>
                <w:iCs/>
                <w:lang w:val="en-GB"/>
              </w:rPr>
              <w:t>incana</w:t>
            </w:r>
            <w:proofErr w:type="spellEnd"/>
            <w:r w:rsidRPr="00C50B4D">
              <w:rPr>
                <w:i/>
                <w:iCs/>
                <w:lang w:val="en-GB"/>
              </w:rPr>
              <w:t>, Betula</w:t>
            </w:r>
          </w:p>
          <w:p w14:paraId="18279832" w14:textId="77777777" w:rsidR="005125BB" w:rsidRPr="005125BB" w:rsidRDefault="005125BB" w:rsidP="005125BB">
            <w:pPr>
              <w:rPr>
                <w:lang w:val="en-GB"/>
              </w:rPr>
            </w:pPr>
            <w:r w:rsidRPr="00C50B4D">
              <w:rPr>
                <w:i/>
                <w:iCs/>
                <w:lang w:val="en-GB"/>
              </w:rPr>
              <w:t>pendula</w:t>
            </w:r>
            <w:r w:rsidRPr="005125BB">
              <w:rPr>
                <w:lang w:val="en-GB"/>
              </w:rPr>
              <w:t>), sterile stock solution 429.000 AU/ml</w:t>
            </w:r>
          </w:p>
          <w:p w14:paraId="42067960" w14:textId="77777777" w:rsidR="005125BB" w:rsidRPr="005125BB" w:rsidRDefault="005125BB" w:rsidP="005125BB">
            <w:pPr>
              <w:rPr>
                <w:b/>
                <w:bCs/>
                <w:u w:val="single"/>
                <w:lang w:val="en-GB"/>
              </w:rPr>
            </w:pPr>
            <w:proofErr w:type="spellStart"/>
            <w:r w:rsidRPr="005125BB">
              <w:rPr>
                <w:b/>
                <w:bCs/>
                <w:u w:val="single"/>
                <w:lang w:val="en-GB"/>
              </w:rPr>
              <w:t>Dermatophagoides</w:t>
            </w:r>
            <w:proofErr w:type="spellEnd"/>
            <w:r w:rsidRPr="005125BB">
              <w:rPr>
                <w:b/>
                <w:bCs/>
                <w:u w:val="single"/>
                <w:lang w:val="en-GB"/>
              </w:rPr>
              <w:t xml:space="preserve"> extract:</w:t>
            </w:r>
          </w:p>
          <w:p w14:paraId="033D0FC0" w14:textId="0D6B2F18" w:rsidR="005125BB" w:rsidRPr="004B5366" w:rsidRDefault="005125BB" w:rsidP="005125BB">
            <w:pPr>
              <w:rPr>
                <w:lang w:val="en-GB"/>
              </w:rPr>
            </w:pPr>
            <w:r w:rsidRPr="005125BB">
              <w:rPr>
                <w:lang w:val="en-GB"/>
              </w:rPr>
              <w:t xml:space="preserve">Registered name: Native allergen extract of </w:t>
            </w:r>
            <w:proofErr w:type="spellStart"/>
            <w:r w:rsidRPr="00C50B4D">
              <w:rPr>
                <w:i/>
                <w:iCs/>
                <w:lang w:val="en-GB"/>
              </w:rPr>
              <w:t>Dermatophagoides</w:t>
            </w:r>
            <w:proofErr w:type="spellEnd"/>
            <w:r w:rsidRPr="00C50B4D">
              <w:rPr>
                <w:i/>
                <w:iCs/>
                <w:lang w:val="en-GB"/>
              </w:rPr>
              <w:t xml:space="preserve"> </w:t>
            </w:r>
            <w:r w:rsidRPr="005125BB">
              <w:rPr>
                <w:lang w:val="en-GB"/>
              </w:rPr>
              <w:t>(</w:t>
            </w:r>
            <w:proofErr w:type="spellStart"/>
            <w:r w:rsidRPr="00C50B4D">
              <w:rPr>
                <w:i/>
                <w:iCs/>
                <w:lang w:val="en-GB"/>
              </w:rPr>
              <w:t>Dermatophagoides</w:t>
            </w:r>
            <w:proofErr w:type="spellEnd"/>
            <w:r w:rsidRPr="00C50B4D">
              <w:rPr>
                <w:i/>
                <w:iCs/>
                <w:lang w:val="en-GB"/>
              </w:rPr>
              <w:t xml:space="preserve"> </w:t>
            </w:r>
            <w:proofErr w:type="spellStart"/>
            <w:r w:rsidRPr="00C50B4D">
              <w:rPr>
                <w:i/>
                <w:iCs/>
                <w:lang w:val="en-GB"/>
              </w:rPr>
              <w:t>pteronyssinus</w:t>
            </w:r>
            <w:proofErr w:type="spellEnd"/>
            <w:r w:rsidRPr="00C50B4D">
              <w:rPr>
                <w:i/>
                <w:iCs/>
                <w:lang w:val="en-GB"/>
              </w:rPr>
              <w:t xml:space="preserve">, </w:t>
            </w:r>
            <w:proofErr w:type="spellStart"/>
            <w:r w:rsidRPr="00C50B4D">
              <w:rPr>
                <w:i/>
                <w:iCs/>
                <w:lang w:val="en-GB"/>
              </w:rPr>
              <w:t>Dermatophagoides</w:t>
            </w:r>
            <w:proofErr w:type="spellEnd"/>
            <w:r w:rsidRPr="00C50B4D">
              <w:rPr>
                <w:i/>
                <w:iCs/>
                <w:lang w:val="en-GB"/>
              </w:rPr>
              <w:t xml:space="preserve"> </w:t>
            </w:r>
            <w:proofErr w:type="spellStart"/>
            <w:r w:rsidRPr="00C50B4D">
              <w:rPr>
                <w:i/>
                <w:iCs/>
                <w:lang w:val="en-GB"/>
              </w:rPr>
              <w:t>farinae</w:t>
            </w:r>
            <w:proofErr w:type="spellEnd"/>
            <w:r w:rsidRPr="005125BB">
              <w:rPr>
                <w:lang w:val="en-GB"/>
              </w:rPr>
              <w:t>), sterile stock solution 485.000 AU/ml</w:t>
            </w:r>
          </w:p>
        </w:tc>
      </w:tr>
      <w:tr w:rsidR="00C7533C" w:rsidRPr="00102F81" w14:paraId="09EE2138" w14:textId="77777777" w:rsidTr="00C7533C">
        <w:tc>
          <w:tcPr>
            <w:tcW w:w="2122" w:type="dxa"/>
          </w:tcPr>
          <w:p w14:paraId="72E66A4F" w14:textId="267040A1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 xml:space="preserve">Title of study: </w:t>
            </w:r>
          </w:p>
        </w:tc>
        <w:tc>
          <w:tcPr>
            <w:tcW w:w="7506" w:type="dxa"/>
          </w:tcPr>
          <w:p w14:paraId="0C894A25" w14:textId="76C17C17" w:rsidR="00C7533C" w:rsidRPr="00000C11" w:rsidRDefault="00000C11" w:rsidP="00000C11">
            <w:pPr>
              <w:rPr>
                <w:lang w:val="en-GB"/>
              </w:rPr>
            </w:pPr>
            <w:r w:rsidRPr="00000C11">
              <w:rPr>
                <w:lang w:val="en-GB"/>
              </w:rPr>
              <w:t xml:space="preserve">In-vivo biological standardisation of </w:t>
            </w:r>
            <w:proofErr w:type="spellStart"/>
            <w:r w:rsidRPr="00977426">
              <w:rPr>
                <w:i/>
                <w:iCs/>
                <w:lang w:val="en-GB"/>
              </w:rPr>
              <w:t>Dermatophagoides</w:t>
            </w:r>
            <w:proofErr w:type="spellEnd"/>
            <w:r w:rsidRPr="00000C11">
              <w:rPr>
                <w:lang w:val="en-GB"/>
              </w:rPr>
              <w:t>,</w:t>
            </w:r>
            <w:r>
              <w:rPr>
                <w:lang w:val="en-GB"/>
              </w:rPr>
              <w:t xml:space="preserve"> </w:t>
            </w:r>
            <w:r w:rsidRPr="00977426">
              <w:rPr>
                <w:i/>
                <w:iCs/>
                <w:lang w:val="en-GB"/>
              </w:rPr>
              <w:t>Betulaceae</w:t>
            </w:r>
            <w:r w:rsidRPr="00000C11">
              <w:rPr>
                <w:lang w:val="en-GB"/>
              </w:rPr>
              <w:t xml:space="preserve"> and </w:t>
            </w:r>
            <w:r w:rsidRPr="00977426">
              <w:rPr>
                <w:i/>
                <w:iCs/>
                <w:lang w:val="en-GB"/>
              </w:rPr>
              <w:t>Gramineae</w:t>
            </w:r>
            <w:r w:rsidRPr="00000C11">
              <w:rPr>
                <w:lang w:val="en-GB"/>
              </w:rPr>
              <w:t xml:space="preserve"> extracts for the determination of the</w:t>
            </w:r>
            <w:r>
              <w:rPr>
                <w:lang w:val="en-GB"/>
              </w:rPr>
              <w:t xml:space="preserve"> </w:t>
            </w:r>
            <w:r w:rsidRPr="00000C11">
              <w:rPr>
                <w:lang w:val="en-GB"/>
              </w:rPr>
              <w:t>biological activity in HEP units</w:t>
            </w:r>
            <w:r>
              <w:rPr>
                <w:lang w:val="en-GB"/>
              </w:rPr>
              <w:t>.</w:t>
            </w:r>
          </w:p>
        </w:tc>
      </w:tr>
      <w:tr w:rsidR="00C7533C" w:rsidRPr="00102F81" w14:paraId="446DB900" w14:textId="77777777" w:rsidTr="00C7533C">
        <w:tc>
          <w:tcPr>
            <w:tcW w:w="2122" w:type="dxa"/>
          </w:tcPr>
          <w:p w14:paraId="0F7D2887" w14:textId="3B6C1ADC" w:rsidR="00C7533C" w:rsidRPr="00CE58DD" w:rsidRDefault="00C7533C" w:rsidP="00C7533C">
            <w:pPr>
              <w:rPr>
                <w:b/>
                <w:bCs/>
                <w:lang w:val="en-GB"/>
              </w:rPr>
            </w:pPr>
            <w:proofErr w:type="spellStart"/>
            <w:r w:rsidRPr="00CE58DD">
              <w:rPr>
                <w:b/>
                <w:bCs/>
              </w:rPr>
              <w:lastRenderedPageBreak/>
              <w:t>Objective</w:t>
            </w:r>
            <w:proofErr w:type="spellEnd"/>
            <w:r w:rsidRPr="00CE58DD">
              <w:rPr>
                <w:b/>
                <w:bCs/>
              </w:rPr>
              <w:t xml:space="preserve">: </w:t>
            </w:r>
          </w:p>
        </w:tc>
        <w:tc>
          <w:tcPr>
            <w:tcW w:w="7506" w:type="dxa"/>
          </w:tcPr>
          <w:p w14:paraId="11068513" w14:textId="77777777" w:rsidR="009C643C" w:rsidRPr="009C643C" w:rsidRDefault="009C643C" w:rsidP="009C643C">
            <w:pPr>
              <w:tabs>
                <w:tab w:val="left" w:pos="1050"/>
              </w:tabs>
              <w:rPr>
                <w:b/>
                <w:bCs/>
                <w:lang w:val="en-US"/>
              </w:rPr>
            </w:pPr>
            <w:r w:rsidRPr="009C643C">
              <w:rPr>
                <w:b/>
                <w:bCs/>
                <w:lang w:val="en-US"/>
              </w:rPr>
              <w:t>Primary objective</w:t>
            </w:r>
          </w:p>
          <w:p w14:paraId="422BDE81" w14:textId="77777777" w:rsidR="009C643C" w:rsidRPr="009C643C" w:rsidRDefault="009C643C" w:rsidP="009C643C">
            <w:pPr>
              <w:tabs>
                <w:tab w:val="left" w:pos="1050"/>
              </w:tabs>
              <w:rPr>
                <w:lang w:val="en-US"/>
              </w:rPr>
            </w:pPr>
            <w:r w:rsidRPr="009C643C">
              <w:rPr>
                <w:lang w:val="en-US"/>
              </w:rPr>
              <w:t>The primary objective of the study was to identify the allergen preparation</w:t>
            </w:r>
          </w:p>
          <w:p w14:paraId="2803C1F9" w14:textId="77777777" w:rsidR="009C643C" w:rsidRPr="009C643C" w:rsidRDefault="009C643C" w:rsidP="009C643C">
            <w:pPr>
              <w:tabs>
                <w:tab w:val="left" w:pos="1050"/>
              </w:tabs>
              <w:rPr>
                <w:lang w:val="en-US"/>
              </w:rPr>
            </w:pPr>
            <w:r w:rsidRPr="009C643C">
              <w:rPr>
                <w:lang w:val="en-US"/>
              </w:rPr>
              <w:t xml:space="preserve">concentration for each of the extracts of </w:t>
            </w:r>
            <w:proofErr w:type="spellStart"/>
            <w:r w:rsidRPr="00102C40">
              <w:rPr>
                <w:i/>
                <w:iCs/>
                <w:lang w:val="en-US"/>
              </w:rPr>
              <w:t>Dermatophagoides</w:t>
            </w:r>
            <w:proofErr w:type="spellEnd"/>
            <w:r w:rsidRPr="009C643C">
              <w:rPr>
                <w:lang w:val="en-US"/>
              </w:rPr>
              <w:t xml:space="preserve">, </w:t>
            </w:r>
            <w:r w:rsidRPr="00102C40">
              <w:rPr>
                <w:i/>
                <w:iCs/>
                <w:lang w:val="en-US"/>
              </w:rPr>
              <w:t>Betulaceae</w:t>
            </w:r>
            <w:r w:rsidRPr="009C643C">
              <w:rPr>
                <w:lang w:val="en-US"/>
              </w:rPr>
              <w:t xml:space="preserve"> and</w:t>
            </w:r>
          </w:p>
          <w:p w14:paraId="2D770F67" w14:textId="67D88E7D" w:rsidR="009C643C" w:rsidRPr="009C643C" w:rsidRDefault="009C643C" w:rsidP="009C643C">
            <w:pPr>
              <w:tabs>
                <w:tab w:val="left" w:pos="1050"/>
              </w:tabs>
              <w:rPr>
                <w:lang w:val="en-US"/>
              </w:rPr>
            </w:pPr>
            <w:r w:rsidRPr="00102C40">
              <w:rPr>
                <w:i/>
                <w:iCs/>
                <w:lang w:val="en-US"/>
              </w:rPr>
              <w:t>Gramineae</w:t>
            </w:r>
            <w:r w:rsidRPr="009C643C">
              <w:rPr>
                <w:lang w:val="en-US"/>
              </w:rPr>
              <w:t>, by definition having an activity of 10,000 Biological Units (BU)/ml, capable</w:t>
            </w:r>
            <w:r>
              <w:rPr>
                <w:lang w:val="en-US"/>
              </w:rPr>
              <w:t xml:space="preserve"> </w:t>
            </w:r>
            <w:r w:rsidRPr="009C643C">
              <w:rPr>
                <w:lang w:val="en-US"/>
              </w:rPr>
              <w:t>of provoking a skin reaction on average of the same size as that caused by a reference</w:t>
            </w:r>
            <w:r>
              <w:rPr>
                <w:lang w:val="en-US"/>
              </w:rPr>
              <w:t xml:space="preserve"> </w:t>
            </w:r>
            <w:r w:rsidRPr="009C643C">
              <w:rPr>
                <w:lang w:val="en-US"/>
              </w:rPr>
              <w:t>solution containing 54.3 mmol/l histamine (10 mg/ml histamine dihydrochloride) using a</w:t>
            </w:r>
            <w:r>
              <w:rPr>
                <w:lang w:val="en-US"/>
              </w:rPr>
              <w:t xml:space="preserve"> </w:t>
            </w:r>
            <w:r w:rsidRPr="009C643C">
              <w:rPr>
                <w:lang w:val="en-US"/>
              </w:rPr>
              <w:t>skin prick test on at least 20 subjects.</w:t>
            </w:r>
          </w:p>
          <w:p w14:paraId="47C70052" w14:textId="77777777" w:rsidR="009C643C" w:rsidRPr="009C643C" w:rsidRDefault="009C643C" w:rsidP="009C643C">
            <w:pPr>
              <w:tabs>
                <w:tab w:val="left" w:pos="1050"/>
              </w:tabs>
              <w:rPr>
                <w:b/>
                <w:bCs/>
                <w:lang w:val="en-US"/>
              </w:rPr>
            </w:pPr>
            <w:r w:rsidRPr="009C643C">
              <w:rPr>
                <w:b/>
                <w:bCs/>
                <w:lang w:val="en-US"/>
              </w:rPr>
              <w:t>Secondary objectives</w:t>
            </w:r>
          </w:p>
          <w:p w14:paraId="4F888BF3" w14:textId="38642175" w:rsidR="00C7533C" w:rsidRPr="00C7533C" w:rsidRDefault="009C643C" w:rsidP="009C643C">
            <w:pPr>
              <w:tabs>
                <w:tab w:val="left" w:pos="1050"/>
              </w:tabs>
              <w:rPr>
                <w:lang w:val="en-US"/>
              </w:rPr>
            </w:pPr>
            <w:r w:rsidRPr="009C643C">
              <w:rPr>
                <w:lang w:val="en-US"/>
              </w:rPr>
              <w:t>There were no secondary objectives in the study.</w:t>
            </w:r>
          </w:p>
        </w:tc>
      </w:tr>
      <w:tr w:rsidR="00C7533C" w:rsidRPr="00102F81" w14:paraId="693D2FCF" w14:textId="77777777" w:rsidTr="00C7533C">
        <w:tc>
          <w:tcPr>
            <w:tcW w:w="2122" w:type="dxa"/>
          </w:tcPr>
          <w:p w14:paraId="405F1908" w14:textId="3D4F3081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>Endpoints:</w:t>
            </w:r>
          </w:p>
        </w:tc>
        <w:tc>
          <w:tcPr>
            <w:tcW w:w="7506" w:type="dxa"/>
          </w:tcPr>
          <w:p w14:paraId="4E290EB5" w14:textId="508241FE" w:rsidR="003B076A" w:rsidRDefault="003B076A" w:rsidP="003B076A">
            <w:pPr>
              <w:tabs>
                <w:tab w:val="left" w:pos="1050"/>
              </w:tabs>
              <w:rPr>
                <w:lang w:val="en-US"/>
              </w:rPr>
            </w:pPr>
            <w:r w:rsidRPr="009C643C">
              <w:rPr>
                <w:lang w:val="en-US"/>
              </w:rPr>
              <w:t>The primary endpoint assessment parameter was the mean diameter of the heal at</w:t>
            </w:r>
            <w:r>
              <w:rPr>
                <w:lang w:val="en-US"/>
              </w:rPr>
              <w:t xml:space="preserve"> </w:t>
            </w:r>
            <w:r w:rsidRPr="009C643C">
              <w:rPr>
                <w:lang w:val="en-US"/>
              </w:rPr>
              <w:t>the skin test site, 15 minutes after the test has been done, i.e. during the immediate</w:t>
            </w:r>
            <w:r>
              <w:rPr>
                <w:lang w:val="en-US"/>
              </w:rPr>
              <w:t xml:space="preserve"> </w:t>
            </w:r>
            <w:r w:rsidRPr="009C643C">
              <w:rPr>
                <w:lang w:val="en-US"/>
              </w:rPr>
              <w:t>phase of the reaction.</w:t>
            </w:r>
          </w:p>
          <w:p w14:paraId="1B500E31" w14:textId="57A2128D" w:rsidR="005125BB" w:rsidRPr="005125BB" w:rsidRDefault="000D5A81" w:rsidP="007E614B">
            <w:pPr>
              <w:tabs>
                <w:tab w:val="left" w:pos="1050"/>
              </w:tabs>
              <w:rPr>
                <w:lang w:val="en-GB"/>
              </w:rPr>
            </w:pPr>
            <w:r w:rsidRPr="000D5A81">
              <w:rPr>
                <w:lang w:val="en-US"/>
              </w:rPr>
              <w:t>The allergen concentration capable of causing a mean diameter response equal to that</w:t>
            </w:r>
            <w:r>
              <w:rPr>
                <w:lang w:val="en-US"/>
              </w:rPr>
              <w:t xml:space="preserve"> </w:t>
            </w:r>
            <w:r w:rsidRPr="000D5A81">
              <w:rPr>
                <w:lang w:val="en-US"/>
              </w:rPr>
              <w:t>of the reaction caused by histamine was calculated using a double logarithmic model,</w:t>
            </w:r>
            <w:r>
              <w:rPr>
                <w:lang w:val="en-US"/>
              </w:rPr>
              <w:t xml:space="preserve"> </w:t>
            </w:r>
            <w:r w:rsidRPr="000D5A81">
              <w:rPr>
                <w:lang w:val="en-US"/>
              </w:rPr>
              <w:t>extrapolating it from the results of the preparations tested. The median value of all</w:t>
            </w:r>
            <w:r>
              <w:rPr>
                <w:lang w:val="en-US"/>
              </w:rPr>
              <w:t xml:space="preserve"> </w:t>
            </w:r>
            <w:r w:rsidRPr="000D5A81">
              <w:rPr>
                <w:lang w:val="en-US"/>
              </w:rPr>
              <w:t>subjects tested represents the concentration of allergen preparation corresponding to</w:t>
            </w:r>
            <w:r>
              <w:rPr>
                <w:lang w:val="en-US"/>
              </w:rPr>
              <w:t xml:space="preserve"> </w:t>
            </w:r>
            <w:r w:rsidRPr="000D5A81">
              <w:rPr>
                <w:lang w:val="en-US"/>
              </w:rPr>
              <w:t>10,000 BU/ml</w:t>
            </w:r>
            <w:r w:rsidR="0083563E">
              <w:rPr>
                <w:lang w:val="en-US"/>
              </w:rPr>
              <w:t xml:space="preserve"> (Ch10)</w:t>
            </w:r>
            <w:r w:rsidRPr="000D5A81">
              <w:rPr>
                <w:lang w:val="en-US"/>
              </w:rPr>
              <w:t>.</w:t>
            </w:r>
          </w:p>
        </w:tc>
      </w:tr>
      <w:tr w:rsidR="00C7533C" w:rsidRPr="00102F81" w14:paraId="67B82165" w14:textId="77777777" w:rsidTr="00C7533C">
        <w:tc>
          <w:tcPr>
            <w:tcW w:w="2122" w:type="dxa"/>
          </w:tcPr>
          <w:p w14:paraId="6B601960" w14:textId="2204A2C0" w:rsidR="00C7533C" w:rsidRPr="00CE58DD" w:rsidRDefault="00C7533C" w:rsidP="00C7533C">
            <w:pPr>
              <w:rPr>
                <w:b/>
                <w:bCs/>
                <w:lang w:val="en-GB"/>
              </w:rPr>
            </w:pPr>
            <w:proofErr w:type="spellStart"/>
            <w:r w:rsidRPr="00CE58DD">
              <w:rPr>
                <w:b/>
                <w:bCs/>
              </w:rPr>
              <w:t>Population</w:t>
            </w:r>
            <w:proofErr w:type="spellEnd"/>
            <w:r w:rsidRPr="00CE58DD">
              <w:rPr>
                <w:b/>
                <w:bCs/>
              </w:rPr>
              <w:t xml:space="preserve"> of trial </w:t>
            </w:r>
            <w:proofErr w:type="spellStart"/>
            <w:r w:rsidRPr="00CE58DD">
              <w:rPr>
                <w:b/>
                <w:bCs/>
              </w:rPr>
              <w:t>subjects</w:t>
            </w:r>
            <w:proofErr w:type="spellEnd"/>
          </w:p>
        </w:tc>
        <w:tc>
          <w:tcPr>
            <w:tcW w:w="7506" w:type="dxa"/>
          </w:tcPr>
          <w:p w14:paraId="59E24363" w14:textId="2D11DDB4" w:rsidR="00C7533C" w:rsidRDefault="005125BB" w:rsidP="005125BB">
            <w:pPr>
              <w:rPr>
                <w:lang w:val="en-US"/>
              </w:rPr>
            </w:pPr>
            <w:r w:rsidRPr="005125BB">
              <w:rPr>
                <w:lang w:val="en-US"/>
              </w:rPr>
              <w:t>It was expected that 75 patients took part in the trial. Finally, a total of 85 patients were</w:t>
            </w:r>
            <w:r>
              <w:rPr>
                <w:lang w:val="en-US"/>
              </w:rPr>
              <w:t xml:space="preserve"> </w:t>
            </w:r>
            <w:r w:rsidRPr="005125BB">
              <w:rPr>
                <w:lang w:val="en-US"/>
              </w:rPr>
              <w:t xml:space="preserve">included and were assigned into the 3 following extracts of: </w:t>
            </w:r>
            <w:proofErr w:type="spellStart"/>
            <w:r w:rsidRPr="00AC2F7C">
              <w:rPr>
                <w:i/>
                <w:iCs/>
                <w:lang w:val="en-US"/>
              </w:rPr>
              <w:t>Dermatophagoides</w:t>
            </w:r>
            <w:proofErr w:type="spellEnd"/>
            <w:r w:rsidR="00832D99">
              <w:rPr>
                <w:i/>
                <w:iCs/>
                <w:lang w:val="en-US"/>
              </w:rPr>
              <w:t xml:space="preserve"> (32)</w:t>
            </w:r>
            <w:r w:rsidRPr="005125BB">
              <w:rPr>
                <w:lang w:val="en-US"/>
              </w:rPr>
              <w:t>,</w:t>
            </w:r>
            <w:r w:rsidR="00996897">
              <w:rPr>
                <w:lang w:val="en-US"/>
              </w:rPr>
              <w:t xml:space="preserve"> </w:t>
            </w:r>
            <w:r w:rsidRPr="00AC2F7C">
              <w:rPr>
                <w:i/>
                <w:iCs/>
                <w:lang w:val="en-US"/>
              </w:rPr>
              <w:t>Betulaceae</w:t>
            </w:r>
            <w:r w:rsidR="00832D99">
              <w:rPr>
                <w:i/>
                <w:iCs/>
                <w:lang w:val="en-US"/>
              </w:rPr>
              <w:t xml:space="preserve"> (23)</w:t>
            </w:r>
            <w:r w:rsidRPr="005125BB">
              <w:rPr>
                <w:lang w:val="en-US"/>
              </w:rPr>
              <w:t xml:space="preserve">, </w:t>
            </w:r>
            <w:r w:rsidRPr="00AC2F7C">
              <w:rPr>
                <w:i/>
                <w:iCs/>
                <w:lang w:val="en-US"/>
              </w:rPr>
              <w:t>Gramineae</w:t>
            </w:r>
            <w:r w:rsidR="00832D99">
              <w:rPr>
                <w:i/>
                <w:iCs/>
                <w:lang w:val="en-US"/>
              </w:rPr>
              <w:t xml:space="preserve"> (30)</w:t>
            </w:r>
            <w:r w:rsidRPr="005125BB">
              <w:rPr>
                <w:lang w:val="en-US"/>
              </w:rPr>
              <w:t>.</w:t>
            </w:r>
          </w:p>
          <w:p w14:paraId="2EDB55C6" w14:textId="77777777" w:rsidR="00D833CF" w:rsidRDefault="00D833CF" w:rsidP="005125BB">
            <w:pPr>
              <w:rPr>
                <w:lang w:val="en-US"/>
              </w:rPr>
            </w:pPr>
          </w:p>
          <w:p w14:paraId="60BA5768" w14:textId="7871AC44" w:rsidR="00D833CF" w:rsidRPr="00A730AD" w:rsidRDefault="00D833CF" w:rsidP="00D833CF">
            <w:pPr>
              <w:rPr>
                <w:lang w:val="en-US"/>
              </w:rPr>
            </w:pPr>
            <w:r>
              <w:rPr>
                <w:lang w:val="en-US"/>
              </w:rPr>
              <w:t>The enrolled population consisted of m</w:t>
            </w:r>
            <w:r w:rsidRPr="00D833CF">
              <w:rPr>
                <w:lang w:val="en-US"/>
              </w:rPr>
              <w:t>ale and female subjects of any ethnicity, aged between 18 and 50 years (median</w:t>
            </w:r>
            <w:r>
              <w:rPr>
                <w:lang w:val="en-US"/>
              </w:rPr>
              <w:t xml:space="preserve"> </w:t>
            </w:r>
            <w:r w:rsidRPr="00D833CF">
              <w:rPr>
                <w:lang w:val="en-US"/>
              </w:rPr>
              <w:t>between 20 and 30 years) with a documented history of at least two years of allergic</w:t>
            </w:r>
            <w:r>
              <w:rPr>
                <w:lang w:val="en-US"/>
              </w:rPr>
              <w:t xml:space="preserve"> </w:t>
            </w:r>
            <w:r w:rsidRPr="00D833CF">
              <w:rPr>
                <w:lang w:val="en-US"/>
              </w:rPr>
              <w:t>respiratory disease related to exposure to at least one of the allergens to be tested, who lived in areas where the</w:t>
            </w:r>
            <w:r>
              <w:rPr>
                <w:lang w:val="en-US"/>
              </w:rPr>
              <w:t xml:space="preserve"> </w:t>
            </w:r>
            <w:r w:rsidRPr="00D833CF">
              <w:rPr>
                <w:lang w:val="en-US"/>
              </w:rPr>
              <w:t>presence of these allergens was a significant problem, presenting in a consecutive</w:t>
            </w:r>
            <w:r>
              <w:rPr>
                <w:lang w:val="en-US"/>
              </w:rPr>
              <w:t xml:space="preserve"> </w:t>
            </w:r>
            <w:r w:rsidRPr="00D833CF">
              <w:rPr>
                <w:lang w:val="en-US"/>
              </w:rPr>
              <w:t>way.</w:t>
            </w:r>
          </w:p>
        </w:tc>
      </w:tr>
      <w:tr w:rsidR="00C7533C" w:rsidRPr="0060756A" w14:paraId="44BDE659" w14:textId="77777777" w:rsidTr="00C7533C">
        <w:tc>
          <w:tcPr>
            <w:tcW w:w="2122" w:type="dxa"/>
          </w:tcPr>
          <w:p w14:paraId="1DE6201F" w14:textId="26E46A15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>Study Design</w:t>
            </w:r>
          </w:p>
        </w:tc>
        <w:tc>
          <w:tcPr>
            <w:tcW w:w="7506" w:type="dxa"/>
          </w:tcPr>
          <w:p w14:paraId="3E1E73EF" w14:textId="5E4B2510" w:rsidR="00592449" w:rsidRDefault="00154D5F" w:rsidP="00592449">
            <w:pPr>
              <w:rPr>
                <w:lang w:val="en-US"/>
              </w:rPr>
            </w:pPr>
            <w:r w:rsidRPr="00154D5F">
              <w:rPr>
                <w:lang w:val="en-US"/>
              </w:rPr>
              <w:t xml:space="preserve">This was a single-group, </w:t>
            </w:r>
            <w:proofErr w:type="spellStart"/>
            <w:r w:rsidRPr="00154D5F">
              <w:rPr>
                <w:lang w:val="en-US"/>
              </w:rPr>
              <w:t>multicentre</w:t>
            </w:r>
            <w:proofErr w:type="spellEnd"/>
            <w:r w:rsidRPr="00154D5F">
              <w:rPr>
                <w:lang w:val="en-US"/>
              </w:rPr>
              <w:t>, open-label, interventional drug study in subjects</w:t>
            </w:r>
            <w:r>
              <w:rPr>
                <w:lang w:val="en-US"/>
              </w:rPr>
              <w:t xml:space="preserve"> </w:t>
            </w:r>
            <w:r w:rsidRPr="00154D5F">
              <w:rPr>
                <w:lang w:val="en-US"/>
              </w:rPr>
              <w:t xml:space="preserve">with clinically significant allergic respiratory disease, </w:t>
            </w:r>
            <w:proofErr w:type="spellStart"/>
            <w:r w:rsidRPr="00154D5F">
              <w:rPr>
                <w:lang w:val="en-US"/>
              </w:rPr>
              <w:t>sensitised</w:t>
            </w:r>
            <w:proofErr w:type="spellEnd"/>
            <w:r w:rsidRPr="00154D5F">
              <w:rPr>
                <w:lang w:val="en-US"/>
              </w:rPr>
              <w:t xml:space="preserve"> to at least one of the</w:t>
            </w:r>
            <w:r>
              <w:rPr>
                <w:lang w:val="en-US"/>
              </w:rPr>
              <w:t xml:space="preserve"> </w:t>
            </w:r>
            <w:r w:rsidRPr="00154D5F">
              <w:rPr>
                <w:lang w:val="en-US"/>
              </w:rPr>
              <w:t xml:space="preserve">allergens </w:t>
            </w:r>
            <w:proofErr w:type="spellStart"/>
            <w:r w:rsidRPr="00154D5F">
              <w:rPr>
                <w:i/>
                <w:iCs/>
                <w:lang w:val="en-US"/>
              </w:rPr>
              <w:t>Dermatophagoides</w:t>
            </w:r>
            <w:proofErr w:type="spellEnd"/>
            <w:r w:rsidRPr="00154D5F">
              <w:rPr>
                <w:lang w:val="en-US"/>
              </w:rPr>
              <w:t xml:space="preserve">, </w:t>
            </w:r>
            <w:r w:rsidRPr="00154D5F">
              <w:rPr>
                <w:i/>
                <w:iCs/>
                <w:lang w:val="en-US"/>
              </w:rPr>
              <w:t>Betulaceae</w:t>
            </w:r>
            <w:r w:rsidRPr="00154D5F">
              <w:rPr>
                <w:lang w:val="en-US"/>
              </w:rPr>
              <w:t xml:space="preserve"> and </w:t>
            </w:r>
            <w:r w:rsidRPr="00154D5F">
              <w:rPr>
                <w:i/>
                <w:iCs/>
                <w:lang w:val="en-US"/>
              </w:rPr>
              <w:t>Gramineae</w:t>
            </w:r>
            <w:r w:rsidRPr="00154D5F">
              <w:rPr>
                <w:lang w:val="en-US"/>
              </w:rPr>
              <w:t xml:space="preserve">. Subjects </w:t>
            </w:r>
            <w:r>
              <w:rPr>
                <w:lang w:val="en-US"/>
              </w:rPr>
              <w:t xml:space="preserve">hat to </w:t>
            </w:r>
            <w:r w:rsidRPr="00154D5F">
              <w:rPr>
                <w:lang w:val="en-US"/>
              </w:rPr>
              <w:t>be</w:t>
            </w:r>
            <w:r>
              <w:rPr>
                <w:lang w:val="en-US"/>
              </w:rPr>
              <w:t xml:space="preserve"> </w:t>
            </w:r>
            <w:r w:rsidRPr="00154D5F">
              <w:rPr>
                <w:lang w:val="en-US"/>
              </w:rPr>
              <w:t>representative of the typical average allergic population for these allergens.</w:t>
            </w:r>
          </w:p>
          <w:p w14:paraId="67A0CD45" w14:textId="4686E90C" w:rsidR="00154D5F" w:rsidRDefault="00592449" w:rsidP="00592449">
            <w:pPr>
              <w:rPr>
                <w:lang w:val="en-US"/>
              </w:rPr>
            </w:pPr>
            <w:r w:rsidRPr="00592449">
              <w:rPr>
                <w:lang w:val="en-US"/>
              </w:rPr>
              <w:t>For each allergen, outside the respective maximum exposure, subjects were enrolled</w:t>
            </w:r>
            <w:r>
              <w:rPr>
                <w:lang w:val="en-US"/>
              </w:rPr>
              <w:t xml:space="preserve"> </w:t>
            </w:r>
            <w:r w:rsidRPr="00592449">
              <w:rPr>
                <w:lang w:val="en-US"/>
              </w:rPr>
              <w:t xml:space="preserve">and subjected to a Quantitative Skin Test Procedure in order to biologically </w:t>
            </w:r>
            <w:r>
              <w:rPr>
                <w:lang w:val="en-US"/>
              </w:rPr>
              <w:t xml:space="preserve">standardize </w:t>
            </w:r>
            <w:r w:rsidRPr="00592449">
              <w:rPr>
                <w:lang w:val="en-US"/>
              </w:rPr>
              <w:t>the allergen preparations. The enrolment period was scheduled from 01 October 2012</w:t>
            </w:r>
            <w:r>
              <w:rPr>
                <w:lang w:val="en-US"/>
              </w:rPr>
              <w:t xml:space="preserve"> </w:t>
            </w:r>
            <w:r w:rsidRPr="00592449">
              <w:rPr>
                <w:lang w:val="en-US"/>
              </w:rPr>
              <w:t>to 15 December 2012.</w:t>
            </w:r>
          </w:p>
          <w:p w14:paraId="70D95B74" w14:textId="77777777" w:rsidR="00154D5F" w:rsidRDefault="00154D5F" w:rsidP="00885319">
            <w:pPr>
              <w:rPr>
                <w:lang w:val="en-US"/>
              </w:rPr>
            </w:pPr>
          </w:p>
          <w:p w14:paraId="214B8AB6" w14:textId="77777777" w:rsidR="00885319" w:rsidRPr="00885319" w:rsidRDefault="00885319" w:rsidP="00885319">
            <w:pPr>
              <w:rPr>
                <w:lang w:val="en-US"/>
              </w:rPr>
            </w:pPr>
            <w:r w:rsidRPr="00885319">
              <w:rPr>
                <w:lang w:val="en-US"/>
              </w:rPr>
              <w:t>Each patient who signed the informed consent form was considered a screened</w:t>
            </w:r>
          </w:p>
          <w:p w14:paraId="5CC0CAF7" w14:textId="45CEF8B7" w:rsidR="00375E71" w:rsidRDefault="00885319" w:rsidP="00740BF0">
            <w:pPr>
              <w:rPr>
                <w:lang w:val="en-US"/>
              </w:rPr>
            </w:pPr>
            <w:r w:rsidRPr="00885319">
              <w:rPr>
                <w:lang w:val="en-US"/>
              </w:rPr>
              <w:t>patient.</w:t>
            </w:r>
            <w:r>
              <w:rPr>
                <w:lang w:val="en-US"/>
              </w:rPr>
              <w:t xml:space="preserve"> </w:t>
            </w:r>
            <w:r w:rsidRPr="00885319">
              <w:rPr>
                <w:lang w:val="en-US"/>
              </w:rPr>
              <w:t>The inclusion of the patient could only be done after assessment, according to the</w:t>
            </w:r>
            <w:r>
              <w:rPr>
                <w:lang w:val="en-US"/>
              </w:rPr>
              <w:t xml:space="preserve"> </w:t>
            </w:r>
            <w:r w:rsidRPr="00885319">
              <w:rPr>
                <w:lang w:val="en-US"/>
              </w:rPr>
              <w:t xml:space="preserve">protocol. </w:t>
            </w:r>
            <w:r w:rsidR="00740BF0" w:rsidRPr="00740BF0">
              <w:rPr>
                <w:lang w:val="en-US"/>
              </w:rPr>
              <w:t>In each subject several allergen extract concentrations were</w:t>
            </w:r>
            <w:r w:rsidR="00740BF0">
              <w:rPr>
                <w:lang w:val="en-US"/>
              </w:rPr>
              <w:t xml:space="preserve"> </w:t>
            </w:r>
            <w:r w:rsidR="00740BF0" w:rsidRPr="00740BF0">
              <w:rPr>
                <w:lang w:val="en-US"/>
              </w:rPr>
              <w:t>tested twice, along with a histamine-based reference solution and a negative control.</w:t>
            </w:r>
            <w:r w:rsidR="00740BF0">
              <w:rPr>
                <w:lang w:val="en-US"/>
              </w:rPr>
              <w:t xml:space="preserve"> </w:t>
            </w:r>
            <w:r w:rsidR="00375E71" w:rsidRPr="00375E71">
              <w:rPr>
                <w:lang w:val="en-US"/>
              </w:rPr>
              <w:t>A modified version of the method proposed by the Nordic Guidelines, based on a simplification of the skin test procedures</w:t>
            </w:r>
            <w:r w:rsidR="00375E71">
              <w:rPr>
                <w:lang w:val="en-US"/>
              </w:rPr>
              <w:t xml:space="preserve"> providing equivalent results, </w:t>
            </w:r>
            <w:r w:rsidR="00375E71" w:rsidRPr="00375E71">
              <w:rPr>
                <w:lang w:val="en-US"/>
              </w:rPr>
              <w:t>was used.</w:t>
            </w:r>
          </w:p>
          <w:p w14:paraId="206B057A" w14:textId="544DC016" w:rsidR="00375E71" w:rsidRPr="00A730AD" w:rsidRDefault="00740BF0" w:rsidP="00375E71">
            <w:pPr>
              <w:rPr>
                <w:lang w:val="en-US"/>
              </w:rPr>
            </w:pPr>
            <w:r w:rsidRPr="00740BF0">
              <w:rPr>
                <w:lang w:val="en-US"/>
              </w:rPr>
              <w:t>The mean diameter of skin response obtained with the allergen solutions most similar</w:t>
            </w:r>
            <w:r>
              <w:rPr>
                <w:lang w:val="en-US"/>
              </w:rPr>
              <w:t xml:space="preserve"> </w:t>
            </w:r>
            <w:r w:rsidRPr="00740BF0">
              <w:rPr>
                <w:lang w:val="en-US"/>
              </w:rPr>
              <w:t>to that of the reaction caused by 10 mg/ml histamine (geometric mean of the mean</w:t>
            </w:r>
            <w:r>
              <w:rPr>
                <w:lang w:val="en-US"/>
              </w:rPr>
              <w:t xml:space="preserve"> </w:t>
            </w:r>
            <w:r w:rsidRPr="00740BF0">
              <w:rPr>
                <w:lang w:val="en-US"/>
              </w:rPr>
              <w:t>diameters of the two responses) was used to calculate the allergen concentration that</w:t>
            </w:r>
            <w:r>
              <w:rPr>
                <w:lang w:val="en-US"/>
              </w:rPr>
              <w:t xml:space="preserve"> </w:t>
            </w:r>
            <w:r w:rsidRPr="00740BF0">
              <w:rPr>
                <w:lang w:val="en-US"/>
              </w:rPr>
              <w:t>induces a response equal to that caused by histamine,</w:t>
            </w:r>
            <w:r>
              <w:rPr>
                <w:lang w:val="en-US"/>
              </w:rPr>
              <w:t xml:space="preserve"> </w:t>
            </w:r>
            <w:r w:rsidRPr="00740BF0">
              <w:rPr>
                <w:lang w:val="en-US"/>
              </w:rPr>
              <w:t>using a double logarithmic</w:t>
            </w:r>
            <w:r>
              <w:rPr>
                <w:lang w:val="en-US"/>
              </w:rPr>
              <w:t xml:space="preserve"> </w:t>
            </w:r>
            <w:r w:rsidRPr="00740BF0">
              <w:rPr>
                <w:lang w:val="en-US"/>
              </w:rPr>
              <w:t>model. The median value of all subjects tested represents the concentration of allergen</w:t>
            </w:r>
            <w:r>
              <w:rPr>
                <w:lang w:val="en-US"/>
              </w:rPr>
              <w:t xml:space="preserve"> </w:t>
            </w:r>
            <w:r w:rsidRPr="00740BF0">
              <w:rPr>
                <w:lang w:val="en-US"/>
              </w:rPr>
              <w:t>preparation corresponding to 10,000 BU/ml.</w:t>
            </w:r>
          </w:p>
        </w:tc>
      </w:tr>
      <w:tr w:rsidR="00C7533C" w:rsidRPr="00102F81" w14:paraId="36AC70BB" w14:textId="77777777" w:rsidTr="00C7533C">
        <w:tc>
          <w:tcPr>
            <w:tcW w:w="2122" w:type="dxa"/>
          </w:tcPr>
          <w:p w14:paraId="443AB3AE" w14:textId="23C6624D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t xml:space="preserve">Duration of treatment: </w:t>
            </w:r>
          </w:p>
        </w:tc>
        <w:tc>
          <w:tcPr>
            <w:tcW w:w="7506" w:type="dxa"/>
          </w:tcPr>
          <w:p w14:paraId="1B0C01C4" w14:textId="73BBE038" w:rsidR="00C7533C" w:rsidRPr="00A730AD" w:rsidRDefault="00885319" w:rsidP="00325C0A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Pr="00885319">
              <w:rPr>
                <w:lang w:val="en-US"/>
              </w:rPr>
              <w:t>ne visit per patient, with the possibility of two visits if all</w:t>
            </w:r>
            <w:r>
              <w:rPr>
                <w:lang w:val="en-US"/>
              </w:rPr>
              <w:t xml:space="preserve"> </w:t>
            </w:r>
            <w:r w:rsidRPr="00885319">
              <w:rPr>
                <w:lang w:val="en-US"/>
              </w:rPr>
              <w:t>scheduled activities could not be completed in a single day</w:t>
            </w:r>
            <w:r w:rsidR="00325C0A">
              <w:rPr>
                <w:lang w:val="en-US"/>
              </w:rPr>
              <w:t xml:space="preserve">. </w:t>
            </w:r>
            <w:r w:rsidR="00325C0A" w:rsidRPr="00325C0A">
              <w:rPr>
                <w:lang w:val="en-US"/>
              </w:rPr>
              <w:t xml:space="preserve">The study involved a visit for enrolment </w:t>
            </w:r>
            <w:r w:rsidR="00325C0A" w:rsidRPr="00325C0A">
              <w:rPr>
                <w:lang w:val="en-US"/>
              </w:rPr>
              <w:lastRenderedPageBreak/>
              <w:t>and performance of the diagnostic skin prick</w:t>
            </w:r>
            <w:r w:rsidR="00325C0A">
              <w:rPr>
                <w:lang w:val="en-US"/>
              </w:rPr>
              <w:t xml:space="preserve"> </w:t>
            </w:r>
            <w:r w:rsidR="00325C0A" w:rsidRPr="00325C0A">
              <w:rPr>
                <w:lang w:val="en-US"/>
              </w:rPr>
              <w:t>test procedure followed by a quantitative skin prick test procedure at multiple</w:t>
            </w:r>
            <w:r w:rsidR="00325C0A">
              <w:rPr>
                <w:lang w:val="en-US"/>
              </w:rPr>
              <w:t xml:space="preserve"> </w:t>
            </w:r>
            <w:r w:rsidR="00325C0A" w:rsidRPr="00325C0A">
              <w:rPr>
                <w:lang w:val="en-US"/>
              </w:rPr>
              <w:t>concentrations</w:t>
            </w:r>
            <w:r w:rsidR="00325C0A">
              <w:rPr>
                <w:lang w:val="en-US"/>
              </w:rPr>
              <w:t>.</w:t>
            </w:r>
          </w:p>
        </w:tc>
      </w:tr>
      <w:tr w:rsidR="00C7533C" w:rsidRPr="00DF7CC3" w14:paraId="0161BCD7" w14:textId="77777777" w:rsidTr="00C7533C">
        <w:tc>
          <w:tcPr>
            <w:tcW w:w="2122" w:type="dxa"/>
          </w:tcPr>
          <w:p w14:paraId="106D7613" w14:textId="0CB5E012" w:rsidR="00C7533C" w:rsidRPr="00CE58DD" w:rsidRDefault="00C7533C" w:rsidP="00C7533C">
            <w:pPr>
              <w:rPr>
                <w:b/>
                <w:bCs/>
                <w:lang w:val="en-GB"/>
              </w:rPr>
            </w:pPr>
            <w:r w:rsidRPr="00CE58DD">
              <w:rPr>
                <w:b/>
                <w:bCs/>
              </w:rPr>
              <w:lastRenderedPageBreak/>
              <w:t xml:space="preserve">Statistical </w:t>
            </w:r>
            <w:proofErr w:type="spellStart"/>
            <w:r w:rsidRPr="00CE58DD">
              <w:rPr>
                <w:b/>
                <w:bCs/>
              </w:rPr>
              <w:t>methods</w:t>
            </w:r>
            <w:proofErr w:type="spellEnd"/>
            <w:r w:rsidRPr="00CE58DD">
              <w:rPr>
                <w:b/>
                <w:bCs/>
              </w:rPr>
              <w:t xml:space="preserve">: </w:t>
            </w:r>
          </w:p>
        </w:tc>
        <w:tc>
          <w:tcPr>
            <w:tcW w:w="7506" w:type="dxa"/>
          </w:tcPr>
          <w:p w14:paraId="2BF5F0A0" w14:textId="77777777" w:rsidR="00885319" w:rsidRPr="00885319" w:rsidRDefault="00885319" w:rsidP="00885319">
            <w:pPr>
              <w:rPr>
                <w:b/>
                <w:bCs/>
                <w:u w:val="single"/>
                <w:lang w:val="en-US"/>
              </w:rPr>
            </w:pPr>
            <w:r w:rsidRPr="00885319">
              <w:rPr>
                <w:b/>
                <w:bCs/>
                <w:u w:val="single"/>
                <w:lang w:val="en-US"/>
              </w:rPr>
              <w:t>Descriptive analysis</w:t>
            </w:r>
          </w:p>
          <w:p w14:paraId="120BF07D" w14:textId="13D91D29" w:rsidR="00885319" w:rsidRPr="00885319" w:rsidRDefault="00885319" w:rsidP="00885319">
            <w:pPr>
              <w:rPr>
                <w:lang w:val="en-US"/>
              </w:rPr>
            </w:pPr>
            <w:r w:rsidRPr="00885319">
              <w:rPr>
                <w:lang w:val="en-US"/>
              </w:rPr>
              <w:t>Results were presented by study product with descriptive statistics appropriate to the</w:t>
            </w:r>
            <w:r>
              <w:rPr>
                <w:lang w:val="en-US"/>
              </w:rPr>
              <w:t xml:space="preserve"> </w:t>
            </w:r>
            <w:r w:rsidRPr="00885319">
              <w:rPr>
                <w:lang w:val="en-US"/>
              </w:rPr>
              <w:t>nature of the variables:</w:t>
            </w:r>
          </w:p>
          <w:p w14:paraId="72B23479" w14:textId="30DDC422" w:rsidR="00885319" w:rsidRPr="00885319" w:rsidRDefault="00885319" w:rsidP="00885319">
            <w:pPr>
              <w:pStyle w:val="Paragrafoelenco"/>
              <w:numPr>
                <w:ilvl w:val="0"/>
                <w:numId w:val="6"/>
              </w:numPr>
              <w:ind w:left="318" w:hanging="241"/>
              <w:rPr>
                <w:lang w:val="en-US"/>
              </w:rPr>
            </w:pPr>
            <w:r w:rsidRPr="00885319">
              <w:rPr>
                <w:lang w:val="en-US"/>
              </w:rPr>
              <w:t>Continuous variables: mean, standard deviation (SD), 95% confidence interval, first quartile (Q1), median, third quartile (Q3), minimum, maximum, number of subjects (n) and number of missing observations.</w:t>
            </w:r>
          </w:p>
          <w:p w14:paraId="7CDD1A29" w14:textId="05C6777B" w:rsidR="00885319" w:rsidRPr="00885319" w:rsidRDefault="00885319" w:rsidP="00885319">
            <w:pPr>
              <w:pStyle w:val="Paragrafoelenco"/>
              <w:numPr>
                <w:ilvl w:val="0"/>
                <w:numId w:val="6"/>
              </w:numPr>
              <w:ind w:left="318" w:hanging="241"/>
              <w:rPr>
                <w:lang w:val="en-US"/>
              </w:rPr>
            </w:pPr>
            <w:r w:rsidRPr="00885319">
              <w:rPr>
                <w:lang w:val="en-US"/>
              </w:rPr>
              <w:t>Categorical variables: counts (n) and percentages (%). The missing data were treated as a new category ‘Missing’.</w:t>
            </w:r>
          </w:p>
          <w:p w14:paraId="49419453" w14:textId="77777777" w:rsidR="00885319" w:rsidRPr="00885319" w:rsidRDefault="00885319" w:rsidP="00885319">
            <w:pPr>
              <w:rPr>
                <w:lang w:val="en-US"/>
              </w:rPr>
            </w:pPr>
            <w:r w:rsidRPr="00885319">
              <w:rPr>
                <w:lang w:val="en-US"/>
              </w:rPr>
              <w:t>The data were presented by type of allergenic extracts.</w:t>
            </w:r>
          </w:p>
          <w:p w14:paraId="73E410B0" w14:textId="77777777" w:rsidR="00885319" w:rsidRPr="00885319" w:rsidRDefault="00885319" w:rsidP="00885319">
            <w:pPr>
              <w:rPr>
                <w:lang w:val="en-US"/>
              </w:rPr>
            </w:pPr>
            <w:r w:rsidRPr="00885319">
              <w:rPr>
                <w:lang w:val="en-US"/>
              </w:rPr>
              <w:t>Previous medical conditions and surgeries were coded using Coding Dictionary</w:t>
            </w:r>
          </w:p>
          <w:p w14:paraId="0F61164B" w14:textId="2B817D0F" w:rsidR="00885319" w:rsidRDefault="00885319" w:rsidP="00885319">
            <w:pPr>
              <w:rPr>
                <w:lang w:val="en-US"/>
              </w:rPr>
            </w:pPr>
            <w:r w:rsidRPr="00885319">
              <w:rPr>
                <w:lang w:val="en-US"/>
              </w:rPr>
              <w:t xml:space="preserve">MedDRA, Version 13.1 and </w:t>
            </w:r>
            <w:proofErr w:type="spellStart"/>
            <w:r w:rsidRPr="00885319">
              <w:rPr>
                <w:lang w:val="en-US"/>
              </w:rPr>
              <w:t>summarised</w:t>
            </w:r>
            <w:proofErr w:type="spellEnd"/>
            <w:r w:rsidRPr="00885319">
              <w:rPr>
                <w:lang w:val="en-US"/>
              </w:rPr>
              <w:t xml:space="preserve"> by descriptive summaries.</w:t>
            </w:r>
          </w:p>
          <w:p w14:paraId="21A763F2" w14:textId="77777777" w:rsidR="00D957D0" w:rsidRDefault="00D957D0" w:rsidP="00885319">
            <w:pPr>
              <w:rPr>
                <w:lang w:val="en-US"/>
              </w:rPr>
            </w:pPr>
          </w:p>
          <w:p w14:paraId="3196BE01" w14:textId="6440F846" w:rsidR="00D957D0" w:rsidRDefault="00D957D0" w:rsidP="00885319">
            <w:pPr>
              <w:rPr>
                <w:lang w:val="en-US"/>
              </w:rPr>
            </w:pPr>
            <w:r w:rsidRPr="005125BB">
              <w:rPr>
                <w:lang w:val="en-GB"/>
              </w:rPr>
              <w:t>The Ch10 was summarised, separately for each extract, using the following summary</w:t>
            </w:r>
            <w:r>
              <w:rPr>
                <w:lang w:val="en-GB"/>
              </w:rPr>
              <w:t xml:space="preserve"> </w:t>
            </w:r>
            <w:r w:rsidRPr="005125BB">
              <w:rPr>
                <w:lang w:val="en-GB"/>
              </w:rPr>
              <w:t>statistics: n, median, Median absolute deviation (MAD), Interquartile Range, minimum</w:t>
            </w:r>
            <w:r>
              <w:rPr>
                <w:lang w:val="en-GB"/>
              </w:rPr>
              <w:t xml:space="preserve"> </w:t>
            </w:r>
            <w:r w:rsidRPr="005125BB">
              <w:rPr>
                <w:lang w:val="en-GB"/>
              </w:rPr>
              <w:t>and maximum. Median Ch10 of the different allergen was compared with nonparametric</w:t>
            </w:r>
            <w:r>
              <w:rPr>
                <w:lang w:val="en-GB"/>
              </w:rPr>
              <w:t xml:space="preserve"> </w:t>
            </w:r>
            <w:r w:rsidRPr="005125BB">
              <w:rPr>
                <w:lang w:val="en-GB"/>
              </w:rPr>
              <w:t>methods: Kruskal-Wallis one-way analysis of variance on Ranks and</w:t>
            </w:r>
            <w:r>
              <w:rPr>
                <w:lang w:val="en-GB"/>
              </w:rPr>
              <w:t xml:space="preserve"> </w:t>
            </w:r>
            <w:r w:rsidRPr="005125BB">
              <w:rPr>
                <w:lang w:val="en-GB"/>
              </w:rPr>
              <w:t>Dunn’s Method (in order to apply a multiple testing correction).</w:t>
            </w:r>
          </w:p>
          <w:p w14:paraId="08B6B4C1" w14:textId="77777777" w:rsidR="00D957D0" w:rsidRPr="00885319" w:rsidRDefault="00D957D0" w:rsidP="00885319">
            <w:pPr>
              <w:rPr>
                <w:lang w:val="en-US"/>
              </w:rPr>
            </w:pPr>
          </w:p>
          <w:p w14:paraId="1AA0F385" w14:textId="77777777" w:rsidR="00885319" w:rsidRPr="00885319" w:rsidRDefault="00885319" w:rsidP="00885319">
            <w:pPr>
              <w:rPr>
                <w:b/>
                <w:bCs/>
                <w:u w:val="single"/>
                <w:lang w:val="en-US"/>
              </w:rPr>
            </w:pPr>
            <w:r w:rsidRPr="00885319">
              <w:rPr>
                <w:b/>
                <w:bCs/>
                <w:u w:val="single"/>
                <w:lang w:val="en-US"/>
              </w:rPr>
              <w:t>Safety analysis</w:t>
            </w:r>
          </w:p>
          <w:p w14:paraId="2BAAF89B" w14:textId="77777777" w:rsidR="00885319" w:rsidRPr="00885319" w:rsidRDefault="00885319" w:rsidP="00885319">
            <w:pPr>
              <w:rPr>
                <w:lang w:val="en-US"/>
              </w:rPr>
            </w:pPr>
            <w:r w:rsidRPr="00885319">
              <w:rPr>
                <w:lang w:val="en-US"/>
              </w:rPr>
              <w:t xml:space="preserve">The adverse events (AEs) were </w:t>
            </w:r>
            <w:proofErr w:type="spellStart"/>
            <w:r w:rsidRPr="00885319">
              <w:rPr>
                <w:lang w:val="en-US"/>
              </w:rPr>
              <w:t>analysed</w:t>
            </w:r>
            <w:proofErr w:type="spellEnd"/>
            <w:r w:rsidRPr="00885319">
              <w:rPr>
                <w:lang w:val="en-US"/>
              </w:rPr>
              <w:t xml:space="preserve"> considering the following aspects:</w:t>
            </w:r>
          </w:p>
          <w:p w14:paraId="6D16D450" w14:textId="782E24B1" w:rsidR="00C7533C" w:rsidRDefault="00885319" w:rsidP="00885319">
            <w:pPr>
              <w:pStyle w:val="Paragrafoelenco"/>
              <w:numPr>
                <w:ilvl w:val="0"/>
                <w:numId w:val="5"/>
              </w:numPr>
              <w:ind w:left="318" w:hanging="241"/>
              <w:rPr>
                <w:lang w:val="en-US"/>
              </w:rPr>
            </w:pPr>
            <w:r w:rsidRPr="00885319">
              <w:rPr>
                <w:lang w:val="en-US"/>
              </w:rPr>
              <w:t>Date of onset</w:t>
            </w:r>
          </w:p>
          <w:p w14:paraId="6E66235E" w14:textId="77777777" w:rsidR="00885319" w:rsidRPr="00885319" w:rsidRDefault="00885319" w:rsidP="00885319">
            <w:pPr>
              <w:pStyle w:val="Paragrafoelenco"/>
              <w:numPr>
                <w:ilvl w:val="0"/>
                <w:numId w:val="5"/>
              </w:numPr>
              <w:ind w:left="318" w:hanging="241"/>
              <w:rPr>
                <w:lang w:val="en-US"/>
              </w:rPr>
            </w:pPr>
            <w:r w:rsidRPr="00885319">
              <w:rPr>
                <w:lang w:val="en-US"/>
              </w:rPr>
              <w:t>SAE (No/Yes)</w:t>
            </w:r>
          </w:p>
          <w:p w14:paraId="5F67C09D" w14:textId="6C0ADF87" w:rsidR="00885319" w:rsidRPr="00885319" w:rsidRDefault="00885319" w:rsidP="00885319">
            <w:pPr>
              <w:pStyle w:val="Paragrafoelenco"/>
              <w:numPr>
                <w:ilvl w:val="0"/>
                <w:numId w:val="5"/>
              </w:numPr>
              <w:ind w:left="318" w:hanging="241"/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Pr="00885319">
              <w:rPr>
                <w:lang w:val="en-US"/>
              </w:rPr>
              <w:t>ntensity of AE (Mild/Moderate/Severe)</w:t>
            </w:r>
          </w:p>
          <w:p w14:paraId="2A551D6E" w14:textId="1E53A271" w:rsidR="00885319" w:rsidRPr="00885319" w:rsidRDefault="00885319" w:rsidP="00885319">
            <w:pPr>
              <w:pStyle w:val="Paragrafoelenco"/>
              <w:numPr>
                <w:ilvl w:val="0"/>
                <w:numId w:val="5"/>
              </w:numPr>
              <w:ind w:left="318" w:hanging="241"/>
              <w:rPr>
                <w:lang w:val="en-US"/>
              </w:rPr>
            </w:pPr>
            <w:r w:rsidRPr="00885319">
              <w:rPr>
                <w:lang w:val="en-US"/>
              </w:rPr>
              <w:t>Action taken (None/Dose reduction/Temporary stop/Permanent stop)</w:t>
            </w:r>
          </w:p>
          <w:p w14:paraId="1E56C900" w14:textId="4920A29A" w:rsidR="00885319" w:rsidRPr="00885319" w:rsidRDefault="00885319" w:rsidP="00885319">
            <w:pPr>
              <w:pStyle w:val="Paragrafoelenco"/>
              <w:numPr>
                <w:ilvl w:val="0"/>
                <w:numId w:val="5"/>
              </w:numPr>
              <w:ind w:left="318" w:hanging="241"/>
              <w:rPr>
                <w:lang w:val="en-US"/>
              </w:rPr>
            </w:pPr>
            <w:r w:rsidRPr="00885319">
              <w:rPr>
                <w:lang w:val="en-US"/>
              </w:rPr>
              <w:t>Study drug relationship (Not related/Unclassifiable/Possible/Probable/Definite)</w:t>
            </w:r>
          </w:p>
          <w:p w14:paraId="0269B5C8" w14:textId="2A6EB4E9" w:rsidR="00885319" w:rsidRPr="00885319" w:rsidRDefault="00885319" w:rsidP="00885319">
            <w:pPr>
              <w:pStyle w:val="Paragrafoelenco"/>
              <w:numPr>
                <w:ilvl w:val="0"/>
                <w:numId w:val="5"/>
              </w:numPr>
              <w:ind w:left="318" w:hanging="241"/>
              <w:rPr>
                <w:lang w:val="en-US"/>
              </w:rPr>
            </w:pPr>
            <w:r w:rsidRPr="00885319">
              <w:rPr>
                <w:lang w:val="en-US"/>
              </w:rPr>
              <w:t>Outcome of AE (Resolved/Resolved with sequelae/Persisted/Death)</w:t>
            </w:r>
          </w:p>
          <w:p w14:paraId="0E8AF423" w14:textId="77777777" w:rsidR="00885319" w:rsidRDefault="00885319" w:rsidP="00885319">
            <w:pPr>
              <w:pStyle w:val="Paragrafoelenco"/>
              <w:numPr>
                <w:ilvl w:val="0"/>
                <w:numId w:val="5"/>
              </w:numPr>
              <w:ind w:left="318" w:hanging="241"/>
              <w:rPr>
                <w:lang w:val="en-US"/>
              </w:rPr>
            </w:pPr>
            <w:r w:rsidRPr="00885319">
              <w:rPr>
                <w:lang w:val="en-US"/>
              </w:rPr>
              <w:t>Date ended</w:t>
            </w:r>
            <w:r w:rsidR="00DF7CC3">
              <w:rPr>
                <w:lang w:val="en-US"/>
              </w:rPr>
              <w:t>.</w:t>
            </w:r>
          </w:p>
          <w:p w14:paraId="52577CF6" w14:textId="17F58EB9" w:rsidR="00DF7CC3" w:rsidRPr="00DF7CC3" w:rsidRDefault="00DF7CC3" w:rsidP="00DF7CC3">
            <w:pPr>
              <w:rPr>
                <w:lang w:val="en-US"/>
              </w:rPr>
            </w:pPr>
          </w:p>
        </w:tc>
      </w:tr>
      <w:tr w:rsidR="00C7533C" w:rsidRPr="00102F81" w14:paraId="5506ECB6" w14:textId="77777777" w:rsidTr="00C7533C">
        <w:tc>
          <w:tcPr>
            <w:tcW w:w="2122" w:type="dxa"/>
          </w:tcPr>
          <w:p w14:paraId="191D502B" w14:textId="35DF656A" w:rsidR="00C7533C" w:rsidRPr="00CE58DD" w:rsidRDefault="00C7533C" w:rsidP="00C7533C">
            <w:pPr>
              <w:rPr>
                <w:b/>
                <w:bCs/>
              </w:rPr>
            </w:pPr>
            <w:proofErr w:type="spellStart"/>
            <w:r w:rsidRPr="00CE58DD">
              <w:rPr>
                <w:b/>
                <w:bCs/>
              </w:rPr>
              <w:t>Efficacy</w:t>
            </w:r>
            <w:proofErr w:type="spellEnd"/>
            <w:r w:rsidRPr="00CE58DD">
              <w:rPr>
                <w:b/>
                <w:bCs/>
              </w:rPr>
              <w:t xml:space="preserve"> </w:t>
            </w:r>
            <w:proofErr w:type="spellStart"/>
            <w:r w:rsidRPr="00CE58DD">
              <w:rPr>
                <w:b/>
                <w:bCs/>
              </w:rPr>
              <w:t>results</w:t>
            </w:r>
            <w:proofErr w:type="spellEnd"/>
            <w:r w:rsidRPr="00CE58DD">
              <w:rPr>
                <w:b/>
                <w:bCs/>
              </w:rPr>
              <w:t xml:space="preserve">: </w:t>
            </w:r>
          </w:p>
        </w:tc>
        <w:tc>
          <w:tcPr>
            <w:tcW w:w="7506" w:type="dxa"/>
          </w:tcPr>
          <w:p w14:paraId="44C6AB36" w14:textId="5A57B2D1" w:rsidR="00E858BE" w:rsidRDefault="00E858BE" w:rsidP="00E858BE">
            <w:pPr>
              <w:rPr>
                <w:lang w:val="en-US"/>
              </w:rPr>
            </w:pPr>
            <w:r w:rsidRPr="00E858BE">
              <w:rPr>
                <w:lang w:val="en-US"/>
              </w:rPr>
              <w:t>The demographic characteristics were similar in the three groups of allergen extracts. Overall, the study population had a</w:t>
            </w:r>
            <w:r>
              <w:rPr>
                <w:lang w:val="en-US"/>
              </w:rPr>
              <w:t xml:space="preserve"> </w:t>
            </w:r>
            <w:r w:rsidRPr="00E858BE">
              <w:rPr>
                <w:lang w:val="en-US"/>
              </w:rPr>
              <w:t>mean age (SD) of 33.4 (8.8) years, 100% were Caucasian and 51.8% were female.</w:t>
            </w:r>
          </w:p>
          <w:p w14:paraId="509E1473" w14:textId="77777777" w:rsidR="00E858BE" w:rsidRDefault="00E858BE" w:rsidP="00050F2E">
            <w:pPr>
              <w:rPr>
                <w:lang w:val="en-US"/>
              </w:rPr>
            </w:pPr>
          </w:p>
          <w:p w14:paraId="1F19CD21" w14:textId="77777777" w:rsidR="00745C82" w:rsidRDefault="00050F2E" w:rsidP="00050F2E">
            <w:pPr>
              <w:rPr>
                <w:lang w:val="en-US"/>
              </w:rPr>
            </w:pPr>
            <w:r w:rsidRPr="00050F2E">
              <w:rPr>
                <w:lang w:val="en-US"/>
              </w:rPr>
              <w:t xml:space="preserve">The primary objective of this study was to </w:t>
            </w:r>
            <w:proofErr w:type="spellStart"/>
            <w:r w:rsidRPr="00050F2E">
              <w:rPr>
                <w:lang w:val="en-US"/>
              </w:rPr>
              <w:t>standardise</w:t>
            </w:r>
            <w:proofErr w:type="spellEnd"/>
            <w:r w:rsidRPr="00050F2E">
              <w:rPr>
                <w:lang w:val="en-US"/>
              </w:rPr>
              <w:t xml:space="preserve"> the biological potency of allergen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 xml:space="preserve">extracts of </w:t>
            </w:r>
            <w:proofErr w:type="spellStart"/>
            <w:r w:rsidRPr="00EF5FE6">
              <w:rPr>
                <w:i/>
                <w:iCs/>
                <w:lang w:val="en-US"/>
              </w:rPr>
              <w:t>Dermatophagoides</w:t>
            </w:r>
            <w:proofErr w:type="spellEnd"/>
            <w:r w:rsidRPr="00050F2E">
              <w:rPr>
                <w:lang w:val="en-US"/>
              </w:rPr>
              <w:t xml:space="preserve"> and </w:t>
            </w:r>
            <w:r w:rsidRPr="00EF5FE6">
              <w:rPr>
                <w:i/>
                <w:iCs/>
                <w:lang w:val="en-US"/>
              </w:rPr>
              <w:t>Betulaceae</w:t>
            </w:r>
            <w:r w:rsidRPr="00050F2E">
              <w:rPr>
                <w:lang w:val="en-US"/>
              </w:rPr>
              <w:t xml:space="preserve"> and </w:t>
            </w:r>
            <w:r w:rsidRPr="00EF5FE6">
              <w:rPr>
                <w:i/>
                <w:iCs/>
                <w:lang w:val="en-US"/>
              </w:rPr>
              <w:t>Gramineae</w:t>
            </w:r>
            <w:r w:rsidRPr="00050F2E">
              <w:rPr>
                <w:lang w:val="en-US"/>
              </w:rPr>
              <w:t>. In order to this, the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>Ch10 defined as “the concentration of allergen solution that produces a wheal equal to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>that produced by H10” and the median Ch10 among all subjects defined as “the relative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>concentration of the stock solution corresponding to 10,000 BU/ml (histamine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 xml:space="preserve">equivalent concentration)” were calculated. </w:t>
            </w:r>
          </w:p>
          <w:p w14:paraId="19339C63" w14:textId="2289E4C3" w:rsidR="00050F2E" w:rsidRPr="00050F2E" w:rsidRDefault="00050F2E" w:rsidP="00050F2E">
            <w:pPr>
              <w:rPr>
                <w:lang w:val="en-US"/>
              </w:rPr>
            </w:pPr>
            <w:r w:rsidRPr="00050F2E">
              <w:rPr>
                <w:lang w:val="en-US"/>
              </w:rPr>
              <w:t>Results from this analysis showed a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 xml:space="preserve">median Ch10 values of 0.30 (0.28) for </w:t>
            </w:r>
            <w:proofErr w:type="spellStart"/>
            <w:r w:rsidRPr="00745C82">
              <w:rPr>
                <w:i/>
                <w:iCs/>
                <w:lang w:val="en-US"/>
              </w:rPr>
              <w:t>Dermatophagoides</w:t>
            </w:r>
            <w:proofErr w:type="spellEnd"/>
            <w:r w:rsidRPr="00050F2E">
              <w:rPr>
                <w:lang w:val="en-US"/>
              </w:rPr>
              <w:t xml:space="preserve">, 0.13 (0.10) for </w:t>
            </w:r>
            <w:r w:rsidRPr="00745C82">
              <w:rPr>
                <w:i/>
                <w:iCs/>
                <w:lang w:val="en-US"/>
              </w:rPr>
              <w:t>Betulaceae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 xml:space="preserve">and 0.17 (0.16) for </w:t>
            </w:r>
            <w:r w:rsidRPr="00745C82">
              <w:rPr>
                <w:i/>
                <w:iCs/>
                <w:lang w:val="en-US"/>
              </w:rPr>
              <w:t xml:space="preserve">Gramineae </w:t>
            </w:r>
            <w:r w:rsidRPr="00050F2E">
              <w:rPr>
                <w:lang w:val="en-US"/>
              </w:rPr>
              <w:t>allergen extracts of pollen, without statistical differences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>between groups (p=0.6861</w:t>
            </w:r>
            <w:r>
              <w:rPr>
                <w:lang w:val="en-US"/>
              </w:rPr>
              <w:t>)</w:t>
            </w:r>
          </w:p>
          <w:p w14:paraId="14993806" w14:textId="08497B5A" w:rsidR="00C7533C" w:rsidRPr="00A730AD" w:rsidRDefault="00050F2E" w:rsidP="00050F2E">
            <w:pPr>
              <w:rPr>
                <w:lang w:val="en-US"/>
              </w:rPr>
            </w:pPr>
            <w:r w:rsidRPr="00050F2E">
              <w:rPr>
                <w:lang w:val="en-US"/>
              </w:rPr>
              <w:t>The results of the ANOVA model between the three types of allergen extracts were not</w:t>
            </w:r>
            <w:r>
              <w:rPr>
                <w:lang w:val="en-US"/>
              </w:rPr>
              <w:t xml:space="preserve"> </w:t>
            </w:r>
            <w:r w:rsidRPr="00050F2E">
              <w:rPr>
                <w:lang w:val="en-US"/>
              </w:rPr>
              <w:t>statistically significant (p=0.6861).</w:t>
            </w:r>
          </w:p>
        </w:tc>
      </w:tr>
      <w:tr w:rsidR="00C7533C" w:rsidRPr="00102F81" w14:paraId="4FAE3E8A" w14:textId="77777777" w:rsidTr="00C7533C">
        <w:tc>
          <w:tcPr>
            <w:tcW w:w="2122" w:type="dxa"/>
          </w:tcPr>
          <w:p w14:paraId="56C6204B" w14:textId="564258AA" w:rsidR="00C7533C" w:rsidRPr="00CE58DD" w:rsidRDefault="00C7533C" w:rsidP="00C7533C">
            <w:pPr>
              <w:rPr>
                <w:b/>
                <w:bCs/>
              </w:rPr>
            </w:pPr>
            <w:proofErr w:type="spellStart"/>
            <w:r w:rsidRPr="00CE58DD">
              <w:rPr>
                <w:b/>
                <w:bCs/>
              </w:rPr>
              <w:t>Safety</w:t>
            </w:r>
            <w:proofErr w:type="spellEnd"/>
            <w:r w:rsidRPr="00CE58DD">
              <w:rPr>
                <w:b/>
                <w:bCs/>
              </w:rPr>
              <w:t xml:space="preserve"> </w:t>
            </w:r>
            <w:proofErr w:type="spellStart"/>
            <w:r w:rsidRPr="00CE58DD">
              <w:rPr>
                <w:b/>
                <w:bCs/>
              </w:rPr>
              <w:t>results</w:t>
            </w:r>
            <w:proofErr w:type="spellEnd"/>
            <w:r w:rsidRPr="00CE58DD">
              <w:rPr>
                <w:b/>
                <w:bCs/>
              </w:rPr>
              <w:t xml:space="preserve">: </w:t>
            </w:r>
          </w:p>
        </w:tc>
        <w:tc>
          <w:tcPr>
            <w:tcW w:w="7506" w:type="dxa"/>
          </w:tcPr>
          <w:p w14:paraId="09D1C639" w14:textId="2A9C9F29" w:rsidR="00C7533C" w:rsidRPr="00A918CA" w:rsidRDefault="00A918CA" w:rsidP="00050F2E">
            <w:pPr>
              <w:rPr>
                <w:lang w:val="en-US"/>
              </w:rPr>
            </w:pPr>
            <w:r w:rsidRPr="00A918CA">
              <w:rPr>
                <w:rFonts w:ascii="Helvetica" w:hAnsi="Helvetica" w:cs="Helvetica"/>
                <w:lang w:val="en-US"/>
              </w:rPr>
              <w:t>There were no adverse events reported in this study.</w:t>
            </w:r>
          </w:p>
        </w:tc>
      </w:tr>
      <w:tr w:rsidR="00C7533C" w:rsidRPr="00102F81" w14:paraId="6C13CDB5" w14:textId="77777777" w:rsidTr="00C7533C">
        <w:tc>
          <w:tcPr>
            <w:tcW w:w="2122" w:type="dxa"/>
          </w:tcPr>
          <w:p w14:paraId="1FE68680" w14:textId="4A5064B3" w:rsidR="00C7533C" w:rsidRPr="00CE58DD" w:rsidRDefault="00C7533C" w:rsidP="00C7533C">
            <w:pPr>
              <w:rPr>
                <w:b/>
                <w:bCs/>
              </w:rPr>
            </w:pPr>
            <w:proofErr w:type="spellStart"/>
            <w:r w:rsidRPr="00CE58DD">
              <w:rPr>
                <w:b/>
                <w:bCs/>
              </w:rPr>
              <w:t>Conclusion</w:t>
            </w:r>
            <w:proofErr w:type="spellEnd"/>
            <w:r w:rsidRPr="00CE58DD">
              <w:rPr>
                <w:b/>
                <w:bCs/>
              </w:rPr>
              <w:t>:</w:t>
            </w:r>
          </w:p>
        </w:tc>
        <w:tc>
          <w:tcPr>
            <w:tcW w:w="7506" w:type="dxa"/>
          </w:tcPr>
          <w:p w14:paraId="7CD9D7CE" w14:textId="77777777" w:rsidR="00100895" w:rsidRPr="00100895" w:rsidRDefault="00100895" w:rsidP="00100895">
            <w:pPr>
              <w:rPr>
                <w:lang w:val="en-US"/>
              </w:rPr>
            </w:pPr>
            <w:r w:rsidRPr="00100895">
              <w:rPr>
                <w:lang w:val="en-US"/>
              </w:rPr>
              <w:t>The results of this biological standardization study show the following Ch10 values for</w:t>
            </w:r>
            <w:r>
              <w:rPr>
                <w:lang w:val="en-US"/>
              </w:rPr>
              <w:t xml:space="preserve"> </w:t>
            </w:r>
            <w:r w:rsidRPr="00100895">
              <w:rPr>
                <w:lang w:val="en-US"/>
              </w:rPr>
              <w:t>the three types</w:t>
            </w:r>
            <w:r w:rsidRPr="00100895">
              <w:rPr>
                <w:lang w:val="en-US"/>
              </w:rPr>
              <w:t xml:space="preserve"> of allergen extracts tested: 0.30 (0.28) for </w:t>
            </w:r>
            <w:proofErr w:type="spellStart"/>
            <w:r w:rsidRPr="00DE2D31">
              <w:rPr>
                <w:i/>
                <w:iCs/>
                <w:lang w:val="en-US"/>
              </w:rPr>
              <w:t>D</w:t>
            </w:r>
            <w:r w:rsidRPr="00DE2D31">
              <w:rPr>
                <w:i/>
                <w:iCs/>
                <w:lang w:val="en-US"/>
              </w:rPr>
              <w:t>ermatophagoides</w:t>
            </w:r>
            <w:proofErr w:type="spellEnd"/>
            <w:r w:rsidRPr="00100895">
              <w:rPr>
                <w:lang w:val="en-US"/>
              </w:rPr>
              <w:t>, 0.13</w:t>
            </w:r>
            <w:r>
              <w:rPr>
                <w:lang w:val="en-US"/>
              </w:rPr>
              <w:t xml:space="preserve"> </w:t>
            </w:r>
            <w:r w:rsidRPr="00100895">
              <w:rPr>
                <w:lang w:val="en-US"/>
              </w:rPr>
              <w:t xml:space="preserve">(0.10) for </w:t>
            </w:r>
            <w:r w:rsidRPr="00DE2D31">
              <w:rPr>
                <w:i/>
                <w:iCs/>
                <w:lang w:val="en-US"/>
              </w:rPr>
              <w:t>Betulaceae</w:t>
            </w:r>
            <w:r w:rsidRPr="00100895">
              <w:rPr>
                <w:lang w:val="en-US"/>
              </w:rPr>
              <w:t xml:space="preserve"> and 0.17 (0.16) for </w:t>
            </w:r>
            <w:r w:rsidRPr="00DE2D31">
              <w:rPr>
                <w:i/>
                <w:iCs/>
                <w:lang w:val="en-US"/>
              </w:rPr>
              <w:t>Gramineae</w:t>
            </w:r>
            <w:r w:rsidRPr="00100895">
              <w:rPr>
                <w:lang w:val="en-US"/>
              </w:rPr>
              <w:t>.</w:t>
            </w:r>
          </w:p>
          <w:p w14:paraId="69C2AA80" w14:textId="148723BA" w:rsidR="00050F2E" w:rsidRPr="00A730AD" w:rsidRDefault="00100895" w:rsidP="00DE2D31">
            <w:pPr>
              <w:rPr>
                <w:lang w:val="en-US"/>
              </w:rPr>
            </w:pPr>
            <w:r w:rsidRPr="00100895">
              <w:rPr>
                <w:lang w:val="en-US"/>
              </w:rPr>
              <w:lastRenderedPageBreak/>
              <w:t xml:space="preserve">No adverse were reported in this study, thus, these extracts </w:t>
            </w:r>
            <w:r w:rsidRPr="00100895">
              <w:rPr>
                <w:lang w:val="en-US"/>
              </w:rPr>
              <w:t>appear</w:t>
            </w:r>
            <w:r w:rsidRPr="00100895">
              <w:rPr>
                <w:lang w:val="en-US"/>
              </w:rPr>
              <w:t xml:space="preserve"> to be a valuable</w:t>
            </w:r>
            <w:r w:rsidR="00DE2D31">
              <w:rPr>
                <w:lang w:val="en-US"/>
              </w:rPr>
              <w:t xml:space="preserve"> </w:t>
            </w:r>
            <w:r w:rsidRPr="00100895">
              <w:rPr>
                <w:lang w:val="en-US"/>
              </w:rPr>
              <w:t xml:space="preserve">tool to be used as a </w:t>
            </w:r>
            <w:r w:rsidR="00867265" w:rsidRPr="00100895">
              <w:rPr>
                <w:lang w:val="en-US"/>
              </w:rPr>
              <w:t>standard solution</w:t>
            </w:r>
            <w:r w:rsidRPr="00100895">
              <w:rPr>
                <w:lang w:val="en-US"/>
              </w:rPr>
              <w:t xml:space="preserve"> at the end of various processes.</w:t>
            </w:r>
          </w:p>
        </w:tc>
      </w:tr>
    </w:tbl>
    <w:p w14:paraId="2B912B13" w14:textId="77777777" w:rsidR="001270FD" w:rsidRPr="00A730AD" w:rsidRDefault="001270FD" w:rsidP="00E851D9">
      <w:pPr>
        <w:rPr>
          <w:lang w:val="en-US"/>
        </w:rPr>
      </w:pPr>
    </w:p>
    <w:sectPr w:rsidR="001270FD" w:rsidRPr="00A730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B544F"/>
    <w:multiLevelType w:val="hybridMultilevel"/>
    <w:tmpl w:val="DD64D0C6"/>
    <w:lvl w:ilvl="0" w:tplc="F43C62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A45"/>
    <w:multiLevelType w:val="hybridMultilevel"/>
    <w:tmpl w:val="AA32C7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03EBE"/>
    <w:multiLevelType w:val="hybridMultilevel"/>
    <w:tmpl w:val="882C7E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77C0D"/>
    <w:multiLevelType w:val="hybridMultilevel"/>
    <w:tmpl w:val="BFACA980"/>
    <w:lvl w:ilvl="0" w:tplc="F43C62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26482F"/>
    <w:multiLevelType w:val="hybridMultilevel"/>
    <w:tmpl w:val="B2087A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24758C"/>
    <w:multiLevelType w:val="hybridMultilevel"/>
    <w:tmpl w:val="B13244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B1C"/>
    <w:rsid w:val="00000C11"/>
    <w:rsid w:val="00050F2E"/>
    <w:rsid w:val="000906C6"/>
    <w:rsid w:val="000D5A81"/>
    <w:rsid w:val="00100895"/>
    <w:rsid w:val="00102C40"/>
    <w:rsid w:val="00102F81"/>
    <w:rsid w:val="001270FD"/>
    <w:rsid w:val="00154D5F"/>
    <w:rsid w:val="001B4A7D"/>
    <w:rsid w:val="002D3B1C"/>
    <w:rsid w:val="002F546E"/>
    <w:rsid w:val="00325C0A"/>
    <w:rsid w:val="00375E71"/>
    <w:rsid w:val="003B076A"/>
    <w:rsid w:val="003B5296"/>
    <w:rsid w:val="004B5366"/>
    <w:rsid w:val="005125BB"/>
    <w:rsid w:val="005405D4"/>
    <w:rsid w:val="00592449"/>
    <w:rsid w:val="0060756A"/>
    <w:rsid w:val="006A0FA1"/>
    <w:rsid w:val="00740BF0"/>
    <w:rsid w:val="00745C82"/>
    <w:rsid w:val="007C553E"/>
    <w:rsid w:val="007E614B"/>
    <w:rsid w:val="00832D99"/>
    <w:rsid w:val="0083563E"/>
    <w:rsid w:val="00867265"/>
    <w:rsid w:val="00885319"/>
    <w:rsid w:val="00931E9A"/>
    <w:rsid w:val="00977426"/>
    <w:rsid w:val="00996897"/>
    <w:rsid w:val="009B3AF9"/>
    <w:rsid w:val="009C643C"/>
    <w:rsid w:val="00A01E0D"/>
    <w:rsid w:val="00A730AD"/>
    <w:rsid w:val="00A918CA"/>
    <w:rsid w:val="00AC1CC5"/>
    <w:rsid w:val="00AC2F7C"/>
    <w:rsid w:val="00AD1E3D"/>
    <w:rsid w:val="00C50B4D"/>
    <w:rsid w:val="00C7533C"/>
    <w:rsid w:val="00CE58DD"/>
    <w:rsid w:val="00D37FF1"/>
    <w:rsid w:val="00D833CF"/>
    <w:rsid w:val="00D957D0"/>
    <w:rsid w:val="00DB2488"/>
    <w:rsid w:val="00DE2D31"/>
    <w:rsid w:val="00DF7CC3"/>
    <w:rsid w:val="00E0020D"/>
    <w:rsid w:val="00E22184"/>
    <w:rsid w:val="00E851D9"/>
    <w:rsid w:val="00E858BE"/>
    <w:rsid w:val="00EF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081F5"/>
  <w15:chartTrackingRefBased/>
  <w15:docId w15:val="{F69300C0-69D7-4AD0-B4A9-84613E37C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75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1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4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Vecchietti Riccardo</dc:creator>
  <cp:keywords/>
  <dc:description/>
  <cp:lastModifiedBy>Enrico Compalati</cp:lastModifiedBy>
  <cp:revision>49</cp:revision>
  <dcterms:created xsi:type="dcterms:W3CDTF">2021-08-25T14:27:00Z</dcterms:created>
  <dcterms:modified xsi:type="dcterms:W3CDTF">2021-09-01T10:39:00Z</dcterms:modified>
</cp:coreProperties>
</file>