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02C326" w14:textId="77777777" w:rsidR="00B41072" w:rsidRPr="00C24133" w:rsidRDefault="00B41072" w:rsidP="00B410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C24133">
        <w:rPr>
          <w:lang w:val="en-US"/>
        </w:rPr>
        <w:t>Extra samples text</w:t>
      </w:r>
    </w:p>
    <w:p w14:paraId="430576A6" w14:textId="77777777" w:rsidR="00B41072" w:rsidRPr="00C24133" w:rsidRDefault="00B41072" w:rsidP="00B410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p>
    <w:p w14:paraId="43A5A315" w14:textId="77777777" w:rsidR="00B41072" w:rsidRPr="00C24133" w:rsidRDefault="00B41072" w:rsidP="00B410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C24133">
        <w:rPr>
          <w:lang w:val="en-US"/>
        </w:rPr>
        <w:t>The aim of this study was to collect blood samples many months or years after patients had volunteered for a randomised controlled trial comparing vaccine with placebo. The vaccine contained glycoprotein B of c</w:t>
      </w:r>
      <w:r w:rsidR="00C24133">
        <w:rPr>
          <w:lang w:val="en-US"/>
        </w:rPr>
        <w:t>ytomegalovirus together with MF</w:t>
      </w:r>
      <w:r w:rsidRPr="00C24133">
        <w:rPr>
          <w:lang w:val="en-US"/>
        </w:rPr>
        <w:t>59 adjuvant.</w:t>
      </w:r>
    </w:p>
    <w:p w14:paraId="446E423B" w14:textId="77777777" w:rsidR="00B41072" w:rsidRPr="00C24133" w:rsidRDefault="00B41072" w:rsidP="00B410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C24133">
        <w:rPr>
          <w:lang w:val="en-US"/>
        </w:rPr>
        <w:t xml:space="preserve">The reason for conducting the </w:t>
      </w:r>
      <w:r w:rsidR="00C24133">
        <w:rPr>
          <w:lang w:val="en-US"/>
        </w:rPr>
        <w:t xml:space="preserve">original </w:t>
      </w:r>
      <w:r w:rsidRPr="00C24133">
        <w:rPr>
          <w:lang w:val="en-US"/>
        </w:rPr>
        <w:t xml:space="preserve">study was that the patients were on the waiting list for transplantation. The hope was that the vaccine </w:t>
      </w:r>
      <w:proofErr w:type="gramStart"/>
      <w:r w:rsidRPr="00C24133">
        <w:rPr>
          <w:lang w:val="en-US"/>
        </w:rPr>
        <w:t>may</w:t>
      </w:r>
      <w:proofErr w:type="gramEnd"/>
      <w:r w:rsidRPr="00C24133">
        <w:rPr>
          <w:lang w:val="en-US"/>
        </w:rPr>
        <w:t xml:space="preserve"> confer some protection against CMV replication post</w:t>
      </w:r>
      <w:r w:rsidR="00C24133">
        <w:rPr>
          <w:lang w:val="en-US"/>
        </w:rPr>
        <w:t>-</w:t>
      </w:r>
      <w:r w:rsidRPr="00C24133">
        <w:rPr>
          <w:lang w:val="en-US"/>
        </w:rPr>
        <w:t>transplant. Thi</w:t>
      </w:r>
      <w:r w:rsidR="00C24133">
        <w:rPr>
          <w:lang w:val="en-US"/>
        </w:rPr>
        <w:t>s part of the work has been completed</w:t>
      </w:r>
      <w:r w:rsidRPr="00C24133">
        <w:rPr>
          <w:lang w:val="en-US"/>
        </w:rPr>
        <w:t xml:space="preserve"> and published.</w:t>
      </w:r>
    </w:p>
    <w:p w14:paraId="54EFB6F6" w14:textId="77777777" w:rsidR="00B41072" w:rsidRPr="00C24133" w:rsidRDefault="00B41072" w:rsidP="00B410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C24133">
        <w:rPr>
          <w:lang w:val="en-US"/>
        </w:rPr>
        <w:t xml:space="preserve">The </w:t>
      </w:r>
      <w:r w:rsidR="00C24133">
        <w:rPr>
          <w:lang w:val="en-US"/>
        </w:rPr>
        <w:t xml:space="preserve">follow-up </w:t>
      </w:r>
      <w:r w:rsidRPr="00C24133">
        <w:rPr>
          <w:lang w:val="en-US"/>
        </w:rPr>
        <w:t>results</w:t>
      </w:r>
      <w:r w:rsidR="00C24133">
        <w:rPr>
          <w:lang w:val="en-US"/>
        </w:rPr>
        <w:t xml:space="preserve"> have to be interpreted with</w:t>
      </w:r>
      <w:r w:rsidRPr="00C24133">
        <w:rPr>
          <w:lang w:val="en-US"/>
        </w:rPr>
        <w:t xml:space="preserve"> knowledge of the natural history of CMV infection. When patients proceed to transplant they are at risk of CMV infection. This will give them an immune response to many proteins of CMV, including glycoprotein B. Patients are routinely monitored to detect CMV in the blood (viraemia) and so should be </w:t>
      </w:r>
      <w:proofErr w:type="spellStart"/>
      <w:r w:rsidRPr="00C24133">
        <w:rPr>
          <w:lang w:val="en-US"/>
        </w:rPr>
        <w:t>analysed</w:t>
      </w:r>
      <w:proofErr w:type="spellEnd"/>
      <w:r w:rsidRPr="00C24133">
        <w:rPr>
          <w:lang w:val="en-US"/>
        </w:rPr>
        <w:t xml:space="preserve"> separately</w:t>
      </w:r>
      <w:r w:rsidR="00C24133">
        <w:rPr>
          <w:lang w:val="en-US"/>
        </w:rPr>
        <w:t xml:space="preserve"> according to the presence of viraemia</w:t>
      </w:r>
      <w:r w:rsidRPr="00C24133">
        <w:rPr>
          <w:lang w:val="en-US"/>
        </w:rPr>
        <w:t>.</w:t>
      </w:r>
    </w:p>
    <w:p w14:paraId="0B4AD9EE" w14:textId="77777777" w:rsidR="00B41072" w:rsidRPr="00C24133" w:rsidRDefault="00B41072" w:rsidP="00B410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C24133">
        <w:rPr>
          <w:lang w:val="en-US"/>
        </w:rPr>
        <w:t>Some patients are seronegative</w:t>
      </w:r>
      <w:r w:rsidR="00C24133">
        <w:rPr>
          <w:lang w:val="en-US"/>
        </w:rPr>
        <w:t xml:space="preserve"> at baseline</w:t>
      </w:r>
      <w:r w:rsidRPr="00C24133">
        <w:rPr>
          <w:lang w:val="en-US"/>
        </w:rPr>
        <w:t xml:space="preserve">. When given placebo they should remain seronegative. When given vaccine they may make an immune </w:t>
      </w:r>
      <w:proofErr w:type="gramStart"/>
      <w:r w:rsidRPr="00C24133">
        <w:rPr>
          <w:lang w:val="en-US"/>
        </w:rPr>
        <w:t>response which</w:t>
      </w:r>
      <w:proofErr w:type="gramEnd"/>
      <w:r w:rsidRPr="00C24133">
        <w:rPr>
          <w:lang w:val="en-US"/>
        </w:rPr>
        <w:t xml:space="preserve"> may wane subsequently. However, their antibody levels may be boosted by viraemia.</w:t>
      </w:r>
    </w:p>
    <w:p w14:paraId="51973BC7" w14:textId="77777777" w:rsidR="00B41072" w:rsidRPr="00C24133" w:rsidRDefault="00B41072" w:rsidP="00B410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C24133">
        <w:rPr>
          <w:lang w:val="en-US"/>
        </w:rPr>
        <w:t>Some patients are seropositive at baseline. When given placebo their antibody levels should remain constant. When given vaccine their an</w:t>
      </w:r>
      <w:r w:rsidR="00C24133">
        <w:rPr>
          <w:lang w:val="en-US"/>
        </w:rPr>
        <w:t>tibody levels should be boosted;</w:t>
      </w:r>
      <w:r w:rsidRPr="00C24133">
        <w:rPr>
          <w:lang w:val="en-US"/>
        </w:rPr>
        <w:t xml:space="preserve"> however, this boosting may wane with time.</w:t>
      </w:r>
    </w:p>
    <w:p w14:paraId="31DD239A" w14:textId="77777777" w:rsidR="00B41072" w:rsidRPr="00C24133" w:rsidRDefault="00B41072" w:rsidP="00B410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p>
    <w:p w14:paraId="0BAB8A6A" w14:textId="77777777" w:rsidR="00B41072" w:rsidRPr="00C24133" w:rsidRDefault="00B41072" w:rsidP="00B410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sidRPr="00C24133">
        <w:rPr>
          <w:lang w:val="en-US"/>
        </w:rPr>
        <w:t>Results</w:t>
      </w:r>
    </w:p>
    <w:p w14:paraId="4EE9B237" w14:textId="77777777" w:rsidR="00B41072" w:rsidRPr="00C24133" w:rsidRDefault="00C24133" w:rsidP="00B410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Pr>
          <w:lang w:val="en-US"/>
        </w:rPr>
        <w:t>T</w:t>
      </w:r>
      <w:r w:rsidR="00B41072" w:rsidRPr="00C24133">
        <w:rPr>
          <w:lang w:val="en-US"/>
        </w:rPr>
        <w:t xml:space="preserve">he numbers available are small, especially when divided into the various subgroups, so no statistical analysis is possible. However, examination of the mean values for each group allows some general conclusions to be made. The </w:t>
      </w:r>
      <w:proofErr w:type="spellStart"/>
      <w:r w:rsidR="00B41072" w:rsidRPr="00C24133">
        <w:rPr>
          <w:lang w:val="en-US"/>
        </w:rPr>
        <w:t>seronegatives</w:t>
      </w:r>
      <w:proofErr w:type="spellEnd"/>
      <w:r w:rsidR="00B41072" w:rsidRPr="00C24133">
        <w:rPr>
          <w:lang w:val="en-US"/>
        </w:rPr>
        <w:t xml:space="preserve"> remain seronegative unless they develop viraemia. The </w:t>
      </w:r>
      <w:proofErr w:type="spellStart"/>
      <w:r w:rsidR="00B41072" w:rsidRPr="00C24133">
        <w:rPr>
          <w:lang w:val="en-US"/>
        </w:rPr>
        <w:t>seropositives</w:t>
      </w:r>
      <w:proofErr w:type="spellEnd"/>
      <w:r w:rsidR="00B41072" w:rsidRPr="00C24133">
        <w:rPr>
          <w:lang w:val="en-US"/>
        </w:rPr>
        <w:t xml:space="preserve"> may have a small boost in antibody level from viraemia. Once these effects </w:t>
      </w:r>
      <w:r>
        <w:rPr>
          <w:lang w:val="en-US"/>
        </w:rPr>
        <w:t xml:space="preserve">of viraemia </w:t>
      </w:r>
      <w:r w:rsidR="00B41072" w:rsidRPr="00C24133">
        <w:rPr>
          <w:lang w:val="en-US"/>
        </w:rPr>
        <w:t>are taken into account, there is no substantial evidence that the vaccine was responsible for increasing antibody levels.</w:t>
      </w:r>
      <w:bookmarkStart w:id="0" w:name="_GoBack"/>
      <w:bookmarkEnd w:id="0"/>
    </w:p>
    <w:p w14:paraId="7666BA2C" w14:textId="77777777" w:rsidR="00B41072" w:rsidRPr="00C24133" w:rsidRDefault="00B41072" w:rsidP="00B410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p>
    <w:p w14:paraId="5E013427" w14:textId="77777777" w:rsidR="008A7ED1" w:rsidRPr="00C24133" w:rsidRDefault="008A7ED1"/>
    <w:sectPr w:rsidR="008A7ED1" w:rsidRPr="00C24133" w:rsidSect="002C687C">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4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072"/>
    <w:rsid w:val="008A7ED1"/>
    <w:rsid w:val="00B41072"/>
    <w:rsid w:val="00C241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4920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287</Words>
  <Characters>1641</Characters>
  <Application>Microsoft Macintosh Word</Application>
  <DocSecurity>0</DocSecurity>
  <Lines>13</Lines>
  <Paragraphs>3</Paragraphs>
  <ScaleCrop>false</ScaleCrop>
  <Company>Royal Free &amp; UCL Medical School</Company>
  <LinksUpToDate>false</LinksUpToDate>
  <CharactersWithSpaces>1925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Griffiths</dc:creator>
  <cp:keywords/>
  <dc:description/>
  <cp:lastModifiedBy>Paul Griffiths</cp:lastModifiedBy>
  <cp:revision>2</cp:revision>
  <dcterms:created xsi:type="dcterms:W3CDTF">2019-01-28T11:46:00Z</dcterms:created>
  <dcterms:modified xsi:type="dcterms:W3CDTF">2019-01-28T11:49:00Z</dcterms:modified>
</cp:coreProperties>
</file>