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tblpY="1"/>
        <w:tblOverlap w:val="never"/>
        <w:tblW w:w="0" w:type="auto"/>
        <w:tblLook w:val="00A0" w:firstRow="1" w:lastRow="0" w:firstColumn="1" w:lastColumn="0" w:noHBand="0" w:noVBand="0"/>
      </w:tblPr>
      <w:tblGrid>
        <w:gridCol w:w="4248"/>
      </w:tblGrid>
      <w:tr w:rsidR="009261A5" w:rsidTr="00007FF2">
        <w:trPr>
          <w:trHeight w:hRule="exact" w:val="1699"/>
        </w:trPr>
        <w:tc>
          <w:tcPr>
            <w:tcW w:w="4248" w:type="dxa"/>
          </w:tcPr>
          <w:p w:rsidR="009261A5" w:rsidRDefault="009261A5" w:rsidP="00007FF2">
            <w:r>
              <w:t xml:space="preserve">DATE: </w:t>
            </w:r>
            <w:r w:rsidR="00DA1332">
              <w:t>20-Feb-2019</w:t>
            </w:r>
          </w:p>
        </w:tc>
      </w:tr>
      <w:tr w:rsidR="009261A5" w:rsidTr="00007FF2">
        <w:tc>
          <w:tcPr>
            <w:tcW w:w="4248" w:type="dxa"/>
          </w:tcPr>
          <w:p w:rsidR="009261A5" w:rsidRDefault="009261A5" w:rsidP="00007FF2">
            <w:r>
              <w:t xml:space="preserve">To: </w:t>
            </w:r>
            <w:r w:rsidR="00DA1332" w:rsidRPr="00DA1332">
              <w:rPr>
                <w:rFonts w:ascii="Verdana" w:hAnsi="Verdana"/>
                <w:sz w:val="18"/>
                <w:szCs w:val="18"/>
                <w:lang w:val="en-GB"/>
              </w:rPr>
              <w:t>European Medicines Agency</w:t>
            </w:r>
            <w:r w:rsidR="00DA1332">
              <w:rPr>
                <w:rFonts w:ascii="Verdana" w:hAnsi="Verdana"/>
                <w:sz w:val="18"/>
                <w:szCs w:val="18"/>
                <w:lang w:val="en-GB"/>
              </w:rPr>
              <w:t>(EMA)</w:t>
            </w:r>
          </w:p>
        </w:tc>
      </w:tr>
      <w:tr w:rsidR="009261A5" w:rsidTr="00007FF2">
        <w:tc>
          <w:tcPr>
            <w:tcW w:w="4248" w:type="dxa"/>
          </w:tcPr>
          <w:p w:rsidR="009261A5" w:rsidRDefault="009261A5" w:rsidP="00007FF2">
            <w:pPr>
              <w:spacing w:before="200"/>
            </w:pPr>
            <w:r>
              <w:t xml:space="preserve">FROM: </w:t>
            </w:r>
            <w:r w:rsidR="00DA1332">
              <w:t xml:space="preserve">Merck &amp; Co., Inc., </w:t>
            </w:r>
            <w:r w:rsidR="00DA1332" w:rsidRPr="00DA1332">
              <w:t>Clinical Data Disclosure and Transparency</w:t>
            </w:r>
          </w:p>
        </w:tc>
      </w:tr>
      <w:tr w:rsidR="009261A5" w:rsidTr="00007FF2">
        <w:trPr>
          <w:trHeight w:val="1772"/>
        </w:trPr>
        <w:tc>
          <w:tcPr>
            <w:tcW w:w="4248" w:type="dxa"/>
            <w:tcBorders>
              <w:bottom w:val="nil"/>
            </w:tcBorders>
          </w:tcPr>
          <w:p w:rsidR="009261A5" w:rsidRDefault="009261A5" w:rsidP="00007FF2">
            <w:pPr>
              <w:spacing w:before="200"/>
            </w:pPr>
            <w:r>
              <w:t xml:space="preserve">SUBJECT: Cancelled/ Withdrawn </w:t>
            </w:r>
            <w:r w:rsidR="00DA1332">
              <w:t>trial</w:t>
            </w:r>
            <w:r>
              <w:t xml:space="preserve"> in EU CTR</w:t>
            </w:r>
          </w:p>
        </w:tc>
      </w:tr>
    </w:tbl>
    <w:p w:rsidR="009261A5" w:rsidRDefault="0049754A" w:rsidP="0049754A">
      <w:pPr>
        <w:tabs>
          <w:tab w:val="left" w:pos="3390"/>
        </w:tabs>
      </w:pPr>
      <w:r>
        <w:tab/>
      </w:r>
      <w:r>
        <w:tab/>
      </w:r>
      <w:r>
        <w:tab/>
      </w:r>
      <w:r>
        <w:tab/>
      </w:r>
      <w:r>
        <w:rPr>
          <w:rFonts w:ascii="Invention Regular" w:hAnsi="Invention Regular" w:cs="Helvetica"/>
          <w:noProof/>
          <w:color w:val="000000"/>
          <w:sz w:val="21"/>
          <w:szCs w:val="21"/>
        </w:rPr>
        <w:drawing>
          <wp:inline distT="0" distB="0" distL="0" distR="0" wp14:anchorId="2D7A61A3" wp14:editId="3CCF3DD4">
            <wp:extent cx="2594537" cy="876300"/>
            <wp:effectExtent l="0" t="0" r="0" b="0"/>
            <wp:docPr id="3" name="Picture 3" descr="http://branding.merck.com/images/global/msd_ifl_lg_rgb_tl_dkgry-thum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branding.merck.com/images/global/msd_ifl_lg_rgb_tl_dkgry-thumb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431" cy="885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61A5" w:rsidRPr="009261A5" w:rsidRDefault="009261A5" w:rsidP="009261A5"/>
    <w:p w:rsidR="009261A5" w:rsidRPr="009261A5" w:rsidRDefault="009261A5" w:rsidP="009261A5"/>
    <w:p w:rsidR="009261A5" w:rsidRPr="009261A5" w:rsidRDefault="009261A5" w:rsidP="009261A5"/>
    <w:p w:rsidR="009261A5" w:rsidRPr="009261A5" w:rsidRDefault="009261A5" w:rsidP="009261A5"/>
    <w:p w:rsidR="009261A5" w:rsidRPr="009261A5" w:rsidRDefault="009261A5" w:rsidP="009261A5"/>
    <w:p w:rsidR="009261A5" w:rsidRPr="009261A5" w:rsidRDefault="009261A5" w:rsidP="009261A5"/>
    <w:p w:rsidR="009261A5" w:rsidRPr="009261A5" w:rsidRDefault="009261A5" w:rsidP="009261A5"/>
    <w:p w:rsidR="009261A5" w:rsidRPr="009261A5" w:rsidRDefault="009261A5" w:rsidP="009261A5"/>
    <w:p w:rsidR="009261A5" w:rsidRPr="009261A5" w:rsidRDefault="009261A5" w:rsidP="009261A5"/>
    <w:p w:rsidR="009261A5" w:rsidRPr="009261A5" w:rsidRDefault="009261A5" w:rsidP="009261A5"/>
    <w:p w:rsidR="009261A5" w:rsidRPr="009261A5" w:rsidRDefault="009261A5" w:rsidP="009261A5"/>
    <w:p w:rsidR="009261A5" w:rsidRPr="009261A5" w:rsidRDefault="009261A5" w:rsidP="009261A5"/>
    <w:p w:rsidR="009261A5" w:rsidRPr="009261A5" w:rsidRDefault="009261A5" w:rsidP="009261A5"/>
    <w:p w:rsidR="009261A5" w:rsidRDefault="009261A5" w:rsidP="009261A5"/>
    <w:p w:rsidR="009261A5" w:rsidRPr="000C339F" w:rsidRDefault="009261A5" w:rsidP="009261A5">
      <w:pPr>
        <w:rPr>
          <w:sz w:val="24"/>
        </w:rPr>
      </w:pPr>
      <w:r>
        <w:rPr>
          <w:sz w:val="24"/>
        </w:rPr>
        <w:t>To Whom It May C</w:t>
      </w:r>
      <w:r w:rsidRPr="000C339F">
        <w:rPr>
          <w:sz w:val="24"/>
        </w:rPr>
        <w:t>oncern:</w:t>
      </w:r>
    </w:p>
    <w:p w:rsidR="009261A5" w:rsidRPr="000C339F" w:rsidRDefault="009261A5" w:rsidP="009261A5">
      <w:pPr>
        <w:rPr>
          <w:rFonts w:ascii="Calibri" w:hAnsi="Calibri"/>
          <w:sz w:val="24"/>
        </w:rPr>
      </w:pPr>
    </w:p>
    <w:p w:rsidR="009261A5" w:rsidRPr="000C339F" w:rsidRDefault="009261A5" w:rsidP="009261A5">
      <w:pPr>
        <w:rPr>
          <w:sz w:val="24"/>
        </w:rPr>
      </w:pPr>
      <w:r w:rsidRPr="000C339F">
        <w:rPr>
          <w:sz w:val="24"/>
        </w:rPr>
        <w:t>MSD is committed to the disclosure of results for interventional clinical trials conducted in the EEC per the requirements of Commission Guid</w:t>
      </w:r>
      <w:r w:rsidR="00DA1332">
        <w:rPr>
          <w:sz w:val="24"/>
        </w:rPr>
        <w:t>eline 2012/C 302/03.  The trial</w:t>
      </w:r>
      <w:r w:rsidRPr="000C339F">
        <w:rPr>
          <w:sz w:val="24"/>
        </w:rPr>
        <w:t xml:space="preserve"> listed below </w:t>
      </w:r>
      <w:r w:rsidR="00DA1332">
        <w:rPr>
          <w:sz w:val="24"/>
        </w:rPr>
        <w:t xml:space="preserve">was </w:t>
      </w:r>
      <w:r w:rsidRPr="000C339F">
        <w:rPr>
          <w:sz w:val="24"/>
        </w:rPr>
        <w:t xml:space="preserve">registered with the EudraCT database but </w:t>
      </w:r>
      <w:r w:rsidR="00DA1332">
        <w:rPr>
          <w:sz w:val="24"/>
        </w:rPr>
        <w:t xml:space="preserve">was </w:t>
      </w:r>
      <w:r w:rsidR="00DA1332" w:rsidRPr="00DA1332">
        <w:rPr>
          <w:sz w:val="24"/>
          <w:u w:val="single"/>
        </w:rPr>
        <w:t>C</w:t>
      </w:r>
      <w:r w:rsidRPr="00DA1332">
        <w:rPr>
          <w:sz w:val="24"/>
          <w:u w:val="single"/>
        </w:rPr>
        <w:t>ancelled</w:t>
      </w:r>
      <w:r w:rsidR="00DA1332" w:rsidRPr="00DA1332">
        <w:rPr>
          <w:sz w:val="24"/>
          <w:u w:val="single"/>
        </w:rPr>
        <w:t>/Withdrawn</w:t>
      </w:r>
      <w:r w:rsidRPr="000C339F">
        <w:rPr>
          <w:sz w:val="24"/>
        </w:rPr>
        <w:t xml:space="preserve"> before </w:t>
      </w:r>
      <w:r w:rsidR="00DA1332">
        <w:rPr>
          <w:sz w:val="24"/>
        </w:rPr>
        <w:t>it</w:t>
      </w:r>
      <w:r w:rsidRPr="000C339F">
        <w:rPr>
          <w:sz w:val="24"/>
        </w:rPr>
        <w:t xml:space="preserve"> started and </w:t>
      </w:r>
      <w:r w:rsidRPr="00DA1332">
        <w:rPr>
          <w:sz w:val="24"/>
          <w:u w:val="single"/>
        </w:rPr>
        <w:t>never enrolled any participants</w:t>
      </w:r>
      <w:r w:rsidR="00DA1332" w:rsidRPr="00DA1332">
        <w:rPr>
          <w:sz w:val="24"/>
        </w:rPr>
        <w:t>;</w:t>
      </w:r>
      <w:r w:rsidR="00DA1332">
        <w:rPr>
          <w:sz w:val="24"/>
        </w:rPr>
        <w:t xml:space="preserve"> </w:t>
      </w:r>
      <w:r w:rsidRPr="000C339F">
        <w:rPr>
          <w:sz w:val="24"/>
        </w:rPr>
        <w:t xml:space="preserve">Therefore, </w:t>
      </w:r>
      <w:r w:rsidRPr="00DA1332">
        <w:rPr>
          <w:b/>
          <w:sz w:val="24"/>
        </w:rPr>
        <w:t xml:space="preserve">results </w:t>
      </w:r>
      <w:r w:rsidR="00DA1332" w:rsidRPr="00DA1332">
        <w:rPr>
          <w:b/>
          <w:sz w:val="24"/>
        </w:rPr>
        <w:t xml:space="preserve">are not required and </w:t>
      </w:r>
      <w:r w:rsidRPr="00DA1332">
        <w:rPr>
          <w:b/>
          <w:sz w:val="24"/>
        </w:rPr>
        <w:t>cannot be posted using the EudraCT results module</w:t>
      </w:r>
      <w:r w:rsidR="00DA1332">
        <w:rPr>
          <w:sz w:val="24"/>
        </w:rPr>
        <w:t>. </w:t>
      </w:r>
    </w:p>
    <w:p w:rsidR="009261A5" w:rsidRPr="00511D06" w:rsidRDefault="009261A5" w:rsidP="00511D06">
      <w:pPr>
        <w:pStyle w:val="Merckbodycopy"/>
        <w:rPr>
          <w:sz w:val="24"/>
          <w:szCs w:val="24"/>
        </w:rPr>
      </w:pPr>
      <w:r w:rsidRPr="000C339F">
        <w:rPr>
          <w:sz w:val="24"/>
          <w:szCs w:val="24"/>
        </w:rPr>
        <w:t xml:space="preserve"> </w:t>
      </w:r>
    </w:p>
    <w:p w:rsidR="00511D06" w:rsidRPr="00DA1332" w:rsidRDefault="00DA1332" w:rsidP="00DA1332">
      <w:pPr>
        <w:pStyle w:val="ListParagraph"/>
        <w:rPr>
          <w:sz w:val="24"/>
        </w:rPr>
      </w:pPr>
      <w:r w:rsidRPr="00DA1332">
        <w:rPr>
          <w:sz w:val="24"/>
        </w:rPr>
        <w:t xml:space="preserve">• </w:t>
      </w:r>
      <w:r w:rsidR="00B25CD8">
        <w:rPr>
          <w:sz w:val="24"/>
        </w:rPr>
        <w:t xml:space="preserve"> </w:t>
      </w:r>
      <w:bookmarkStart w:id="0" w:name="_GoBack"/>
      <w:r w:rsidR="00B25CD8">
        <w:rPr>
          <w:sz w:val="24"/>
        </w:rPr>
        <w:t xml:space="preserve">2012-004190-12 – </w:t>
      </w:r>
      <w:r w:rsidR="00B25CD8" w:rsidRPr="00B25CD8">
        <w:rPr>
          <w:sz w:val="24"/>
        </w:rPr>
        <w:t>MK</w:t>
      </w:r>
      <w:r w:rsidR="00B25CD8">
        <w:rPr>
          <w:sz w:val="24"/>
        </w:rPr>
        <w:t>-</w:t>
      </w:r>
      <w:r w:rsidR="00B25CD8" w:rsidRPr="00B25CD8">
        <w:rPr>
          <w:sz w:val="24"/>
        </w:rPr>
        <w:t>8808-003</w:t>
      </w:r>
      <w:bookmarkEnd w:id="0"/>
    </w:p>
    <w:sectPr w:rsidR="00511D06" w:rsidRPr="00DA133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131E" w:rsidRDefault="00A3131E" w:rsidP="009261A5">
      <w:r>
        <w:separator/>
      </w:r>
    </w:p>
  </w:endnote>
  <w:endnote w:type="continuationSeparator" w:id="0">
    <w:p w:rsidR="00A3131E" w:rsidRDefault="00A3131E" w:rsidP="00926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Invention Regular">
    <w:altName w:val="Invention"/>
    <w:panose1 w:val="020B0503020008020204"/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5CD8" w:rsidRDefault="00B25CD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61A5" w:rsidRDefault="00B25CD8">
    <w:pPr>
      <w:pStyle w:val="Footer"/>
    </w:pPr>
    <w:r>
      <w:rPr>
        <w:noProof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margin">
            <wp:align>left</wp:align>
          </wp:positionH>
          <wp:positionV relativeFrom="bottomMargin">
            <wp:posOffset>63500</wp:posOffset>
          </wp:positionV>
          <wp:extent cx="792480" cy="325755"/>
          <wp:effectExtent l="0" t="0" r="7620" b="0"/>
          <wp:wrapNone/>
          <wp:docPr id="2" name="bjCLFRImagePrimFooter" descr="bjCLFRImagePrimFoo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2480" cy="3257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5CD8" w:rsidRDefault="00B25CD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131E" w:rsidRDefault="00A3131E" w:rsidP="009261A5">
      <w:r>
        <w:separator/>
      </w:r>
    </w:p>
  </w:footnote>
  <w:footnote w:type="continuationSeparator" w:id="0">
    <w:p w:rsidR="00A3131E" w:rsidRDefault="00A3131E" w:rsidP="009261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217A" w:rsidRDefault="00A3131E">
    <w:pPr>
      <w:pStyle w:val="Header"/>
    </w:pPr>
    <w:r>
      <w:rPr>
        <w:noProof/>
      </w:rPr>
      <w:pict w14:anchorId="5494981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2" o:spid="_x0000_s2053" type="#_x0000_t136" style="position:absolute;margin-left:0;margin-top:0;width:439.9pt;height:219.95pt;rotation:315;z-index:-251654144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217A" w:rsidRDefault="00A3131E">
    <w:pPr>
      <w:pStyle w:val="Header"/>
    </w:pPr>
    <w:r>
      <w:rPr>
        <w:noProof/>
      </w:rPr>
      <w:pict w14:anchorId="1803E42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3" o:spid="_x0000_s2054" type="#_x0000_t136" style="position:absolute;margin-left:0;margin-top:0;width:439.9pt;height:219.95pt;rotation:315;z-index:-251652096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217A" w:rsidRDefault="00A3131E">
    <w:pPr>
      <w:pStyle w:val="Header"/>
    </w:pPr>
    <w:r>
      <w:rPr>
        <w:noProof/>
      </w:rPr>
      <w:pict w14:anchorId="6826E19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1" o:spid="_x0000_s2052" type="#_x0000_t136" style="position:absolute;margin-left:0;margin-top:0;width:439.9pt;height:219.95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FA7DC3"/>
    <w:multiLevelType w:val="hybridMultilevel"/>
    <w:tmpl w:val="407639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1A5"/>
    <w:rsid w:val="000D14B5"/>
    <w:rsid w:val="001F1F6D"/>
    <w:rsid w:val="0025217A"/>
    <w:rsid w:val="00397B81"/>
    <w:rsid w:val="0049754A"/>
    <w:rsid w:val="00511D06"/>
    <w:rsid w:val="00762202"/>
    <w:rsid w:val="00821417"/>
    <w:rsid w:val="00906A89"/>
    <w:rsid w:val="009261A5"/>
    <w:rsid w:val="00A3131E"/>
    <w:rsid w:val="00B25CD8"/>
    <w:rsid w:val="00DA1332"/>
    <w:rsid w:val="00F56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  <w14:docId w14:val="236A87EE"/>
  <w15:chartTrackingRefBased/>
  <w15:docId w15:val="{76C2248D-13B8-4032-AA9B-B91FE2DF5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261A5"/>
    <w:pPr>
      <w:spacing w:after="0" w:line="240" w:lineRule="auto"/>
    </w:pPr>
    <w:rPr>
      <w:rFonts w:ascii="Arial Narrow" w:eastAsiaTheme="minorEastAsia" w:hAnsi="Arial Narrow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261A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61A5"/>
  </w:style>
  <w:style w:type="paragraph" w:styleId="Footer">
    <w:name w:val="footer"/>
    <w:basedOn w:val="Normal"/>
    <w:link w:val="FooterChar"/>
    <w:uiPriority w:val="99"/>
    <w:unhideWhenUsed/>
    <w:rsid w:val="009261A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61A5"/>
  </w:style>
  <w:style w:type="paragraph" w:customStyle="1" w:styleId="Merckbodycopy">
    <w:name w:val="Merck body copy"/>
    <w:basedOn w:val="Normal"/>
    <w:qFormat/>
    <w:rsid w:val="009261A5"/>
    <w:rPr>
      <w:szCs w:val="20"/>
    </w:rPr>
  </w:style>
  <w:style w:type="paragraph" w:styleId="ListParagraph">
    <w:name w:val="List Paragraph"/>
    <w:basedOn w:val="Normal"/>
    <w:uiPriority w:val="34"/>
    <w:qFormat/>
    <w:rsid w:val="009261A5"/>
    <w:pPr>
      <w:ind w:left="720"/>
      <w:contextualSpacing/>
    </w:pPr>
  </w:style>
  <w:style w:type="paragraph" w:styleId="Revision">
    <w:name w:val="Revision"/>
    <w:hidden/>
    <w:uiPriority w:val="99"/>
    <w:semiHidden/>
    <w:rsid w:val="0025217A"/>
    <w:pPr>
      <w:spacing w:after="0" w:line="240" w:lineRule="auto"/>
    </w:pPr>
    <w:rPr>
      <w:rFonts w:ascii="Arial Narrow" w:eastAsiaTheme="minorEastAsia" w:hAnsi="Arial Narrow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6C43D446A1EE40B652B9ADE28D3B0C" ma:contentTypeVersion="35" ma:contentTypeDescription="Create a new document." ma:contentTypeScope="" ma:versionID="2370d0ef8fd74db7b19ad41628d40fbe">
  <xsd:schema xmlns:xsd="http://www.w3.org/2001/XMLSchema" xmlns:xs="http://www.w3.org/2001/XMLSchema" xmlns:p="http://schemas.microsoft.com/office/2006/metadata/properties" xmlns:ns2="d353fcf7-205b-40c5-a3af-4cf3a5e9c355" xmlns:ns3="3cd559fb-f679-4f05-ab18-be4830991a40" xmlns:ns4="7da30954-09e3-4785-926d-65938d21e4d5" targetNamespace="http://schemas.microsoft.com/office/2006/metadata/properties" ma:root="true" ma:fieldsID="13a1e34d98fde9ab46207ef61c506f96" ns2:_="" ns3:_="" ns4:_="">
    <xsd:import namespace="d353fcf7-205b-40c5-a3af-4cf3a5e9c355"/>
    <xsd:import namespace="3cd559fb-f679-4f05-ab18-be4830991a40"/>
    <xsd:import namespace="7da30954-09e3-4785-926d-65938d21e4d5"/>
    <xsd:element name="properties">
      <xsd:complexType>
        <xsd:sequence>
          <xsd:element name="documentManagement">
            <xsd:complexType>
              <xsd:all>
                <xsd:element ref="ns2:Asset_x0020_Classification"/>
                <xsd:element ref="ns3:TaxCatchAll" minOccurs="0"/>
                <xsd:element ref="ns3:TaxCatchAllLabel" minOccurs="0"/>
                <xsd:element ref="ns2:Sensitivity_x0020_Classification"/>
                <xsd:element ref="ns3:n25e4bbf7d5f41bab4eb611b31cf4146" minOccurs="0"/>
                <xsd:element ref="ns3:e5cfbbe00029451aa99fab8a642e5eda" minOccurs="0"/>
                <xsd:element ref="ns3:SharedWithUsers" minOccurs="0"/>
                <xsd:element ref="ns3:SharedWithDetails" minOccurs="0"/>
                <xsd:element ref="ns4:MediaServiceEventHashCode" minOccurs="0"/>
                <xsd:element ref="ns4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53fcf7-205b-40c5-a3af-4cf3a5e9c355" elementFormDefault="qualified">
    <xsd:import namespace="http://schemas.microsoft.com/office/2006/documentManagement/types"/>
    <xsd:import namespace="http://schemas.microsoft.com/office/infopath/2007/PartnerControls"/>
    <xsd:element name="Asset_x0020_Classification" ma:index="8" ma:displayName="Asset Classification" ma:description="Please select a value to classify this asset per Policy 26" ma:internalName="Asset_x0020_Classification">
      <xsd:simpleType>
        <xsd:restriction base="dms:Choice">
          <xsd:enumeration value="Administrative"/>
          <xsd:enumeration value="Official"/>
        </xsd:restriction>
      </xsd:simpleType>
    </xsd:element>
    <xsd:element name="Sensitivity_x0020_Classification" ma:index="12" ma:displayName="Sensitivity Classification" ma:description="Set the sensitivity of the item per Policy 26" ma:internalName="Sensitivity_x0020_Classification">
      <xsd:simpleType>
        <xsd:restriction base="dms:Choice">
          <xsd:enumeration value="Public"/>
          <xsd:enumeration value="Proprietary"/>
          <xsd:enumeration value="Confidential"/>
          <xsd:enumeration value="Sensitive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d559fb-f679-4f05-ab18-be4830991a40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description="" ma:hidden="true" ma:list="{f18cd12c-1dad-4d18-b992-67232874cd24}" ma:internalName="TaxCatchAll" ma:showField="CatchAllData" ma:web="3cd559fb-f679-4f05-ab18-be4830991a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description="" ma:hidden="true" ma:list="{f18cd12c-1dad-4d18-b992-67232874cd24}" ma:internalName="TaxCatchAllLabel" ma:readOnly="true" ma:showField="CatchAllDataLabel" ma:web="3cd559fb-f679-4f05-ab18-be4830991a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n25e4bbf7d5f41bab4eb611b31cf4146" ma:index="14" ma:taxonomy="true" ma:internalName="n25e4bbf7d5f41bab4eb611b31cf4146" ma:taxonomyFieldName="Document_x0020_Type" ma:displayName="Document Type" ma:default="2;#Project Document|bbc529b9-af70-4b99-aa45-24d30d1c986b" ma:fieldId="{725e4bbf-7d5f-41ba-b4eb-611b31cf4146}" ma:sspId="3f5e642b-91f5-4888-b018-43334a040d09" ma:termSetId="94de0c15-bda3-41d1-879a-c38da7503d3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5cfbbe00029451aa99fab8a642e5eda" ma:index="15" ma:taxonomy="true" ma:internalName="e5cfbbe00029451aa99fab8a642e5eda" ma:taxonomyFieldName="Topic" ma:displayName="Topic" ma:default="3;#Research and Development|dcbf21d7-8e6a-4c05-a2f2-52909a35f793" ma:fieldId="{e5cfbbe0-0029-451a-a99f-ab8a642e5eda}" ma:sspId="3f5e642b-91f5-4888-b018-43334a040d09" ma:termSetId="11f88e8d-d5e3-4261-974a-055f9d6316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a30954-09e3-4785-926d-65938d21e4d5" elementFormDefault="qualified">
    <xsd:import namespace="http://schemas.microsoft.com/office/2006/documentManagement/types"/>
    <xsd:import namespace="http://schemas.microsoft.com/office/infopath/2007/PartnerControls"/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sset_x0020_Classification xmlns="d353fcf7-205b-40c5-a3af-4cf3a5e9c355">Administrative</Asset_x0020_Classification>
    <TaxCatchAll xmlns="3cd559fb-f679-4f05-ab18-be4830991a40"/>
    <n25e4bbf7d5f41bab4eb611b31cf4146 xmlns="3cd559fb-f679-4f05-ab18-be4830991a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Project Document</TermName>
          <TermId xmlns="http://schemas.microsoft.com/office/infopath/2007/PartnerControls">13c9fe1e-cf85-4dfb-b86f-0f647fdf24a6</TermId>
        </TermInfo>
      </Terms>
    </n25e4bbf7d5f41bab4eb611b31cf4146>
    <e5cfbbe00029451aa99fab8a642e5eda xmlns="3cd559fb-f679-4f05-ab18-be4830991a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Research and Development</TermName>
          <TermId xmlns="http://schemas.microsoft.com/office/infopath/2007/PartnerControls">21c897b0-5fbf-4cb0-b037-b08ba264cba8</TermId>
        </TermInfo>
      </Terms>
    </e5cfbbe00029451aa99fab8a642e5eda>
    <Sensitivity_x0020_Classification xmlns="d353fcf7-205b-40c5-a3af-4cf3a5e9c355">Public</Sensitivity_x0020_Classification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sisl xmlns:xsi="http://www.w3.org/2001/XMLSchema-instance" xmlns:xsd="http://www.w3.org/2001/XMLSchema" xmlns="http://www.boldonjames.com/2008/01/sie/internal/label" sislVersion="0" policy="a10f9ac0-5937-4b4f-b459-96aedd9ed2c5" origin="userSelected">
  <element uid="id_classification_euconfidential" value=""/>
  <element uid="cefbaa69-3bfa-4b56-8d22-6839cb7b06d0" value=""/>
</sisl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9CEC03-EA1B-4168-9BB7-1B3305D2F8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53fcf7-205b-40c5-a3af-4cf3a5e9c355"/>
    <ds:schemaRef ds:uri="3cd559fb-f679-4f05-ab18-be4830991a40"/>
    <ds:schemaRef ds:uri="7da30954-09e3-4785-926d-65938d21e4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6352EE5-3AB2-4982-BDD0-1D11E3932759}">
  <ds:schemaRefs>
    <ds:schemaRef ds:uri="http://schemas.microsoft.com/office/2006/metadata/properties"/>
    <ds:schemaRef ds:uri="http://schemas.microsoft.com/office/infopath/2007/PartnerControls"/>
    <ds:schemaRef ds:uri="d353fcf7-205b-40c5-a3af-4cf3a5e9c355"/>
    <ds:schemaRef ds:uri="3cd559fb-f679-4f05-ab18-be4830991a40"/>
  </ds:schemaRefs>
</ds:datastoreItem>
</file>

<file path=customXml/itemProps3.xml><?xml version="1.0" encoding="utf-8"?>
<ds:datastoreItem xmlns:ds="http://schemas.openxmlformats.org/officeDocument/2006/customXml" ds:itemID="{2DED1550-3C84-46DA-B1A7-71BE50DAD32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97D8C80-3357-4125-9C80-D1D35FE38A82}">
  <ds:schemaRefs>
    <ds:schemaRef ds:uri="http://www.w3.org/2001/XMLSchema"/>
    <ds:schemaRef ds:uri="http://www.boldonjames.com/2008/01/sie/internal/label"/>
  </ds:schemaRefs>
</ds:datastoreItem>
</file>

<file path=customXml/itemProps5.xml><?xml version="1.0" encoding="utf-8"?>
<ds:datastoreItem xmlns:ds="http://schemas.openxmlformats.org/officeDocument/2006/customXml" ds:itemID="{B50165EF-CCFC-4EE7-A672-3A6F91A56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97</Words>
  <Characters>554</Characters>
  <Application>Microsoft Office Word</Application>
  <DocSecurity>0</DocSecurity>
  <Lines>16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Zak-Szczurek</dc:creator>
  <cp:keywords/>
  <dc:description/>
  <cp:lastModifiedBy>Zak, Anna</cp:lastModifiedBy>
  <cp:revision>2</cp:revision>
  <dcterms:created xsi:type="dcterms:W3CDTF">2019-02-20T19:14:00Z</dcterms:created>
  <dcterms:modified xsi:type="dcterms:W3CDTF">2019-02-20T19:14:00Z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3dadb54d-be5e-477e-a102-2c330928872f</vt:lpwstr>
  </property>
  <property fmtid="{D5CDD505-2E9C-101B-9397-08002B2CF9AE}" pid="3" name="bjSaver">
    <vt:lpwstr>d5g+ZB9G1Z9oaQBwB0smkR3mje4taAQ7</vt:lpwstr>
  </property>
  <property fmtid="{D5CDD505-2E9C-101B-9397-08002B2CF9AE}" pid="4" name="bjDocumentLabelXML">
    <vt:lpwstr>&lt;?xml version="1.0" encoding="us-ascii"?&gt;&lt;sisl xmlns:xsi="http://www.w3.org/2001/XMLSchema-instance" xmlns:xsd="http://www.w3.org/2001/XMLSchema" sislVersion="0" policy="a10f9ac0-5937-4b4f-b459-96aedd9ed2c5" origin="userSelected" xmlns="http://www.boldonj</vt:lpwstr>
  </property>
  <property fmtid="{D5CDD505-2E9C-101B-9397-08002B2CF9AE}" pid="5" name="bjDocumentLabelXML-0">
    <vt:lpwstr>ames.com/2008/01/sie/internal/label"&gt;&lt;element uid="id_classification_euconfidential" value="" /&gt;&lt;element uid="cefbaa69-3bfa-4b56-8d22-6839cb7b06d0" value="" /&gt;&lt;/sisl&gt;</vt:lpwstr>
  </property>
  <property fmtid="{D5CDD505-2E9C-101B-9397-08002B2CF9AE}" pid="6" name="bjDocumentSecurityLabel">
    <vt:lpwstr>Proprietary</vt:lpwstr>
  </property>
  <property fmtid="{D5CDD505-2E9C-101B-9397-08002B2CF9AE}" pid="7" name="MerckMetadataExchange">
    <vt:lpwstr>!$MRK@Proprietary-Footer-Left</vt:lpwstr>
  </property>
  <property fmtid="{D5CDD505-2E9C-101B-9397-08002B2CF9AE}" pid="8" name="_AdHocReviewCycleID">
    <vt:i4>-210204954</vt:i4>
  </property>
  <property fmtid="{D5CDD505-2E9C-101B-9397-08002B2CF9AE}" pid="9" name="_NewReviewCycle">
    <vt:lpwstr/>
  </property>
  <property fmtid="{D5CDD505-2E9C-101B-9397-08002B2CF9AE}" pid="10" name="_EmailSubject">
    <vt:lpwstr>Notification of lack of results </vt:lpwstr>
  </property>
  <property fmtid="{D5CDD505-2E9C-101B-9397-08002B2CF9AE}" pid="11" name="_AuthorEmail">
    <vt:lpwstr>anna.zak@merck.com</vt:lpwstr>
  </property>
  <property fmtid="{D5CDD505-2E9C-101B-9397-08002B2CF9AE}" pid="12" name="_AuthorEmailDisplayName">
    <vt:lpwstr>Zak, Anna</vt:lpwstr>
  </property>
  <property fmtid="{D5CDD505-2E9C-101B-9397-08002B2CF9AE}" pid="13" name="ContentTypeId">
    <vt:lpwstr>0x010100196C43D446A1EE40B652B9ADE28D3B0C</vt:lpwstr>
  </property>
</Properties>
</file>