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6D2" w:rsidRPr="00A96960" w:rsidRDefault="00170111">
      <w:pPr>
        <w:rPr>
          <w:b/>
          <w:sz w:val="24"/>
          <w:lang w:val="en-US"/>
        </w:rPr>
      </w:pPr>
      <w:r w:rsidRPr="00170111">
        <w:rPr>
          <w:b/>
          <w:sz w:val="24"/>
          <w:lang w:val="en-US"/>
        </w:rPr>
        <w:t>Statement of Discontinuation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256D2" w:rsidRPr="004C1F97" w:rsidTr="005256D2">
        <w:tc>
          <w:tcPr>
            <w:tcW w:w="9062" w:type="dxa"/>
          </w:tcPr>
          <w:p w:rsidR="005256D2" w:rsidRPr="000410A0" w:rsidRDefault="005256D2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Statement of Discontinuation of the study</w:t>
            </w:r>
          </w:p>
        </w:tc>
      </w:tr>
      <w:tr w:rsidR="005256D2" w:rsidRPr="004C1F97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Name of Sponsor:</w:t>
            </w:r>
            <w:r w:rsidR="003D089F">
              <w:rPr>
                <w:b/>
                <w:lang w:val="en-US"/>
              </w:rPr>
              <w:t xml:space="preserve"> </w:t>
            </w:r>
            <w:r w:rsidR="003D089F" w:rsidRPr="003D089F">
              <w:rPr>
                <w:lang w:val="en-US"/>
              </w:rPr>
              <w:t>Ghent University Hospital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 w:rsidP="004C1F97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Study No:</w:t>
            </w:r>
            <w:r w:rsidR="005F4B27">
              <w:rPr>
                <w:b/>
                <w:lang w:val="en-US"/>
              </w:rPr>
              <w:t xml:space="preserve"> </w:t>
            </w:r>
            <w:proofErr w:type="spellStart"/>
            <w:r w:rsidR="005F4B27">
              <w:rPr>
                <w:b/>
                <w:lang w:val="en-US"/>
              </w:rPr>
              <w:t>EudraCT</w:t>
            </w:r>
            <w:proofErr w:type="spellEnd"/>
            <w:r w:rsidR="005F4B27">
              <w:rPr>
                <w:b/>
                <w:lang w:val="en-US"/>
              </w:rPr>
              <w:t xml:space="preserve"> # </w:t>
            </w:r>
            <w:r w:rsidR="004C1F97">
              <w:rPr>
                <w:rFonts w:ascii="Calibri" w:hAnsi="Calibri" w:cs="Calibri"/>
                <w:color w:val="333333"/>
                <w:sz w:val="21"/>
                <w:szCs w:val="21"/>
                <w:shd w:val="clear" w:color="auto" w:fill="F7F7F7"/>
              </w:rPr>
              <w:t>2013-002964-22</w:t>
            </w:r>
          </w:p>
        </w:tc>
      </w:tr>
      <w:tr w:rsidR="005256D2" w:rsidRPr="004C1F97" w:rsidTr="005256D2">
        <w:tc>
          <w:tcPr>
            <w:tcW w:w="9062" w:type="dxa"/>
          </w:tcPr>
          <w:p w:rsidR="005256D2" w:rsidRPr="003D089F" w:rsidRDefault="000410A0" w:rsidP="004C1F97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Product:</w:t>
            </w:r>
            <w:r w:rsidR="006D62FC">
              <w:rPr>
                <w:b/>
                <w:lang w:val="en-US"/>
              </w:rPr>
              <w:t xml:space="preserve"> </w:t>
            </w:r>
            <w:proofErr w:type="spellStart"/>
            <w:r w:rsidR="004C1F97">
              <w:rPr>
                <w:rFonts w:ascii="Calibri" w:hAnsi="Calibri" w:cs="Calibri"/>
                <w:color w:val="333333"/>
                <w:sz w:val="21"/>
                <w:szCs w:val="21"/>
                <w:shd w:val="clear" w:color="auto" w:fill="FFFFFF"/>
                <w:lang w:val="en-US"/>
              </w:rPr>
              <w:t>Letrozole</w:t>
            </w:r>
            <w:proofErr w:type="spellEnd"/>
          </w:p>
        </w:tc>
      </w:tr>
      <w:tr w:rsidR="005256D2" w:rsidRPr="004C1F97" w:rsidTr="005256D2">
        <w:tc>
          <w:tcPr>
            <w:tcW w:w="9062" w:type="dxa"/>
          </w:tcPr>
          <w:p w:rsidR="005256D2" w:rsidRPr="000410A0" w:rsidRDefault="000410A0" w:rsidP="004C1F97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Title:</w:t>
            </w:r>
            <w:r w:rsidR="005F4B27">
              <w:rPr>
                <w:b/>
                <w:lang w:val="en-US"/>
              </w:rPr>
              <w:t xml:space="preserve"> </w:t>
            </w:r>
            <w:r w:rsidR="004C1F97" w:rsidRPr="004C1F97">
              <w:rPr>
                <w:lang w:val="en-US"/>
              </w:rPr>
              <w:t>Influence of aromatase inhibitors on insulin sensitivity, liver and hart function in obese men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Phase:</w:t>
            </w:r>
            <w:r w:rsidR="001A3E45">
              <w:rPr>
                <w:b/>
                <w:lang w:val="en-US"/>
              </w:rPr>
              <w:t xml:space="preserve"> IV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 w:rsidP="001A3E45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Study Period:</w:t>
            </w:r>
            <w:r w:rsidR="005F4B27">
              <w:rPr>
                <w:b/>
                <w:lang w:val="en-US"/>
              </w:rPr>
              <w:t xml:space="preserve"> </w:t>
            </w:r>
            <w:r w:rsidR="001A3E45">
              <w:rPr>
                <w:lang w:val="en-US"/>
              </w:rPr>
              <w:t>1 year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 w:rsidP="001A3E45">
            <w:pPr>
              <w:rPr>
                <w:b/>
                <w:lang w:val="en-US"/>
              </w:rPr>
            </w:pPr>
            <w:proofErr w:type="spellStart"/>
            <w:r w:rsidRPr="000410A0">
              <w:rPr>
                <w:b/>
                <w:lang w:val="en-US"/>
              </w:rPr>
              <w:t>Centres</w:t>
            </w:r>
            <w:proofErr w:type="spellEnd"/>
            <w:r w:rsidRPr="000410A0">
              <w:rPr>
                <w:b/>
                <w:lang w:val="en-US"/>
              </w:rPr>
              <w:t>:</w:t>
            </w:r>
            <w:r w:rsidR="005F4B27">
              <w:rPr>
                <w:b/>
                <w:lang w:val="en-US"/>
              </w:rPr>
              <w:t xml:space="preserve"> </w:t>
            </w:r>
            <w:r w:rsidR="005F4B27" w:rsidRPr="005F4B27">
              <w:rPr>
                <w:lang w:val="en-US"/>
              </w:rPr>
              <w:t>UZ Ghent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Number of Subjects:</w:t>
            </w:r>
            <w:r w:rsidR="005F4B27">
              <w:rPr>
                <w:b/>
                <w:lang w:val="en-US"/>
              </w:rPr>
              <w:t xml:space="preserve"> </w:t>
            </w:r>
            <w:r w:rsidR="001A3E45">
              <w:rPr>
                <w:lang w:val="en-US"/>
              </w:rPr>
              <w:t>1</w:t>
            </w:r>
            <w:bookmarkStart w:id="0" w:name="_GoBack"/>
            <w:bookmarkEnd w:id="0"/>
          </w:p>
        </w:tc>
      </w:tr>
      <w:tr w:rsidR="000410A0" w:rsidRPr="000410A0" w:rsidTr="005256D2">
        <w:tc>
          <w:tcPr>
            <w:tcW w:w="9062" w:type="dxa"/>
          </w:tcPr>
          <w:p w:rsidR="000410A0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Publications:</w:t>
            </w:r>
            <w:r w:rsidR="005F4B27">
              <w:rPr>
                <w:b/>
                <w:lang w:val="en-US"/>
              </w:rPr>
              <w:t xml:space="preserve"> </w:t>
            </w:r>
            <w:r w:rsidR="001A3E45">
              <w:rPr>
                <w:lang w:val="en-US"/>
              </w:rPr>
              <w:t>NA</w:t>
            </w:r>
          </w:p>
        </w:tc>
      </w:tr>
      <w:tr w:rsidR="000410A0" w:rsidRPr="004C1F97" w:rsidTr="005256D2">
        <w:tc>
          <w:tcPr>
            <w:tcW w:w="9062" w:type="dxa"/>
          </w:tcPr>
          <w:p w:rsidR="000410A0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Statement on discontinuation of the study:</w:t>
            </w:r>
            <w:r w:rsidR="00170111">
              <w:rPr>
                <w:b/>
                <w:lang w:val="en-US"/>
              </w:rPr>
              <w:t xml:space="preserve"> </w:t>
            </w:r>
            <w:r w:rsidR="00170111" w:rsidRPr="00170111">
              <w:rPr>
                <w:lang w:val="en-US"/>
              </w:rPr>
              <w:t>This study was prematurely closed due to inclusion criteria that were too stringent.</w:t>
            </w:r>
          </w:p>
        </w:tc>
      </w:tr>
    </w:tbl>
    <w:p w:rsidR="005256D2" w:rsidRPr="000410A0" w:rsidRDefault="005256D2">
      <w:pPr>
        <w:rPr>
          <w:lang w:val="en-US"/>
        </w:rPr>
      </w:pPr>
    </w:p>
    <w:sectPr w:rsidR="005256D2" w:rsidRPr="000410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6D2"/>
    <w:rsid w:val="000410A0"/>
    <w:rsid w:val="00170111"/>
    <w:rsid w:val="001A3E45"/>
    <w:rsid w:val="003D089F"/>
    <w:rsid w:val="004C1F97"/>
    <w:rsid w:val="005256D2"/>
    <w:rsid w:val="005F4B27"/>
    <w:rsid w:val="006D62FC"/>
    <w:rsid w:val="00A51640"/>
    <w:rsid w:val="00A96960"/>
    <w:rsid w:val="00E74C90"/>
    <w:rsid w:val="00F11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5691BA-5EEA-4A86-A3AA-A3AABE322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5256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422980A6</Template>
  <TotalTime>0</TotalTime>
  <Pages>1</Pages>
  <Words>76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Gent</Company>
  <LinksUpToDate>false</LinksUpToDate>
  <CharactersWithSpaces>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Siwe Hannah Leumeni</dc:creator>
  <cp:keywords/>
  <dc:description/>
  <cp:lastModifiedBy>Geets Leen</cp:lastModifiedBy>
  <cp:revision>2</cp:revision>
  <dcterms:created xsi:type="dcterms:W3CDTF">2021-11-15T16:26:00Z</dcterms:created>
  <dcterms:modified xsi:type="dcterms:W3CDTF">2021-11-15T16:26:00Z</dcterms:modified>
</cp:coreProperties>
</file>