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D12" w:rsidRPr="00916C5D" w:rsidRDefault="00916C5D">
      <w:pPr>
        <w:rPr>
          <w:lang w:val="en-US"/>
        </w:rPr>
      </w:pPr>
      <w:r>
        <w:rPr>
          <w:lang w:val="en-US"/>
        </w:rPr>
        <w:t xml:space="preserve">MIRANDA </w:t>
      </w:r>
      <w:bookmarkStart w:id="0" w:name="_GoBack"/>
      <w:bookmarkEnd w:id="0"/>
      <w:proofErr w:type="spellStart"/>
      <w:r w:rsidRPr="00916C5D">
        <w:rPr>
          <w:lang w:val="en-US"/>
        </w:rPr>
        <w:t>npy</w:t>
      </w:r>
      <w:proofErr w:type="spellEnd"/>
      <w:r w:rsidRPr="00916C5D">
        <w:rPr>
          <w:lang w:val="en-US"/>
        </w:rPr>
        <w:t xml:space="preserve"> attachment one</w:t>
      </w:r>
    </w:p>
    <w:p w:rsidR="00916C5D" w:rsidRPr="00916C5D" w:rsidRDefault="00916C5D">
      <w:pPr>
        <w:rPr>
          <w:lang w:val="en-US"/>
        </w:rPr>
      </w:pPr>
      <w:r w:rsidRPr="00916C5D">
        <w:rPr>
          <w:lang w:val="en-US"/>
        </w:rPr>
        <w:t xml:space="preserve">Neuropeptide Y (NPY), a reduced in </w:t>
      </w:r>
      <w:r>
        <w:rPr>
          <w:lang w:val="en-US"/>
        </w:rPr>
        <w:t xml:space="preserve">CSF of </w:t>
      </w:r>
      <w:r w:rsidRPr="00916C5D">
        <w:rPr>
          <w:lang w:val="en-US"/>
        </w:rPr>
        <w:t xml:space="preserve">MDD and </w:t>
      </w:r>
      <w:r>
        <w:rPr>
          <w:lang w:val="en-US"/>
        </w:rPr>
        <w:t>PTSD</w:t>
      </w:r>
      <w:r w:rsidRPr="00916C5D">
        <w:rPr>
          <w:lang w:val="en-US"/>
        </w:rPr>
        <w:t xml:space="preserve"> NPY administered centrally or intranasally rescues pathophysiology. Consequently, we conducted the first</w:t>
      </w:r>
      <w:r>
        <w:rPr>
          <w:lang w:val="en-US"/>
        </w:rPr>
        <w:t xml:space="preserve"> </w:t>
      </w:r>
      <w:r w:rsidRPr="00916C5D">
        <w:rPr>
          <w:lang w:val="en-US"/>
        </w:rPr>
        <w:t xml:space="preserve">controlled trial of NPY as a treatment for MDD. Methods: Thirty MDD patients on a stable dose of a conventional antidepressant insufflated 6.8 mg NPY (n=12) or placebo (n=18) in a </w:t>
      </w:r>
      <w:proofErr w:type="gramStart"/>
      <w:r w:rsidRPr="00916C5D">
        <w:rPr>
          <w:lang w:val="en-US"/>
        </w:rPr>
        <w:t>double blind</w:t>
      </w:r>
      <w:proofErr w:type="gramEnd"/>
      <w:r w:rsidRPr="00916C5D">
        <w:rPr>
          <w:lang w:val="en-US"/>
        </w:rPr>
        <w:t xml:space="preserve"> randomized fashion. Effects were assessed at baseline, +1 hour, +5 hours, +24 hours, and +48 hours. The primary outcome was change in depression severity measured with the MADRS.  NPY was superior to placebo at +24 hours (change −10.3 [95% CI: −13.8; −6.8]) vs −5.6 (95% CI: −8.4; −2.7); group*time F = 3.26, DF = (1,28), P = .04; Cohen’s d = 0.67). At +5 hours MADRS decreased −7.1 ([95% CI: −10.0; −4.2] vs −3.5 [95% CI: −5.8; −1.2]; group*time F = 2.69, DF = (1,28), P = .05; Cohen’s d = 0.61). MADRS reduction at +48 hours was not significant. Conclusions</w:t>
      </w:r>
      <w:r>
        <w:rPr>
          <w:lang w:val="en-US"/>
        </w:rPr>
        <w:t xml:space="preserve"> </w:t>
      </w:r>
      <w:r w:rsidRPr="00916C5D">
        <w:rPr>
          <w:lang w:val="en-US"/>
        </w:rPr>
        <w:t>We chose +48 hours as the primary endpoint and +1, +5, and +24 hours as secondary endpoints. The results</w:t>
      </w:r>
      <w:r>
        <w:rPr>
          <w:lang w:val="en-US"/>
        </w:rPr>
        <w:t xml:space="preserve"> </w:t>
      </w:r>
      <w:r w:rsidRPr="00916C5D">
        <w:rPr>
          <w:lang w:val="en-US"/>
        </w:rPr>
        <w:t xml:space="preserve">indicate that insufflated NPY is antidepressant, despite not meeting the primary outcome, </w:t>
      </w:r>
    </w:p>
    <w:sectPr w:rsidR="00916C5D" w:rsidRPr="00916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C5D"/>
    <w:rsid w:val="002317A5"/>
    <w:rsid w:val="00916C5D"/>
    <w:rsid w:val="00F6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A740"/>
  <w15:chartTrackingRefBased/>
  <w15:docId w15:val="{AF335A2D-D672-4A6D-B317-11DDC0055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Mathe</dc:creator>
  <cp:keywords/>
  <dc:description/>
  <cp:lastModifiedBy>Aleksander Mathe</cp:lastModifiedBy>
  <cp:revision>1</cp:revision>
  <dcterms:created xsi:type="dcterms:W3CDTF">2022-10-06T15:46:00Z</dcterms:created>
  <dcterms:modified xsi:type="dcterms:W3CDTF">2022-10-06T15:55:00Z</dcterms:modified>
</cp:coreProperties>
</file>