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33"/>
        <w:gridCol w:w="1304"/>
        <w:gridCol w:w="819"/>
        <w:gridCol w:w="981"/>
        <w:gridCol w:w="981"/>
        <w:gridCol w:w="1304"/>
        <w:gridCol w:w="1304"/>
        <w:gridCol w:w="819"/>
      </w:tblGrid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2"/>
                <w:szCs w:val="2"/>
              </w:rPr>
            </w:pPr>
            <w:bookmarkStart w:id="0" w:name="IDX"/>
            <w:bookmarkEnd w:id="0"/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00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GEE</w:t>
            </w: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56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Parameter</w:t>
            </w: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UX003 Treatment Week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Min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LS mean</w:t>
            </w: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br/>
              <w:t>(SE)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P-value</w:t>
            </w: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Scale-BALANCE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2.6 (2.61)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3.4 (3.36)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0.8 (0.84)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0.8 (0.46)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-0.1, 1.7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0.0883</w:t>
            </w:r>
          </w:p>
        </w:tc>
      </w:tr>
      <w:tr w:rsidR="00000000" w:rsidRPr="00E67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E676F1" w:rsidRDefault="00E676F1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Scale-FINE MOTOR PRECISION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4.0 (2.24)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3.8 (2.05)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4.0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-0.2 (0.67)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-0.2 (0.23)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-0.7, 0.2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79017D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0.3528</w:t>
            </w: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Scale-MANUAL DEXTERITY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2.7 (1.34)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3.0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2.8 (1.62)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3.0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0.1 (0.74)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0.2 (0.21)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-0.2, 0.6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0.4094</w:t>
            </w: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1" w:name="_GoBack"/>
            <w:bookmarkEnd w:id="1"/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Scale-RUNNING SPEED AND AGILITY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 Week 24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2.4 (1.95)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proofErr w:type="spellStart"/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2.6 (2.30)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9017D" w:rsidRPr="00E676F1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 xml:space="preserve">    Change from Baseline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0.2 (0.45)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0.2 (0.12)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0.0, 0.4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79017D" w:rsidRPr="00E676F1" w:rsidRDefault="0079017D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676F1">
              <w:rPr>
                <w:rFonts w:ascii="Arial" w:hAnsi="Arial" w:cs="Arial"/>
                <w:color w:val="000000"/>
                <w:sz w:val="18"/>
                <w:szCs w:val="18"/>
              </w:rPr>
              <w:t>0.1020</w:t>
            </w:r>
          </w:p>
        </w:tc>
      </w:tr>
    </w:tbl>
    <w:p w:rsidR="00000000" w:rsidRDefault="00E676F1">
      <w:pPr>
        <w:adjustRightInd w:val="0"/>
        <w:rPr>
          <w:rFonts w:ascii="Arial" w:hAnsi="Arial" w:cs="Arial"/>
          <w:color w:val="000000"/>
          <w:sz w:val="18"/>
          <w:szCs w:val="18"/>
        </w:rPr>
        <w:sectPr w:rsidR="00000000">
          <w:headerReference w:type="default" r:id="rId6"/>
          <w:footerReference w:type="default" r:id="rId7"/>
          <w:pgSz w:w="15840" w:h="12240" w:orient="landscape"/>
          <w:pgMar w:top="1800" w:right="1152" w:bottom="1152" w:left="1152" w:header="1800" w:footer="1152" w:gutter="0"/>
          <w:cols w:space="720"/>
        </w:sectPr>
      </w:pPr>
    </w:p>
    <w:p w:rsidR="00E676F1" w:rsidRDefault="00E676F1" w:rsidP="0079017D">
      <w:pPr>
        <w:adjustRightInd w:val="0"/>
      </w:pPr>
      <w:bookmarkStart w:id="2" w:name="IDX1"/>
      <w:bookmarkEnd w:id="2"/>
    </w:p>
    <w:sectPr w:rsidR="00E676F1">
      <w:headerReference w:type="default" r:id="rId8"/>
      <w:footerReference w:type="default" r:id="rId9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6F1" w:rsidRDefault="00E676F1">
      <w:r>
        <w:separator/>
      </w:r>
    </w:p>
  </w:endnote>
  <w:endnote w:type="continuationSeparator" w:id="0">
    <w:p w:rsidR="00E676F1" w:rsidRDefault="00E6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676F1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E676F1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E676F1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</w:t>
          </w:r>
          <w:r w:rsidRPr="00E676F1">
            <w:rPr>
              <w:rFonts w:ascii="Arial" w:hAnsi="Arial" w:cs="Arial"/>
              <w:color w:val="000000"/>
              <w:sz w:val="18"/>
              <w:szCs w:val="18"/>
            </w:rPr>
            <w:t>s assumed to be exchangeable.</w:t>
          </w: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E676F1">
            <w:rPr>
              <w:rFonts w:ascii="Arial" w:hAnsi="Arial" w:cs="Arial"/>
              <w:color w:val="000000"/>
              <w:sz w:val="18"/>
              <w:szCs w:val="18"/>
            </w:rPr>
            <w:t xml:space="preserve">n is the number of subjects with non-missing baseline and specified </w:t>
          </w:r>
          <w:proofErr w:type="spellStart"/>
          <w:r w:rsidRPr="00E676F1">
            <w:rPr>
              <w:rFonts w:ascii="Arial" w:hAnsi="Arial" w:cs="Arial"/>
              <w:color w:val="000000"/>
              <w:sz w:val="18"/>
              <w:szCs w:val="18"/>
            </w:rPr>
            <w:t>postbaseline</w:t>
          </w:r>
          <w:proofErr w:type="spellEnd"/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676F1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6F1" w:rsidRDefault="00E676F1">
      <w:r>
        <w:separator/>
      </w:r>
    </w:p>
  </w:footnote>
  <w:footnote w:type="continuationSeparator" w:id="0">
    <w:p w:rsidR="00E676F1" w:rsidRDefault="00E67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4"/>
    </w:tblGrid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proofErr w:type="spellStart"/>
          <w:r w:rsidRPr="00E676F1">
            <w:rPr>
              <w:rFonts w:ascii="Arial" w:hAnsi="Arial" w:cs="Arial"/>
              <w:color w:val="000000"/>
              <w:sz w:val="18"/>
              <w:szCs w:val="18"/>
            </w:rPr>
            <w:t>Bruininks-Oseretsky</w:t>
          </w:r>
          <w:proofErr w:type="spellEnd"/>
          <w:r w:rsidRPr="00E676F1">
            <w:rPr>
              <w:rFonts w:ascii="Arial" w:hAnsi="Arial" w:cs="Arial"/>
              <w:color w:val="000000"/>
              <w:sz w:val="18"/>
              <w:szCs w:val="18"/>
            </w:rPr>
            <w:t xml:space="preserve"> Test of Motor Proficiency - by Domain Scale Score</w:t>
          </w: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E676F1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E676F1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E676F1" w:rsidRDefault="00E676F1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000000" w:rsidRDefault="00E676F1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79017D" w:rsidRDefault="00E676F1" w:rsidP="007901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78E"/>
    <w:rsid w:val="0079017D"/>
    <w:rsid w:val="008D278E"/>
    <w:rsid w:val="00E6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B29874A-745C-41A3-BDFB-FE7CC6DC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17D"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7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27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D27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D278E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D27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D278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179</Words>
  <Characters>808</Characters>
  <Application>Microsoft Office Word</Application>
  <DocSecurity>0</DocSecurity>
  <Lines>269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3</cp:revision>
  <cp:lastPrinted>2017-03-22T22:52:00Z</cp:lastPrinted>
  <dcterms:created xsi:type="dcterms:W3CDTF">2017-03-22T23:27:00Z</dcterms:created>
  <dcterms:modified xsi:type="dcterms:W3CDTF">2017-03-22T23:37:00Z</dcterms:modified>
</cp:coreProperties>
</file>