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2"/>
        <w:gridCol w:w="810"/>
        <w:gridCol w:w="1611"/>
        <w:gridCol w:w="1210"/>
        <w:gridCol w:w="1210"/>
        <w:gridCol w:w="1210"/>
        <w:gridCol w:w="1611"/>
        <w:gridCol w:w="1611"/>
        <w:gridCol w:w="1210"/>
      </w:tblGrid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2"/>
                <w:szCs w:val="2"/>
              </w:rPr>
            </w:pPr>
            <w:bookmarkStart w:id="0" w:name="IDX"/>
            <w:bookmarkEnd w:id="0"/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9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GEE</w:t>
            </w: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30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Parameter</w:t>
            </w: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br/>
              <w:t>UX003 Treatment Week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Min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LS mean</w:t>
            </w: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br/>
              <w:t>(SE)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P-value</w:t>
            </w: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Sixmw1-Distance At 6 Minutes (m)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242.8 (176.75)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262.5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455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Postbaseline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277.2 (181.35)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298.5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17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Change from Baseline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34.3 (47.55)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-29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34.5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20.8 (16.75)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-12.0, 53.7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174BB" w:rsidRDefault="004174BB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174BB">
              <w:rPr>
                <w:rFonts w:ascii="Arial" w:hAnsi="Arial" w:cs="Arial"/>
                <w:color w:val="000000"/>
                <w:sz w:val="18"/>
                <w:szCs w:val="18"/>
              </w:rPr>
              <w:t>0.2137</w:t>
            </w:r>
          </w:p>
        </w:tc>
      </w:tr>
    </w:tbl>
    <w:p w:rsidR="004174BB" w:rsidRDefault="004174BB">
      <w:bookmarkStart w:id="1" w:name="IDX1"/>
      <w:bookmarkStart w:id="2" w:name="_GoBack"/>
      <w:bookmarkEnd w:id="1"/>
      <w:bookmarkEnd w:id="2"/>
    </w:p>
    <w:sectPr w:rsidR="004174BB">
      <w:headerReference w:type="default" r:id="rId6"/>
      <w:footerReference w:type="default" r:id="rId7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4BB" w:rsidRDefault="004174BB">
      <w:r>
        <w:separator/>
      </w:r>
    </w:p>
  </w:endnote>
  <w:endnote w:type="continuationSeparator" w:id="0">
    <w:p w:rsidR="004174BB" w:rsidRDefault="00417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74BB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174BB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4174BB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</w:t>
          </w:r>
          <w:r w:rsidRPr="004174BB">
            <w:rPr>
              <w:rFonts w:ascii="Arial" w:hAnsi="Arial" w:cs="Arial"/>
              <w:color w:val="000000"/>
              <w:sz w:val="18"/>
              <w:szCs w:val="18"/>
            </w:rPr>
            <w:t>s assumed to be exchangeable.</w:t>
          </w: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4174BB">
            <w:rPr>
              <w:rFonts w:ascii="Arial" w:hAnsi="Arial" w:cs="Arial"/>
              <w:color w:val="000000"/>
              <w:sz w:val="18"/>
              <w:szCs w:val="18"/>
            </w:rPr>
            <w:t>n is the number of subjects with non-missing baseline and specified postbaseline</w:t>
          </w: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4BB" w:rsidRDefault="004174BB">
      <w:r>
        <w:separator/>
      </w:r>
    </w:p>
  </w:footnote>
  <w:footnote w:type="continuationSeparator" w:id="0">
    <w:p w:rsidR="004174BB" w:rsidRDefault="00417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174BB">
            <w:rPr>
              <w:rFonts w:ascii="Arial" w:hAnsi="Arial" w:cs="Arial"/>
              <w:color w:val="000000"/>
              <w:sz w:val="18"/>
              <w:szCs w:val="18"/>
            </w:rPr>
            <w:t>Six Minute Walk Test</w:t>
          </w: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174BB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4174B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174BB" w:rsidRDefault="004174BB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000000" w:rsidRDefault="004174BB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480"/>
    <w:rsid w:val="00365480"/>
    <w:rsid w:val="004174BB"/>
    <w:rsid w:val="0055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245535B-DD69-4F91-9166-A7C57133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432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5432B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5432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5432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283</Characters>
  <Application>Microsoft Office Word</Application>
  <DocSecurity>0</DocSecurity>
  <Lines>94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3</cp:revision>
  <dcterms:created xsi:type="dcterms:W3CDTF">2017-03-23T00:31:00Z</dcterms:created>
  <dcterms:modified xsi:type="dcterms:W3CDTF">2017-03-23T00:32:00Z</dcterms:modified>
</cp:coreProperties>
</file>