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C49227" w14:textId="58A62065" w:rsidR="0074741D" w:rsidRPr="009A11E6" w:rsidRDefault="0074741D" w:rsidP="0074741D">
      <w:pPr>
        <w:spacing w:line="480" w:lineRule="auto"/>
      </w:pPr>
      <w:bookmarkStart w:id="0" w:name="_GoBack"/>
      <w:bookmarkEnd w:id="0"/>
      <w:r>
        <w:t xml:space="preserve">Outcomes over 24 hours of the study period reported as mean </w:t>
      </w:r>
      <w:r>
        <w:sym w:font="Symbol" w:char="F0B1"/>
      </w:r>
      <w:r>
        <w:t xml:space="preserve"> SD or number (%).</w:t>
      </w:r>
    </w:p>
    <w:p w14:paraId="0627D5B6" w14:textId="77777777" w:rsidR="0074741D" w:rsidRDefault="0074741D" w:rsidP="0074741D">
      <w:pPr>
        <w:spacing w:line="480" w:lineRule="auto"/>
        <w:rPr>
          <w:b/>
          <w:bCs/>
        </w:rPr>
      </w:pPr>
    </w:p>
    <w:tbl>
      <w:tblPr>
        <w:tblW w:w="77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1678"/>
        <w:gridCol w:w="1572"/>
        <w:gridCol w:w="2979"/>
      </w:tblGrid>
      <w:tr w:rsidR="0074741D" w:rsidRPr="00A15FC1" w14:paraId="79616880" w14:textId="77777777" w:rsidTr="008E7A0F">
        <w:trPr>
          <w:trHeight w:val="317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E5E31" w14:textId="77777777" w:rsidR="0074741D" w:rsidRPr="008F0961" w:rsidRDefault="0074741D" w:rsidP="008E7A0F">
            <w:pPr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B044B0" w14:textId="77777777" w:rsidR="0074741D" w:rsidRPr="008F0961" w:rsidRDefault="0074741D" w:rsidP="008E7A0F">
            <w:pPr>
              <w:spacing w:line="480" w:lineRule="auto"/>
              <w:jc w:val="center"/>
              <w:rPr>
                <w:b/>
                <w:bCs/>
              </w:rPr>
            </w:pPr>
            <w:r w:rsidRPr="008F0961">
              <w:rPr>
                <w:b/>
                <w:bCs/>
              </w:rPr>
              <w:t>Pre-emptive group</w:t>
            </w:r>
          </w:p>
          <w:p w14:paraId="5547C0F8" w14:textId="77777777" w:rsidR="0074741D" w:rsidRPr="008F0961" w:rsidRDefault="0074741D" w:rsidP="008E7A0F">
            <w:pPr>
              <w:spacing w:line="480" w:lineRule="auto"/>
              <w:jc w:val="center"/>
            </w:pPr>
            <w:r w:rsidRPr="008F0961">
              <w:t>(n=19)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C2CA4D" w14:textId="77777777" w:rsidR="0074741D" w:rsidRDefault="0074741D" w:rsidP="008E7A0F">
            <w:pPr>
              <w:spacing w:line="480" w:lineRule="auto"/>
              <w:jc w:val="center"/>
              <w:rPr>
                <w:b/>
                <w:bCs/>
              </w:rPr>
            </w:pPr>
            <w:r w:rsidRPr="008F0961">
              <w:rPr>
                <w:b/>
                <w:bCs/>
              </w:rPr>
              <w:t xml:space="preserve">Post-incision group </w:t>
            </w:r>
          </w:p>
          <w:p w14:paraId="17D7CE82" w14:textId="77777777" w:rsidR="0074741D" w:rsidRPr="008F0961" w:rsidRDefault="0074741D" w:rsidP="008E7A0F">
            <w:pPr>
              <w:spacing w:line="480" w:lineRule="auto"/>
              <w:jc w:val="center"/>
              <w:rPr>
                <w:b/>
                <w:bCs/>
              </w:rPr>
            </w:pPr>
            <w:r w:rsidRPr="008F0961">
              <w:t>(n=20)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9FF3B" w14:textId="77777777" w:rsidR="0074741D" w:rsidRPr="008F0961" w:rsidRDefault="0074741D" w:rsidP="008E7A0F">
            <w:pPr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Effect size (mean difference and 95% confidence interval)</w:t>
            </w:r>
          </w:p>
        </w:tc>
      </w:tr>
      <w:tr w:rsidR="0074741D" w:rsidRPr="00A15FC1" w14:paraId="1FC8F2A0" w14:textId="77777777" w:rsidTr="008E7A0F">
        <w:trPr>
          <w:trHeight w:val="798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2F02F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>24-hour morphine consumption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51451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39.5 mg </w:t>
            </w:r>
            <w:r>
              <w:sym w:font="Symbol" w:char="F0B1"/>
            </w:r>
            <w:r>
              <w:t xml:space="preserve"> 28 mg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927B6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51.6 mg </w:t>
            </w:r>
            <w:r>
              <w:sym w:font="Symbol" w:char="F0B1"/>
            </w:r>
            <w:r>
              <w:t xml:space="preserve"> 35.5 mg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56B7A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MD </w:t>
            </w:r>
            <w:r>
              <w:rPr>
                <w:iCs/>
              </w:rPr>
              <w:t>-12.1mg; 95% CI -32.9mg to 8.7mg</w:t>
            </w:r>
          </w:p>
        </w:tc>
      </w:tr>
      <w:tr w:rsidR="0074741D" w:rsidRPr="00A15FC1" w14:paraId="2AF1DA01" w14:textId="77777777" w:rsidTr="008E7A0F">
        <w:trPr>
          <w:trHeight w:val="500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0ACA7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>Pain 1 hour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C7C47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4.5 </w:t>
            </w:r>
            <w:r>
              <w:sym w:font="Symbol" w:char="F0B1"/>
            </w:r>
            <w:r>
              <w:t xml:space="preserve"> 3.1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88223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4.6 </w:t>
            </w:r>
            <w:r>
              <w:sym w:font="Symbol" w:char="F0B1"/>
            </w:r>
            <w:r>
              <w:t xml:space="preserve"> 3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56A74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>MD -0.05; 95% CI -2 to 1.9</w:t>
            </w:r>
          </w:p>
        </w:tc>
      </w:tr>
      <w:tr w:rsidR="0074741D" w:rsidRPr="00A15FC1" w14:paraId="4E4DC0C1" w14:textId="77777777" w:rsidTr="008E7A0F">
        <w:trPr>
          <w:trHeight w:val="555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52791" w14:textId="77777777" w:rsidR="0074741D" w:rsidRPr="008F0961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t>Pain 2 hours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B98ED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3.6 </w:t>
            </w:r>
            <w:r>
              <w:sym w:font="Symbol" w:char="F0B1"/>
            </w:r>
            <w:r>
              <w:t xml:space="preserve"> 2.5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69F3B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4.6 </w:t>
            </w:r>
            <w:r>
              <w:sym w:font="Symbol" w:char="F0B1"/>
            </w:r>
            <w:r>
              <w:t xml:space="preserve"> 2.9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759D2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>MD -1; 95% CI -2.8 to 0.7</w:t>
            </w:r>
          </w:p>
        </w:tc>
      </w:tr>
      <w:tr w:rsidR="0074741D" w:rsidRPr="00A15FC1" w14:paraId="7710DF4A" w14:textId="77777777" w:rsidTr="008E7A0F">
        <w:trPr>
          <w:trHeight w:val="494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8826F" w14:textId="77777777" w:rsidR="0074741D" w:rsidRPr="008F0961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Pain 6 hours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09964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2.4 </w:t>
            </w:r>
            <w:r>
              <w:sym w:font="Symbol" w:char="F0B1"/>
            </w:r>
            <w:r>
              <w:t xml:space="preserve"> 3.1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96C97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 xml:space="preserve">3.6 </w:t>
            </w:r>
            <w:r>
              <w:sym w:font="Symbol" w:char="F0B1"/>
            </w:r>
            <w:r>
              <w:t xml:space="preserve"> 2.5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7BFD6" w14:textId="77777777" w:rsidR="0074741D" w:rsidRPr="008F0961" w:rsidRDefault="0074741D" w:rsidP="008E7A0F">
            <w:pPr>
              <w:spacing w:line="480" w:lineRule="auto"/>
              <w:jc w:val="center"/>
            </w:pPr>
            <w:r>
              <w:t>MD -1.2; 95% CI -3 to 0.6</w:t>
            </w:r>
          </w:p>
          <w:p w14:paraId="14074C90" w14:textId="77777777" w:rsidR="0074741D" w:rsidRPr="008F0961" w:rsidRDefault="0074741D" w:rsidP="008E7A0F">
            <w:pPr>
              <w:spacing w:line="480" w:lineRule="auto"/>
              <w:jc w:val="center"/>
            </w:pPr>
          </w:p>
        </w:tc>
      </w:tr>
      <w:tr w:rsidR="0074741D" w:rsidRPr="00A15FC1" w14:paraId="2B342108" w14:textId="77777777" w:rsidTr="008E7A0F">
        <w:trPr>
          <w:trHeight w:val="576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315D0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Pain 12 hours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8B72F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0.9 </w:t>
            </w:r>
            <w:r>
              <w:sym w:font="Symbol" w:char="F0B1"/>
            </w:r>
            <w:r>
              <w:t xml:space="preserve"> 1.7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8721F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2.3 </w:t>
            </w:r>
            <w:r>
              <w:sym w:font="Symbol" w:char="F0B1"/>
            </w:r>
            <w:r>
              <w:t xml:space="preserve"> 2.6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EE641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MD -1.4; 95% CI -2.8 to 0.1</w:t>
            </w:r>
          </w:p>
        </w:tc>
      </w:tr>
      <w:tr w:rsidR="0074741D" w:rsidRPr="00A15FC1" w14:paraId="616A65EA" w14:textId="77777777" w:rsidTr="008E7A0F">
        <w:trPr>
          <w:trHeight w:val="1229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40C72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Pain 24 hours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E3168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2.3 </w:t>
            </w:r>
            <w:r>
              <w:sym w:font="Symbol" w:char="F0B1"/>
            </w:r>
            <w:r>
              <w:t xml:space="preserve"> 2.1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A1AE6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3.4 </w:t>
            </w:r>
            <w:r>
              <w:sym w:font="Symbol" w:char="F0B1"/>
            </w:r>
            <w:r>
              <w:t xml:space="preserve"> 2.9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6EBA2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MD -1.1; 95% CI -2.7 to 0.6</w:t>
            </w:r>
          </w:p>
        </w:tc>
      </w:tr>
      <w:tr w:rsidR="0074741D" w:rsidRPr="00A15FC1" w14:paraId="349E400E" w14:textId="77777777" w:rsidTr="008E7A0F">
        <w:trPr>
          <w:trHeight w:val="425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4A776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Pain over 24 hours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93174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B3C4F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55E45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iCs/>
              </w:rPr>
              <w:t>MD -0.03; 95% CI -0.1 to 0.05</w:t>
            </w:r>
            <w:r>
              <w:rPr>
                <w:color w:val="000000"/>
              </w:rPr>
              <w:t xml:space="preserve"> </w:t>
            </w:r>
          </w:p>
        </w:tc>
      </w:tr>
      <w:tr w:rsidR="0074741D" w:rsidRPr="00A15FC1" w14:paraId="0CDB3A42" w14:textId="77777777" w:rsidTr="008E7A0F">
        <w:trPr>
          <w:trHeight w:val="1014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C1B66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Time to analgesic request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3F6C5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E8775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F6D92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HR 1.1 (95% CI 0.5 to 2.1)</w:t>
            </w:r>
          </w:p>
        </w:tc>
      </w:tr>
      <w:tr w:rsidR="0074741D" w:rsidRPr="00A15FC1" w14:paraId="41528D4E" w14:textId="77777777" w:rsidTr="008E7A0F">
        <w:trPr>
          <w:trHeight w:val="632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69CA4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Nausea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40EEE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 (42)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D81A6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 (40)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39833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OR 1.1 (95% CI 0.3 to 3.9)</w:t>
            </w:r>
          </w:p>
        </w:tc>
      </w:tr>
      <w:tr w:rsidR="0074741D" w:rsidRPr="00A15FC1" w14:paraId="6BD8994C" w14:textId="77777777" w:rsidTr="008E7A0F">
        <w:trPr>
          <w:trHeight w:val="632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3CCB2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Vomiting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07699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 (21)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28C51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(10)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DFD3B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OR 2.4 (95% CI 0.4 to 15)</w:t>
            </w:r>
          </w:p>
        </w:tc>
      </w:tr>
      <w:tr w:rsidR="0074741D" w:rsidRPr="00A15FC1" w14:paraId="2C23841F" w14:textId="77777777" w:rsidTr="008E7A0F">
        <w:trPr>
          <w:trHeight w:val="632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DE2C8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Pruritus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1FB55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(5)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3BC46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(25)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AC5CF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OR 0.2 (95% CI 0.02 to 1.6)</w:t>
            </w:r>
          </w:p>
        </w:tc>
      </w:tr>
      <w:tr w:rsidR="0074741D" w:rsidRPr="00A15FC1" w14:paraId="3C4C1130" w14:textId="77777777" w:rsidTr="008E7A0F">
        <w:trPr>
          <w:trHeight w:val="632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05EA5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Sedation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BC16C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 (53)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83224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 (55)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843C0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OR 0.9 (95% CI 0.3 to 3.2)</w:t>
            </w:r>
          </w:p>
        </w:tc>
      </w:tr>
      <w:tr w:rsidR="0074741D" w:rsidRPr="00A15FC1" w14:paraId="5036EA95" w14:textId="77777777" w:rsidTr="008E7A0F">
        <w:trPr>
          <w:trHeight w:val="632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C429E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Urinary retention 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47B9F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 (21)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973C88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(10)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A08F8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OR 2.2 (95% CI 0.3 to 14.8)</w:t>
            </w:r>
          </w:p>
        </w:tc>
      </w:tr>
      <w:tr w:rsidR="0074741D" w:rsidRPr="00A15FC1" w14:paraId="69B930F3" w14:textId="77777777" w:rsidTr="008E7A0F">
        <w:trPr>
          <w:trHeight w:val="632"/>
        </w:trPr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243D2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Allergy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0CC7E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 (0)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1EB9E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 (0)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8F12E" w14:textId="77777777" w:rsidR="0074741D" w:rsidRDefault="0074741D" w:rsidP="008E7A0F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</w:tr>
    </w:tbl>
    <w:p w14:paraId="0097BFCF" w14:textId="77777777" w:rsidR="0074741D" w:rsidRPr="00EF79C1" w:rsidRDefault="0074741D" w:rsidP="0074741D">
      <w:pPr>
        <w:spacing w:line="480" w:lineRule="auto"/>
        <w:rPr>
          <w:b/>
          <w:bCs/>
        </w:rPr>
      </w:pPr>
    </w:p>
    <w:p w14:paraId="3D94E69C" w14:textId="77777777" w:rsidR="002A020E" w:rsidRDefault="0074741D"/>
    <w:sectPr w:rsidR="002A020E" w:rsidSect="00CE2A0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41D"/>
    <w:rsid w:val="0074741D"/>
    <w:rsid w:val="00895A0F"/>
    <w:rsid w:val="00AB7F80"/>
    <w:rsid w:val="00CE2A05"/>
    <w:rsid w:val="00D0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685D97"/>
  <w15:chartTrackingRefBased/>
  <w15:docId w15:val="{87CDFF34-9228-C342-A793-0F942DFA7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41D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Doleman</dc:creator>
  <cp:keywords/>
  <dc:description/>
  <cp:lastModifiedBy>Brett Doleman</cp:lastModifiedBy>
  <cp:revision>1</cp:revision>
  <dcterms:created xsi:type="dcterms:W3CDTF">2021-08-06T17:27:00Z</dcterms:created>
  <dcterms:modified xsi:type="dcterms:W3CDTF">2021-08-06T17:28:00Z</dcterms:modified>
</cp:coreProperties>
</file>