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ourier New" w:hAnsi="Courier New" w:cs="Courier New"/>
        </w:rPr>
        <w:id w:val="1397394311"/>
        <w:docPartObj>
          <w:docPartGallery w:val="Cover Pages"/>
          <w:docPartUnique/>
        </w:docPartObj>
      </w:sdtPr>
      <w:sdtEndPr/>
      <w:sdtContent>
        <w:p w:rsidR="00B52B01" w:rsidRPr="000022AD" w:rsidRDefault="008A4CE1">
          <w:pPr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  <w:noProof/>
              <w:lang w:val="hu-HU" w:eastAsia="hu-H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114540" cy="1280160"/>
                    <wp:effectExtent l="3810" t="7620" r="6350" b="0"/>
                    <wp:wrapNone/>
                    <wp:docPr id="2" name="Csoport 1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14540" cy="1280160"/>
                              <a:chOff x="0" y="0"/>
                              <a:chExt cx="73152" cy="12161"/>
                            </a:xfrm>
                          </wpg:grpSpPr>
                          <wps:wsp>
                            <wps:cNvPr id="4" name="Téglalap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5200 w 7312660"/>
                                  <a:gd name="T3" fmla="*/ 0 h 1129665"/>
                                  <a:gd name="T4" fmla="*/ 7315200 w 7312660"/>
                                  <a:gd name="T5" fmla="*/ 1130373 h 1129665"/>
                                  <a:gd name="T6" fmla="*/ 3620757 w 7312660"/>
                                  <a:gd name="T7" fmla="*/ 733885 h 1129665"/>
                                  <a:gd name="T8" fmla="*/ 0 w 7312660"/>
                                  <a:gd name="T9" fmla="*/ 109224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Téglalap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75952A7" id="Csoport 149" o:spid="_x0000_s1026" style="position:absolute;margin-left:0;margin-top:0;width:560.2pt;height:100.8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">
                    <v:shape id="Téglalap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30sQA&#10;AADaAAAADwAAAGRycy9kb3ducmV2LnhtbESPQUsDMRSE74L/ITyhN5u1qJRt01KE0qUHxerB3h6b&#10;52bt5mVJntvtvzeC4HGYmW+Y5Xr0nRoopjawgbtpAYq4DrblxsD72/Z2DioJssUuMBm4UIL16vpq&#10;iaUNZ36l4SCNyhBOJRpwIn2pdaodeUzT0BNn7zNEj5JlbLSNeM5w3+lZUTxqjy3nBYc9PTmqT4dv&#10;b+BlP8wrucwoPruP3TZWD1+yOxozuRk3C1BCo/yH/9qVNXAPv1fyD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99LEAAAA2gAAAA8AAAAAAAAAAAAAAAAAmAIAAGRycy9k&#10;b3ducmV2LnhtbFBLBQYAAAAABAAEAPUAAACJAwAAAAA=&#10;" path="m,l7312660,r,1129665l3619500,733425,,1091565,,xe" fillcolor="#4472c4 [3204]" stroked="f" strokeweight="1pt">
                      <v:stroke joinstyle="miter"/>
                      <v:path arrowok="t" o:connecttype="custom" o:connectlocs="0,0;73177,0;73177,11310;36220,7343;0,10929;0,0" o:connectangles="0,0,0,0,0,0"/>
                    </v:shape>
                    <v:rect id="Téglalap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ZLMQA&#10;AADaAAAADwAAAGRycy9kb3ducmV2LnhtbESPQWvCQBSE7wX/w/IEb3VjRQmpq6gY6MlULZTeHtln&#10;Esy+TbPbJP77bqHgcZiZb5jVZjC16Kh1lWUFs2kEgji3uuJCwcclfY5BOI+ssbZMCu7kYLMePa0w&#10;0bbnE3VnX4gAYZeggtL7JpHS5SUZdFPbEAfvaluDPsi2kLrFPsBNLV+iaCkNVhwWSmxoX1J+O/8Y&#10;BcfDXl6X99R8z+OvbHeou893kyk1GQ/bVxCeBv8I/7fftIIF/F0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82SzEAAAA2gAAAA8AAAAAAAAAAAAAAAAAmAIAAGRycy9k&#10;b3ducmV2LnhtbFBLBQYAAAAABAAEAPUAAACJAwAAAAA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Courier New" w:hAnsi="Courier New" w:cs="Courier New"/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114540" cy="3881120"/>
                    <wp:effectExtent l="0" t="0" r="0" b="5080"/>
                    <wp:wrapSquare wrapText="bothSides"/>
                    <wp:docPr id="154" name="Szövegdoboz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3881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09F2" w:rsidRDefault="00B63BB9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Cím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509F2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Új radioligand, </w:t>
                                    </w:r>
                                    <w:proofErr w:type="gramStart"/>
                                    <w:r w:rsidR="008509F2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a</w:t>
                                    </w:r>
                                    <w:proofErr w:type="gramEnd"/>
                                    <w:r w:rsidR="008509F2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18F-FET alkalmazása, klinikai haszna a primer és szekunder agytumorok diagnosztikájában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Alcím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509F2" w:rsidRDefault="008509F2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54" o:spid="_x0000_s1026" type="#_x0000_t202" style="position:absolute;margin-left:0;margin-top:0;width:560.2pt;height:305.6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" filled="f" stroked="f" strokeweight=".5pt">
                    <v:path arrowok="t"/>
                    <v:textbox inset="126pt,0,54pt,0">
                      <w:txbxContent>
                        <w:p w:rsidR="008509F2" w:rsidRDefault="00B63BB9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Cím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509F2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Új radioligand, </w:t>
                              </w:r>
                              <w:proofErr w:type="gramStart"/>
                              <w:r w:rsidR="008509F2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a</w:t>
                              </w:r>
                              <w:proofErr w:type="gramEnd"/>
                              <w:r w:rsidR="008509F2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18F-FET alkalmazása, klinikai haszna a primer és szekunder agytumorok diagnosztikájában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Alcím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8509F2" w:rsidRDefault="008509F2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B52B01" w:rsidRPr="000022AD" w:rsidRDefault="00B52B01">
          <w:pPr>
            <w:rPr>
              <w:rFonts w:ascii="Courier New" w:hAnsi="Courier New" w:cs="Courier New"/>
              <w:b/>
              <w:bCs/>
              <w:color w:val="000000"/>
              <w:lang w:val="hu-HU"/>
            </w:rPr>
          </w:pPr>
          <w:r w:rsidRPr="000022AD">
            <w:rPr>
              <w:rFonts w:ascii="Courier New" w:hAnsi="Courier New" w:cs="Courier New"/>
            </w:rPr>
            <w:br w:type="page"/>
          </w:r>
        </w:p>
      </w:sdtContent>
    </w:sdt>
    <w:sdt>
      <w:sdtPr>
        <w:rPr>
          <w:rFonts w:ascii="Courier New" w:eastAsiaTheme="minorHAnsi" w:hAnsi="Courier New" w:cs="Courier New"/>
          <w:color w:val="auto"/>
          <w:sz w:val="22"/>
          <w:szCs w:val="22"/>
          <w:lang w:val="en-GB" w:eastAsia="en-US"/>
        </w:rPr>
        <w:id w:val="98683798"/>
        <w:docPartObj>
          <w:docPartGallery w:val="Table of Contents"/>
          <w:docPartUnique/>
        </w:docPartObj>
      </w:sdtPr>
      <w:sdtEndPr>
        <w:rPr>
          <w:rStyle w:val="Hiperhivatkozs"/>
          <w:rFonts w:asciiTheme="minorHAnsi" w:hAnsiTheme="minorHAnsi" w:cstheme="minorBidi"/>
          <w:noProof/>
          <w:color w:val="0563C1" w:themeColor="hyperlink"/>
          <w:u w:val="single"/>
        </w:rPr>
      </w:sdtEndPr>
      <w:sdtContent>
        <w:p w:rsidR="00CE4DAC" w:rsidRPr="000022AD" w:rsidRDefault="00CE4DAC">
          <w:pPr>
            <w:pStyle w:val="Tartalomjegyzkcmsora"/>
            <w:rPr>
              <w:rFonts w:ascii="Courier New" w:hAnsi="Courier New" w:cs="Courier New"/>
            </w:rPr>
          </w:pPr>
          <w:r w:rsidRPr="000022AD">
            <w:rPr>
              <w:rFonts w:ascii="Courier New" w:hAnsi="Courier New" w:cs="Courier New"/>
            </w:rPr>
            <w:t>Tartalom</w:t>
          </w:r>
        </w:p>
        <w:p w:rsidR="00BB6247" w:rsidRDefault="00512B4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r w:rsidRPr="00EA26E6">
            <w:rPr>
              <w:rStyle w:val="Hiperhivatkozs"/>
              <w:noProof/>
            </w:rPr>
            <w:fldChar w:fldCharType="begin"/>
          </w:r>
          <w:r w:rsidR="00CE4DAC" w:rsidRPr="00EA26E6">
            <w:rPr>
              <w:rStyle w:val="Hiperhivatkozs"/>
              <w:noProof/>
            </w:rPr>
            <w:instrText xml:space="preserve"> TOC \o "1-3" \h \z \u </w:instrText>
          </w:r>
          <w:r w:rsidRPr="00EA26E6">
            <w:rPr>
              <w:rStyle w:val="Hiperhivatkozs"/>
              <w:noProof/>
            </w:rPr>
            <w:fldChar w:fldCharType="separate"/>
          </w:r>
          <w:hyperlink w:anchor="_Toc507866923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1.Cím oldal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_Toc507866923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3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24" w:history="1">
            <w:r w:rsidR="00BB6247" w:rsidRPr="005646DF">
              <w:rPr>
                <w:rStyle w:val="Hiperhivatkozs"/>
                <w:rFonts w:ascii="Courier New" w:eastAsia="Times New Roman" w:hAnsi="Courier New" w:cs="Courier New"/>
                <w:noProof/>
                <w:lang w:eastAsia="hu-HU"/>
              </w:rPr>
              <w:t>2.SYNOPSIS: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_Toc507866924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4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25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3. Rövidítések listája: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_Toc507866925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6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26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4.Betegtájékoztató, beteg beleegyező nyilatkozat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_Toc507866926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7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27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5.Etikai engedély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_Toc507866927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12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28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6.Bevezetés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_Toc507866928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12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29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7.Vizsgálat céljai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_Toc507866929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13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30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8.Vizsgálati terv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_Toc507866930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13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31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9.Vizsgálati protokoll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_Toc507866931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13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32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10.A kiértékelés kritériumai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_Toc507866932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14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33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11.A beteg sugárterhelése és a váratlan esemény bekövetkezésekor követendő eljárás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_Toc507866933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15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34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12.A vizsgálat várható eredménye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_Toc507866934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16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35" w:history="1">
            <w:r w:rsidR="00BB6247" w:rsidRPr="005646DF">
              <w:rPr>
                <w:rStyle w:val="Hiperhivatkozs"/>
                <w:rFonts w:ascii="Courier New" w:hAnsi="Courier New" w:cs="Courier New"/>
                <w:b/>
                <w:noProof/>
              </w:rPr>
              <w:t>13.Beválasztandó betegek száma, életkora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_Toc507866935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16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36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13.1 A betegek kiválasztása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_Toc507866936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16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37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13.1.1 Beválasztási kritérium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_Toc507866937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16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38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13.1.2. Kizárási kritérium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_Toc507866938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16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39" w:history="1">
            <w:r w:rsidR="00BB6247" w:rsidRPr="005646DF">
              <w:rPr>
                <w:rStyle w:val="Hiperhivatkozs"/>
                <w:noProof/>
              </w:rPr>
              <w:t xml:space="preserve">14. </w:t>
            </w:r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Radiofarmakon beadása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_Toc507866939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17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40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14.1. Injektált aktivitás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_Toc507866940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17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41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14.2. Beadás módja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_Toc507866941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17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42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14.3. Mellékhatás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_Toc507866942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17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43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15.Quality controll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_Toc507866943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17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44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16.Statisztikai értékelés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_Toc507866944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17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45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17.Vizsgálatba bevont betegek leíró statisztikája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_Toc507866945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19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46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18. Betegek ellátása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_Toc507866946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20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47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19.Protokolltól való eltérések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_Toc507866947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20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48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20.Értékelés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_Toc507866948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21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49" w:history="1">
            <w:r w:rsidR="00BB6247" w:rsidRPr="005646DF">
              <w:rPr>
                <w:rStyle w:val="Hiperhivatkozs"/>
                <w:rFonts w:ascii="Courier New" w:eastAsia="Times New Roman" w:hAnsi="Courier New" w:cs="Courier New"/>
                <w:noProof/>
                <w:lang w:eastAsia="hu-HU"/>
              </w:rPr>
              <w:t>20.1  Leletezés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_Toc507866949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21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50" w:history="1">
            <w:r w:rsidR="00BB6247" w:rsidRPr="005646DF">
              <w:rPr>
                <w:rStyle w:val="Hiperhivatkozs"/>
                <w:rFonts w:ascii="Courier New" w:eastAsia="Times New Roman" w:hAnsi="Courier New" w:cs="Courier New"/>
                <w:noProof/>
                <w:lang w:eastAsia="hu-HU"/>
              </w:rPr>
              <w:t>20.2. Mellékhatás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_Toc507866950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21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51" w:history="1">
            <w:r w:rsidR="00BB6247" w:rsidRPr="005646DF">
              <w:rPr>
                <w:rStyle w:val="Hiperhivatkozs"/>
                <w:rFonts w:ascii="Courier New" w:eastAsia="Times New Roman" w:hAnsi="Courier New" w:cs="Courier New"/>
                <w:noProof/>
                <w:lang w:eastAsia="hu-HU"/>
              </w:rPr>
              <w:t>20.3 Vizuális értékelési módszer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_Toc507866951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21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52" w:history="1">
            <w:r w:rsidR="00BB6247" w:rsidRPr="005646DF">
              <w:rPr>
                <w:rStyle w:val="Hiperhivatkozs"/>
                <w:rFonts w:ascii="Courier New" w:eastAsia="Times New Roman" w:hAnsi="Courier New" w:cs="Courier New"/>
                <w:noProof/>
                <w:lang w:eastAsia="hu-HU"/>
              </w:rPr>
              <w:t>20.3.1. Módszer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_Toc507866952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21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53" w:history="1">
            <w:r w:rsidR="00BB6247" w:rsidRPr="005646DF">
              <w:rPr>
                <w:rStyle w:val="Hiperhivatkozs"/>
                <w:rFonts w:ascii="Courier New" w:eastAsia="Times New Roman" w:hAnsi="Courier New" w:cs="Courier New"/>
                <w:noProof/>
                <w:lang w:eastAsia="hu-HU"/>
              </w:rPr>
              <w:t>20.3.2.Individuális eredmények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_Toc507866953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23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54" w:history="1">
            <w:r w:rsidR="00BB6247" w:rsidRPr="005646DF">
              <w:rPr>
                <w:rStyle w:val="Hiperhivatkozs"/>
                <w:rFonts w:ascii="Courier New" w:eastAsia="Times New Roman" w:hAnsi="Courier New" w:cs="Courier New"/>
                <w:noProof/>
                <w:lang w:eastAsia="hu-HU"/>
              </w:rPr>
              <w:t>20.4. MRI vizsgálattal való korreláció vizsgálata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_Toc507866954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25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55" w:history="1">
            <w:r w:rsidR="00BB6247" w:rsidRPr="005646DF">
              <w:rPr>
                <w:rStyle w:val="Hiperhivatkozs"/>
                <w:rFonts w:ascii="Courier New" w:eastAsia="Times New Roman" w:hAnsi="Courier New" w:cs="Courier New"/>
                <w:noProof/>
                <w:lang w:eastAsia="hu-HU"/>
              </w:rPr>
              <w:t>20.5. Számszerű értékelési módszer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_Toc507866955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25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56" w:history="1">
            <w:r w:rsidR="00BB6247" w:rsidRPr="005646DF">
              <w:rPr>
                <w:rStyle w:val="Hiperhivatkozs"/>
                <w:rFonts w:ascii="Courier New" w:eastAsia="Times New Roman" w:hAnsi="Courier New" w:cs="Courier New"/>
                <w:noProof/>
                <w:lang w:eastAsia="hu-HU"/>
              </w:rPr>
              <w:t>20.5.1 statikus paraméterek módszere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_Toc507866956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25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57" w:history="1">
            <w:r w:rsidR="00BB6247" w:rsidRPr="005646DF">
              <w:rPr>
                <w:rStyle w:val="Hiperhivatkozs"/>
                <w:rFonts w:ascii="Courier New" w:eastAsia="Times New Roman" w:hAnsi="Courier New" w:cs="Courier New"/>
                <w:noProof/>
                <w:lang w:eastAsia="hu-HU"/>
              </w:rPr>
              <w:t>20.5.2. statikus paraméterek eredménye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_Toc507866957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25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58" w:history="1">
            <w:r w:rsidR="00BB6247" w:rsidRPr="005646DF">
              <w:rPr>
                <w:rStyle w:val="Hiperhivatkozs"/>
                <w:rFonts w:ascii="Courier New" w:eastAsia="Times New Roman" w:hAnsi="Courier New" w:cs="Courier New"/>
                <w:noProof/>
                <w:lang w:eastAsia="hu-HU"/>
              </w:rPr>
              <w:t>20.5.3. Dinamikus paraméterek módszere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_Toc507866958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26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59" w:history="1">
            <w:r w:rsidR="00BB6247" w:rsidRPr="005646DF">
              <w:rPr>
                <w:rStyle w:val="Hiperhivatkozs"/>
                <w:rFonts w:ascii="Courier New" w:eastAsia="Times New Roman" w:hAnsi="Courier New" w:cs="Courier New"/>
                <w:noProof/>
                <w:lang w:eastAsia="hu-HU"/>
              </w:rPr>
              <w:t>20.5.4. Dinamikus paraméterek eredménye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_Toc507866959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27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BB6247" w:rsidRDefault="00B63BB9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val="hu-HU" w:eastAsia="hu-HU"/>
            </w:rPr>
          </w:pPr>
          <w:hyperlink w:anchor="_Toc507866960" w:history="1">
            <w:r w:rsidR="00BB6247" w:rsidRPr="005646DF">
              <w:rPr>
                <w:rStyle w:val="Hiperhivatkozs"/>
                <w:rFonts w:ascii="Courier New" w:hAnsi="Courier New" w:cs="Courier New"/>
                <w:noProof/>
              </w:rPr>
              <w:t>21. Megbeszélés:</w:t>
            </w:r>
            <w:r w:rsidR="00BB6247">
              <w:rPr>
                <w:noProof/>
                <w:webHidden/>
              </w:rPr>
              <w:tab/>
            </w:r>
            <w:r w:rsidR="00BB6247">
              <w:rPr>
                <w:noProof/>
                <w:webHidden/>
              </w:rPr>
              <w:fldChar w:fldCharType="begin"/>
            </w:r>
            <w:r w:rsidR="00BB6247">
              <w:rPr>
                <w:noProof/>
                <w:webHidden/>
              </w:rPr>
              <w:instrText xml:space="preserve"> PAGEREF _Toc507866960 \h </w:instrText>
            </w:r>
            <w:r w:rsidR="00BB6247">
              <w:rPr>
                <w:noProof/>
                <w:webHidden/>
              </w:rPr>
            </w:r>
            <w:r w:rsidR="00BB6247">
              <w:rPr>
                <w:noProof/>
                <w:webHidden/>
              </w:rPr>
              <w:fldChar w:fldCharType="separate"/>
            </w:r>
            <w:r w:rsidR="00BB6247">
              <w:rPr>
                <w:noProof/>
                <w:webHidden/>
              </w:rPr>
              <w:t>28</w:t>
            </w:r>
            <w:r w:rsidR="00BB6247">
              <w:rPr>
                <w:noProof/>
                <w:webHidden/>
              </w:rPr>
              <w:fldChar w:fldCharType="end"/>
            </w:r>
          </w:hyperlink>
        </w:p>
        <w:p w:rsidR="00CE4DAC" w:rsidRPr="00EA26E6" w:rsidRDefault="00512B49">
          <w:pPr>
            <w:rPr>
              <w:rStyle w:val="Hiperhivatkozs"/>
              <w:noProof/>
            </w:rPr>
          </w:pPr>
          <w:r w:rsidRPr="00EA26E6">
            <w:rPr>
              <w:rStyle w:val="Hiperhivatkozs"/>
              <w:noProof/>
            </w:rPr>
            <w:fldChar w:fldCharType="end"/>
          </w:r>
        </w:p>
      </w:sdtContent>
    </w:sdt>
    <w:p w:rsidR="00546B6D" w:rsidRPr="000022AD" w:rsidRDefault="00546B6D">
      <w:pPr>
        <w:rPr>
          <w:rFonts w:ascii="Courier New" w:hAnsi="Courier New" w:cs="Courier New"/>
          <w:b/>
          <w:bCs/>
          <w:color w:val="000000"/>
          <w:lang w:val="hu-HU"/>
        </w:rPr>
      </w:pPr>
      <w:r w:rsidRPr="000022AD">
        <w:rPr>
          <w:rFonts w:ascii="Courier New" w:hAnsi="Courier New" w:cs="Courier New"/>
        </w:rPr>
        <w:br w:type="page"/>
      </w:r>
    </w:p>
    <w:p w:rsidR="005C1F2D" w:rsidRPr="00BE24EA" w:rsidRDefault="005C1F2D" w:rsidP="003D7662">
      <w:pPr>
        <w:pStyle w:val="Cmsor1"/>
        <w:rPr>
          <w:rFonts w:ascii="Courier New" w:hAnsi="Courier New" w:cs="Courier New"/>
        </w:rPr>
      </w:pPr>
      <w:bookmarkStart w:id="0" w:name="_Toc507866923"/>
      <w:r w:rsidRPr="00BE24EA">
        <w:rPr>
          <w:rFonts w:ascii="Courier New" w:hAnsi="Courier New" w:cs="Courier New"/>
        </w:rPr>
        <w:lastRenderedPageBreak/>
        <w:t>1.</w:t>
      </w:r>
      <w:proofErr w:type="gramStart"/>
      <w:r w:rsidR="000022AD" w:rsidRPr="00BE24EA">
        <w:rPr>
          <w:rFonts w:ascii="Courier New" w:hAnsi="Courier New" w:cs="Courier New"/>
        </w:rPr>
        <w:t>Cím oldal</w:t>
      </w:r>
      <w:bookmarkEnd w:id="0"/>
      <w:proofErr w:type="gramEnd"/>
      <w:r w:rsidRPr="00BE24EA">
        <w:rPr>
          <w:rFonts w:ascii="Courier New" w:hAnsi="Courier New" w:cs="Courier New"/>
        </w:rPr>
        <w:t xml:space="preserve"> </w:t>
      </w:r>
    </w:p>
    <w:p w:rsidR="00CE6D02" w:rsidRPr="000022AD" w:rsidRDefault="00CE6D02" w:rsidP="00CE6D02">
      <w:pPr>
        <w:rPr>
          <w:rFonts w:ascii="Courier New" w:hAnsi="Courier New" w:cs="Courier New"/>
          <w:lang w:val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</w:pPr>
      <w:r w:rsidRPr="000022AD">
        <w:rPr>
          <w:rFonts w:ascii="Courier New" w:hAnsi="Courier New" w:cs="Courier New"/>
          <w:b/>
          <w:lang w:val="hu-HU"/>
        </w:rPr>
        <w:t xml:space="preserve">Új </w:t>
      </w:r>
      <w:r w:rsidRPr="000022AD"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  <w:t>radioligand, a 18F-FET alkalmazása, klinikai haszna a primer és szekunder agytumorok diagnosztikájában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  <w:t>Vizsgált készítmény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: (radiofarmakon)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O-(2-[18F] Fluoroethyl)-L-tyrosine (FET)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  <w:t>Indikáció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: primer vagy metasztatikus agydaganat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  <w:t>Szponzor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: Debreceni Egyetem Képalkotó Klinika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  <w:t>A vizsgálatban résztvevő egészségügyi szolgáltató neve és székhelye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Debreceni Egyetem Képalkotó Klinika 4032 Debrecen, Nagyerdei Krt. 98.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Scanomed Orvosi Diagnosztikai Oktató és Kutató </w:t>
      </w:r>
      <w:proofErr w:type="gramStart"/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Kft.  4032</w:t>
      </w:r>
      <w:proofErr w:type="gramEnd"/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Debrecen, Nagyerdei krt. 98.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  <w:t>Vizsgálatvezető neve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: Dr. Garai Ildikó PhD Debreceni Egyetem Képalkotó Klinika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  <w:t>Vezető kutató- engedélyeztetési hivatallal kapcsolattartó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: Farkasinszky Gergely PhD, Debreceni Egyetem Képalkotó Klinika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i/>
          <w:sz w:val="24"/>
          <w:szCs w:val="20"/>
          <w:lang w:val="hu-HU" w:eastAsia="hu-HU"/>
        </w:rPr>
        <w:t xml:space="preserve">A vizsgálat kezdete 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(első beteg bevonása): 2015.10.02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i/>
          <w:sz w:val="24"/>
          <w:szCs w:val="20"/>
          <w:lang w:val="hu-HU" w:eastAsia="hu-HU"/>
        </w:rPr>
        <w:t>A vizsgálat vége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(utolsó beteg bevonása): 2017.03.10.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Dátum: Debrecen, 2018. január 26.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br w:type="page"/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BE24EA" w:rsidRDefault="00671018" w:rsidP="00CE6D02">
      <w:pPr>
        <w:pStyle w:val="Cmsor1"/>
        <w:rPr>
          <w:rFonts w:ascii="Courier New" w:eastAsia="Times New Roman" w:hAnsi="Courier New" w:cs="Courier New"/>
          <w:bCs w:val="0"/>
          <w:color w:val="auto"/>
          <w:sz w:val="24"/>
          <w:szCs w:val="20"/>
          <w:lang w:eastAsia="hu-HU"/>
        </w:rPr>
      </w:pPr>
      <w:bookmarkStart w:id="1" w:name="_Toc507866924"/>
      <w:r>
        <w:rPr>
          <w:rFonts w:ascii="Courier New" w:eastAsia="Times New Roman" w:hAnsi="Courier New" w:cs="Courier New"/>
          <w:bCs w:val="0"/>
          <w:color w:val="auto"/>
          <w:sz w:val="24"/>
          <w:szCs w:val="20"/>
          <w:lang w:eastAsia="hu-HU"/>
        </w:rPr>
        <w:t>2.</w:t>
      </w:r>
      <w:r w:rsidR="005C1F2D" w:rsidRPr="00BE24EA">
        <w:rPr>
          <w:rFonts w:ascii="Courier New" w:eastAsia="Times New Roman" w:hAnsi="Courier New" w:cs="Courier New"/>
          <w:bCs w:val="0"/>
          <w:color w:val="auto"/>
          <w:sz w:val="24"/>
          <w:szCs w:val="20"/>
          <w:lang w:eastAsia="hu-HU"/>
        </w:rPr>
        <w:t>SYNOPSIS</w:t>
      </w:r>
      <w:r w:rsidR="000022AD" w:rsidRPr="00BE24EA">
        <w:rPr>
          <w:rFonts w:ascii="Courier New" w:eastAsia="Times New Roman" w:hAnsi="Courier New" w:cs="Courier New"/>
          <w:bCs w:val="0"/>
          <w:color w:val="auto"/>
          <w:sz w:val="24"/>
          <w:szCs w:val="20"/>
          <w:lang w:eastAsia="hu-HU"/>
        </w:rPr>
        <w:t>:</w:t>
      </w:r>
      <w:bookmarkEnd w:id="1"/>
    </w:p>
    <w:p w:rsidR="00CE6D02" w:rsidRPr="000022AD" w:rsidRDefault="00CE6D02" w:rsidP="00CE6D02">
      <w:pPr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  <w:t>A vizsgálat megnevezése: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Ha</w:t>
      </w:r>
      <w:r w:rsid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zai fejlesztésű, új radioligand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, a F18 –FET metabolizmus vizsgálata különböző szövettani típusú primer és szekunder agydaganatokban az irodalmi adatokkal való megerősítés céljából</w:t>
      </w:r>
      <w:r w:rsid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.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i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i/>
          <w:sz w:val="24"/>
          <w:szCs w:val="20"/>
          <w:lang w:val="hu-HU" w:eastAsia="hu-HU"/>
        </w:rPr>
        <w:t>A vizsgálatban résztvevő egészségügyi szolgáltató neve és székhelye:</w:t>
      </w:r>
    </w:p>
    <w:p w:rsidR="00CE6D02" w:rsidRPr="000022AD" w:rsidRDefault="00CE6D02" w:rsidP="00CE6D02">
      <w:pPr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Debreceni Egyetem Klinikai Központ Nukleáris Medicina és a ScanoMed Orvosi, Diagnosztikai, Oktató és Kutató Kft. (Debrecen, Nagyerdei krt. 98.)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Vizsgálatvezető (kérelmező) neve és székhelye: Dr. </w:t>
      </w:r>
      <w:smartTag w:uri="urn:schemas-microsoft-com:office:smarttags" w:element="PersonName">
        <w:smartTagPr>
          <w:attr w:name="ProductID" w:val="Garai Ildikó"/>
        </w:smartTagPr>
        <w:r w:rsidRPr="000022AD">
          <w:rPr>
            <w:rFonts w:ascii="Courier New" w:eastAsia="Times New Roman" w:hAnsi="Courier New" w:cs="Courier New"/>
            <w:sz w:val="24"/>
            <w:szCs w:val="20"/>
            <w:lang w:val="hu-HU" w:eastAsia="hu-HU"/>
          </w:rPr>
          <w:t>Garai Ildikó</w:t>
        </w:r>
      </w:smartTag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Debreceni Egyetem Klinikai Központ Nukleáris Medicina (Debrecen, Nagyerdei krt. 98.)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i/>
          <w:sz w:val="24"/>
          <w:szCs w:val="20"/>
          <w:lang w:val="hu-HU" w:eastAsia="hu-HU"/>
        </w:rPr>
        <w:t>A vizsgálatban közreműködő munkatársak neve és munkaköre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:</w:t>
      </w:r>
    </w:p>
    <w:p w:rsidR="00CE6D02" w:rsidRPr="000022AD" w:rsidRDefault="00CE6D02" w:rsidP="00CE6D02">
      <w:pPr>
        <w:tabs>
          <w:tab w:val="left" w:pos="-720"/>
          <w:tab w:val="left" w:pos="0"/>
        </w:tabs>
        <w:ind w:left="426" w:hanging="426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Dr. </w:t>
      </w:r>
      <w:smartTag w:uri="urn:schemas-microsoft-com:office:smarttags" w:element="PersonName">
        <w:smartTagPr>
          <w:attr w:name="ProductID" w:val="Varga J￳zsef"/>
        </w:smartTagPr>
        <w:r w:rsidRPr="000022AD">
          <w:rPr>
            <w:rFonts w:ascii="Courier New" w:eastAsia="Times New Roman" w:hAnsi="Courier New" w:cs="Courier New"/>
            <w:sz w:val="24"/>
            <w:szCs w:val="20"/>
            <w:lang w:val="hu-HU" w:eastAsia="hu-HU"/>
          </w:rPr>
          <w:t>Varga József</w:t>
        </w:r>
      </w:smartTag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PhD, Med. Hab. intézetvezető egyetemi docens, DE Klinikai Központ NM</w:t>
      </w:r>
    </w:p>
    <w:p w:rsidR="00CE6D02" w:rsidRPr="000022AD" w:rsidRDefault="00CE6D02" w:rsidP="00CE6D02">
      <w:pPr>
        <w:tabs>
          <w:tab w:val="left" w:pos="-720"/>
          <w:tab w:val="left" w:pos="0"/>
        </w:tabs>
        <w:ind w:left="426" w:hanging="426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Dr. </w:t>
      </w:r>
      <w:smartTag w:uri="urn:schemas-microsoft-com:office:smarttags" w:element="PersonName">
        <w:smartTagPr>
          <w:attr w:name="ProductID" w:val="Mikecz P￡l"/>
        </w:smartTagPr>
        <w:r w:rsidRPr="000022AD">
          <w:rPr>
            <w:rFonts w:ascii="Courier New" w:eastAsia="Times New Roman" w:hAnsi="Courier New" w:cs="Courier New"/>
            <w:sz w:val="24"/>
            <w:szCs w:val="20"/>
            <w:lang w:val="hu-HU" w:eastAsia="hu-HU"/>
          </w:rPr>
          <w:t>Mikecz Pál</w:t>
        </w:r>
      </w:smartTag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, NM Radiokémiai Központ szakmai vezető, DE Klinikai Központ NM</w:t>
      </w:r>
    </w:p>
    <w:p w:rsidR="00CE6D02" w:rsidRPr="000022AD" w:rsidRDefault="00CE6D02" w:rsidP="00CE6D02">
      <w:pPr>
        <w:tabs>
          <w:tab w:val="left" w:pos="-720"/>
          <w:tab w:val="left" w:pos="0"/>
        </w:tabs>
        <w:ind w:left="426" w:hanging="426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Dr. Pintér Gábor PhD, gyógyszerész, DE Klinikai Központ NM</w:t>
      </w:r>
    </w:p>
    <w:p w:rsidR="00CE6D02" w:rsidRPr="000022AD" w:rsidRDefault="00CE6D02" w:rsidP="00CE6D02">
      <w:pPr>
        <w:tabs>
          <w:tab w:val="left" w:pos="-720"/>
          <w:tab w:val="left" w:pos="0"/>
        </w:tabs>
        <w:ind w:left="426" w:hanging="426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Prof. Dr. Baranyai Tibor PhD, tudományos szakértő, Sopron</w:t>
      </w:r>
    </w:p>
    <w:p w:rsidR="00CE6D02" w:rsidRPr="000022AD" w:rsidRDefault="00CE6D02" w:rsidP="00CE6D02">
      <w:pPr>
        <w:tabs>
          <w:tab w:val="left" w:pos="-720"/>
          <w:tab w:val="left" w:pos="0"/>
        </w:tabs>
        <w:ind w:left="426" w:hanging="426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Prof. Dr. Borbély Katalin, PhD, Med Hab. MTA doktora, tudományos szakértő, Budapest</w:t>
      </w:r>
    </w:p>
    <w:p w:rsidR="00CE6D02" w:rsidRPr="000022AD" w:rsidRDefault="00CE6D02" w:rsidP="00CE6D02">
      <w:pPr>
        <w:tabs>
          <w:tab w:val="left" w:pos="-720"/>
          <w:tab w:val="left" w:pos="0"/>
        </w:tabs>
        <w:ind w:left="426" w:hanging="426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Dr. Farkas Bence, PhD hallgató, DE KK NM</w:t>
      </w:r>
    </w:p>
    <w:p w:rsidR="00CE6D02" w:rsidRPr="000022AD" w:rsidRDefault="00CE6D02" w:rsidP="00CE6D02">
      <w:pPr>
        <w:tabs>
          <w:tab w:val="left" w:pos="-720"/>
          <w:tab w:val="left" w:pos="0"/>
        </w:tabs>
        <w:ind w:left="426" w:hanging="426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Dr. </w:t>
      </w:r>
      <w:smartTag w:uri="urn:schemas-microsoft-com:office:smarttags" w:element="PersonName">
        <w:smartTagPr>
          <w:attr w:name="ProductID" w:val="Fedinecz Nikol"/>
        </w:smartTagPr>
        <w:r w:rsidRPr="000022AD">
          <w:rPr>
            <w:rFonts w:ascii="Courier New" w:eastAsia="Times New Roman" w:hAnsi="Courier New" w:cs="Courier New"/>
            <w:sz w:val="24"/>
            <w:szCs w:val="20"/>
            <w:lang w:val="hu-HU" w:eastAsia="hu-HU"/>
          </w:rPr>
          <w:t>Fedinecz Nikol</w:t>
        </w:r>
      </w:smartTag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, nukleáris medicina és radiológus szakorvos, ScanoMed Kft.</w:t>
      </w:r>
    </w:p>
    <w:p w:rsidR="00CE6D02" w:rsidRPr="000022AD" w:rsidRDefault="00CE6D02" w:rsidP="00CE6D02">
      <w:pPr>
        <w:tabs>
          <w:tab w:val="left" w:pos="-720"/>
          <w:tab w:val="left" w:pos="0"/>
        </w:tabs>
        <w:ind w:left="426" w:hanging="426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smartTag w:uri="urn:schemas-microsoft-com:office:smarttags" w:element="PersonName">
        <w:smartTagPr>
          <w:attr w:name="ProductID" w:val="Forgács Attila"/>
        </w:smartTagPr>
        <w:r w:rsidRPr="000022AD">
          <w:rPr>
            <w:rFonts w:ascii="Courier New" w:eastAsia="Times New Roman" w:hAnsi="Courier New" w:cs="Courier New"/>
            <w:sz w:val="24"/>
            <w:szCs w:val="20"/>
            <w:lang w:val="hu-HU" w:eastAsia="hu-HU"/>
          </w:rPr>
          <w:t>Forgács Attila</w:t>
        </w:r>
      </w:smartTag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, fizikus, ScanoMed Kft.</w:t>
      </w:r>
    </w:p>
    <w:p w:rsidR="00460DEC" w:rsidRDefault="00460DEC" w:rsidP="00CE6D02">
      <w:pPr>
        <w:spacing w:line="360" w:lineRule="auto"/>
        <w:jc w:val="both"/>
        <w:rPr>
          <w:rFonts w:ascii="Courier New" w:hAnsi="Courier New" w:cs="Courier New"/>
          <w:b/>
        </w:rPr>
      </w:pPr>
    </w:p>
    <w:p w:rsidR="008509F2" w:rsidRPr="000022AD" w:rsidRDefault="008509F2" w:rsidP="00CE6D02">
      <w:pPr>
        <w:spacing w:line="360" w:lineRule="auto"/>
        <w:jc w:val="both"/>
        <w:rPr>
          <w:rFonts w:ascii="Courier New" w:hAnsi="Courier New" w:cs="Courier New"/>
          <w:b/>
        </w:rPr>
      </w:pPr>
    </w:p>
    <w:p w:rsidR="00CE6D02" w:rsidRPr="000022AD" w:rsidRDefault="00CE6D02" w:rsidP="00CE6D02">
      <w:pPr>
        <w:spacing w:line="360" w:lineRule="auto"/>
        <w:jc w:val="both"/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  <w:lastRenderedPageBreak/>
        <w:t xml:space="preserve">A vizsgálat célja: </w:t>
      </w:r>
    </w:p>
    <w:p w:rsidR="00CE6D02" w:rsidRPr="00A85531" w:rsidRDefault="00CE6D02" w:rsidP="00CE6D02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A85531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Elsődleges végpont: F18 FET akkumuláció mértékének (SUV mean, max) összehasonlítása különböző ismert szövettani típusú agydaganatokban </w:t>
      </w:r>
    </w:p>
    <w:p w:rsidR="00CE6D02" w:rsidRPr="00A85531" w:rsidRDefault="00CE6D02" w:rsidP="00CE6D02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A85531">
        <w:rPr>
          <w:rFonts w:ascii="Courier New" w:eastAsia="Times New Roman" w:hAnsi="Courier New" w:cs="Courier New"/>
          <w:sz w:val="24"/>
          <w:szCs w:val="20"/>
          <w:lang w:val="hu-HU" w:eastAsia="hu-HU"/>
        </w:rPr>
        <w:t>Másodlagos végpont: A radiofarmakon dinamikájának ( idő-aktivitás görbe lefutása) illetve a daganat radiofarmakon eloszlás heterogenitásának hatása a kimentelre.</w:t>
      </w:r>
    </w:p>
    <w:p w:rsidR="00CE6D02" w:rsidRPr="00A85531" w:rsidRDefault="00CE6D02" w:rsidP="00CE6D02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A85531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Harmadlagos végpont: a F18-FET PET/CT hozzáadott diagnosztikai értékének vizsgálata a vizsgálati eredmény a terápiás döntésre való hatása által.  </w:t>
      </w:r>
    </w:p>
    <w:p w:rsidR="00CE6D02" w:rsidRPr="000022AD" w:rsidRDefault="00CE6D02" w:rsidP="00CE6D02">
      <w:pPr>
        <w:pStyle w:val="Jegyzetszveg"/>
        <w:rPr>
          <w:rFonts w:ascii="Courier New" w:hAnsi="Courier New" w:cs="Courier New"/>
          <w:sz w:val="24"/>
          <w:lang w:eastAsia="hu-HU"/>
        </w:rPr>
      </w:pPr>
    </w:p>
    <w:p w:rsidR="00CE6D02" w:rsidRPr="000022AD" w:rsidRDefault="00CE6D02" w:rsidP="00CE6D02">
      <w:pPr>
        <w:spacing w:line="360" w:lineRule="auto"/>
        <w:jc w:val="both"/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  <w:t xml:space="preserve">Beválasztandó betegek száma, életkora: </w:t>
      </w:r>
    </w:p>
    <w:p w:rsidR="00CE6D02" w:rsidRPr="000022AD" w:rsidRDefault="000022AD" w:rsidP="00CE6D02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Maximum </w:t>
      </w:r>
      <w:r w:rsidR="00CE6D02"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60 beteg beválasztására kerül sor a vizsgálat során, akinek igazolt primer vagy metasztatikus agydaganatuk van. A betegek életkora: 18-99 év. </w:t>
      </w:r>
    </w:p>
    <w:p w:rsidR="00CE6D02" w:rsidRPr="000022AD" w:rsidRDefault="00CE6D02" w:rsidP="00CE6D02">
      <w:pPr>
        <w:spacing w:line="360" w:lineRule="auto"/>
        <w:jc w:val="both"/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  <w:t xml:space="preserve">Beválasztási kritériumok: </w:t>
      </w:r>
    </w:p>
    <w:p w:rsidR="00CE6D02" w:rsidRPr="000022AD" w:rsidRDefault="00CE6D02" w:rsidP="00CE6D0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 xml:space="preserve">hisztológiailag igazolt primer vagy szekunder agydaganat </w:t>
      </w:r>
    </w:p>
    <w:p w:rsidR="00CE6D02" w:rsidRPr="000022AD" w:rsidRDefault="00CE6D02" w:rsidP="00CE6D0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 xml:space="preserve">a vizsgálatot megelőző MRI felvétel </w:t>
      </w:r>
    </w:p>
    <w:p w:rsidR="00CE6D02" w:rsidRPr="000022AD" w:rsidRDefault="00CE6D02" w:rsidP="00CE6D0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a beteg klinikai kórtörténete rendelkezésre áll</w:t>
      </w:r>
    </w:p>
    <w:p w:rsidR="00CE6D02" w:rsidRPr="000022AD" w:rsidRDefault="00CE6D02" w:rsidP="00CE6D0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 xml:space="preserve">kooperáló beteg, aki megértette a vizsgálatot és beleegyezését aláírásával igazolta és képes 30-60 percig nyugalomban feküdni a kamera alatt. 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sz w:val="24"/>
          <w:szCs w:val="20"/>
          <w:lang w:val="hu-HU" w:eastAsia="hu-HU"/>
        </w:rPr>
        <w:t xml:space="preserve"> Kizárási kritériumok:</w:t>
      </w:r>
    </w:p>
    <w:p w:rsidR="00CE6D02" w:rsidRPr="000022AD" w:rsidRDefault="00CE6D02" w:rsidP="00CE6D02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nem kooperáló beteg</w:t>
      </w:r>
    </w:p>
    <w:p w:rsidR="00CE6D02" w:rsidRPr="000022AD" w:rsidRDefault="00CE6D02" w:rsidP="00CE6D02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a klinikai adatok nem hozzáférhetők</w:t>
      </w:r>
    </w:p>
    <w:p w:rsidR="00CE6D02" w:rsidRPr="000022AD" w:rsidRDefault="00CE6D02" w:rsidP="00CE6D02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klausztrofóbia az anamnézisben</w:t>
      </w:r>
    </w:p>
    <w:p w:rsidR="00CE6D02" w:rsidRPr="000022AD" w:rsidRDefault="00CE6D02" w:rsidP="00CE6D02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a beteg visszautasította a vizsgálatot</w:t>
      </w:r>
    </w:p>
    <w:p w:rsidR="00CE6D02" w:rsidRPr="000022AD" w:rsidRDefault="00CE6D02" w:rsidP="00CE6D02">
      <w:pPr>
        <w:pStyle w:val="Listaszerbekezds"/>
        <w:numPr>
          <w:ilvl w:val="0"/>
          <w:numId w:val="2"/>
        </w:numPr>
        <w:spacing w:line="360" w:lineRule="auto"/>
        <w:ind w:left="714" w:hanging="357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terhesség és szoptatás</w:t>
      </w:r>
    </w:p>
    <w:p w:rsidR="00CE6D02" w:rsidRPr="000022AD" w:rsidRDefault="00CE6D02" w:rsidP="00460DEC">
      <w:pPr>
        <w:spacing w:line="360" w:lineRule="auto"/>
        <w:rPr>
          <w:rFonts w:ascii="Courier New" w:hAnsi="Courier New" w:cs="Courier New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A vizsgálat </w:t>
      </w:r>
      <w:r w:rsidR="00460DEC"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tervezett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kezdete: 2015. október</w:t>
      </w:r>
      <w:r w:rsidRPr="000022AD">
        <w:rPr>
          <w:rFonts w:ascii="Courier New" w:hAnsi="Courier New" w:cs="Courier New"/>
        </w:rPr>
        <w:t xml:space="preserve"> 1.</w:t>
      </w:r>
    </w:p>
    <w:p w:rsidR="00460DEC" w:rsidRPr="000022AD" w:rsidRDefault="00460DEC" w:rsidP="00460DEC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i/>
          <w:sz w:val="24"/>
          <w:szCs w:val="20"/>
          <w:lang w:val="hu-HU" w:eastAsia="hu-HU"/>
        </w:rPr>
        <w:lastRenderedPageBreak/>
        <w:t xml:space="preserve">A vizsgálat tényleges kezdete 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(első beteg bevonása): 2015.10.02</w:t>
      </w:r>
    </w:p>
    <w:p w:rsidR="00CE6D02" w:rsidRPr="000022AD" w:rsidRDefault="00CE6D02" w:rsidP="00460DEC">
      <w:pPr>
        <w:spacing w:line="360" w:lineRule="auto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A vizsgálat várható befejezésének időpontja: 2016. szeptember 30</w:t>
      </w:r>
      <w:r w:rsidR="00460DEC"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.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</w:t>
      </w:r>
    </w:p>
    <w:p w:rsidR="00460DEC" w:rsidRPr="000022AD" w:rsidRDefault="00460DEC" w:rsidP="00460DEC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b/>
          <w:i/>
          <w:sz w:val="24"/>
          <w:szCs w:val="20"/>
          <w:lang w:val="hu-HU" w:eastAsia="hu-HU"/>
        </w:rPr>
        <w:t>A vizsgálat tényleges vége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(utolsó beteg bevonása): 2017.03.10.</w:t>
      </w:r>
    </w:p>
    <w:p w:rsidR="00CE6D02" w:rsidRPr="000022AD" w:rsidRDefault="00CE6D02" w:rsidP="00460DEC">
      <w:pPr>
        <w:spacing w:line="360" w:lineRule="auto"/>
        <w:rPr>
          <w:rFonts w:ascii="Courier New" w:hAnsi="Courier New" w:cs="Courier New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A vizsgálat várható eredménye</w:t>
      </w:r>
      <w:r w:rsidRPr="000022AD">
        <w:rPr>
          <w:rFonts w:ascii="Courier New" w:hAnsi="Courier New" w:cs="Courier New"/>
        </w:rPr>
        <w:t>:</w:t>
      </w:r>
    </w:p>
    <w:p w:rsidR="00CE6D02" w:rsidRPr="000022AD" w:rsidRDefault="00CE6D02" w:rsidP="000022AD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Agytumorok esetén a FET-PET alternatív radiofarmakon a C-11 metionin mellett az agyi gliomák felismerésében, kiterjedésének meghatározásában, a biopszia vezetésében, a terápia hatékonyságá</w:t>
      </w:r>
      <w:r w:rsidR="008509F2">
        <w:rPr>
          <w:rFonts w:ascii="Courier New" w:hAnsi="Courier New" w:cs="Courier New"/>
        </w:rPr>
        <w:t>nak</w:t>
      </w:r>
      <w:r w:rsidRPr="000022AD">
        <w:rPr>
          <w:rFonts w:ascii="Courier New" w:hAnsi="Courier New" w:cs="Courier New"/>
        </w:rPr>
        <w:t xml:space="preserve"> lemérésében, a recidíva kimutatásában, a tumor recidíva és az irradiációs nekrózis elkülönítésében. </w:t>
      </w:r>
    </w:p>
    <w:p w:rsidR="00CE6D02" w:rsidRPr="000022AD" w:rsidRDefault="00CE6D02" w:rsidP="000022AD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Ezen metabolikus információ igen hasznos kiegészítője a morfológiai képalkotó eljárásoknak (CT és MRI) a terápia tervezésénél és monitor</w:t>
      </w:r>
      <w:r w:rsidR="008509F2">
        <w:rPr>
          <w:rFonts w:ascii="Courier New" w:hAnsi="Courier New" w:cs="Courier New"/>
        </w:rPr>
        <w:t>ozásánál.  A F-18 hosszabb felez</w:t>
      </w:r>
      <w:r w:rsidRPr="000022AD">
        <w:rPr>
          <w:rFonts w:ascii="Courier New" w:hAnsi="Courier New" w:cs="Courier New"/>
        </w:rPr>
        <w:t xml:space="preserve">ési ideje (110min) lehetőséget biztosít a farmakon szállítására ciklotronnal nem rendelkező PET/CT vizsgálóhelyekre is, ezzel a betegek szélesebb körének teremti meg a legmagasabb szintű diagnosztikát. </w:t>
      </w:r>
    </w:p>
    <w:p w:rsidR="00CE6D02" w:rsidRPr="000022AD" w:rsidRDefault="00CE6D0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BE24EA" w:rsidRDefault="00CE6D02" w:rsidP="00CE6D02">
      <w:pPr>
        <w:rPr>
          <w:rFonts w:ascii="Courier New" w:hAnsi="Courier New" w:cs="Courier New"/>
          <w:b/>
          <w:lang w:val="hu-HU"/>
        </w:rPr>
      </w:pPr>
    </w:p>
    <w:p w:rsidR="005C1F2D" w:rsidRPr="00BE24EA" w:rsidRDefault="001E48B9" w:rsidP="003D7662">
      <w:pPr>
        <w:pStyle w:val="Cmsor1"/>
        <w:rPr>
          <w:rFonts w:ascii="Courier New" w:hAnsi="Courier New" w:cs="Courier New"/>
        </w:rPr>
      </w:pPr>
      <w:bookmarkStart w:id="2" w:name="_Toc507866925"/>
      <w:r w:rsidRPr="00BE24EA">
        <w:rPr>
          <w:rFonts w:ascii="Courier New" w:hAnsi="Courier New" w:cs="Courier New"/>
        </w:rPr>
        <w:t>3</w:t>
      </w:r>
      <w:r w:rsidR="005C1F2D" w:rsidRPr="00BE24EA">
        <w:rPr>
          <w:rFonts w:ascii="Courier New" w:hAnsi="Courier New" w:cs="Courier New"/>
        </w:rPr>
        <w:t xml:space="preserve">. </w:t>
      </w:r>
      <w:r w:rsidR="00A85531" w:rsidRPr="00BE24EA">
        <w:rPr>
          <w:rFonts w:ascii="Courier New" w:hAnsi="Courier New" w:cs="Courier New"/>
        </w:rPr>
        <w:t>Rövidítések listája:</w:t>
      </w:r>
      <w:bookmarkEnd w:id="2"/>
    </w:p>
    <w:p w:rsidR="008509F2" w:rsidRDefault="008509F2" w:rsidP="00CE6D02">
      <w:pPr>
        <w:rPr>
          <w:rFonts w:ascii="Courier New" w:hAnsi="Courier New" w:cs="Courier New"/>
          <w:lang w:val="hu-HU"/>
        </w:rPr>
      </w:pPr>
      <w:r>
        <w:rPr>
          <w:rFonts w:ascii="Courier New" w:hAnsi="Courier New" w:cs="Courier New"/>
          <w:lang w:val="hu-HU"/>
        </w:rPr>
        <w:t xml:space="preserve">CT- computer tomographia, </w:t>
      </w:r>
    </w:p>
    <w:p w:rsidR="00CE6D02" w:rsidRDefault="008509F2" w:rsidP="00CE6D02">
      <w:pPr>
        <w:rPr>
          <w:rFonts w:ascii="Courier New" w:hAnsi="Courier New" w:cs="Courier New"/>
          <w:lang w:val="hu-HU"/>
        </w:rPr>
      </w:pPr>
      <w:r>
        <w:rPr>
          <w:rFonts w:ascii="Courier New" w:hAnsi="Courier New" w:cs="Courier New"/>
          <w:lang w:val="hu-HU"/>
        </w:rPr>
        <w:t>PET – pozitron emissziós tomográphia</w:t>
      </w:r>
    </w:p>
    <w:p w:rsidR="008509F2" w:rsidRDefault="008509F2" w:rsidP="00CE6D02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>
        <w:rPr>
          <w:rFonts w:ascii="Courier New" w:hAnsi="Courier New" w:cs="Courier New"/>
          <w:lang w:val="hu-HU"/>
        </w:rPr>
        <w:t xml:space="preserve">FET- 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O-(2-[18F] Fluoroethyl)-L-tyrosine </w:t>
      </w:r>
    </w:p>
    <w:p w:rsidR="00B63BB9" w:rsidRDefault="00B63BB9" w:rsidP="00B63BB9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B63BB9">
        <w:rPr>
          <w:rFonts w:ascii="Courier New" w:eastAsia="Times New Roman" w:hAnsi="Courier New" w:cs="Courier New"/>
          <w:sz w:val="24"/>
          <w:szCs w:val="20"/>
          <w:lang w:val="hu-HU" w:eastAsia="hu-HU"/>
        </w:rPr>
        <w:t>VOI</w:t>
      </w:r>
      <w:r>
        <w:rPr>
          <w:rFonts w:ascii="Courier New" w:eastAsia="Times New Roman" w:hAnsi="Courier New" w:cs="Courier New"/>
          <w:sz w:val="24"/>
          <w:szCs w:val="20"/>
          <w:lang w:val="hu-HU" w:eastAsia="hu-HU"/>
        </w:rPr>
        <w:t>- volume of interest</w:t>
      </w:r>
    </w:p>
    <w:p w:rsidR="00B63BB9" w:rsidRPr="00B63BB9" w:rsidRDefault="00B63BB9" w:rsidP="00B63BB9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B63BB9">
        <w:rPr>
          <w:rFonts w:ascii="Courier New" w:eastAsia="Times New Roman" w:hAnsi="Courier New" w:cs="Courier New"/>
          <w:sz w:val="24"/>
          <w:szCs w:val="20"/>
          <w:lang w:val="hu-HU" w:eastAsia="hu-HU"/>
        </w:rPr>
        <w:t>TAC</w:t>
      </w:r>
      <w:r>
        <w:rPr>
          <w:rFonts w:ascii="Courier New" w:eastAsia="Times New Roman" w:hAnsi="Courier New" w:cs="Courier New"/>
          <w:sz w:val="24"/>
          <w:szCs w:val="20"/>
          <w:lang w:val="hu-HU" w:eastAsia="hu-HU"/>
        </w:rPr>
        <w:t>- time activity curve</w:t>
      </w:r>
    </w:p>
    <w:p w:rsidR="00B63BB9" w:rsidRDefault="00B63BB9" w:rsidP="00B63BB9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B63BB9">
        <w:rPr>
          <w:rFonts w:ascii="Courier New" w:eastAsia="Times New Roman" w:hAnsi="Courier New" w:cs="Courier New"/>
          <w:sz w:val="24"/>
          <w:szCs w:val="20"/>
          <w:lang w:val="hu-HU" w:eastAsia="hu-HU"/>
        </w:rPr>
        <w:t>TBR</w:t>
      </w:r>
      <w:r>
        <w:rPr>
          <w:rFonts w:ascii="Courier New" w:eastAsia="Times New Roman" w:hAnsi="Courier New" w:cs="Courier New"/>
          <w:sz w:val="24"/>
          <w:szCs w:val="20"/>
          <w:lang w:val="hu-HU" w:eastAsia="hu-HU"/>
        </w:rPr>
        <w:t>- tumor-background ratio</w:t>
      </w:r>
    </w:p>
    <w:p w:rsidR="008509F2" w:rsidRPr="000022AD" w:rsidRDefault="008509F2" w:rsidP="00CE6D02">
      <w:pPr>
        <w:rPr>
          <w:rFonts w:ascii="Courier New" w:hAnsi="Courier New" w:cs="Courier New"/>
          <w:lang w:val="hu-HU"/>
        </w:rPr>
      </w:pPr>
    </w:p>
    <w:p w:rsidR="00CE6D02" w:rsidRPr="000022AD" w:rsidRDefault="00CE6D02" w:rsidP="00CE6D02">
      <w:pPr>
        <w:rPr>
          <w:rFonts w:ascii="Courier New" w:hAnsi="Courier New" w:cs="Courier New"/>
          <w:lang w:val="hu-HU"/>
        </w:rPr>
      </w:pPr>
      <w:bookmarkStart w:id="3" w:name="_GoBack"/>
      <w:bookmarkEnd w:id="3"/>
    </w:p>
    <w:p w:rsidR="00CE6D02" w:rsidRPr="000022AD" w:rsidRDefault="00CE6D02" w:rsidP="00CE6D02">
      <w:pPr>
        <w:rPr>
          <w:rFonts w:ascii="Courier New" w:hAnsi="Courier New" w:cs="Courier New"/>
          <w:lang w:val="hu-HU"/>
        </w:rPr>
      </w:pPr>
    </w:p>
    <w:p w:rsidR="00CE6D02" w:rsidRPr="000022AD" w:rsidRDefault="00CE6D02">
      <w:pPr>
        <w:rPr>
          <w:rFonts w:ascii="Courier New" w:hAnsi="Courier New" w:cs="Courier New"/>
          <w:lang w:val="hu-HU"/>
        </w:rPr>
      </w:pPr>
      <w:r w:rsidRPr="000022AD">
        <w:rPr>
          <w:rFonts w:ascii="Courier New" w:hAnsi="Courier New" w:cs="Courier New"/>
          <w:lang w:val="hu-HU"/>
        </w:rPr>
        <w:br w:type="page"/>
      </w:r>
    </w:p>
    <w:p w:rsidR="00CE6D02" w:rsidRPr="000022AD" w:rsidRDefault="00CE6D02" w:rsidP="00CE6D02">
      <w:pPr>
        <w:rPr>
          <w:rFonts w:ascii="Courier New" w:hAnsi="Courier New" w:cs="Courier New"/>
          <w:lang w:val="hu-HU"/>
        </w:rPr>
      </w:pPr>
    </w:p>
    <w:p w:rsidR="005C1F2D" w:rsidRPr="00BE24EA" w:rsidRDefault="001E48B9" w:rsidP="00BE24EA">
      <w:pPr>
        <w:pStyle w:val="Cmsor1"/>
        <w:tabs>
          <w:tab w:val="left" w:pos="6924"/>
        </w:tabs>
        <w:rPr>
          <w:rFonts w:ascii="Courier New" w:hAnsi="Courier New" w:cs="Courier New"/>
        </w:rPr>
      </w:pPr>
      <w:bookmarkStart w:id="4" w:name="_Toc507866926"/>
      <w:r w:rsidRPr="00BE24EA">
        <w:rPr>
          <w:rFonts w:ascii="Courier New" w:hAnsi="Courier New" w:cs="Courier New"/>
        </w:rPr>
        <w:t>4</w:t>
      </w:r>
      <w:r w:rsidR="00671018">
        <w:rPr>
          <w:rFonts w:ascii="Courier New" w:hAnsi="Courier New" w:cs="Courier New"/>
        </w:rPr>
        <w:t>.</w:t>
      </w:r>
      <w:r w:rsidRPr="00BE24EA">
        <w:rPr>
          <w:rFonts w:ascii="Courier New" w:hAnsi="Courier New" w:cs="Courier New"/>
        </w:rPr>
        <w:t>B</w:t>
      </w:r>
      <w:r w:rsidR="00A85531" w:rsidRPr="00BE24EA">
        <w:rPr>
          <w:rFonts w:ascii="Courier New" w:hAnsi="Courier New" w:cs="Courier New"/>
        </w:rPr>
        <w:t>etegtájékoztató, beteg beleegyező nyilatkozat</w:t>
      </w:r>
      <w:bookmarkEnd w:id="4"/>
      <w:r w:rsidR="00BE24EA" w:rsidRPr="00BE24EA">
        <w:rPr>
          <w:rFonts w:ascii="Courier New" w:hAnsi="Courier New" w:cs="Courier New"/>
        </w:rPr>
        <w:tab/>
      </w:r>
    </w:p>
    <w:p w:rsidR="00CE6D02" w:rsidRPr="000022AD" w:rsidRDefault="00CE6D02" w:rsidP="00CE6D02">
      <w:pPr>
        <w:rPr>
          <w:rFonts w:ascii="Courier New" w:hAnsi="Courier New" w:cs="Courier New"/>
          <w:lang w:val="hu-HU"/>
        </w:rPr>
      </w:pPr>
    </w:p>
    <w:p w:rsidR="00CE6D02" w:rsidRPr="000022AD" w:rsidRDefault="00CE6D02" w:rsidP="00CE6D02">
      <w:pPr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  <w:b/>
        </w:rPr>
        <w:t>Betegtájékoztató:</w:t>
      </w:r>
    </w:p>
    <w:p w:rsidR="00CE6D02" w:rsidRPr="000022AD" w:rsidRDefault="00CE6D02" w:rsidP="00CE6D02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0022AD">
        <w:rPr>
          <w:rFonts w:ascii="Courier New" w:hAnsi="Courier New" w:cs="Courier New"/>
          <w:b/>
          <w:sz w:val="28"/>
          <w:szCs w:val="28"/>
        </w:rPr>
        <w:t>BETEGTÁJÉKOZTATÓ</w:t>
      </w:r>
    </w:p>
    <w:p w:rsidR="00CE6D02" w:rsidRPr="000022AD" w:rsidRDefault="00CE6D02" w:rsidP="00CE6D02">
      <w:pPr>
        <w:pBdr>
          <w:bottom w:val="single" w:sz="6" w:space="1" w:color="auto"/>
        </w:pBdr>
        <w:jc w:val="center"/>
        <w:rPr>
          <w:rFonts w:ascii="Courier New" w:eastAsia="Calibri" w:hAnsi="Courier New" w:cs="Courier New"/>
          <w:b/>
        </w:rPr>
      </w:pPr>
      <w:r w:rsidRPr="000022AD">
        <w:rPr>
          <w:rFonts w:ascii="Courier New" w:eastAsia="Calibri" w:hAnsi="Courier New" w:cs="Courier New"/>
          <w:b/>
        </w:rPr>
        <w:t>Új radioligand, a</w:t>
      </w:r>
      <w:r w:rsidRPr="000022AD">
        <w:rPr>
          <w:rFonts w:ascii="Courier New" w:eastAsia="Calibri" w:hAnsi="Courier New" w:cs="Courier New"/>
          <w:b/>
          <w:vertAlign w:val="superscript"/>
        </w:rPr>
        <w:t>18</w:t>
      </w:r>
      <w:r w:rsidRPr="000022AD">
        <w:rPr>
          <w:rFonts w:ascii="Courier New" w:eastAsia="Calibri" w:hAnsi="Courier New" w:cs="Courier New"/>
          <w:b/>
        </w:rPr>
        <w:t>F-FET alkalmazása, klinikai haszna a primer és szekunder agytumorok diagnosztikájában</w:t>
      </w:r>
    </w:p>
    <w:p w:rsidR="00CE6D02" w:rsidRPr="000022AD" w:rsidRDefault="00CE6D02" w:rsidP="00CE6D02">
      <w:pPr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  <w:b/>
        </w:rPr>
        <w:t xml:space="preserve">Vizsgálatvezető: </w:t>
      </w:r>
      <w:r w:rsidRPr="000022AD">
        <w:rPr>
          <w:rFonts w:ascii="Courier New" w:hAnsi="Courier New" w:cs="Courier New"/>
          <w:b/>
        </w:rPr>
        <w:tab/>
        <w:t xml:space="preserve">Dr. med. habil </w:t>
      </w:r>
      <w:smartTag w:uri="urn:schemas-microsoft-com:office:smarttags" w:element="PersonName">
        <w:smartTagPr>
          <w:attr w:name="ProductID" w:val="Garai Ildik￳"/>
        </w:smartTagPr>
        <w:r w:rsidRPr="000022AD">
          <w:rPr>
            <w:rFonts w:ascii="Courier New" w:hAnsi="Courier New" w:cs="Courier New"/>
            <w:b/>
          </w:rPr>
          <w:t>Garai Ildikó</w:t>
        </w:r>
      </w:smartTag>
      <w:r w:rsidRPr="000022AD">
        <w:rPr>
          <w:rFonts w:ascii="Courier New" w:hAnsi="Courier New" w:cs="Courier New"/>
          <w:b/>
        </w:rPr>
        <w:t xml:space="preserve"> egyetemi docens</w:t>
      </w:r>
    </w:p>
    <w:p w:rsidR="00CE6D02" w:rsidRPr="000022AD" w:rsidRDefault="00CE6D02" w:rsidP="00CE6D02">
      <w:pPr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  <w:b/>
        </w:rPr>
        <w:t xml:space="preserve">Vizsgálóhely neve:  </w:t>
      </w:r>
      <w:r w:rsidRPr="000022AD">
        <w:rPr>
          <w:rFonts w:ascii="Courier New" w:hAnsi="Courier New" w:cs="Courier New"/>
          <w:b/>
        </w:rPr>
        <w:tab/>
        <w:t>ScanoMed Orvosi, Diagnosztikai, Kutató és Oktató Kft.</w:t>
      </w:r>
    </w:p>
    <w:p w:rsidR="00CE6D02" w:rsidRPr="000022AD" w:rsidRDefault="00CE6D02" w:rsidP="00CE6D02">
      <w:pPr>
        <w:pBdr>
          <w:bottom w:val="single" w:sz="6" w:space="1" w:color="auto"/>
        </w:pBdr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  <w:b/>
        </w:rPr>
        <w:t xml:space="preserve">Vizsgálóhely címe: </w:t>
      </w:r>
      <w:r w:rsidRPr="000022AD">
        <w:rPr>
          <w:rFonts w:ascii="Courier New" w:hAnsi="Courier New" w:cs="Courier New"/>
          <w:b/>
        </w:rPr>
        <w:tab/>
        <w:t>4032 Debrecen, Nagyerdei krt. 98.</w:t>
      </w:r>
    </w:p>
    <w:p w:rsidR="00CE6D02" w:rsidRPr="000022AD" w:rsidRDefault="00CE6D02" w:rsidP="00CE6D02">
      <w:pPr>
        <w:spacing w:line="276" w:lineRule="auto"/>
        <w:jc w:val="both"/>
        <w:rPr>
          <w:rFonts w:ascii="Courier New" w:hAnsi="Courier New" w:cs="Courier New"/>
          <w:b/>
        </w:rPr>
      </w:pPr>
    </w:p>
    <w:p w:rsidR="00CE6D02" w:rsidRPr="000022AD" w:rsidRDefault="00CE6D02" w:rsidP="00CE6D02">
      <w:pPr>
        <w:spacing w:line="276" w:lineRule="auto"/>
        <w:jc w:val="both"/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  <w:b/>
        </w:rPr>
        <w:t xml:space="preserve">A kutatás leírása: </w:t>
      </w:r>
    </w:p>
    <w:p w:rsidR="00CE6D02" w:rsidRPr="000022AD" w:rsidRDefault="00CE6D02" w:rsidP="00CE6D02">
      <w:pPr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A pozitronemissziós tomográfia (PET) korunk egyik legmodernebb orvosi képalkotó diagnosztikai vizsgálómódszere. A vizsgálathoz alkalmazott jelzőanyag egy radioaktív izotóppal jelölt aminosav molekula (F18 FET (tyrozin)), melynek segítségével a szövetek aminosav felvételéről és fehérje anyagcseréjéről nyerhetünk felvilágosítást. Az Ön betegségének a pontos biológiai természetének meghatározásának jelenleg ez az legpontosabb diagnosztikai módszere. Igy a kezelő orvosa fontos információt kap a betegségének kiterjedéséről, súlyosságának fokáról, esetleg a megelőző terápia(ák) hatékonyságáról. Igy az Ön kezelő orvosa a daganat anyagcseréjének figyelembe vételével tudja Önnek a legmegfelelőbb terápiát kiválasztani.</w:t>
      </w:r>
    </w:p>
    <w:p w:rsidR="00CE6D02" w:rsidRPr="000022AD" w:rsidRDefault="00CE6D02" w:rsidP="00CE6D02">
      <w:pPr>
        <w:spacing w:before="120"/>
        <w:ind w:right="-17"/>
        <w:jc w:val="both"/>
        <w:rPr>
          <w:rFonts w:ascii="Courier New" w:hAnsi="Courier New" w:cs="Courier New"/>
          <w:sz w:val="16"/>
          <w:szCs w:val="16"/>
        </w:rPr>
      </w:pPr>
      <w:r w:rsidRPr="000022AD">
        <w:rPr>
          <w:rFonts w:ascii="Courier New" w:hAnsi="Courier New" w:cs="Courier New"/>
        </w:rPr>
        <w:t xml:space="preserve">Az alkalmazott radiofarmakon több éve bevezetett diagnosztikai módszer a világ más fejlett országaiban, ugyanakkor eddig Magyarországon még nem volt elérhető. A Debreceni Egyetem Klinikai Központ Nukleáris Medicina Intézetének Radiokémiai munkacsoportja,- aki már több PET jelölő anyagot is kidolgozott és előállít betegvizsgálatokra-sikeresen előállította a F18-FET farmakont is. A vizsgálat célja, hogy megteremtsük a feltételt hazánkban, hogy az agydaganatos  betegek szükség szerint hozzájuthassanak az egyik legpontosabb diagnosztikai módszeréhez. </w:t>
      </w:r>
    </w:p>
    <w:p w:rsidR="00CE6D02" w:rsidRPr="000022AD" w:rsidRDefault="00CE6D02" w:rsidP="00CE6D02">
      <w:pPr>
        <w:jc w:val="both"/>
        <w:rPr>
          <w:rFonts w:ascii="Courier New" w:hAnsi="Courier New" w:cs="Courier New"/>
          <w:sz w:val="16"/>
          <w:szCs w:val="16"/>
        </w:rPr>
      </w:pPr>
    </w:p>
    <w:p w:rsidR="00CE6D02" w:rsidRPr="000022AD" w:rsidRDefault="00CE6D02" w:rsidP="00CE6D02">
      <w:pPr>
        <w:spacing w:line="276" w:lineRule="auto"/>
        <w:jc w:val="both"/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  <w:b/>
        </w:rPr>
        <w:t>A vizsgálat menete:</w:t>
      </w:r>
    </w:p>
    <w:p w:rsidR="00CE6D02" w:rsidRPr="000022AD" w:rsidRDefault="00CE6D02" w:rsidP="00CE6D02">
      <w:pPr>
        <w:spacing w:line="276" w:lineRule="auto"/>
        <w:jc w:val="both"/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</w:rPr>
        <w:t>A PET-vizsgálat teljesen fájdalmatlan. Az azzal járó sugárterhelés 180 MBq F18 FET injektálása esetén nem nagyobb, mint 3-4 mSv. Az alkalmazott jelzőanyaggal kapcsolatban allergiás reakciót nem írtak le a szakirodalomban. Az ezt megelőző natív (intravénás kontrasztanyag nélkül készült) CT-leképezés sugárterhelése 1-2 mSv.</w:t>
      </w:r>
    </w:p>
    <w:p w:rsidR="00CE6D02" w:rsidRPr="000022AD" w:rsidRDefault="00CE6D02" w:rsidP="00CE6D02">
      <w:pPr>
        <w:spacing w:before="120"/>
        <w:ind w:right="-17" w:firstLine="567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 xml:space="preserve">A vizsgálat időigényes, és típusától függően 1 órát is igénybe vehet. Kérjük, hogy az értesítőben szereplő, vagy a telefonon </w:t>
      </w:r>
      <w:r w:rsidRPr="000022AD">
        <w:rPr>
          <w:rFonts w:ascii="Courier New" w:hAnsi="Courier New" w:cs="Courier New"/>
        </w:rPr>
        <w:lastRenderedPageBreak/>
        <w:t xml:space="preserve">egyeztetett időpontban </w:t>
      </w:r>
      <w:r w:rsidRPr="000022AD">
        <w:rPr>
          <w:rFonts w:ascii="Courier New" w:hAnsi="Courier New" w:cs="Courier New"/>
          <w:b/>
        </w:rPr>
        <w:t>pontosan jelenjen meg</w:t>
      </w:r>
      <w:r w:rsidRPr="000022AD">
        <w:rPr>
          <w:rFonts w:ascii="Courier New" w:hAnsi="Courier New" w:cs="Courier New"/>
        </w:rPr>
        <w:t xml:space="preserve">. </w:t>
      </w:r>
      <w:r w:rsidRPr="000022AD">
        <w:rPr>
          <w:rFonts w:ascii="Courier New" w:hAnsi="Courier New" w:cs="Courier New"/>
          <w:b/>
        </w:rPr>
        <w:t>Késői érkezés esetén az izotóp gyors bomlása miatt a vizsgálatot nem tudjuk elvégezni.</w:t>
      </w:r>
      <w:r w:rsidRPr="000022AD">
        <w:rPr>
          <w:rFonts w:ascii="Courier New" w:hAnsi="Courier New" w:cs="Courier New"/>
        </w:rPr>
        <w:t xml:space="preserve"> </w:t>
      </w:r>
      <w:r w:rsidRPr="000022AD">
        <w:rPr>
          <w:rFonts w:ascii="Courier New" w:hAnsi="Courier New" w:cs="Courier New"/>
          <w:u w:val="single"/>
        </w:rPr>
        <w:t>A megadott időpontot megelőző 4 órában ne étkezzen, de folyadékot bőségesen fogyasszon.</w:t>
      </w:r>
      <w:r w:rsidRPr="000022AD">
        <w:rPr>
          <w:rFonts w:ascii="Courier New" w:hAnsi="Courier New" w:cs="Courier New"/>
        </w:rPr>
        <w:t xml:space="preserve"> A vizsgálat után étkezhet.</w:t>
      </w:r>
    </w:p>
    <w:p w:rsidR="00CE6D02" w:rsidRPr="000022AD" w:rsidRDefault="00CE6D02" w:rsidP="00CE6D02">
      <w:pPr>
        <w:spacing w:before="120"/>
        <w:ind w:right="-17" w:firstLine="567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Gyógyszereit a kezelőorvosa által előírt rendben szedje be. Inzulinkezelés esetén ne változtasson a napi étkezési rendjén és inzulin adagolásán.</w:t>
      </w:r>
    </w:p>
    <w:p w:rsidR="00CE6D02" w:rsidRPr="000022AD" w:rsidRDefault="00CE6D02" w:rsidP="00CE6D02">
      <w:pPr>
        <w:spacing w:before="120"/>
        <w:ind w:right="-17" w:firstLine="567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A vizsgálat előtt intravénásan radiofarmakont (jelzőanyagot) adunk a betegnek. A vizsgálat időtartama 40-45 perc, ez idő alatt kényelmesen, de mozdulatlanul kell feküdni a kamera alatt.</w:t>
      </w:r>
    </w:p>
    <w:p w:rsidR="00CE6D02" w:rsidRPr="000022AD" w:rsidRDefault="00CE6D02" w:rsidP="00CE6D02">
      <w:pPr>
        <w:spacing w:before="120"/>
        <w:ind w:right="-17" w:firstLine="567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A vizsgálat sikeréhez és eredményességéhez nyugodt körülményekre van szükség már a várakozási idő alatt is. Ezért kérjük, hogy csendben várakozzanak és egy beteggel lehetőleg csak egy kísérő tartózkodjon az intézet területén.</w:t>
      </w:r>
    </w:p>
    <w:p w:rsidR="00CE6D02" w:rsidRPr="000022AD" w:rsidRDefault="00CE6D02" w:rsidP="00CE6D02">
      <w:pPr>
        <w:spacing w:before="120"/>
        <w:ind w:right="-17" w:firstLine="567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Amennyiben ön terhes, kérjük jelezze orvosának. Ebben az esetben a vizsgálat nem végezhető el. Szoptatós kismamák a vizsgálat előtt gyűjtsenek egy napra elegendő tejet, mert a vizsgálat után 24 órán keresztül szüneteltetni kell a szoptatást. Terhesek és kiskorúak kísérőként való megjelenése sem tanácsos. Személyazonossági igazolványát, biztosítási kártyáját, valamint zárójelentéseit, vizsgálati leleteit, CT, MR filmjeit hozza magával.</w:t>
      </w:r>
    </w:p>
    <w:p w:rsidR="00CE6D02" w:rsidRPr="000022AD" w:rsidRDefault="00CE6D02" w:rsidP="00CE6D02">
      <w:pPr>
        <w:spacing w:before="120"/>
        <w:ind w:right="-17" w:firstLine="567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Ha bármilyen további kérdése lenne, hívja a diszpécser központ számát: (52)423-592.</w:t>
      </w:r>
    </w:p>
    <w:p w:rsidR="00CE6D02" w:rsidRPr="000022AD" w:rsidRDefault="00CE6D02" w:rsidP="00CE6D02">
      <w:pPr>
        <w:rPr>
          <w:rFonts w:ascii="Courier New" w:hAnsi="Courier New" w:cs="Courier New"/>
        </w:rPr>
      </w:pPr>
    </w:p>
    <w:p w:rsidR="00CE6D02" w:rsidRPr="000022AD" w:rsidRDefault="00CE6D02" w:rsidP="00CE6D02">
      <w:pPr>
        <w:rPr>
          <w:rFonts w:ascii="Courier New" w:hAnsi="Courier New" w:cs="Courier New"/>
          <w:u w:val="single"/>
        </w:rPr>
      </w:pPr>
      <w:r w:rsidRPr="000022AD">
        <w:rPr>
          <w:rFonts w:ascii="Courier New" w:hAnsi="Courier New" w:cs="Courier New"/>
        </w:rPr>
        <w:t xml:space="preserve">Dátum: </w:t>
      </w:r>
      <w:r w:rsidRPr="000022AD">
        <w:rPr>
          <w:rFonts w:ascii="Courier New" w:hAnsi="Courier New" w:cs="Courier New"/>
          <w:u w:val="single"/>
        </w:rPr>
        <w:tab/>
      </w:r>
      <w:r w:rsidRPr="000022AD">
        <w:rPr>
          <w:rFonts w:ascii="Courier New" w:hAnsi="Courier New" w:cs="Courier New"/>
          <w:u w:val="single"/>
        </w:rPr>
        <w:tab/>
      </w:r>
      <w:r w:rsidRPr="000022AD">
        <w:rPr>
          <w:rFonts w:ascii="Courier New" w:hAnsi="Courier New" w:cs="Courier New"/>
          <w:u w:val="single"/>
        </w:rPr>
        <w:tab/>
      </w:r>
      <w:r w:rsidRPr="000022AD">
        <w:rPr>
          <w:rFonts w:ascii="Courier New" w:hAnsi="Courier New" w:cs="Courier New"/>
          <w:u w:val="single"/>
        </w:rPr>
        <w:tab/>
      </w:r>
      <w:r w:rsidRPr="000022AD">
        <w:rPr>
          <w:rFonts w:ascii="Courier New" w:hAnsi="Courier New" w:cs="Courier New"/>
        </w:rPr>
        <w:tab/>
      </w:r>
      <w:r w:rsidRPr="000022AD">
        <w:rPr>
          <w:rFonts w:ascii="Courier New" w:hAnsi="Courier New" w:cs="Courier New"/>
        </w:rPr>
        <w:tab/>
      </w:r>
      <w:r w:rsidRPr="000022AD">
        <w:rPr>
          <w:rFonts w:ascii="Courier New" w:hAnsi="Courier New" w:cs="Courier New"/>
        </w:rPr>
        <w:tab/>
      </w:r>
      <w:r w:rsidRPr="000022AD">
        <w:rPr>
          <w:rFonts w:ascii="Courier New" w:hAnsi="Courier New" w:cs="Courier New"/>
          <w:u w:val="single"/>
        </w:rPr>
        <w:tab/>
      </w:r>
      <w:r w:rsidRPr="000022AD">
        <w:rPr>
          <w:rFonts w:ascii="Courier New" w:hAnsi="Courier New" w:cs="Courier New"/>
          <w:u w:val="single"/>
        </w:rPr>
        <w:tab/>
      </w:r>
      <w:r w:rsidRPr="000022AD">
        <w:rPr>
          <w:rFonts w:ascii="Courier New" w:hAnsi="Courier New" w:cs="Courier New"/>
          <w:u w:val="single"/>
        </w:rPr>
        <w:tab/>
      </w:r>
      <w:r w:rsidRPr="000022AD">
        <w:rPr>
          <w:rFonts w:ascii="Courier New" w:hAnsi="Courier New" w:cs="Courier New"/>
          <w:u w:val="single"/>
        </w:rPr>
        <w:tab/>
      </w:r>
      <w:r w:rsidRPr="000022AD">
        <w:rPr>
          <w:rFonts w:ascii="Courier New" w:hAnsi="Courier New" w:cs="Courier New"/>
          <w:u w:val="single"/>
        </w:rPr>
        <w:tab/>
      </w:r>
    </w:p>
    <w:p w:rsidR="00CE6D02" w:rsidRPr="000022AD" w:rsidRDefault="00CE6D02" w:rsidP="00CE6D02">
      <w:pPr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ab/>
      </w:r>
      <w:r w:rsidRPr="000022AD">
        <w:rPr>
          <w:rFonts w:ascii="Courier New" w:hAnsi="Courier New" w:cs="Courier New"/>
        </w:rPr>
        <w:tab/>
      </w:r>
      <w:r w:rsidRPr="000022AD">
        <w:rPr>
          <w:rFonts w:ascii="Courier New" w:hAnsi="Courier New" w:cs="Courier New"/>
        </w:rPr>
        <w:tab/>
      </w:r>
      <w:r w:rsidRPr="000022AD">
        <w:rPr>
          <w:rFonts w:ascii="Courier New" w:hAnsi="Courier New" w:cs="Courier New"/>
        </w:rPr>
        <w:tab/>
      </w:r>
      <w:r w:rsidRPr="000022AD">
        <w:rPr>
          <w:rFonts w:ascii="Courier New" w:hAnsi="Courier New" w:cs="Courier New"/>
        </w:rPr>
        <w:tab/>
      </w:r>
      <w:r w:rsidRPr="000022AD">
        <w:rPr>
          <w:rFonts w:ascii="Courier New" w:hAnsi="Courier New" w:cs="Courier New"/>
        </w:rPr>
        <w:tab/>
      </w:r>
      <w:r w:rsidRPr="000022AD">
        <w:rPr>
          <w:rFonts w:ascii="Courier New" w:hAnsi="Courier New" w:cs="Courier New"/>
        </w:rPr>
        <w:tab/>
      </w:r>
      <w:r w:rsidRPr="000022AD">
        <w:rPr>
          <w:rFonts w:ascii="Courier New" w:hAnsi="Courier New" w:cs="Courier New"/>
        </w:rPr>
        <w:tab/>
        <w:t xml:space="preserve">     Orvos, tájékoztatást adó személy </w:t>
      </w:r>
    </w:p>
    <w:p w:rsidR="00CE6D02" w:rsidRPr="000022AD" w:rsidRDefault="00CE6D02" w:rsidP="00CE6D02">
      <w:pPr>
        <w:rPr>
          <w:rFonts w:ascii="Courier New" w:hAnsi="Courier New" w:cs="Courier New"/>
          <w:b/>
        </w:rPr>
      </w:pPr>
    </w:p>
    <w:p w:rsidR="00CE6D02" w:rsidRPr="000022AD" w:rsidRDefault="00CE6D02" w:rsidP="00CE6D02">
      <w:pPr>
        <w:rPr>
          <w:rFonts w:ascii="Courier New" w:hAnsi="Courier New" w:cs="Courier New"/>
          <w:b/>
        </w:rPr>
      </w:pPr>
    </w:p>
    <w:p w:rsidR="00CE6D02" w:rsidRPr="000022AD" w:rsidRDefault="00CE6D02" w:rsidP="00CE6D02">
      <w:pPr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  <w:b/>
        </w:rPr>
        <w:t>Beteg belegyező nyilatkozat</w:t>
      </w:r>
    </w:p>
    <w:p w:rsidR="00CE6D02" w:rsidRPr="000022AD" w:rsidRDefault="00CE6D02" w:rsidP="00CE6D02">
      <w:pPr>
        <w:tabs>
          <w:tab w:val="left" w:pos="0"/>
        </w:tabs>
        <w:spacing w:after="120"/>
        <w:jc w:val="center"/>
        <w:rPr>
          <w:rFonts w:ascii="Courier New" w:hAnsi="Courier New" w:cs="Courier New"/>
        </w:rPr>
      </w:pPr>
    </w:p>
    <w:p w:rsidR="00CE6D02" w:rsidRPr="000022AD" w:rsidRDefault="00CE6D02" w:rsidP="00CE6D02">
      <w:pPr>
        <w:tabs>
          <w:tab w:val="left" w:pos="0"/>
        </w:tabs>
        <w:spacing w:after="120"/>
        <w:jc w:val="center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 xml:space="preserve">Betegszám: _______________ </w:t>
      </w:r>
      <w:r w:rsidRPr="000022AD">
        <w:rPr>
          <w:rFonts w:ascii="Courier New" w:hAnsi="Courier New" w:cs="Courier New"/>
        </w:rPr>
        <w:tab/>
      </w:r>
      <w:r w:rsidRPr="000022AD">
        <w:rPr>
          <w:rFonts w:ascii="Courier New" w:hAnsi="Courier New" w:cs="Courier New"/>
        </w:rPr>
        <w:tab/>
      </w:r>
      <w:r w:rsidRPr="000022AD">
        <w:rPr>
          <w:rFonts w:ascii="Courier New" w:hAnsi="Courier New" w:cs="Courier New"/>
        </w:rPr>
        <w:tab/>
        <w:t>Vizsgálatszám: _________________</w:t>
      </w:r>
    </w:p>
    <w:p w:rsidR="00CE6D02" w:rsidRPr="000022AD" w:rsidRDefault="00CE6D02" w:rsidP="00CE6D02">
      <w:pPr>
        <w:jc w:val="center"/>
        <w:rPr>
          <w:rFonts w:ascii="Courier New" w:hAnsi="Courier New" w:cs="Courier New"/>
          <w:b/>
          <w:u w:val="single"/>
        </w:rPr>
      </w:pPr>
    </w:p>
    <w:p w:rsidR="00CE6D02" w:rsidRPr="000022AD" w:rsidRDefault="00CE6D02" w:rsidP="00CE6D02">
      <w:pPr>
        <w:jc w:val="center"/>
        <w:rPr>
          <w:rFonts w:ascii="Courier New" w:hAnsi="Courier New" w:cs="Courier New"/>
          <w:b/>
          <w:u w:val="single"/>
        </w:rPr>
      </w:pPr>
    </w:p>
    <w:p w:rsidR="00CE6D02" w:rsidRPr="000022AD" w:rsidRDefault="00CE6D02" w:rsidP="00CE6D02">
      <w:pPr>
        <w:pStyle w:val="Nincstrkz1"/>
        <w:pBdr>
          <w:bottom w:val="single" w:sz="12" w:space="1" w:color="auto"/>
        </w:pBdr>
        <w:jc w:val="center"/>
        <w:rPr>
          <w:rFonts w:ascii="Courier New" w:hAnsi="Courier New" w:cs="Courier New"/>
          <w:sz w:val="24"/>
          <w:szCs w:val="24"/>
          <w:lang w:val="hu-HU"/>
        </w:rPr>
      </w:pPr>
      <w:r w:rsidRPr="000022AD">
        <w:rPr>
          <w:rFonts w:ascii="Courier New" w:hAnsi="Courier New" w:cs="Courier New"/>
          <w:b/>
          <w:sz w:val="24"/>
          <w:szCs w:val="24"/>
          <w:lang w:val="hu-HU"/>
        </w:rPr>
        <w:t xml:space="preserve">Vizsgálati protokoll neve: Új radioligand, a </w:t>
      </w:r>
      <w:r w:rsidRPr="000022AD">
        <w:rPr>
          <w:rFonts w:ascii="Courier New" w:hAnsi="Courier New" w:cs="Courier New"/>
          <w:b/>
          <w:sz w:val="24"/>
          <w:szCs w:val="24"/>
          <w:vertAlign w:val="superscript"/>
          <w:lang w:val="hu-HU"/>
        </w:rPr>
        <w:t>18</w:t>
      </w:r>
      <w:r w:rsidRPr="000022AD">
        <w:rPr>
          <w:rFonts w:ascii="Courier New" w:hAnsi="Courier New" w:cs="Courier New"/>
          <w:b/>
          <w:sz w:val="24"/>
          <w:szCs w:val="24"/>
          <w:lang w:val="hu-HU"/>
        </w:rPr>
        <w:t>F-FET alkalmazása, klinikai haszna a primer és szekunder agytumorok diagnosztikájában</w:t>
      </w:r>
    </w:p>
    <w:p w:rsidR="00CE6D02" w:rsidRPr="000022AD" w:rsidRDefault="00CE6D02" w:rsidP="00CE6D02">
      <w:pPr>
        <w:pStyle w:val="Nincstrkz1"/>
        <w:rPr>
          <w:rFonts w:ascii="Courier New" w:hAnsi="Courier New" w:cs="Courier New"/>
          <w:sz w:val="24"/>
          <w:szCs w:val="24"/>
          <w:lang w:val="hu-HU"/>
        </w:rPr>
      </w:pPr>
      <w:r w:rsidRPr="000022AD">
        <w:rPr>
          <w:rFonts w:ascii="Courier New" w:hAnsi="Courier New" w:cs="Courier New"/>
          <w:sz w:val="24"/>
          <w:szCs w:val="24"/>
          <w:lang w:val="hu-HU"/>
        </w:rPr>
        <w:t xml:space="preserve">VIZSGÁLATVEZETŐ: </w:t>
      </w:r>
      <w:r w:rsidRPr="000022AD">
        <w:rPr>
          <w:rFonts w:ascii="Courier New" w:hAnsi="Courier New" w:cs="Courier New"/>
          <w:sz w:val="24"/>
          <w:szCs w:val="24"/>
          <w:lang w:val="hu-HU"/>
        </w:rPr>
        <w:tab/>
        <w:t xml:space="preserve">Dr.med. habil </w:t>
      </w:r>
      <w:smartTag w:uri="urn:schemas-microsoft-com:office:smarttags" w:element="PersonName">
        <w:r w:rsidRPr="000022AD">
          <w:rPr>
            <w:rFonts w:ascii="Courier New" w:hAnsi="Courier New" w:cs="Courier New"/>
            <w:sz w:val="24"/>
            <w:szCs w:val="24"/>
            <w:lang w:val="hu-HU"/>
          </w:rPr>
          <w:t>Garai Ildikó</w:t>
        </w:r>
      </w:smartTag>
      <w:r w:rsidRPr="000022AD">
        <w:rPr>
          <w:rFonts w:ascii="Courier New" w:hAnsi="Courier New" w:cs="Courier New"/>
          <w:sz w:val="24"/>
          <w:szCs w:val="24"/>
          <w:lang w:val="hu-HU"/>
        </w:rPr>
        <w:t xml:space="preserve"> egyetemi docens</w:t>
      </w:r>
    </w:p>
    <w:p w:rsidR="00CE6D02" w:rsidRPr="000022AD" w:rsidRDefault="00CE6D02" w:rsidP="00CE6D02">
      <w:pPr>
        <w:pStyle w:val="Nincstrkz1"/>
        <w:rPr>
          <w:rFonts w:ascii="Courier New" w:hAnsi="Courier New" w:cs="Courier New"/>
          <w:sz w:val="24"/>
          <w:szCs w:val="24"/>
          <w:lang w:val="hu-HU"/>
        </w:rPr>
      </w:pPr>
      <w:r w:rsidRPr="000022AD">
        <w:rPr>
          <w:rFonts w:ascii="Courier New" w:hAnsi="Courier New" w:cs="Courier New"/>
          <w:sz w:val="24"/>
          <w:szCs w:val="24"/>
          <w:lang w:val="hu-HU"/>
        </w:rPr>
        <w:t xml:space="preserve">VIZSGÁLÓHELY NEVE: </w:t>
      </w:r>
      <w:r w:rsidRPr="000022AD">
        <w:rPr>
          <w:rFonts w:ascii="Courier New" w:hAnsi="Courier New" w:cs="Courier New"/>
          <w:sz w:val="24"/>
          <w:szCs w:val="24"/>
          <w:lang w:val="hu-HU"/>
        </w:rPr>
        <w:tab/>
        <w:t>ScanoMed Orvosi, Diagnosztikai, Kutató és Oktató Kft.</w:t>
      </w:r>
    </w:p>
    <w:p w:rsidR="00CE6D02" w:rsidRPr="000022AD" w:rsidRDefault="00CE6D02" w:rsidP="00CE6D02">
      <w:pPr>
        <w:pStyle w:val="Nincstrkz1"/>
        <w:pBdr>
          <w:bottom w:val="single" w:sz="12" w:space="1" w:color="auto"/>
        </w:pBdr>
        <w:rPr>
          <w:rFonts w:ascii="Courier New" w:hAnsi="Courier New" w:cs="Courier New"/>
          <w:sz w:val="24"/>
          <w:szCs w:val="24"/>
          <w:lang w:val="hu-HU"/>
        </w:rPr>
      </w:pPr>
      <w:r w:rsidRPr="000022AD">
        <w:rPr>
          <w:rFonts w:ascii="Courier New" w:hAnsi="Courier New" w:cs="Courier New"/>
          <w:sz w:val="24"/>
          <w:szCs w:val="24"/>
          <w:lang w:val="hu-HU"/>
        </w:rPr>
        <w:lastRenderedPageBreak/>
        <w:t xml:space="preserve">VIZSGÁLÓHELY CÍME: </w:t>
      </w:r>
      <w:r w:rsidRPr="000022AD">
        <w:rPr>
          <w:rFonts w:ascii="Courier New" w:hAnsi="Courier New" w:cs="Courier New"/>
          <w:sz w:val="24"/>
          <w:szCs w:val="24"/>
          <w:lang w:val="hu-HU"/>
        </w:rPr>
        <w:tab/>
        <w:t>4032 Debrecen, Nagyerdei krt. 98.</w:t>
      </w:r>
    </w:p>
    <w:p w:rsidR="00CE6D02" w:rsidRPr="000022AD" w:rsidRDefault="00CE6D02" w:rsidP="00CE6D02">
      <w:pPr>
        <w:jc w:val="center"/>
        <w:rPr>
          <w:rFonts w:ascii="Courier New" w:hAnsi="Courier New" w:cs="Courier New"/>
          <w:b/>
          <w:u w:val="single"/>
        </w:rPr>
      </w:pPr>
    </w:p>
    <w:p w:rsidR="00CE6D02" w:rsidRPr="000022AD" w:rsidRDefault="00CE6D02" w:rsidP="00CE6D02">
      <w:pPr>
        <w:jc w:val="center"/>
        <w:rPr>
          <w:rFonts w:ascii="Courier New" w:hAnsi="Courier New" w:cs="Courier New"/>
          <w:b/>
          <w:u w:val="single"/>
        </w:rPr>
      </w:pPr>
    </w:p>
    <w:p w:rsidR="00CE6D02" w:rsidRPr="000022AD" w:rsidRDefault="00CE6D02" w:rsidP="00CE6D02">
      <w:pPr>
        <w:jc w:val="center"/>
        <w:rPr>
          <w:rFonts w:ascii="Courier New" w:hAnsi="Courier New" w:cs="Courier New"/>
          <w:b/>
          <w:u w:val="single"/>
        </w:rPr>
      </w:pPr>
      <w:r w:rsidRPr="000022AD">
        <w:rPr>
          <w:rFonts w:ascii="Courier New" w:hAnsi="Courier New" w:cs="Courier New"/>
          <w:b/>
          <w:u w:val="single"/>
        </w:rPr>
        <w:t>TÁJÉKOZTATÁS UTÁNI BELEEGYEZŐ NYILATKOZAT</w:t>
      </w:r>
    </w:p>
    <w:p w:rsidR="00CE6D02" w:rsidRPr="000022AD" w:rsidRDefault="00CE6D02" w:rsidP="00CE6D02">
      <w:pPr>
        <w:jc w:val="center"/>
        <w:rPr>
          <w:rFonts w:ascii="Courier New" w:hAnsi="Courier New" w:cs="Courier New"/>
          <w:b/>
          <w:u w:val="single"/>
        </w:rPr>
      </w:pPr>
    </w:p>
    <w:p w:rsidR="00CE6D02" w:rsidRPr="000022AD" w:rsidRDefault="00CE6D02" w:rsidP="00CE6D02">
      <w:pPr>
        <w:pStyle w:val="Nincstrkz1"/>
        <w:rPr>
          <w:rFonts w:ascii="Courier New" w:hAnsi="Courier New" w:cs="Courier New"/>
          <w:sz w:val="24"/>
          <w:szCs w:val="24"/>
          <w:lang w:val="hu-HU"/>
        </w:rPr>
      </w:pPr>
    </w:p>
    <w:p w:rsidR="00CE6D02" w:rsidRPr="000022AD" w:rsidRDefault="00CE6D02" w:rsidP="00CE6D02">
      <w:pPr>
        <w:pStyle w:val="Nincstrkz1"/>
        <w:numPr>
          <w:ilvl w:val="0"/>
          <w:numId w:val="3"/>
        </w:numPr>
        <w:jc w:val="both"/>
        <w:rPr>
          <w:rFonts w:ascii="Courier New" w:hAnsi="Courier New" w:cs="Courier New"/>
          <w:b/>
          <w:sz w:val="24"/>
          <w:szCs w:val="24"/>
          <w:lang w:val="hu-HU"/>
        </w:rPr>
      </w:pPr>
      <w:r w:rsidRPr="000022AD">
        <w:rPr>
          <w:rFonts w:ascii="Courier New" w:hAnsi="Courier New" w:cs="Courier New"/>
          <w:sz w:val="24"/>
          <w:szCs w:val="24"/>
          <w:lang w:val="hu-HU"/>
        </w:rPr>
        <w:t xml:space="preserve">Kijelentem, hogy elolvastam és megértettem a fenti vizsgálat betegtájékoztatóját. A felajánlott vizsgálatok várható hatásairól, esetleges mellékhatásairól, menetéről, időtartamáról, következményeiről, a vizsgálattal kapcsolatos jogaimról részletes felvilágosítást kaptam. </w:t>
      </w:r>
      <w:r w:rsidRPr="000022AD">
        <w:rPr>
          <w:rFonts w:ascii="Courier New" w:hAnsi="Courier New" w:cs="Courier New"/>
          <w:sz w:val="24"/>
          <w:szCs w:val="24"/>
        </w:rPr>
        <w:t>Kérdéseimet feltettem, amelyre az orvos/szak személyzet kielégítő választ adott.</w:t>
      </w:r>
    </w:p>
    <w:p w:rsidR="00CE6D02" w:rsidRPr="000022AD" w:rsidRDefault="00CE6D02" w:rsidP="00CE6D02">
      <w:pPr>
        <w:pStyle w:val="Nincstrkz1"/>
        <w:ind w:left="360"/>
        <w:jc w:val="both"/>
        <w:rPr>
          <w:rFonts w:ascii="Courier New" w:hAnsi="Courier New" w:cs="Courier New"/>
          <w:b/>
          <w:sz w:val="24"/>
          <w:szCs w:val="24"/>
          <w:lang w:val="hu-HU"/>
        </w:rPr>
      </w:pPr>
    </w:p>
    <w:p w:rsidR="00CE6D02" w:rsidRPr="000022AD" w:rsidRDefault="00CE6D02" w:rsidP="00CE6D02">
      <w:pPr>
        <w:pStyle w:val="Nincstrkz1"/>
        <w:numPr>
          <w:ilvl w:val="0"/>
          <w:numId w:val="3"/>
        </w:numPr>
        <w:jc w:val="both"/>
        <w:rPr>
          <w:rFonts w:ascii="Courier New" w:hAnsi="Courier New" w:cs="Courier New"/>
          <w:b/>
          <w:sz w:val="24"/>
          <w:szCs w:val="24"/>
          <w:lang w:val="hu-HU"/>
        </w:rPr>
      </w:pPr>
      <w:r w:rsidRPr="000022AD">
        <w:rPr>
          <w:rFonts w:ascii="Courier New" w:hAnsi="Courier New" w:cs="Courier New"/>
          <w:sz w:val="24"/>
          <w:szCs w:val="24"/>
          <w:lang w:val="hu-HU"/>
        </w:rPr>
        <w:t xml:space="preserve">Megértettem, hogy a vizsgálatban való részvételem teljesen önkéntes, bármikor indoklás nélkül visszavonhatom beleegyezésemet, anélkül, hogy annak orvosi, jogi következményei lennének.  </w:t>
      </w:r>
    </w:p>
    <w:p w:rsidR="00CE6D02" w:rsidRPr="000022AD" w:rsidRDefault="00CE6D02" w:rsidP="00CE6D02">
      <w:pPr>
        <w:pStyle w:val="Nincstrkz1"/>
        <w:ind w:left="360"/>
        <w:jc w:val="both"/>
        <w:rPr>
          <w:rFonts w:ascii="Courier New" w:hAnsi="Courier New" w:cs="Courier New"/>
          <w:b/>
          <w:sz w:val="24"/>
          <w:szCs w:val="24"/>
          <w:lang w:val="hu-HU"/>
        </w:rPr>
      </w:pPr>
    </w:p>
    <w:p w:rsidR="00CE6D02" w:rsidRPr="000022AD" w:rsidRDefault="00CE6D02" w:rsidP="00CE6D02">
      <w:pPr>
        <w:pStyle w:val="Nincstrkz1"/>
        <w:numPr>
          <w:ilvl w:val="0"/>
          <w:numId w:val="3"/>
        </w:numPr>
        <w:jc w:val="both"/>
        <w:rPr>
          <w:rFonts w:ascii="Courier New" w:hAnsi="Courier New" w:cs="Courier New"/>
          <w:b/>
          <w:sz w:val="24"/>
          <w:szCs w:val="24"/>
          <w:lang w:val="hu-HU"/>
        </w:rPr>
      </w:pPr>
      <w:r w:rsidRPr="000022AD">
        <w:rPr>
          <w:rFonts w:ascii="Courier New" w:hAnsi="Courier New" w:cs="Courier New"/>
          <w:sz w:val="24"/>
          <w:szCs w:val="24"/>
          <w:lang w:val="hu-HU"/>
        </w:rPr>
        <w:t xml:space="preserve">Kijelentem, hogy a klinikai kutatásra önként vállalkozom, s adataim felhasználását egészségügyi céllal engedélyezem. </w:t>
      </w:r>
      <w:r w:rsidRPr="000022AD">
        <w:rPr>
          <w:rFonts w:ascii="Courier New" w:hAnsi="Courier New" w:cs="Courier New"/>
          <w:sz w:val="24"/>
          <w:szCs w:val="24"/>
        </w:rPr>
        <w:t>A vizsgálat előtt, alatt és után követem a vizsgáló orvos előírásait.</w:t>
      </w:r>
    </w:p>
    <w:p w:rsidR="00CE6D02" w:rsidRPr="000022AD" w:rsidRDefault="00CE6D02" w:rsidP="00CE6D02">
      <w:pPr>
        <w:pStyle w:val="Nincstrkz1"/>
        <w:ind w:left="360"/>
        <w:jc w:val="both"/>
        <w:rPr>
          <w:rFonts w:ascii="Courier New" w:hAnsi="Courier New" w:cs="Courier New"/>
          <w:b/>
          <w:sz w:val="24"/>
          <w:szCs w:val="24"/>
          <w:lang w:val="hu-HU"/>
        </w:rPr>
      </w:pPr>
    </w:p>
    <w:p w:rsidR="00CE6D02" w:rsidRPr="000022AD" w:rsidRDefault="00CE6D02" w:rsidP="00CE6D02">
      <w:pPr>
        <w:pStyle w:val="Nincstrkz1"/>
        <w:numPr>
          <w:ilvl w:val="0"/>
          <w:numId w:val="3"/>
        </w:numPr>
        <w:jc w:val="both"/>
        <w:rPr>
          <w:rFonts w:ascii="Courier New" w:hAnsi="Courier New" w:cs="Courier New"/>
          <w:b/>
          <w:sz w:val="24"/>
          <w:szCs w:val="24"/>
          <w:lang w:val="hu-HU"/>
        </w:rPr>
      </w:pPr>
      <w:r w:rsidRPr="000022AD">
        <w:rPr>
          <w:rFonts w:ascii="Courier New" w:hAnsi="Courier New" w:cs="Courier New"/>
          <w:sz w:val="24"/>
          <w:szCs w:val="24"/>
          <w:lang w:val="hu-HU"/>
        </w:rPr>
        <w:t>Egyetértek azzal, hogy a háziorvosomat a klinikai vizsgálatban való részvételemről tájékoztassák.</w:t>
      </w:r>
    </w:p>
    <w:p w:rsidR="00CE6D02" w:rsidRPr="000022AD" w:rsidRDefault="00CE6D02" w:rsidP="00CE6D02">
      <w:pPr>
        <w:pStyle w:val="Nincstrkz1"/>
        <w:ind w:left="360"/>
        <w:jc w:val="both"/>
        <w:rPr>
          <w:rFonts w:ascii="Courier New" w:hAnsi="Courier New" w:cs="Courier New"/>
          <w:b/>
          <w:sz w:val="24"/>
          <w:szCs w:val="24"/>
          <w:lang w:val="hu-HU"/>
        </w:rPr>
      </w:pPr>
    </w:p>
    <w:p w:rsidR="00CE6D02" w:rsidRPr="000022AD" w:rsidRDefault="00CE6D02" w:rsidP="00CE6D02">
      <w:pPr>
        <w:pStyle w:val="Nincstrkz1"/>
        <w:numPr>
          <w:ilvl w:val="0"/>
          <w:numId w:val="3"/>
        </w:numPr>
        <w:jc w:val="both"/>
        <w:rPr>
          <w:rFonts w:ascii="Courier New" w:hAnsi="Courier New" w:cs="Courier New"/>
          <w:b/>
          <w:sz w:val="24"/>
          <w:szCs w:val="24"/>
          <w:lang w:val="hu-HU"/>
        </w:rPr>
      </w:pPr>
      <w:r w:rsidRPr="000022AD">
        <w:rPr>
          <w:rFonts w:ascii="Courier New" w:hAnsi="Courier New" w:cs="Courier New"/>
          <w:sz w:val="24"/>
          <w:szCs w:val="24"/>
          <w:lang w:val="hu-HU"/>
        </w:rPr>
        <w:t>Megértettem, hogy a vizsgálatom eredményeit kutatási célra csak személyes adatok nélkül veszik igénybe.</w:t>
      </w:r>
    </w:p>
    <w:p w:rsidR="00CE6D02" w:rsidRPr="000022AD" w:rsidRDefault="00CE6D02" w:rsidP="00CE6D02">
      <w:pPr>
        <w:pStyle w:val="Nincstrkz1"/>
        <w:ind w:left="360"/>
        <w:jc w:val="both"/>
        <w:rPr>
          <w:rFonts w:ascii="Courier New" w:hAnsi="Courier New" w:cs="Courier New"/>
          <w:b/>
          <w:sz w:val="24"/>
          <w:szCs w:val="24"/>
          <w:lang w:val="hu-HU"/>
        </w:rPr>
      </w:pPr>
    </w:p>
    <w:p w:rsidR="00CE6D02" w:rsidRPr="000022AD" w:rsidRDefault="00CE6D02" w:rsidP="00CE6D02">
      <w:pPr>
        <w:pStyle w:val="Nincstrkz1"/>
        <w:numPr>
          <w:ilvl w:val="0"/>
          <w:numId w:val="3"/>
        </w:numPr>
        <w:jc w:val="both"/>
        <w:rPr>
          <w:rFonts w:ascii="Courier New" w:hAnsi="Courier New" w:cs="Courier New"/>
          <w:b/>
          <w:sz w:val="24"/>
          <w:szCs w:val="24"/>
          <w:lang w:val="hu-HU"/>
        </w:rPr>
      </w:pPr>
      <w:r w:rsidRPr="000022AD">
        <w:rPr>
          <w:rFonts w:ascii="Courier New" w:hAnsi="Courier New" w:cs="Courier New"/>
          <w:sz w:val="24"/>
          <w:szCs w:val="24"/>
          <w:lang w:val="hu-HU"/>
        </w:rPr>
        <w:t>Tájékoztattak arról is, hogy a vizsgálat során további részvételemet bármikor, indoklás nélkül megtagadhatom, az ide vonatkozó döntésemet szóban is közölhetem. A vizsgálat során az azzal kapcsolatos kérdéseimre tájékoztatást kapok.</w:t>
      </w:r>
    </w:p>
    <w:p w:rsidR="00CE6D02" w:rsidRPr="000022AD" w:rsidRDefault="00CE6D02" w:rsidP="00CE6D02">
      <w:pPr>
        <w:pStyle w:val="Nincstrkz1"/>
        <w:ind w:left="360"/>
        <w:jc w:val="both"/>
        <w:rPr>
          <w:rFonts w:ascii="Courier New" w:hAnsi="Courier New" w:cs="Courier New"/>
          <w:b/>
          <w:sz w:val="24"/>
          <w:szCs w:val="24"/>
          <w:lang w:val="hu-HU"/>
        </w:rPr>
      </w:pPr>
    </w:p>
    <w:p w:rsidR="00CE6D02" w:rsidRPr="000022AD" w:rsidRDefault="00CE6D02" w:rsidP="00CE6D02">
      <w:pPr>
        <w:pStyle w:val="Nincstrkz1"/>
        <w:numPr>
          <w:ilvl w:val="0"/>
          <w:numId w:val="3"/>
        </w:numPr>
        <w:jc w:val="both"/>
        <w:rPr>
          <w:rFonts w:ascii="Courier New" w:hAnsi="Courier New" w:cs="Courier New"/>
          <w:b/>
          <w:sz w:val="24"/>
          <w:szCs w:val="24"/>
          <w:lang w:val="hu-HU"/>
        </w:rPr>
      </w:pPr>
      <w:r w:rsidRPr="000022AD">
        <w:rPr>
          <w:rFonts w:ascii="Courier New" w:hAnsi="Courier New" w:cs="Courier New"/>
          <w:sz w:val="24"/>
          <w:szCs w:val="24"/>
          <w:lang w:val="hu-HU"/>
        </w:rPr>
        <w:t>Megértettem, hogy a vizsgálatból személyes anyagi hasznom nem származik.</w:t>
      </w:r>
    </w:p>
    <w:p w:rsidR="00CE6D02" w:rsidRPr="000022AD" w:rsidRDefault="00CE6D02" w:rsidP="00CE6D02">
      <w:pPr>
        <w:pStyle w:val="Nincstrkz1"/>
        <w:ind w:left="360"/>
        <w:jc w:val="both"/>
        <w:rPr>
          <w:rFonts w:ascii="Courier New" w:hAnsi="Courier New" w:cs="Courier New"/>
          <w:b/>
          <w:sz w:val="24"/>
          <w:szCs w:val="24"/>
          <w:lang w:val="hu-HU"/>
        </w:rPr>
      </w:pPr>
    </w:p>
    <w:p w:rsidR="00CE6D02" w:rsidRPr="000022AD" w:rsidRDefault="00CE6D02" w:rsidP="00CE6D02">
      <w:pPr>
        <w:pStyle w:val="Nincstrkz1"/>
        <w:numPr>
          <w:ilvl w:val="0"/>
          <w:numId w:val="3"/>
        </w:numPr>
        <w:jc w:val="both"/>
        <w:rPr>
          <w:rFonts w:ascii="Courier New" w:hAnsi="Courier New" w:cs="Courier New"/>
          <w:b/>
          <w:sz w:val="24"/>
          <w:szCs w:val="24"/>
          <w:lang w:val="hu-HU"/>
        </w:rPr>
      </w:pPr>
      <w:r w:rsidRPr="000022AD">
        <w:rPr>
          <w:rFonts w:ascii="Courier New" w:hAnsi="Courier New" w:cs="Courier New"/>
          <w:sz w:val="24"/>
          <w:szCs w:val="24"/>
          <w:lang w:val="hu-HU"/>
        </w:rPr>
        <w:t>Beleegyezem a fenti vizsgálatban való részvételbe.</w:t>
      </w:r>
    </w:p>
    <w:p w:rsidR="00CE6D02" w:rsidRPr="000022AD" w:rsidRDefault="00CE6D02" w:rsidP="00CE6D02">
      <w:pPr>
        <w:pStyle w:val="Nincstrkz1"/>
        <w:ind w:left="360"/>
        <w:jc w:val="both"/>
        <w:rPr>
          <w:rFonts w:ascii="Courier New" w:hAnsi="Courier New" w:cs="Courier New"/>
          <w:b/>
          <w:sz w:val="24"/>
          <w:szCs w:val="24"/>
          <w:lang w:val="hu-HU"/>
        </w:rPr>
      </w:pPr>
    </w:p>
    <w:p w:rsidR="00CE6D02" w:rsidRPr="000022AD" w:rsidRDefault="00CE6D02" w:rsidP="00CE6D02">
      <w:pPr>
        <w:pStyle w:val="Nincstrkz1"/>
        <w:numPr>
          <w:ilvl w:val="0"/>
          <w:numId w:val="3"/>
        </w:numPr>
        <w:jc w:val="both"/>
        <w:rPr>
          <w:rFonts w:ascii="Courier New" w:hAnsi="Courier New" w:cs="Courier New"/>
          <w:b/>
          <w:sz w:val="24"/>
          <w:szCs w:val="24"/>
          <w:lang w:val="hu-HU"/>
        </w:rPr>
      </w:pPr>
      <w:r w:rsidRPr="000022AD">
        <w:rPr>
          <w:rFonts w:ascii="Courier New" w:hAnsi="Courier New" w:cs="Courier New"/>
          <w:sz w:val="24"/>
          <w:szCs w:val="24"/>
          <w:lang w:val="hu-HU"/>
        </w:rPr>
        <w:t>Beleegyezem, hogy személyes adataimat a kórházi adatrendszerben rögzítsék.</w:t>
      </w:r>
    </w:p>
    <w:p w:rsidR="00CE6D02" w:rsidRPr="000022AD" w:rsidRDefault="00CE6D02" w:rsidP="00CE6D02">
      <w:pPr>
        <w:rPr>
          <w:rFonts w:ascii="Courier New" w:hAnsi="Courier New" w:cs="Courier New"/>
        </w:rPr>
      </w:pPr>
    </w:p>
    <w:p w:rsidR="00CE6D02" w:rsidRPr="000022AD" w:rsidRDefault="00CE6D02" w:rsidP="00CE6D02">
      <w:pPr>
        <w:rPr>
          <w:rFonts w:ascii="Courier New" w:hAnsi="Courier New" w:cs="Courier New"/>
        </w:rPr>
      </w:pPr>
    </w:p>
    <w:p w:rsidR="00CE6D02" w:rsidRPr="000022AD" w:rsidRDefault="00CE6D02" w:rsidP="00CE6D02">
      <w:pPr>
        <w:rPr>
          <w:rFonts w:ascii="Courier New" w:hAnsi="Courier New" w:cs="Courier New"/>
        </w:rPr>
      </w:pPr>
    </w:p>
    <w:p w:rsidR="00CE6D02" w:rsidRPr="000022AD" w:rsidRDefault="00CE6D02" w:rsidP="00CE6D02">
      <w:pPr>
        <w:rPr>
          <w:rFonts w:ascii="Courier New" w:hAnsi="Courier New" w:cs="Courier New"/>
        </w:rPr>
      </w:pPr>
    </w:p>
    <w:p w:rsidR="00CE6D02" w:rsidRPr="000022AD" w:rsidRDefault="00CE6D02" w:rsidP="00CE6D02">
      <w:pPr>
        <w:rPr>
          <w:rFonts w:ascii="Courier New" w:hAnsi="Courier New" w:cs="Courier New"/>
        </w:rPr>
      </w:pPr>
    </w:p>
    <w:p w:rsidR="00CE6D02" w:rsidRPr="000022AD" w:rsidRDefault="00CE6D02" w:rsidP="00CE6D02">
      <w:pPr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  <w:b/>
        </w:rPr>
        <w:t xml:space="preserve">VIZSGÁLATI ALANY: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645"/>
      </w:tblGrid>
      <w:tr w:rsidR="00CE6D02" w:rsidRPr="000022AD" w:rsidTr="00CE6D02">
        <w:tc>
          <w:tcPr>
            <w:tcW w:w="9396" w:type="dxa"/>
            <w:gridSpan w:val="2"/>
            <w:shd w:val="clear" w:color="auto" w:fill="auto"/>
          </w:tcPr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Szabad akaratomból beleegyezem, hogy részt veszek a jelen betegtájékoztatóban leírt vizsgálatba.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</w:tc>
      </w:tr>
      <w:tr w:rsidR="00CE6D02" w:rsidRPr="000022AD" w:rsidTr="00CE6D02">
        <w:tc>
          <w:tcPr>
            <w:tcW w:w="4698" w:type="dxa"/>
            <w:shd w:val="clear" w:color="auto" w:fill="auto"/>
          </w:tcPr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Beteg név (nyomtatott):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___________________________________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Aláírás:_____________________________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</w:tc>
        <w:tc>
          <w:tcPr>
            <w:tcW w:w="4698" w:type="dxa"/>
            <w:shd w:val="clear" w:color="auto" w:fill="auto"/>
          </w:tcPr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Születési hely, idő: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_______________________________________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Dátum:_________________________________</w:t>
            </w:r>
          </w:p>
        </w:tc>
      </w:tr>
    </w:tbl>
    <w:p w:rsidR="00CE6D02" w:rsidRPr="000022AD" w:rsidRDefault="00CE6D02" w:rsidP="00CE6D02">
      <w:pPr>
        <w:rPr>
          <w:rFonts w:ascii="Courier New" w:hAnsi="Courier New" w:cs="Courier New"/>
        </w:rPr>
      </w:pPr>
    </w:p>
    <w:p w:rsidR="00CE6D02" w:rsidRPr="000022AD" w:rsidRDefault="00CE6D02" w:rsidP="00CE6D02">
      <w:pPr>
        <w:rPr>
          <w:rFonts w:ascii="Courier New" w:hAnsi="Courier New" w:cs="Courier New"/>
        </w:rPr>
      </w:pPr>
    </w:p>
    <w:p w:rsidR="00CE6D02" w:rsidRPr="000022AD" w:rsidRDefault="00CE6D02" w:rsidP="00CE6D02">
      <w:pPr>
        <w:rPr>
          <w:rFonts w:ascii="Courier New" w:hAnsi="Courier New" w:cs="Courier New"/>
        </w:rPr>
      </w:pPr>
    </w:p>
    <w:p w:rsidR="00CE6D02" w:rsidRPr="000022AD" w:rsidRDefault="00CE6D02" w:rsidP="00CE6D02">
      <w:pPr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  <w:b/>
        </w:rPr>
        <w:t>Orvos, tájékoztatást adó személy: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645"/>
      </w:tblGrid>
      <w:tr w:rsidR="00CE6D02" w:rsidRPr="000022AD" w:rsidTr="00CE6D02">
        <w:tc>
          <w:tcPr>
            <w:tcW w:w="9396" w:type="dxa"/>
            <w:gridSpan w:val="2"/>
            <w:shd w:val="clear" w:color="auto" w:fill="auto"/>
          </w:tcPr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 xml:space="preserve">Kijelentem, hogy tájékoztattam a vizsgálati alanyt a fenti vizsgálatról. 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</w:tc>
      </w:tr>
      <w:tr w:rsidR="00CE6D02" w:rsidRPr="000022AD" w:rsidTr="00CE6D02">
        <w:tc>
          <w:tcPr>
            <w:tcW w:w="4698" w:type="dxa"/>
            <w:shd w:val="clear" w:color="auto" w:fill="auto"/>
          </w:tcPr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Név (nyomtatott):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___________________________________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Aláírás:_____________________________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</w:tc>
        <w:tc>
          <w:tcPr>
            <w:tcW w:w="4698" w:type="dxa"/>
            <w:shd w:val="clear" w:color="auto" w:fill="auto"/>
          </w:tcPr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 xml:space="preserve">Beosztás: 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_______________________________________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Dátum:_________________________________</w:t>
            </w:r>
          </w:p>
        </w:tc>
      </w:tr>
    </w:tbl>
    <w:p w:rsidR="00CE6D02" w:rsidRPr="000022AD" w:rsidRDefault="00CE6D02" w:rsidP="00CE6D02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349"/>
      </w:tblGrid>
      <w:tr w:rsidR="00CE6D02" w:rsidRPr="000022AD" w:rsidTr="00CE6D02">
        <w:tc>
          <w:tcPr>
            <w:tcW w:w="4608" w:type="dxa"/>
            <w:shd w:val="clear" w:color="auto" w:fill="auto"/>
          </w:tcPr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Vizsgálatvezető neve (nyomtatott):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t>___________________________________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lastRenderedPageBreak/>
              <w:t>Aláírás:_____________________________</w:t>
            </w: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</w:tc>
        <w:tc>
          <w:tcPr>
            <w:tcW w:w="5040" w:type="dxa"/>
            <w:shd w:val="clear" w:color="auto" w:fill="auto"/>
          </w:tcPr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</w:p>
          <w:p w:rsidR="00CE6D02" w:rsidRPr="000022AD" w:rsidRDefault="00CE6D02" w:rsidP="00CE6D02">
            <w:pPr>
              <w:rPr>
                <w:rFonts w:ascii="Courier New" w:hAnsi="Courier New" w:cs="Courier New"/>
              </w:rPr>
            </w:pPr>
            <w:r w:rsidRPr="000022AD">
              <w:rPr>
                <w:rFonts w:ascii="Courier New" w:hAnsi="Courier New" w:cs="Courier New"/>
              </w:rPr>
              <w:lastRenderedPageBreak/>
              <w:t>Dátum:____________________________</w:t>
            </w:r>
          </w:p>
        </w:tc>
      </w:tr>
    </w:tbl>
    <w:p w:rsidR="00CE6D02" w:rsidRPr="000022AD" w:rsidRDefault="00CE6D02" w:rsidP="00CE6D02">
      <w:pPr>
        <w:spacing w:line="360" w:lineRule="auto"/>
        <w:rPr>
          <w:rFonts w:ascii="Courier New" w:hAnsi="Courier New" w:cs="Courier New"/>
        </w:rPr>
      </w:pPr>
    </w:p>
    <w:p w:rsidR="00CE6D02" w:rsidRPr="000022AD" w:rsidRDefault="00CE6D02" w:rsidP="00CE6D02">
      <w:pPr>
        <w:spacing w:line="360" w:lineRule="auto"/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  <w:b/>
        </w:rPr>
        <w:t>Egy példány a betegnél, egy példány a vizsgálóhelyen marad.</w:t>
      </w:r>
    </w:p>
    <w:p w:rsidR="000022AD" w:rsidRDefault="000022A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CE6D02" w:rsidRPr="00BE24EA" w:rsidRDefault="00671018" w:rsidP="001E48B9">
      <w:pPr>
        <w:pStyle w:val="Cmsor1"/>
        <w:rPr>
          <w:rFonts w:ascii="Courier New" w:hAnsi="Courier New" w:cs="Courier New"/>
        </w:rPr>
      </w:pPr>
      <w:bookmarkStart w:id="5" w:name="_Toc507866927"/>
      <w:r>
        <w:rPr>
          <w:rFonts w:ascii="Courier New" w:hAnsi="Courier New" w:cs="Courier New"/>
        </w:rPr>
        <w:lastRenderedPageBreak/>
        <w:t>5.</w:t>
      </w:r>
      <w:r w:rsidR="001E48B9" w:rsidRPr="00BE24EA">
        <w:rPr>
          <w:rFonts w:ascii="Courier New" w:hAnsi="Courier New" w:cs="Courier New"/>
        </w:rPr>
        <w:t>Etikai engedély</w:t>
      </w:r>
      <w:bookmarkEnd w:id="5"/>
    </w:p>
    <w:p w:rsidR="00CE6D02" w:rsidRPr="000022AD" w:rsidRDefault="00CE6D02" w:rsidP="00CE6D02">
      <w:pPr>
        <w:rPr>
          <w:rFonts w:ascii="Courier New" w:hAnsi="Courier New" w:cs="Courier New"/>
          <w:lang w:val="hu-HU"/>
        </w:rPr>
      </w:pPr>
    </w:p>
    <w:p w:rsidR="005C1F2D" w:rsidRPr="000022AD" w:rsidRDefault="00A85531" w:rsidP="003D7662">
      <w:pPr>
        <w:pStyle w:val="Cmsor1"/>
        <w:rPr>
          <w:rFonts w:ascii="Courier New" w:hAnsi="Courier New" w:cs="Courier New"/>
        </w:rPr>
      </w:pPr>
      <w:bookmarkStart w:id="6" w:name="_Toc507866928"/>
      <w:r>
        <w:rPr>
          <w:rFonts w:ascii="Courier New" w:hAnsi="Courier New" w:cs="Courier New"/>
        </w:rPr>
        <w:t>6</w:t>
      </w:r>
      <w:r w:rsidR="0067101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Bevezetés</w:t>
      </w:r>
      <w:bookmarkEnd w:id="6"/>
    </w:p>
    <w:p w:rsidR="00CE6D02" w:rsidRPr="000022AD" w:rsidRDefault="00892961" w:rsidP="00D25420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>
        <w:rPr>
          <w:rFonts w:ascii="Courier New" w:eastAsia="Times New Roman" w:hAnsi="Courier New" w:cs="Courier New"/>
          <w:sz w:val="24"/>
          <w:szCs w:val="20"/>
          <w:lang w:val="hu-HU" w:eastAsia="hu-HU"/>
        </w:rPr>
        <w:t>Radioaktív izotóppal jelölt aminosavval</w:t>
      </w:r>
      <w:r w:rsidR="00CE6D02"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végzett PET vizsgálatok alapját az adja, hogy az onkológiában széleskörben alkalmazott FDG-PET szerepe az agydaganatok vizsgálatában korlátozott a következő okok miatt: </w:t>
      </w:r>
    </w:p>
    <w:p w:rsidR="00CE6D02" w:rsidRPr="000022AD" w:rsidRDefault="00CE6D02" w:rsidP="00D25420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Low grade gliomák kimutatása nem megfelelő érzékenységű, mert a low grade tumor és a normál agyszövet glükóz metabolizmusa között viszonylag kis különbség van. </w:t>
      </w:r>
    </w:p>
    <w:p w:rsidR="00CE6D02" w:rsidRPr="000022AD" w:rsidRDefault="00CE6D02" w:rsidP="00D25420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Az FDG felvétel nem specifikus, mert gyulladásos folyamatokban (makrofágokban, más gyulladásos sejtekben) is halmozódik. </w:t>
      </w:r>
    </w:p>
    <w:p w:rsidR="00CE6D02" w:rsidRPr="000022AD" w:rsidRDefault="00CE6D02" w:rsidP="00D25420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FDG PET vizsgálat nem alkalmas a tumor kiterjedésének pontos meghatározására a szürkeállomány magas FDG felvétele miatt.</w:t>
      </w:r>
    </w:p>
    <w:p w:rsidR="00CE6D02" w:rsidRPr="000022AD" w:rsidRDefault="00CE6D02" w:rsidP="00D25420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Az irodalmi adatok az utóbbi időben erőteljesen hangsúlyozzák, hogy az onkológiai ellátásban sürgető klinikai igény az aminosav metabolizmus ábrázolása, amely számos kérdésben segíti és pontosítja az FDG vizsgálatokat.</w:t>
      </w:r>
    </w:p>
    <w:p w:rsidR="00CE6D02" w:rsidRPr="000022AD" w:rsidRDefault="00CE6D02" w:rsidP="00D25420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Hazánkban jelenleg a PET-vizsgálatok döntő többségét (98%) a gyártóhelyeken előállított FDG-vel végzik, </w:t>
      </w:r>
      <w:r w:rsidR="00892961">
        <w:rPr>
          <w:rFonts w:ascii="Courier New" w:eastAsia="Times New Roman" w:hAnsi="Courier New" w:cs="Courier New"/>
          <w:sz w:val="24"/>
          <w:szCs w:val="20"/>
          <w:lang w:val="hu-HU" w:eastAsia="hu-HU"/>
        </w:rPr>
        <w:t>bár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a</w:t>
      </w:r>
      <w:r w:rsidR="00892961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z 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irodalmi adatok rámutatnak arra, hogy milyen területeken lehetne az FDG-n kívüli, elsősorban </w:t>
      </w:r>
      <w:r w:rsidR="00892961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radioaktív izotóppal jelölt 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aminosav</w:t>
      </w:r>
      <w:r w:rsidR="00892961">
        <w:rPr>
          <w:rFonts w:ascii="Courier New" w:eastAsia="Times New Roman" w:hAnsi="Courier New" w:cs="Courier New"/>
          <w:sz w:val="24"/>
          <w:szCs w:val="20"/>
          <w:lang w:val="hu-HU" w:eastAsia="hu-HU"/>
        </w:rPr>
        <w:t>akat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hasznosítani a pontosabb tumordiagnosztika és a költséghatékonyabb onkológiai ellátás érdekében.</w:t>
      </w:r>
    </w:p>
    <w:p w:rsidR="00CE6D02" w:rsidRPr="000022AD" w:rsidRDefault="00CE6D02" w:rsidP="00D25420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CE6D02" w:rsidRPr="000022AD" w:rsidRDefault="00CE6D02" w:rsidP="00D25420">
      <w:pPr>
        <w:spacing w:line="360" w:lineRule="auto"/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Több C-11 és F-18-cal jelzett aminosavat tanulmányoztak, melyek potenciálisan alkalmazhatók a PET diagnosztikában. A legtöbb agytumor a normál agyszövetnél nagyobb aminosav felvételt mutat. Ezek az aminosavak lehetnek a természetben előforduló aminosavak, mint C-11Leucin, C11-Metionin (MET), C-11, F18- Tyrosin-és származékai (FET). Az aminosavak többségét a tumorsejtek az aminosav -, és Na-K transzport rendszerek 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lastRenderedPageBreak/>
        <w:t>segítségével veszik fel. A tumoros sejtek magasabb metabolikus aktivitása biztosítja, hogy a jelzett aminosavak a normál agyszövetnél magasabb felvételűek.  Ugyanakkor a tumorsejtek gyakran nagyobb mértékben expresszálják a transzporter rendszereket is. Bár a FET és a MET között van némi különbség a tumorban való halmozódás tekintetében a két radiofarmakon klinikai alkalm</w:t>
      </w:r>
      <w:r w:rsidR="0035736E"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azhatósága azonban hasonló.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</w:t>
      </w:r>
    </w:p>
    <w:p w:rsidR="00CE6D02" w:rsidRPr="000022AD" w:rsidRDefault="00CE6D02" w:rsidP="00CE6D02">
      <w:pPr>
        <w:rPr>
          <w:rFonts w:ascii="Courier New" w:hAnsi="Courier New" w:cs="Courier New"/>
          <w:lang w:val="hu-HU"/>
        </w:rPr>
      </w:pPr>
    </w:p>
    <w:p w:rsidR="005C1F2D" w:rsidRPr="000022AD" w:rsidRDefault="001E48B9" w:rsidP="003D7662">
      <w:pPr>
        <w:pStyle w:val="Cmsor1"/>
        <w:rPr>
          <w:rFonts w:ascii="Courier New" w:hAnsi="Courier New" w:cs="Courier New"/>
        </w:rPr>
      </w:pPr>
      <w:bookmarkStart w:id="7" w:name="_Toc507866929"/>
      <w:r>
        <w:rPr>
          <w:rFonts w:ascii="Courier New" w:hAnsi="Courier New" w:cs="Courier New"/>
        </w:rPr>
        <w:t>7</w:t>
      </w:r>
      <w:r w:rsidR="00671018">
        <w:rPr>
          <w:rFonts w:ascii="Courier New" w:hAnsi="Courier New" w:cs="Courier New"/>
        </w:rPr>
        <w:t>.</w:t>
      </w:r>
      <w:r w:rsidR="00A85531">
        <w:rPr>
          <w:rFonts w:ascii="Courier New" w:hAnsi="Courier New" w:cs="Courier New"/>
        </w:rPr>
        <w:t>Vizsgálat céljai</w:t>
      </w:r>
      <w:bookmarkEnd w:id="7"/>
    </w:p>
    <w:p w:rsidR="00CE6D02" w:rsidRPr="00A85531" w:rsidRDefault="00CE6D02" w:rsidP="00A85531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Courier New" w:hAnsi="Courier New" w:cs="Courier New"/>
        </w:rPr>
      </w:pPr>
      <w:r w:rsidRPr="00A85531">
        <w:rPr>
          <w:rFonts w:ascii="Courier New" w:hAnsi="Courier New" w:cs="Courier New"/>
        </w:rPr>
        <w:t>F18 FET PET/CT vizsgálat klinikai értéke különböző szövettani altípusú agytumorokban összevetve az MRI-vel.</w:t>
      </w:r>
    </w:p>
    <w:p w:rsidR="00460DEC" w:rsidRPr="00A85531" w:rsidRDefault="00460DEC" w:rsidP="00A85531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Courier New" w:hAnsi="Courier New" w:cs="Courier New"/>
        </w:rPr>
      </w:pPr>
      <w:r w:rsidRPr="00A85531">
        <w:rPr>
          <w:rFonts w:ascii="Courier New" w:hAnsi="Courier New" w:cs="Courier New"/>
        </w:rPr>
        <w:t xml:space="preserve">F18 FET akkumuláció mértékének (SUV mean, max) összehasonlítása különböző ismert szövettani típusú agydaganatokban </w:t>
      </w:r>
    </w:p>
    <w:p w:rsidR="008509F2" w:rsidRDefault="00460DEC" w:rsidP="008509F2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Courier New" w:hAnsi="Courier New" w:cs="Courier New"/>
        </w:rPr>
      </w:pPr>
      <w:r w:rsidRPr="008509F2">
        <w:rPr>
          <w:rFonts w:ascii="Courier New" w:hAnsi="Courier New" w:cs="Courier New"/>
        </w:rPr>
        <w:t>A radiofarmakon dinamikájának (idő-aktivitás görbe lefutása</w:t>
      </w:r>
      <w:r w:rsidR="008509F2">
        <w:rPr>
          <w:rFonts w:ascii="Courier New" w:hAnsi="Courier New" w:cs="Courier New"/>
        </w:rPr>
        <w:t>) elemzése a különböző betegcsoportokban</w:t>
      </w:r>
    </w:p>
    <w:p w:rsidR="00460DEC" w:rsidRPr="008509F2" w:rsidRDefault="00460DEC" w:rsidP="008509F2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Courier New" w:hAnsi="Courier New" w:cs="Courier New"/>
        </w:rPr>
      </w:pPr>
      <w:r w:rsidRPr="008509F2">
        <w:rPr>
          <w:rFonts w:ascii="Courier New" w:hAnsi="Courier New" w:cs="Courier New"/>
        </w:rPr>
        <w:t>a F18-FET PET/CT hozzáadott diagnosztikai értékének vizsgálata a ter</w:t>
      </w:r>
      <w:r w:rsidR="008509F2">
        <w:rPr>
          <w:rFonts w:ascii="Courier New" w:hAnsi="Courier New" w:cs="Courier New"/>
        </w:rPr>
        <w:t>ápiás döntésre</w:t>
      </w:r>
      <w:r w:rsidRPr="008509F2">
        <w:rPr>
          <w:rFonts w:ascii="Courier New" w:hAnsi="Courier New" w:cs="Courier New"/>
        </w:rPr>
        <w:t xml:space="preserve">.  </w:t>
      </w:r>
    </w:p>
    <w:p w:rsidR="00CE6D02" w:rsidRPr="000022AD" w:rsidRDefault="00CE6D02" w:rsidP="00CE6D02">
      <w:pPr>
        <w:rPr>
          <w:rFonts w:ascii="Courier New" w:hAnsi="Courier New" w:cs="Courier New"/>
          <w:lang w:val="hu-HU"/>
        </w:rPr>
      </w:pPr>
    </w:p>
    <w:p w:rsidR="005C1F2D" w:rsidRPr="000022AD" w:rsidRDefault="001E48B9" w:rsidP="003D7662">
      <w:pPr>
        <w:pStyle w:val="Cmsor1"/>
        <w:rPr>
          <w:rFonts w:ascii="Courier New" w:hAnsi="Courier New" w:cs="Courier New"/>
        </w:rPr>
      </w:pPr>
      <w:bookmarkStart w:id="8" w:name="_Toc507866930"/>
      <w:r>
        <w:rPr>
          <w:rFonts w:ascii="Courier New" w:hAnsi="Courier New" w:cs="Courier New"/>
        </w:rPr>
        <w:t>8</w:t>
      </w:r>
      <w:r w:rsidR="00671018">
        <w:rPr>
          <w:rFonts w:ascii="Courier New" w:hAnsi="Courier New" w:cs="Courier New"/>
        </w:rPr>
        <w:t>.</w:t>
      </w:r>
      <w:r w:rsidR="000022AD" w:rsidRPr="000022AD">
        <w:rPr>
          <w:rFonts w:ascii="Courier New" w:hAnsi="Courier New" w:cs="Courier New"/>
        </w:rPr>
        <w:t>Vizsgálati terv</w:t>
      </w:r>
      <w:bookmarkEnd w:id="8"/>
    </w:p>
    <w:p w:rsidR="0035736E" w:rsidRPr="000022AD" w:rsidRDefault="0035736E" w:rsidP="00A85531">
      <w:pPr>
        <w:spacing w:line="360" w:lineRule="auto"/>
        <w:jc w:val="both"/>
        <w:rPr>
          <w:rFonts w:ascii="Courier New" w:hAnsi="Courier New" w:cs="Courier New"/>
          <w:lang w:val="hu-HU"/>
        </w:rPr>
      </w:pPr>
      <w:r w:rsidRPr="000022AD">
        <w:rPr>
          <w:rFonts w:ascii="Courier New" w:hAnsi="Courier New" w:cs="Courier New"/>
          <w:lang w:val="hu-HU"/>
        </w:rPr>
        <w:t xml:space="preserve">Azokat a betegeket vontuk be a vizsgálatra, akiknél az </w:t>
      </w:r>
      <w:r w:rsidR="008509F2">
        <w:rPr>
          <w:rFonts w:ascii="Courier New" w:hAnsi="Courier New" w:cs="Courier New"/>
          <w:lang w:val="hu-HU"/>
        </w:rPr>
        <w:t>neuroonkológus</w:t>
      </w:r>
      <w:r w:rsidRPr="000022AD">
        <w:rPr>
          <w:rFonts w:ascii="Courier New" w:hAnsi="Courier New" w:cs="Courier New"/>
          <w:lang w:val="hu-HU"/>
        </w:rPr>
        <w:t xml:space="preserve"> MET PET/CT vizsgálatot indikált volna, megfelelt a beválasztási kritériumoknak, beleegyezett a vizsgálatba és nem állt fenn a kizárási kritériumok egyike sem. </w:t>
      </w:r>
    </w:p>
    <w:p w:rsidR="0035736E" w:rsidRPr="000022AD" w:rsidRDefault="0035736E" w:rsidP="00A85531">
      <w:pPr>
        <w:spacing w:line="360" w:lineRule="auto"/>
        <w:jc w:val="both"/>
        <w:rPr>
          <w:rFonts w:ascii="Courier New" w:hAnsi="Courier New" w:cs="Courier New"/>
          <w:lang w:val="hu-HU"/>
        </w:rPr>
      </w:pPr>
      <w:r w:rsidRPr="000022AD">
        <w:rPr>
          <w:rFonts w:ascii="Courier New" w:hAnsi="Courier New" w:cs="Courier New"/>
          <w:lang w:val="hu-HU"/>
        </w:rPr>
        <w:t xml:space="preserve">A vizsgálat előtt a betegeket szóban tájékoztattuk vizsgálat menetéről, előnyeiről és korlátairól. A vizsgálatba való beleegyezésüket aláírásukkal megerősítették. </w:t>
      </w:r>
    </w:p>
    <w:p w:rsidR="002315B5" w:rsidRPr="00C2299D" w:rsidRDefault="001E48B9" w:rsidP="001E48B9">
      <w:pPr>
        <w:pStyle w:val="Cmsor1"/>
      </w:pPr>
      <w:bookmarkStart w:id="9" w:name="_Toc507866931"/>
      <w:r w:rsidRPr="001E48B9">
        <w:rPr>
          <w:rFonts w:ascii="Courier New" w:hAnsi="Courier New" w:cs="Courier New"/>
        </w:rPr>
        <w:t>9.</w:t>
      </w:r>
      <w:r w:rsidR="00C2299D" w:rsidRPr="001E48B9">
        <w:rPr>
          <w:rFonts w:ascii="Courier New" w:hAnsi="Courier New" w:cs="Courier New"/>
        </w:rPr>
        <w:t>Vizsgálati protokoll</w:t>
      </w:r>
      <w:bookmarkEnd w:id="9"/>
    </w:p>
    <w:p w:rsidR="002315B5" w:rsidRPr="000022AD" w:rsidRDefault="002315B5" w:rsidP="002315B5">
      <w:pPr>
        <w:keepNext/>
        <w:keepLines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i/>
          <w:color w:val="000000"/>
        </w:rPr>
        <w:t>Előzetes betegelőkészítés</w:t>
      </w:r>
      <w:r w:rsidRPr="000022AD">
        <w:rPr>
          <w:rFonts w:ascii="Courier New" w:hAnsi="Courier New" w:cs="Courier New"/>
          <w:color w:val="000000"/>
        </w:rPr>
        <w:t xml:space="preserve">: </w:t>
      </w:r>
    </w:p>
    <w:p w:rsidR="002315B5" w:rsidRPr="000022AD" w:rsidRDefault="002315B5" w:rsidP="002315B5">
      <w:p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ab/>
        <w:t>A beteget részletesen tájékoztatni kell a vizsgálat menetéről.  A beteg állapotfelmérése során tájékozódni kell a szövettani diagnózisról, a beteg neurológia státuszáról, az elvégzett kezelésekről (műtét, sugárterápia), előző képalkotó vizsgálatok eredményéről, képi anyagáról.</w:t>
      </w:r>
    </w:p>
    <w:p w:rsidR="002315B5" w:rsidRPr="000022AD" w:rsidRDefault="002315B5" w:rsidP="002315B5">
      <w:p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lastRenderedPageBreak/>
        <w:t xml:space="preserve"> Legalább 4 órás éhgyom</w:t>
      </w:r>
      <w:r w:rsidR="008509F2">
        <w:rPr>
          <w:rFonts w:ascii="Courier New" w:hAnsi="Courier New" w:cs="Courier New"/>
          <w:color w:val="000000"/>
        </w:rPr>
        <w:t>r</w:t>
      </w:r>
      <w:r w:rsidRPr="000022AD">
        <w:rPr>
          <w:rFonts w:ascii="Courier New" w:hAnsi="Courier New" w:cs="Courier New"/>
          <w:color w:val="000000"/>
        </w:rPr>
        <w:t>i állapot szükséges. Javasolt előző este fehérjeszegény diétát tartani.  A felvétel előtt a hólyag kiürítése javasolt a beteg komfortjának érdekében.</w:t>
      </w:r>
    </w:p>
    <w:p w:rsidR="002315B5" w:rsidRPr="000022AD" w:rsidRDefault="002315B5" w:rsidP="002315B5">
      <w:pPr>
        <w:jc w:val="both"/>
        <w:rPr>
          <w:rFonts w:ascii="Courier New" w:hAnsi="Courier New" w:cs="Courier New"/>
          <w:color w:val="000000"/>
        </w:rPr>
      </w:pPr>
    </w:p>
    <w:p w:rsidR="002315B5" w:rsidRPr="000022AD" w:rsidRDefault="000022AD" w:rsidP="002315B5">
      <w:p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Alkamazott r</w:t>
      </w:r>
      <w:r w:rsidR="002315B5" w:rsidRPr="000022AD">
        <w:rPr>
          <w:rFonts w:ascii="Courier New" w:hAnsi="Courier New" w:cs="Courier New"/>
          <w:color w:val="000000"/>
        </w:rPr>
        <w:t>adiofa</w:t>
      </w:r>
      <w:r w:rsidR="005D5926">
        <w:rPr>
          <w:rFonts w:ascii="Courier New" w:hAnsi="Courier New" w:cs="Courier New"/>
          <w:color w:val="000000"/>
        </w:rPr>
        <w:t>rmakon: 180-200 MBq F-18 FET intravénás injekció formájában.</w:t>
      </w:r>
      <w:r w:rsidR="002315B5" w:rsidRPr="000022AD">
        <w:rPr>
          <w:rFonts w:ascii="Courier New" w:hAnsi="Courier New" w:cs="Courier New"/>
          <w:color w:val="000000"/>
        </w:rPr>
        <w:t xml:space="preserve"> </w:t>
      </w:r>
    </w:p>
    <w:p w:rsidR="002315B5" w:rsidRPr="000022AD" w:rsidRDefault="002315B5" w:rsidP="002315B5">
      <w:p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A pozicionálásnál a beteg keze a teste mellett legyen</w:t>
      </w:r>
      <w:r w:rsidR="000022AD" w:rsidRPr="000022AD">
        <w:rPr>
          <w:rFonts w:ascii="Courier New" w:hAnsi="Courier New" w:cs="Courier New"/>
          <w:color w:val="000000"/>
        </w:rPr>
        <w:t>!</w:t>
      </w:r>
      <w:r w:rsidRPr="000022AD">
        <w:rPr>
          <w:rFonts w:ascii="Courier New" w:hAnsi="Courier New" w:cs="Courier New"/>
          <w:color w:val="000000"/>
        </w:rPr>
        <w:t xml:space="preserve">  A beteg fejét lazán lehet rögzíteni, szoros rögzítés nem ajánlott. </w:t>
      </w:r>
    </w:p>
    <w:p w:rsidR="002315B5" w:rsidRPr="000022AD" w:rsidRDefault="002315B5" w:rsidP="002315B5">
      <w:p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PET/CT gyűjtési protok</w:t>
      </w:r>
      <w:r w:rsidR="000022AD" w:rsidRPr="000022AD">
        <w:rPr>
          <w:rFonts w:ascii="Courier New" w:hAnsi="Courier New" w:cs="Courier New"/>
          <w:color w:val="000000"/>
        </w:rPr>
        <w:t xml:space="preserve">oll: injektálást követően 40 percig list/frame módú dinamikus </w:t>
      </w:r>
      <w:r w:rsidRPr="000022AD">
        <w:rPr>
          <w:rFonts w:ascii="Courier New" w:hAnsi="Courier New" w:cs="Courier New"/>
          <w:color w:val="000000"/>
        </w:rPr>
        <w:t xml:space="preserve">gyűjtés történik </w:t>
      </w:r>
    </w:p>
    <w:p w:rsidR="002315B5" w:rsidRPr="000022AD" w:rsidRDefault="002315B5" w:rsidP="002315B5">
      <w:p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Elnyelés korrekció miatt kiegészítő CT-leképzés történik a következő paraméterekkel:120 kV, 300 mAs</w:t>
      </w:r>
    </w:p>
    <w:p w:rsidR="002315B5" w:rsidRPr="000022AD" w:rsidRDefault="002315B5" w:rsidP="002315B5">
      <w:pPr>
        <w:rPr>
          <w:rFonts w:ascii="Courier New" w:hAnsi="Courier New" w:cs="Courier New"/>
          <w:color w:val="000000"/>
        </w:rPr>
      </w:pPr>
    </w:p>
    <w:p w:rsidR="002315B5" w:rsidRPr="001E48B9" w:rsidRDefault="00671018" w:rsidP="001E48B9">
      <w:pPr>
        <w:pStyle w:val="Cmsor1"/>
        <w:rPr>
          <w:rFonts w:ascii="Courier New" w:hAnsi="Courier New" w:cs="Courier New"/>
        </w:rPr>
      </w:pPr>
      <w:bookmarkStart w:id="10" w:name="_Toc507866932"/>
      <w:r>
        <w:rPr>
          <w:rFonts w:ascii="Courier New" w:hAnsi="Courier New" w:cs="Courier New"/>
        </w:rPr>
        <w:t>10.</w:t>
      </w:r>
      <w:r w:rsidR="002315B5" w:rsidRPr="001E48B9">
        <w:rPr>
          <w:rFonts w:ascii="Courier New" w:hAnsi="Courier New" w:cs="Courier New"/>
        </w:rPr>
        <w:t>A kiértékelés kritériumai</w:t>
      </w:r>
      <w:bookmarkEnd w:id="10"/>
    </w:p>
    <w:p w:rsidR="002315B5" w:rsidRPr="000022AD" w:rsidRDefault="002315B5" w:rsidP="002315B5">
      <w:pPr>
        <w:widowControl w:val="0"/>
        <w:rPr>
          <w:rFonts w:ascii="Courier New" w:hAnsi="Courier New" w:cs="Courier New"/>
          <w:sz w:val="20"/>
        </w:rPr>
      </w:pPr>
    </w:p>
    <w:p w:rsidR="002315B5" w:rsidRPr="00A85531" w:rsidRDefault="002315B5" w:rsidP="002315B5">
      <w:pPr>
        <w:rPr>
          <w:rFonts w:ascii="Courier New" w:hAnsi="Courier New" w:cs="Courier New"/>
          <w:b/>
          <w:i/>
          <w:color w:val="000000"/>
        </w:rPr>
      </w:pPr>
      <w:r w:rsidRPr="00A85531">
        <w:rPr>
          <w:rFonts w:ascii="Courier New" w:hAnsi="Courier New" w:cs="Courier New"/>
          <w:b/>
          <w:i/>
          <w:color w:val="000000"/>
        </w:rPr>
        <w:t xml:space="preserve">Vizuális értékelés: </w:t>
      </w:r>
    </w:p>
    <w:p w:rsidR="002315B5" w:rsidRPr="000022AD" w:rsidRDefault="002315B5" w:rsidP="002315B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A vizuális értékelés során kizárjuk </w:t>
      </w:r>
      <w:r w:rsidR="008509F2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a 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mozgási vagy attenuációs artefaktumokat.</w:t>
      </w:r>
    </w:p>
    <w:p w:rsidR="002315B5" w:rsidRPr="000022AD" w:rsidRDefault="002315B5" w:rsidP="002315B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Meghatározzuk a metabolikusan aktív tumor helyét, összevetve az MRI felvétellel.</w:t>
      </w:r>
    </w:p>
    <w:p w:rsidR="002315B5" w:rsidRPr="000022AD" w:rsidRDefault="002315B5" w:rsidP="002315B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>Vizsgáljuk a tumor metabolikus aktivitását a környező agyállományhoz képest.</w:t>
      </w:r>
    </w:p>
    <w:p w:rsidR="002315B5" w:rsidRPr="000022AD" w:rsidRDefault="002315B5" w:rsidP="002315B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Jellemezzük a normál agyi struktúra radiofarmakon-eloszlását. </w:t>
      </w:r>
    </w:p>
    <w:p w:rsidR="002315B5" w:rsidRPr="000022AD" w:rsidRDefault="002315B5" w:rsidP="002315B5">
      <w:pPr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2315B5" w:rsidRPr="00A85531" w:rsidRDefault="002315B5" w:rsidP="002315B5">
      <w:pPr>
        <w:jc w:val="both"/>
        <w:rPr>
          <w:rFonts w:ascii="Courier New" w:hAnsi="Courier New" w:cs="Courier New"/>
          <w:b/>
          <w:color w:val="000000"/>
        </w:rPr>
      </w:pPr>
      <w:r w:rsidRPr="00A85531">
        <w:rPr>
          <w:rFonts w:ascii="Courier New" w:hAnsi="Courier New" w:cs="Courier New"/>
          <w:b/>
          <w:i/>
          <w:color w:val="000000"/>
        </w:rPr>
        <w:t>Számszerű értékelés</w:t>
      </w:r>
      <w:r w:rsidRPr="00A85531">
        <w:rPr>
          <w:rFonts w:ascii="Courier New" w:hAnsi="Courier New" w:cs="Courier New"/>
          <w:b/>
          <w:color w:val="000000"/>
        </w:rPr>
        <w:t xml:space="preserve">: </w:t>
      </w:r>
    </w:p>
    <w:p w:rsidR="005D5926" w:rsidRPr="005D5926" w:rsidRDefault="005D5926" w:rsidP="005D5926">
      <w:pPr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>A</w:t>
      </w:r>
      <w:r w:rsidR="002315B5" w:rsidRPr="005D5926">
        <w:rPr>
          <w:rFonts w:ascii="Courier New" w:hAnsi="Courier New" w:cs="Courier New"/>
        </w:rPr>
        <w:t xml:space="preserve"> tumor</w:t>
      </w:r>
      <w:r w:rsidRPr="005D5926">
        <w:rPr>
          <w:rFonts w:ascii="Courier New" w:hAnsi="Courier New" w:cs="Courier New"/>
        </w:rPr>
        <w:t xml:space="preserve"> legaktívabb szeletén a tumorra és az ellenoldali normál agyrégióra helyezett 1 cm átmérőjű gömb (VOI)adataiból:  </w:t>
      </w:r>
      <w:r w:rsidR="002315B5" w:rsidRPr="005D5926">
        <w:rPr>
          <w:rFonts w:ascii="Courier New" w:hAnsi="Courier New" w:cs="Courier New"/>
        </w:rPr>
        <w:t xml:space="preserve"> </w:t>
      </w:r>
    </w:p>
    <w:p w:rsidR="002315B5" w:rsidRDefault="002315B5" w:rsidP="005D5926">
      <w:pPr>
        <w:pStyle w:val="Listaszerbekezds"/>
        <w:numPr>
          <w:ilvl w:val="0"/>
          <w:numId w:val="13"/>
        </w:numPr>
        <w:jc w:val="both"/>
        <w:rPr>
          <w:rFonts w:ascii="Courier New" w:hAnsi="Courier New" w:cs="Courier New"/>
          <w:color w:val="000000"/>
        </w:rPr>
      </w:pPr>
      <w:r w:rsidRPr="005D5926">
        <w:rPr>
          <w:rFonts w:ascii="Courier New" w:hAnsi="Courier New" w:cs="Courier New"/>
          <w:color w:val="000000"/>
        </w:rPr>
        <w:t xml:space="preserve">Statikus paraméterek: </w:t>
      </w:r>
    </w:p>
    <w:p w:rsidR="002315B5" w:rsidRPr="005D5926" w:rsidRDefault="002315B5" w:rsidP="005D5926">
      <w:pPr>
        <w:pStyle w:val="Listaszerbekezds"/>
        <w:numPr>
          <w:ilvl w:val="1"/>
          <w:numId w:val="13"/>
        </w:numPr>
        <w:jc w:val="both"/>
        <w:rPr>
          <w:rFonts w:ascii="Courier New" w:hAnsi="Courier New" w:cs="Courier New"/>
          <w:color w:val="000000"/>
        </w:rPr>
      </w:pPr>
      <w:r w:rsidRPr="005D5926">
        <w:rPr>
          <w:rFonts w:ascii="Courier New" w:hAnsi="Courier New" w:cs="Courier New"/>
          <w:color w:val="000000"/>
        </w:rPr>
        <w:t xml:space="preserve">meanTBR: </w:t>
      </w:r>
      <w:r w:rsidRPr="005D5926">
        <w:rPr>
          <w:rFonts w:ascii="Courier New" w:hAnsi="Courier New" w:cs="Courier New"/>
        </w:rPr>
        <w:t>lézió átlagos aktivitása / a referenciaterület átlagos aktivitása</w:t>
      </w:r>
    </w:p>
    <w:p w:rsidR="002315B5" w:rsidRPr="000022AD" w:rsidRDefault="002315B5" w:rsidP="00A90C00">
      <w:pPr>
        <w:pStyle w:val="Listaszerbekezds"/>
        <w:numPr>
          <w:ilvl w:val="1"/>
          <w:numId w:val="13"/>
        </w:num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</w:rPr>
        <w:t>maxTBR: lézió maxiumális aktivitása / a referenciaterület átlagos aktivitása</w:t>
      </w:r>
    </w:p>
    <w:p w:rsidR="002315B5" w:rsidRPr="000022AD" w:rsidRDefault="002315B5" w:rsidP="005D5926">
      <w:pPr>
        <w:pStyle w:val="Listaszerbekezds"/>
        <w:numPr>
          <w:ilvl w:val="0"/>
          <w:numId w:val="13"/>
        </w:num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</w:rPr>
        <w:t xml:space="preserve">Dinamikus paraméterek: </w:t>
      </w:r>
    </w:p>
    <w:p w:rsidR="002315B5" w:rsidRPr="000022AD" w:rsidRDefault="002315B5" w:rsidP="005D5926">
      <w:pPr>
        <w:pStyle w:val="Listaszerbekezds"/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</w:rPr>
        <w:t xml:space="preserve">aktivitás változás a VOI-n belül az idő függvényében. </w:t>
      </w:r>
    </w:p>
    <w:p w:rsidR="002315B5" w:rsidRPr="00A90C00" w:rsidRDefault="002315B5" w:rsidP="00A90C00">
      <w:pPr>
        <w:pStyle w:val="Listaszerbekezds"/>
        <w:numPr>
          <w:ilvl w:val="0"/>
          <w:numId w:val="16"/>
        </w:numPr>
        <w:jc w:val="both"/>
        <w:rPr>
          <w:rFonts w:ascii="Courier New" w:hAnsi="Courier New" w:cs="Courier New"/>
          <w:color w:val="000000"/>
        </w:rPr>
      </w:pPr>
      <w:r w:rsidRPr="00A90C00">
        <w:rPr>
          <w:rFonts w:ascii="Courier New" w:hAnsi="Courier New" w:cs="Courier New"/>
        </w:rPr>
        <w:t>a görbék</w:t>
      </w:r>
      <w:r w:rsidR="00A90C00">
        <w:rPr>
          <w:rFonts w:ascii="Courier New" w:hAnsi="Courier New" w:cs="Courier New"/>
        </w:rPr>
        <w:t xml:space="preserve">re illesztett lineáris </w:t>
      </w:r>
      <w:r w:rsidRPr="00A90C00">
        <w:rPr>
          <w:rFonts w:ascii="Courier New" w:hAnsi="Courier New" w:cs="Courier New"/>
        </w:rPr>
        <w:t>lefutása alapján a következő kategóriákat határozzuk meg: emelkedő (</w:t>
      </w:r>
      <w:r w:rsidR="00C2299D">
        <w:rPr>
          <w:rFonts w:ascii="Courier New" w:hAnsi="Courier New" w:cs="Courier New"/>
        </w:rPr>
        <w:t>INC), ereszkedő (DESC</w:t>
      </w:r>
      <w:r w:rsidRPr="00A90C00">
        <w:rPr>
          <w:rFonts w:ascii="Courier New" w:hAnsi="Courier New" w:cs="Courier New"/>
        </w:rPr>
        <w:t xml:space="preserve">), </w:t>
      </w:r>
      <w:r w:rsidR="00A90C00">
        <w:rPr>
          <w:rFonts w:ascii="Courier New" w:hAnsi="Courier New" w:cs="Courier New"/>
        </w:rPr>
        <w:t>stagnáló</w:t>
      </w:r>
      <w:r w:rsidRPr="00A90C00">
        <w:rPr>
          <w:rFonts w:ascii="Courier New" w:hAnsi="Courier New" w:cs="Courier New"/>
        </w:rPr>
        <w:t>().</w:t>
      </w:r>
    </w:p>
    <w:p w:rsidR="00A90C00" w:rsidRDefault="00A90C00" w:rsidP="002315B5">
      <w:pPr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</w:p>
    <w:p w:rsidR="002315B5" w:rsidRPr="000022AD" w:rsidRDefault="002315B5" w:rsidP="002315B5">
      <w:pPr>
        <w:jc w:val="both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A betegeket a vizsgálat után max. 12 hónapig követjük a klinikai relapsus bekövetkezésének monitorozására. Klinikai relapsus gyanúja esetén MRI vizsgálattal </w:t>
      </w:r>
      <w:r w:rsidR="00C2299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és/vagy szövettani analízissel </w:t>
      </w: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történik annak igazolása. </w:t>
      </w:r>
    </w:p>
    <w:p w:rsidR="002315B5" w:rsidRPr="000022AD" w:rsidRDefault="002315B5" w:rsidP="002315B5">
      <w:pPr>
        <w:jc w:val="both"/>
        <w:rPr>
          <w:rFonts w:ascii="Courier New" w:hAnsi="Courier New" w:cs="Courier New"/>
          <w:i/>
          <w:color w:val="000000"/>
        </w:rPr>
      </w:pPr>
      <w:r w:rsidRPr="000022AD">
        <w:rPr>
          <w:rFonts w:ascii="Courier New" w:hAnsi="Courier New" w:cs="Courier New"/>
          <w:i/>
          <w:color w:val="000000"/>
        </w:rPr>
        <w:lastRenderedPageBreak/>
        <w:t xml:space="preserve">Statisztikai feldolgozás: </w:t>
      </w:r>
      <w:r w:rsidR="00A90C00">
        <w:rPr>
          <w:rFonts w:ascii="Courier New" w:hAnsi="Courier New" w:cs="Courier New"/>
          <w:i/>
          <w:color w:val="000000"/>
        </w:rPr>
        <w:t xml:space="preserve">a következő </w:t>
      </w:r>
      <w:r w:rsidRPr="000022AD">
        <w:rPr>
          <w:rFonts w:ascii="Courier New" w:hAnsi="Courier New" w:cs="Courier New"/>
          <w:i/>
          <w:color w:val="000000"/>
        </w:rPr>
        <w:t>összefüggés</w:t>
      </w:r>
      <w:r w:rsidR="00A90C00">
        <w:rPr>
          <w:rFonts w:ascii="Courier New" w:hAnsi="Courier New" w:cs="Courier New"/>
          <w:i/>
          <w:color w:val="000000"/>
        </w:rPr>
        <w:t xml:space="preserve"> vizsgálata </w:t>
      </w:r>
    </w:p>
    <w:p w:rsidR="002315B5" w:rsidRPr="000022AD" w:rsidRDefault="002315B5" w:rsidP="002315B5">
      <w:pPr>
        <w:pStyle w:val="Listaszerbekezds"/>
        <w:numPr>
          <w:ilvl w:val="0"/>
          <w:numId w:val="12"/>
        </w:num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a szövettani altípus a mean TBR, max. TBR és a görbe lefutása között</w:t>
      </w:r>
    </w:p>
    <w:p w:rsidR="002315B5" w:rsidRPr="000022AD" w:rsidRDefault="002315B5" w:rsidP="002315B5">
      <w:pPr>
        <w:pStyle w:val="Listaszerbekezds"/>
        <w:numPr>
          <w:ilvl w:val="0"/>
          <w:numId w:val="12"/>
        </w:num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a tumor gradusa a mean TBR, max. TBR és görbe lefutása között</w:t>
      </w:r>
    </w:p>
    <w:p w:rsidR="002315B5" w:rsidRPr="000022AD" w:rsidRDefault="002315B5" w:rsidP="002315B5">
      <w:pPr>
        <w:pStyle w:val="Listaszerbekezds"/>
        <w:numPr>
          <w:ilvl w:val="0"/>
          <w:numId w:val="12"/>
        </w:num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a műtéti terület és a besugárzandó terület metabolikus alapú kijelölés a morfológiai kép alapján történő térfogat kijelölés között</w:t>
      </w:r>
    </w:p>
    <w:p w:rsidR="002315B5" w:rsidRPr="000022AD" w:rsidRDefault="002315B5" w:rsidP="002315B5">
      <w:pPr>
        <w:ind w:left="360"/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továbbá :</w:t>
      </w:r>
    </w:p>
    <w:p w:rsidR="002315B5" w:rsidRPr="000022AD" w:rsidRDefault="002315B5" w:rsidP="002315B5">
      <w:pPr>
        <w:pStyle w:val="Listaszerbekezds"/>
        <w:numPr>
          <w:ilvl w:val="0"/>
          <w:numId w:val="14"/>
        </w:num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a sugárérzékenység és a metabolikus paraméterek összefüggésének vizsgálata</w:t>
      </w:r>
    </w:p>
    <w:p w:rsidR="002315B5" w:rsidRPr="000022AD" w:rsidRDefault="002315B5" w:rsidP="002315B5">
      <w:pPr>
        <w:pStyle w:val="Listaszerbekezds"/>
        <w:numPr>
          <w:ilvl w:val="0"/>
          <w:numId w:val="12"/>
        </w:num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 xml:space="preserve">kiújulás előfordulása és a metabolikus aktivitás összefüggése. </w:t>
      </w:r>
    </w:p>
    <w:p w:rsidR="002315B5" w:rsidRPr="000022AD" w:rsidRDefault="002315B5" w:rsidP="002315B5">
      <w:pPr>
        <w:pStyle w:val="Listaszerbekezds"/>
        <w:numPr>
          <w:ilvl w:val="0"/>
          <w:numId w:val="12"/>
        </w:numPr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a klinikai érték (terápiás döntésre való hatás) meghatározása és összevetése az irodalmi adatokkal.</w:t>
      </w:r>
    </w:p>
    <w:p w:rsidR="002315B5" w:rsidRPr="000022AD" w:rsidRDefault="002315B5" w:rsidP="002315B5">
      <w:pPr>
        <w:rPr>
          <w:rFonts w:ascii="Courier New" w:hAnsi="Courier New" w:cs="Courier New"/>
          <w:color w:val="000000"/>
        </w:rPr>
      </w:pPr>
    </w:p>
    <w:p w:rsidR="002315B5" w:rsidRPr="000022AD" w:rsidRDefault="00671018" w:rsidP="001E48B9">
      <w:pPr>
        <w:pStyle w:val="Cmsor1"/>
      </w:pPr>
      <w:bookmarkStart w:id="11" w:name="_Toc507866933"/>
      <w:r>
        <w:rPr>
          <w:rFonts w:ascii="Courier New" w:hAnsi="Courier New" w:cs="Courier New"/>
        </w:rPr>
        <w:t>11.</w:t>
      </w:r>
      <w:r w:rsidR="002315B5" w:rsidRPr="001E48B9">
        <w:rPr>
          <w:rFonts w:ascii="Courier New" w:hAnsi="Courier New" w:cs="Courier New"/>
        </w:rPr>
        <w:t>A beteg sugárterhelése és a váratlan esemény bekövetkezésekor követendő eljárás</w:t>
      </w:r>
      <w:bookmarkEnd w:id="11"/>
    </w:p>
    <w:p w:rsidR="002315B5" w:rsidRPr="000022AD" w:rsidRDefault="002315B5" w:rsidP="002315B5">
      <w:pPr>
        <w:jc w:val="both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i/>
        </w:rPr>
        <w:t>A váratlan esemény bekövetkezésekor az orvostechnikai eszközökről szóló 4/2009 EÜM rendelet 12.sz. melléklete szerint szabályszerűen jelentésre kerül.</w:t>
      </w:r>
      <w:r w:rsidRPr="000022AD">
        <w:rPr>
          <w:rFonts w:ascii="Courier New" w:hAnsi="Courier New" w:cs="Courier New"/>
          <w:color w:val="000000"/>
        </w:rPr>
        <w:t xml:space="preserve"> A radiofarmakont gyártó és a vizsgáló rendelkezik felelősségbiztosítással. A radiofarmakon fiziológiás molekula és kis dózisban kerül injektálásra, farmakológiai hatás nincs, ezért nem várható mellékhatás. Váratlan esemény magának a betegségnek a természetéből adódhat, mely más képalkotó vizsgálat vagy beavatkozás során is felléphet. A felnőtt beteg sugárterhelése összehasonlítva a C-11 metioninnal, ami jelenleg alternatívája ennek a vizsgálatnak: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960"/>
        <w:gridCol w:w="2654"/>
      </w:tblGrid>
      <w:tr w:rsidR="002315B5" w:rsidRPr="000022AD" w:rsidTr="00A54D67">
        <w:tc>
          <w:tcPr>
            <w:tcW w:w="2448" w:type="dxa"/>
            <w:vAlign w:val="center"/>
          </w:tcPr>
          <w:p w:rsidR="002315B5" w:rsidRPr="000022AD" w:rsidRDefault="002315B5" w:rsidP="00A54D67">
            <w:pPr>
              <w:spacing w:line="36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0022AD">
              <w:rPr>
                <w:rFonts w:ascii="Courier New" w:hAnsi="Courier New" w:cs="Courier New"/>
                <w:szCs w:val="24"/>
              </w:rPr>
              <w:t>Radiofarmakon</w:t>
            </w:r>
          </w:p>
        </w:tc>
        <w:tc>
          <w:tcPr>
            <w:tcW w:w="3960" w:type="dxa"/>
            <w:vAlign w:val="center"/>
          </w:tcPr>
          <w:p w:rsidR="002315B5" w:rsidRPr="000022AD" w:rsidRDefault="002315B5" w:rsidP="00A54D67">
            <w:pPr>
              <w:spacing w:line="36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0022AD">
              <w:rPr>
                <w:rFonts w:ascii="Courier New" w:hAnsi="Courier New" w:cs="Courier New"/>
                <w:szCs w:val="24"/>
              </w:rPr>
              <w:t>A legnagyobb elnyelt dózist kapó szervek (mGy/MBq)</w:t>
            </w:r>
          </w:p>
        </w:tc>
        <w:tc>
          <w:tcPr>
            <w:tcW w:w="2654" w:type="dxa"/>
            <w:vAlign w:val="center"/>
          </w:tcPr>
          <w:p w:rsidR="002315B5" w:rsidRPr="000022AD" w:rsidRDefault="002315B5" w:rsidP="00A54D67">
            <w:pPr>
              <w:spacing w:line="36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0022AD">
              <w:rPr>
                <w:rFonts w:ascii="Courier New" w:hAnsi="Courier New" w:cs="Courier New"/>
                <w:szCs w:val="24"/>
              </w:rPr>
              <w:t>Effektív dózis (mSv/MBq)</w:t>
            </w:r>
          </w:p>
        </w:tc>
      </w:tr>
      <w:tr w:rsidR="002315B5" w:rsidRPr="000022AD" w:rsidTr="00A54D67">
        <w:tc>
          <w:tcPr>
            <w:tcW w:w="2448" w:type="dxa"/>
            <w:vAlign w:val="center"/>
          </w:tcPr>
          <w:p w:rsidR="002315B5" w:rsidRPr="000022AD" w:rsidRDefault="002315B5" w:rsidP="00A54D67">
            <w:pPr>
              <w:spacing w:line="36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0022AD">
              <w:rPr>
                <w:rFonts w:ascii="Courier New" w:hAnsi="Courier New" w:cs="Courier New"/>
                <w:szCs w:val="24"/>
              </w:rPr>
              <w:t>MET</w:t>
            </w:r>
          </w:p>
        </w:tc>
        <w:tc>
          <w:tcPr>
            <w:tcW w:w="3960" w:type="dxa"/>
            <w:vAlign w:val="center"/>
          </w:tcPr>
          <w:p w:rsidR="002315B5" w:rsidRPr="000022AD" w:rsidRDefault="002315B5" w:rsidP="00A54D67">
            <w:pPr>
              <w:spacing w:line="36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0022AD">
              <w:rPr>
                <w:rFonts w:ascii="Courier New" w:hAnsi="Courier New" w:cs="Courier New"/>
                <w:szCs w:val="24"/>
              </w:rPr>
              <w:t>húgyhólyag fala 0,027</w:t>
            </w:r>
          </w:p>
        </w:tc>
        <w:tc>
          <w:tcPr>
            <w:tcW w:w="2654" w:type="dxa"/>
            <w:vAlign w:val="center"/>
          </w:tcPr>
          <w:p w:rsidR="002315B5" w:rsidRPr="000022AD" w:rsidRDefault="002315B5" w:rsidP="00A54D67">
            <w:pPr>
              <w:spacing w:line="36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0022AD">
              <w:rPr>
                <w:rFonts w:ascii="Courier New" w:hAnsi="Courier New" w:cs="Courier New"/>
                <w:szCs w:val="24"/>
              </w:rPr>
              <w:t>0,0052</w:t>
            </w:r>
          </w:p>
        </w:tc>
      </w:tr>
      <w:tr w:rsidR="002315B5" w:rsidRPr="000022AD" w:rsidTr="00A54D67">
        <w:tc>
          <w:tcPr>
            <w:tcW w:w="2448" w:type="dxa"/>
            <w:vAlign w:val="center"/>
          </w:tcPr>
          <w:p w:rsidR="002315B5" w:rsidRPr="000022AD" w:rsidRDefault="002315B5" w:rsidP="00A54D67">
            <w:pPr>
              <w:spacing w:line="36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0022AD">
              <w:rPr>
                <w:rFonts w:ascii="Courier New" w:hAnsi="Courier New" w:cs="Courier New"/>
                <w:szCs w:val="24"/>
              </w:rPr>
              <w:t>FET</w:t>
            </w:r>
          </w:p>
        </w:tc>
        <w:tc>
          <w:tcPr>
            <w:tcW w:w="3960" w:type="dxa"/>
            <w:vAlign w:val="center"/>
          </w:tcPr>
          <w:p w:rsidR="002315B5" w:rsidRPr="000022AD" w:rsidRDefault="002315B5" w:rsidP="00A54D67">
            <w:pPr>
              <w:spacing w:line="36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0022AD">
              <w:rPr>
                <w:rFonts w:ascii="Courier New" w:hAnsi="Courier New" w:cs="Courier New"/>
                <w:szCs w:val="24"/>
              </w:rPr>
              <w:t>húgyhólyag fala 0,060</w:t>
            </w:r>
          </w:p>
        </w:tc>
        <w:tc>
          <w:tcPr>
            <w:tcW w:w="2654" w:type="dxa"/>
            <w:vAlign w:val="center"/>
          </w:tcPr>
          <w:p w:rsidR="002315B5" w:rsidRPr="000022AD" w:rsidRDefault="002315B5" w:rsidP="00A54D67">
            <w:pPr>
              <w:spacing w:line="36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0022AD">
              <w:rPr>
                <w:rFonts w:ascii="Courier New" w:hAnsi="Courier New" w:cs="Courier New"/>
                <w:szCs w:val="24"/>
              </w:rPr>
              <w:t>0,0156</w:t>
            </w:r>
          </w:p>
        </w:tc>
      </w:tr>
    </w:tbl>
    <w:p w:rsidR="002315B5" w:rsidRPr="000022AD" w:rsidRDefault="002315B5" w:rsidP="002315B5">
      <w:pPr>
        <w:jc w:val="both"/>
        <w:rPr>
          <w:rFonts w:ascii="Courier New" w:hAnsi="Courier New" w:cs="Courier New"/>
          <w:szCs w:val="24"/>
        </w:rPr>
      </w:pPr>
      <w:r w:rsidRPr="000022AD">
        <w:rPr>
          <w:rFonts w:ascii="Courier New" w:hAnsi="Courier New" w:cs="Courier New"/>
          <w:szCs w:val="24"/>
        </w:rPr>
        <w:t>Az adatok az irodalomból származnak. (EANM). A beteg sugárterhelése (effektív dózisa) a hosszabb felezési idő miatt magasabb a C-11 metioninénál, ami jelenleg alternatívája ennek a vizsgálatnak, de a 3,3 mSv átlagos effektív dózis (mely Magyarországon a természetes háttérsugárzás 1 éves dózisával egyenlő) igen alacsony kockázatot jelent.</w:t>
      </w:r>
    </w:p>
    <w:p w:rsidR="002315B5" w:rsidRPr="000022AD" w:rsidRDefault="002315B5" w:rsidP="002315B5">
      <w:pPr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 xml:space="preserve">Az esetleges mellékhatásról / váratlan eseményről feljegyzés készül. </w:t>
      </w:r>
    </w:p>
    <w:p w:rsidR="002315B5" w:rsidRPr="000022AD" w:rsidRDefault="002315B5" w:rsidP="002315B5">
      <w:pPr>
        <w:spacing w:line="360" w:lineRule="auto"/>
        <w:jc w:val="both"/>
        <w:rPr>
          <w:rFonts w:ascii="Courier New" w:hAnsi="Courier New" w:cs="Courier New"/>
          <w:b/>
        </w:rPr>
      </w:pPr>
    </w:p>
    <w:p w:rsidR="002315B5" w:rsidRPr="00EA26E6" w:rsidRDefault="00671018" w:rsidP="001E48B9">
      <w:pPr>
        <w:pStyle w:val="Cmsor1"/>
        <w:rPr>
          <w:rFonts w:ascii="Courier New" w:hAnsi="Courier New" w:cs="Courier New"/>
        </w:rPr>
      </w:pPr>
      <w:bookmarkStart w:id="12" w:name="_Toc507866934"/>
      <w:r>
        <w:rPr>
          <w:rFonts w:ascii="Courier New" w:hAnsi="Courier New" w:cs="Courier New"/>
        </w:rPr>
        <w:t>12.</w:t>
      </w:r>
      <w:r w:rsidR="002315B5" w:rsidRPr="00EA26E6">
        <w:rPr>
          <w:rFonts w:ascii="Courier New" w:hAnsi="Courier New" w:cs="Courier New"/>
        </w:rPr>
        <w:t>A vizsgálat várható eredménye</w:t>
      </w:r>
      <w:bookmarkEnd w:id="12"/>
    </w:p>
    <w:p w:rsidR="002315B5" w:rsidRPr="000022AD" w:rsidRDefault="002315B5" w:rsidP="002315B5">
      <w:pPr>
        <w:jc w:val="both"/>
        <w:rPr>
          <w:rFonts w:ascii="Courier New" w:hAnsi="Courier New" w:cs="Courier New"/>
          <w:b/>
          <w:u w:val="single"/>
        </w:rPr>
      </w:pPr>
      <w:r w:rsidRPr="00EA26E6">
        <w:rPr>
          <w:rFonts w:ascii="Courier New" w:hAnsi="Courier New" w:cs="Courier New"/>
          <w:bCs/>
          <w:color w:val="000000"/>
          <w:lang w:val="hu-HU"/>
        </w:rPr>
        <w:t>Agytumorok esetén a FET-PET alternatív</w:t>
      </w:r>
      <w:r w:rsidRPr="000022AD">
        <w:rPr>
          <w:rFonts w:ascii="Courier New" w:hAnsi="Courier New" w:cs="Courier New"/>
        </w:rPr>
        <w:t xml:space="preserve"> radiofarmakon a C-11 metionin mellett az agyi gliomák felismerésében, kiterjedésének </w:t>
      </w:r>
      <w:r w:rsidRPr="000022AD">
        <w:rPr>
          <w:rFonts w:ascii="Courier New" w:hAnsi="Courier New" w:cs="Courier New"/>
        </w:rPr>
        <w:lastRenderedPageBreak/>
        <w:t>meghatározásában, a biopszia vezetésében, a terápia hatékonyságá</w:t>
      </w:r>
      <w:r w:rsidR="008509F2">
        <w:rPr>
          <w:rFonts w:ascii="Courier New" w:hAnsi="Courier New" w:cs="Courier New"/>
        </w:rPr>
        <w:t>nak</w:t>
      </w:r>
      <w:r w:rsidRPr="000022AD">
        <w:rPr>
          <w:rFonts w:ascii="Courier New" w:hAnsi="Courier New" w:cs="Courier New"/>
        </w:rPr>
        <w:t xml:space="preserve"> lemérésében, a recidíva kimutatásában, a tumor recidíva és az irradiációs nekrózis elkülönítésében. </w:t>
      </w:r>
    </w:p>
    <w:p w:rsidR="002315B5" w:rsidRPr="000022AD" w:rsidRDefault="002315B5" w:rsidP="002315B5">
      <w:pPr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 xml:space="preserve">Ezen metabolikus információ igen hasznos kiegészítője a morfológiai képalkotó eljárásoknak (CT és MRI) a terápia tervezésénél és monitorozásánál.  A F-18 hosszabb felelési ideje (110min) lehetőséget biztosít a farmakon szállítására ciklotronnal nem rendelkező PET/CT vizsgálóhelyekre is, ezzel a betegek szélesebb körének teremti meg a legmagasabb szintű diagnosztikát. </w:t>
      </w:r>
    </w:p>
    <w:p w:rsidR="002315B5" w:rsidRPr="00671018" w:rsidRDefault="002315B5" w:rsidP="002315B5">
      <w:pPr>
        <w:rPr>
          <w:rFonts w:ascii="Courier New" w:hAnsi="Courier New" w:cs="Courier New"/>
          <w:b/>
          <w:lang w:val="hu-HU"/>
        </w:rPr>
      </w:pPr>
    </w:p>
    <w:p w:rsidR="00EA26E6" w:rsidRPr="00671018" w:rsidRDefault="00671018" w:rsidP="00C2299D">
      <w:pPr>
        <w:pStyle w:val="Cmsor2"/>
        <w:ind w:left="0"/>
        <w:rPr>
          <w:rFonts w:ascii="Courier New" w:hAnsi="Courier New" w:cs="Courier New"/>
          <w:b/>
        </w:rPr>
      </w:pPr>
      <w:bookmarkStart w:id="13" w:name="_Toc507866935"/>
      <w:r>
        <w:rPr>
          <w:rFonts w:ascii="Courier New" w:hAnsi="Courier New" w:cs="Courier New"/>
          <w:b/>
        </w:rPr>
        <w:t>13.</w:t>
      </w:r>
      <w:r w:rsidR="00913330" w:rsidRPr="00671018">
        <w:rPr>
          <w:rFonts w:ascii="Courier New" w:hAnsi="Courier New" w:cs="Courier New"/>
          <w:b/>
        </w:rPr>
        <w:t>Beválasztandó betegek száma, életkora</w:t>
      </w:r>
      <w:bookmarkEnd w:id="13"/>
    </w:p>
    <w:p w:rsidR="00913330" w:rsidRPr="00EA26E6" w:rsidRDefault="008509F2" w:rsidP="00EA26E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Maximum </w:t>
      </w:r>
      <w:r w:rsidR="00913330" w:rsidRPr="00EA26E6">
        <w:rPr>
          <w:rFonts w:ascii="Courier New" w:hAnsi="Courier New" w:cs="Courier New"/>
        </w:rPr>
        <w:t xml:space="preserve">60 beteg beválasztására kerül sor a vizsgálat során, akinek igazolt primer vagy metasztatikus agydaganatuk van. A betegek életkora: 18-99 év. </w:t>
      </w:r>
    </w:p>
    <w:p w:rsidR="005C1F2D" w:rsidRPr="000022AD" w:rsidRDefault="001E48B9" w:rsidP="003D7662">
      <w:pPr>
        <w:pStyle w:val="Cmsor2"/>
        <w:rPr>
          <w:rFonts w:ascii="Courier New" w:hAnsi="Courier New" w:cs="Courier New"/>
        </w:rPr>
      </w:pPr>
      <w:bookmarkStart w:id="14" w:name="_Toc507866936"/>
      <w:r>
        <w:rPr>
          <w:rFonts w:ascii="Courier New" w:hAnsi="Courier New" w:cs="Courier New"/>
        </w:rPr>
        <w:t>13</w:t>
      </w:r>
      <w:r w:rsidR="005C1F2D" w:rsidRPr="000022AD">
        <w:rPr>
          <w:rFonts w:ascii="Courier New" w:hAnsi="Courier New" w:cs="Courier New"/>
        </w:rPr>
        <w:t>.</w:t>
      </w:r>
      <w:r w:rsidRPr="00671018">
        <w:rPr>
          <w:rFonts w:ascii="Courier New" w:hAnsi="Courier New" w:cs="Courier New"/>
        </w:rPr>
        <w:t>1</w:t>
      </w:r>
      <w:r w:rsidR="005C1F2D" w:rsidRPr="00671018">
        <w:rPr>
          <w:rFonts w:ascii="Courier New" w:hAnsi="Courier New" w:cs="Courier New"/>
        </w:rPr>
        <w:t xml:space="preserve"> </w:t>
      </w:r>
      <w:r w:rsidR="00C2299D" w:rsidRPr="00671018">
        <w:rPr>
          <w:rFonts w:ascii="Courier New" w:hAnsi="Courier New" w:cs="Courier New"/>
        </w:rPr>
        <w:t>A betegek kiválasztása</w:t>
      </w:r>
      <w:bookmarkEnd w:id="14"/>
    </w:p>
    <w:p w:rsidR="00671018" w:rsidRPr="00671018" w:rsidRDefault="001E48B9" w:rsidP="00671018">
      <w:pPr>
        <w:pStyle w:val="Cmsor3"/>
        <w:rPr>
          <w:rFonts w:ascii="Courier New" w:hAnsi="Courier New" w:cs="Courier New"/>
        </w:rPr>
      </w:pPr>
      <w:bookmarkStart w:id="15" w:name="_Toc507866937"/>
      <w:r w:rsidRPr="00671018">
        <w:rPr>
          <w:rFonts w:ascii="Courier New" w:hAnsi="Courier New" w:cs="Courier New"/>
        </w:rPr>
        <w:t>13</w:t>
      </w:r>
      <w:r w:rsidR="005C1F2D" w:rsidRPr="00671018">
        <w:rPr>
          <w:rFonts w:ascii="Courier New" w:hAnsi="Courier New" w:cs="Courier New"/>
        </w:rPr>
        <w:t>.</w:t>
      </w:r>
      <w:r w:rsidRPr="00671018">
        <w:rPr>
          <w:rFonts w:ascii="Courier New" w:hAnsi="Courier New" w:cs="Courier New"/>
        </w:rPr>
        <w:t>1</w:t>
      </w:r>
      <w:r w:rsidR="005C1F2D" w:rsidRPr="00671018">
        <w:rPr>
          <w:rFonts w:ascii="Courier New" w:hAnsi="Courier New" w:cs="Courier New"/>
        </w:rPr>
        <w:t xml:space="preserve">.1 </w:t>
      </w:r>
      <w:r w:rsidR="00C2299D" w:rsidRPr="00671018">
        <w:rPr>
          <w:rFonts w:ascii="Courier New" w:hAnsi="Courier New" w:cs="Courier New"/>
        </w:rPr>
        <w:t>Beválasztási kritérium</w:t>
      </w:r>
      <w:bookmarkEnd w:id="15"/>
    </w:p>
    <w:p w:rsidR="00671018" w:rsidRPr="00F57240" w:rsidRDefault="00671018" w:rsidP="00F57240">
      <w:pPr>
        <w:pStyle w:val="Listaszerbekezds"/>
        <w:numPr>
          <w:ilvl w:val="0"/>
          <w:numId w:val="30"/>
        </w:numPr>
        <w:rPr>
          <w:rFonts w:ascii="Courier New" w:hAnsi="Courier New" w:cs="Courier New"/>
        </w:rPr>
      </w:pPr>
      <w:r w:rsidRPr="00F57240">
        <w:rPr>
          <w:rFonts w:ascii="Courier New" w:hAnsi="Courier New" w:cs="Courier New"/>
        </w:rPr>
        <w:t>H</w:t>
      </w:r>
      <w:r w:rsidR="003C48BE" w:rsidRPr="00F57240">
        <w:rPr>
          <w:rFonts w:ascii="Courier New" w:hAnsi="Courier New" w:cs="Courier New"/>
        </w:rPr>
        <w:t>isztológiailag igazolt p</w:t>
      </w:r>
      <w:r w:rsidRPr="00F57240">
        <w:rPr>
          <w:rFonts w:ascii="Courier New" w:hAnsi="Courier New" w:cs="Courier New"/>
        </w:rPr>
        <w:t>rimer vagy szekunder agydaganat</w:t>
      </w:r>
    </w:p>
    <w:p w:rsidR="003C48BE" w:rsidRPr="00F57240" w:rsidRDefault="003C48BE" w:rsidP="00F57240">
      <w:pPr>
        <w:pStyle w:val="Listaszerbekezds"/>
        <w:numPr>
          <w:ilvl w:val="0"/>
          <w:numId w:val="30"/>
        </w:numPr>
        <w:rPr>
          <w:rFonts w:ascii="Courier New" w:hAnsi="Courier New" w:cs="Courier New"/>
        </w:rPr>
      </w:pPr>
      <w:r w:rsidRPr="00F57240">
        <w:rPr>
          <w:rFonts w:ascii="Courier New" w:hAnsi="Courier New" w:cs="Courier New"/>
        </w:rPr>
        <w:t xml:space="preserve">a vizsgálatot megelőző MRI felvétel (T1WI, PDWI, T2WI, postkontraszt T1WI) </w:t>
      </w:r>
    </w:p>
    <w:p w:rsidR="003C48BE" w:rsidRPr="00F57240" w:rsidRDefault="003C48BE" w:rsidP="00F57240">
      <w:pPr>
        <w:pStyle w:val="Listaszerbekezds"/>
        <w:numPr>
          <w:ilvl w:val="0"/>
          <w:numId w:val="30"/>
        </w:numPr>
        <w:rPr>
          <w:rFonts w:ascii="Courier New" w:hAnsi="Courier New" w:cs="Courier New"/>
        </w:rPr>
      </w:pPr>
      <w:r w:rsidRPr="00F57240">
        <w:rPr>
          <w:rFonts w:ascii="Courier New" w:hAnsi="Courier New" w:cs="Courier New"/>
        </w:rPr>
        <w:t>a beteg klinikai kórtörténete rendelkezésre áll</w:t>
      </w:r>
    </w:p>
    <w:p w:rsidR="003C48BE" w:rsidRPr="00F57240" w:rsidRDefault="003C48BE" w:rsidP="00F57240">
      <w:pPr>
        <w:pStyle w:val="Listaszerbekezds"/>
        <w:numPr>
          <w:ilvl w:val="0"/>
          <w:numId w:val="30"/>
        </w:numPr>
        <w:rPr>
          <w:rFonts w:ascii="Courier New" w:hAnsi="Courier New" w:cs="Courier New"/>
        </w:rPr>
      </w:pPr>
      <w:r w:rsidRPr="00F57240">
        <w:rPr>
          <w:rFonts w:ascii="Courier New" w:hAnsi="Courier New" w:cs="Courier New"/>
        </w:rPr>
        <w:t xml:space="preserve">kooperáló beteg, aki megértette a vizsgálatot és beleegyezését aláírásával igazolta és képes 30-60 percig nyugalomban feküdni a kamera alatt. </w:t>
      </w:r>
    </w:p>
    <w:p w:rsidR="00913330" w:rsidRPr="000022AD" w:rsidRDefault="00913330" w:rsidP="00913330">
      <w:pPr>
        <w:rPr>
          <w:rFonts w:ascii="Courier New" w:hAnsi="Courier New" w:cs="Courier New"/>
          <w:lang w:val="hu-HU"/>
        </w:rPr>
      </w:pPr>
    </w:p>
    <w:p w:rsidR="005C1F2D" w:rsidRPr="000022AD" w:rsidRDefault="001E48B9" w:rsidP="003D7662">
      <w:pPr>
        <w:pStyle w:val="Cmsor3"/>
        <w:rPr>
          <w:rFonts w:ascii="Courier New" w:hAnsi="Courier New" w:cs="Courier New"/>
        </w:rPr>
      </w:pPr>
      <w:bookmarkStart w:id="16" w:name="_Toc507866938"/>
      <w:r>
        <w:rPr>
          <w:rFonts w:ascii="Courier New" w:hAnsi="Courier New" w:cs="Courier New"/>
        </w:rPr>
        <w:t>13</w:t>
      </w:r>
      <w:r w:rsidRPr="000022A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</w:t>
      </w:r>
      <w:r w:rsidRPr="000022A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2. </w:t>
      </w:r>
      <w:r w:rsidR="00C2299D" w:rsidRPr="00671018">
        <w:rPr>
          <w:rFonts w:ascii="Courier New" w:hAnsi="Courier New" w:cs="Courier New"/>
        </w:rPr>
        <w:t>Kizárási kritérium</w:t>
      </w:r>
      <w:bookmarkEnd w:id="16"/>
    </w:p>
    <w:p w:rsidR="003C48BE" w:rsidRPr="000022AD" w:rsidRDefault="003C48BE" w:rsidP="003C48BE">
      <w:pPr>
        <w:pStyle w:val="Listaszerbekezds"/>
        <w:numPr>
          <w:ilvl w:val="0"/>
          <w:numId w:val="2"/>
        </w:numPr>
        <w:spacing w:line="360" w:lineRule="auto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nem kooperáló beteg</w:t>
      </w:r>
    </w:p>
    <w:p w:rsidR="003C48BE" w:rsidRPr="000022AD" w:rsidRDefault="003C48BE" w:rsidP="003C48BE">
      <w:pPr>
        <w:pStyle w:val="Listaszerbekezds"/>
        <w:numPr>
          <w:ilvl w:val="0"/>
          <w:numId w:val="2"/>
        </w:numPr>
        <w:spacing w:line="360" w:lineRule="auto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a klinikai adatok nem hozzáférhetők</w:t>
      </w:r>
    </w:p>
    <w:p w:rsidR="003C48BE" w:rsidRPr="000022AD" w:rsidRDefault="003C48BE" w:rsidP="003C48BE">
      <w:pPr>
        <w:pStyle w:val="Listaszerbekezds"/>
        <w:numPr>
          <w:ilvl w:val="0"/>
          <w:numId w:val="2"/>
        </w:numPr>
        <w:spacing w:line="360" w:lineRule="auto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klausztrofóbia az anamnézisben</w:t>
      </w:r>
    </w:p>
    <w:p w:rsidR="003C48BE" w:rsidRPr="000022AD" w:rsidRDefault="003C48BE" w:rsidP="003C48BE">
      <w:pPr>
        <w:pStyle w:val="Listaszerbekezds"/>
        <w:numPr>
          <w:ilvl w:val="0"/>
          <w:numId w:val="2"/>
        </w:numPr>
        <w:spacing w:line="360" w:lineRule="auto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a beteg visszautasította a vizsgálatot</w:t>
      </w:r>
    </w:p>
    <w:p w:rsidR="003C48BE" w:rsidRPr="000022AD" w:rsidRDefault="003C48BE" w:rsidP="003C48BE">
      <w:pPr>
        <w:pStyle w:val="Listaszerbekezds"/>
        <w:numPr>
          <w:ilvl w:val="0"/>
          <w:numId w:val="2"/>
        </w:numPr>
        <w:spacing w:line="360" w:lineRule="auto"/>
        <w:rPr>
          <w:rFonts w:ascii="Courier New" w:hAnsi="Courier New" w:cs="Courier New"/>
          <w:color w:val="000000"/>
        </w:rPr>
      </w:pPr>
      <w:r w:rsidRPr="000022AD">
        <w:rPr>
          <w:rFonts w:ascii="Courier New" w:hAnsi="Courier New" w:cs="Courier New"/>
          <w:color w:val="000000"/>
        </w:rPr>
        <w:t>terhesség és szoptatás</w:t>
      </w:r>
    </w:p>
    <w:p w:rsidR="003C48BE" w:rsidRPr="000022AD" w:rsidRDefault="003C48BE" w:rsidP="003C48BE">
      <w:pPr>
        <w:rPr>
          <w:rFonts w:ascii="Courier New" w:hAnsi="Courier New" w:cs="Courier New"/>
          <w:lang w:val="hu-HU"/>
        </w:rPr>
      </w:pPr>
    </w:p>
    <w:p w:rsidR="000C076B" w:rsidRDefault="000C076B">
      <w:pPr>
        <w:rPr>
          <w:rFonts w:ascii="Courier New" w:hAnsi="Courier New" w:cs="Courier New"/>
          <w:lang w:val="hu-HU"/>
        </w:rPr>
      </w:pPr>
      <w:r>
        <w:rPr>
          <w:rFonts w:ascii="Courier New" w:hAnsi="Courier New" w:cs="Courier New"/>
          <w:lang w:val="hu-HU"/>
        </w:rPr>
        <w:br w:type="page"/>
      </w:r>
    </w:p>
    <w:p w:rsidR="003C48BE" w:rsidRPr="000022AD" w:rsidRDefault="003C48BE" w:rsidP="003C48BE">
      <w:pPr>
        <w:rPr>
          <w:rFonts w:ascii="Courier New" w:hAnsi="Courier New" w:cs="Courier New"/>
          <w:lang w:val="hu-HU"/>
        </w:rPr>
      </w:pPr>
    </w:p>
    <w:p w:rsidR="005C1F2D" w:rsidRPr="00834F84" w:rsidRDefault="00834F84" w:rsidP="00834F84">
      <w:pPr>
        <w:pStyle w:val="Cmsor1"/>
        <w:rPr>
          <w:rFonts w:ascii="Courier New" w:hAnsi="Courier New" w:cs="Courier New"/>
          <w:bCs w:val="0"/>
          <w:color w:val="auto"/>
          <w:u w:val="single"/>
        </w:rPr>
      </w:pPr>
      <w:bookmarkStart w:id="17" w:name="_Toc507866939"/>
      <w:r>
        <w:t xml:space="preserve">14. </w:t>
      </w:r>
      <w:r w:rsidR="00C2299D" w:rsidRPr="00671018">
        <w:rPr>
          <w:rFonts w:ascii="Courier New" w:hAnsi="Courier New" w:cs="Courier New"/>
          <w:bCs w:val="0"/>
          <w:color w:val="auto"/>
        </w:rPr>
        <w:t>R</w:t>
      </w:r>
      <w:r w:rsidR="003C48BE" w:rsidRPr="00671018">
        <w:rPr>
          <w:rFonts w:ascii="Courier New" w:hAnsi="Courier New" w:cs="Courier New"/>
          <w:bCs w:val="0"/>
          <w:color w:val="auto"/>
        </w:rPr>
        <w:t>adio</w:t>
      </w:r>
      <w:r w:rsidR="00784E14" w:rsidRPr="00671018">
        <w:rPr>
          <w:rFonts w:ascii="Courier New" w:hAnsi="Courier New" w:cs="Courier New"/>
          <w:bCs w:val="0"/>
          <w:color w:val="auto"/>
        </w:rPr>
        <w:t>farmakon beadása</w:t>
      </w:r>
      <w:bookmarkEnd w:id="17"/>
      <w:r w:rsidR="00784E14" w:rsidRPr="00834F84">
        <w:rPr>
          <w:rFonts w:ascii="Courier New" w:hAnsi="Courier New" w:cs="Courier New"/>
          <w:bCs w:val="0"/>
          <w:color w:val="auto"/>
          <w:u w:val="single"/>
        </w:rPr>
        <w:t xml:space="preserve"> </w:t>
      </w:r>
    </w:p>
    <w:p w:rsidR="000C076B" w:rsidRDefault="00671018" w:rsidP="00834F84">
      <w:pPr>
        <w:pStyle w:val="Cmsor2"/>
        <w:rPr>
          <w:rFonts w:ascii="Courier New" w:hAnsi="Courier New" w:cs="Courier New"/>
          <w:u w:val="single"/>
        </w:rPr>
      </w:pPr>
      <w:bookmarkStart w:id="18" w:name="_Toc507866940"/>
      <w:r>
        <w:rPr>
          <w:rFonts w:ascii="Courier New" w:hAnsi="Courier New" w:cs="Courier New"/>
        </w:rPr>
        <w:t>14.</w:t>
      </w:r>
      <w:r w:rsidR="00834F84" w:rsidRPr="00BE24EA">
        <w:rPr>
          <w:rFonts w:ascii="Courier New" w:hAnsi="Courier New" w:cs="Courier New"/>
        </w:rPr>
        <w:t xml:space="preserve">1. </w:t>
      </w:r>
      <w:r w:rsidR="007C1C02" w:rsidRPr="00BE24EA">
        <w:rPr>
          <w:rFonts w:ascii="Courier New" w:hAnsi="Courier New" w:cs="Courier New"/>
        </w:rPr>
        <w:t>Injektált aktivitás</w:t>
      </w:r>
      <w:bookmarkEnd w:id="18"/>
    </w:p>
    <w:p w:rsidR="002E31FE" w:rsidRPr="000C076B" w:rsidRDefault="007C1C02" w:rsidP="000C076B">
      <w:pPr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0C076B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</w:t>
      </w:r>
      <w:r w:rsid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ab/>
      </w:r>
      <w:r w:rsid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ab/>
      </w:r>
      <w:r w:rsidR="002E31FE" w:rsidRPr="000C076B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180-200 MBq O-(2-[18F] Fluoroethyl)-L-tyrosine (FET)</w:t>
      </w:r>
    </w:p>
    <w:p w:rsidR="000C076B" w:rsidRDefault="007C1C02" w:rsidP="00834F84">
      <w:pPr>
        <w:pStyle w:val="Cmsor2"/>
        <w:ind w:left="0"/>
        <w:rPr>
          <w:rFonts w:ascii="Courier New" w:hAnsi="Courier New" w:cs="Courier New"/>
          <w:u w:val="single"/>
        </w:rPr>
      </w:pPr>
      <w:r w:rsidRPr="000C076B">
        <w:rPr>
          <w:rFonts w:ascii="Courier New" w:hAnsi="Courier New" w:cs="Courier New"/>
        </w:rPr>
        <w:tab/>
      </w:r>
      <w:bookmarkStart w:id="19" w:name="_Toc507866941"/>
      <w:r w:rsidR="00834F84" w:rsidRPr="000C076B">
        <w:rPr>
          <w:rFonts w:ascii="Courier New" w:hAnsi="Courier New" w:cs="Courier New"/>
        </w:rPr>
        <w:t>14.2</w:t>
      </w:r>
      <w:r w:rsidR="00834F84" w:rsidRPr="00BE24EA">
        <w:rPr>
          <w:rFonts w:ascii="Courier New" w:hAnsi="Courier New" w:cs="Courier New"/>
        </w:rPr>
        <w:t xml:space="preserve">. </w:t>
      </w:r>
      <w:r w:rsidRPr="00BE24EA">
        <w:rPr>
          <w:rFonts w:ascii="Courier New" w:hAnsi="Courier New" w:cs="Courier New"/>
        </w:rPr>
        <w:t>Beadás módja</w:t>
      </w:r>
      <w:bookmarkEnd w:id="19"/>
      <w:r w:rsidRPr="000C076B">
        <w:rPr>
          <w:rFonts w:ascii="Courier New" w:hAnsi="Courier New" w:cs="Courier New"/>
          <w:u w:val="single"/>
        </w:rPr>
        <w:t xml:space="preserve"> </w:t>
      </w:r>
    </w:p>
    <w:p w:rsidR="007C1C02" w:rsidRPr="00671018" w:rsidRDefault="007C1C02" w:rsidP="00671018">
      <w:pPr>
        <w:ind w:firstLine="708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intravénás</w:t>
      </w:r>
    </w:p>
    <w:p w:rsidR="002E31FE" w:rsidRPr="00671018" w:rsidRDefault="007C1C02" w:rsidP="00671018">
      <w:pPr>
        <w:ind w:firstLine="708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Megjegyzés: az </w:t>
      </w:r>
      <w:r w:rsidR="000A2ADD"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injektált átlag aktivitás 204 ±16 MBq </w:t>
      </w:r>
    </w:p>
    <w:p w:rsidR="000A2ADD" w:rsidRPr="00671018" w:rsidRDefault="007C1C02" w:rsidP="00671018">
      <w:pPr>
        <w:ind w:left="708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1 beteg kapott a meghatározott tartománynál 1</w:t>
      </w:r>
      <w:r w:rsidR="00D229DE"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5</w:t>
      </w:r>
      <w:r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%-nál magasabb aktivitást:</w:t>
      </w:r>
      <w:r w:rsidR="00D229DE"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max beadott aktivitás: </w:t>
      </w:r>
      <w:r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247MBq.   </w:t>
      </w:r>
    </w:p>
    <w:p w:rsidR="007C1C02" w:rsidRPr="00671018" w:rsidRDefault="00D229DE" w:rsidP="00671018">
      <w:pPr>
        <w:ind w:left="708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8</w:t>
      </w:r>
      <w:r w:rsidR="007C1C02"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beteg esetében </w:t>
      </w:r>
      <w:r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10</w:t>
      </w:r>
      <w:r w:rsidR="007C1C02"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%-al nagyobb aktivitás került injektálásra. </w:t>
      </w:r>
      <w:r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(220-230MBq között) </w:t>
      </w:r>
    </w:p>
    <w:p w:rsidR="000A2ADD" w:rsidRPr="00671018" w:rsidRDefault="007C1C02" w:rsidP="00671018">
      <w:pPr>
        <w:ind w:left="708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Személy</w:t>
      </w:r>
      <w:r w:rsidR="00784E14"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i</w:t>
      </w:r>
      <w:r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sugárvédelmi szempontból a radiofarmakon dozírozás ilyen mértékű </w:t>
      </w:r>
      <w:r w:rsidR="003E1181"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eltérését</w:t>
      </w:r>
      <w:r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megengedhetőnek ítéltük meg</w:t>
      </w:r>
      <w:r w:rsidR="003E1181"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.  Az irodalomban ennél </w:t>
      </w:r>
      <w:r w:rsidR="00D229DE"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magasabb értékek</w:t>
      </w:r>
      <w:r w:rsidR="00784E14"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et is alkalmaznak</w:t>
      </w:r>
      <w:r w:rsidR="00D229DE"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</w:t>
      </w:r>
      <w:r w:rsid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(</w:t>
      </w:r>
      <w:r w:rsidR="002315B5"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200-250 MBq) </w:t>
      </w:r>
      <w:r w:rsidR="00784E14" w:rsidRPr="00671018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mely fokozott kockázatot nem jelent a beteg számára.</w:t>
      </w:r>
    </w:p>
    <w:p w:rsidR="005C1F2D" w:rsidRPr="00BE24EA" w:rsidRDefault="00BE24EA" w:rsidP="00834F84">
      <w:pPr>
        <w:pStyle w:val="Cmsor2"/>
        <w:rPr>
          <w:rFonts w:ascii="Courier New" w:hAnsi="Courier New" w:cs="Courier New"/>
        </w:rPr>
      </w:pPr>
      <w:bookmarkStart w:id="20" w:name="_Toc507866942"/>
      <w:r>
        <w:rPr>
          <w:rFonts w:ascii="Courier New" w:hAnsi="Courier New" w:cs="Courier New"/>
        </w:rPr>
        <w:t>14.3</w:t>
      </w:r>
      <w:r w:rsidR="00834F84" w:rsidRPr="00BE24EA">
        <w:rPr>
          <w:rFonts w:ascii="Courier New" w:hAnsi="Courier New" w:cs="Courier New"/>
        </w:rPr>
        <w:t xml:space="preserve">. </w:t>
      </w:r>
      <w:r w:rsidR="00784E14" w:rsidRPr="00BE24EA">
        <w:rPr>
          <w:rFonts w:ascii="Courier New" w:hAnsi="Courier New" w:cs="Courier New"/>
        </w:rPr>
        <w:t>Mellékhatás</w:t>
      </w:r>
      <w:bookmarkEnd w:id="20"/>
    </w:p>
    <w:p w:rsidR="003E1181" w:rsidRPr="000022AD" w:rsidRDefault="003E1181" w:rsidP="003E1181">
      <w:pPr>
        <w:rPr>
          <w:rFonts w:ascii="Courier New" w:hAnsi="Courier New" w:cs="Courier New"/>
          <w:lang w:val="hu-HU"/>
        </w:rPr>
      </w:pPr>
      <w:r w:rsidRPr="000022AD">
        <w:rPr>
          <w:rFonts w:ascii="Courier New" w:hAnsi="Courier New" w:cs="Courier New"/>
          <w:lang w:val="hu-HU"/>
        </w:rPr>
        <w:tab/>
      </w:r>
      <w:r w:rsidRPr="000022AD">
        <w:rPr>
          <w:rFonts w:ascii="Courier New" w:hAnsi="Courier New" w:cs="Courier New"/>
          <w:lang w:val="hu-HU"/>
        </w:rPr>
        <w:tab/>
      </w:r>
      <w:r w:rsidRPr="000022AD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A betegek a vizsgálat során mellékhatásról nem számoltak be</w:t>
      </w:r>
      <w:r w:rsidRPr="000022AD">
        <w:rPr>
          <w:rFonts w:ascii="Courier New" w:hAnsi="Courier New" w:cs="Courier New"/>
          <w:lang w:val="hu-HU"/>
        </w:rPr>
        <w:t xml:space="preserve">. </w:t>
      </w:r>
    </w:p>
    <w:p w:rsidR="005C1F2D" w:rsidRPr="00671018" w:rsidRDefault="00671018" w:rsidP="00834F84">
      <w:pPr>
        <w:pStyle w:val="Cmsor1"/>
        <w:rPr>
          <w:rFonts w:ascii="Courier New" w:hAnsi="Courier New" w:cs="Courier New"/>
          <w:b w:val="0"/>
          <w:bCs w:val="0"/>
          <w:color w:val="auto"/>
        </w:rPr>
      </w:pPr>
      <w:bookmarkStart w:id="21" w:name="_Toc507866943"/>
      <w:r>
        <w:rPr>
          <w:rFonts w:ascii="Courier New" w:hAnsi="Courier New" w:cs="Courier New"/>
          <w:b w:val="0"/>
          <w:bCs w:val="0"/>
          <w:color w:val="auto"/>
        </w:rPr>
        <w:t>15.</w:t>
      </w:r>
      <w:r w:rsidRPr="00671018">
        <w:rPr>
          <w:rFonts w:ascii="Courier New" w:hAnsi="Courier New" w:cs="Courier New"/>
          <w:b w:val="0"/>
          <w:bCs w:val="0"/>
          <w:color w:val="auto"/>
        </w:rPr>
        <w:t>Quality controll</w:t>
      </w:r>
      <w:bookmarkEnd w:id="21"/>
    </w:p>
    <w:p w:rsidR="003E1181" w:rsidRPr="000022AD" w:rsidRDefault="003E1181" w:rsidP="003E1181">
      <w:pPr>
        <w:ind w:left="1410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A felhasznált radiofarmakonok minőség ellenőrzési dokumentumát a</w:t>
      </w:r>
      <w:r w:rsidR="00D229DE" w:rsidRPr="000022AD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z 1 sz. melléklet </w:t>
      </w:r>
      <w:r w:rsidRPr="000022AD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tartalmazza. </w:t>
      </w:r>
      <w:r w:rsidR="003910B5" w:rsidRPr="000022AD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</w:t>
      </w:r>
    </w:p>
    <w:p w:rsidR="003910B5" w:rsidRPr="000022AD" w:rsidRDefault="003910B5" w:rsidP="003E1181">
      <w:pPr>
        <w:ind w:left="1410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A vizsgálatban részt vevő kamerák minőségi dokumentumait a </w:t>
      </w:r>
      <w:r w:rsidR="00D229DE" w:rsidRPr="000022AD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2 sz</w:t>
      </w:r>
      <w:r w:rsidRPr="000022AD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. melléklet tartalmazza.</w:t>
      </w:r>
    </w:p>
    <w:p w:rsidR="003910B5" w:rsidRPr="000022AD" w:rsidRDefault="003E1181" w:rsidP="003E1181">
      <w:pPr>
        <w:ind w:left="1410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A </w:t>
      </w:r>
      <w:r w:rsidR="003910B5" w:rsidRPr="000022AD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vizsgálati protokoll leírását a </w:t>
      </w:r>
      <w:r w:rsidR="00D229DE" w:rsidRPr="000022AD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3 sz</w:t>
      </w:r>
      <w:r w:rsidR="003910B5" w:rsidRPr="000022AD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. melléklet tartalmazza. </w:t>
      </w:r>
    </w:p>
    <w:p w:rsidR="005C1F2D" w:rsidRPr="00671018" w:rsidRDefault="003910B5" w:rsidP="00834F84">
      <w:pPr>
        <w:pStyle w:val="Cmsor1"/>
        <w:rPr>
          <w:rFonts w:ascii="Courier New" w:hAnsi="Courier New" w:cs="Courier New"/>
          <w:bCs w:val="0"/>
          <w:color w:val="auto"/>
        </w:rPr>
      </w:pPr>
      <w:r w:rsidRPr="00671018">
        <w:rPr>
          <w:rFonts w:ascii="Courier New" w:hAnsi="Courier New" w:cs="Courier New"/>
          <w:bCs w:val="0"/>
          <w:color w:val="auto"/>
        </w:rPr>
        <w:t xml:space="preserve"> </w:t>
      </w:r>
      <w:bookmarkStart w:id="22" w:name="_Toc507866944"/>
      <w:r w:rsidR="00671018">
        <w:rPr>
          <w:rFonts w:ascii="Courier New" w:hAnsi="Courier New" w:cs="Courier New"/>
          <w:bCs w:val="0"/>
          <w:color w:val="auto"/>
        </w:rPr>
        <w:t>16.</w:t>
      </w:r>
      <w:r w:rsidR="00784E14" w:rsidRPr="00671018">
        <w:rPr>
          <w:rFonts w:ascii="Courier New" w:hAnsi="Courier New" w:cs="Courier New"/>
          <w:bCs w:val="0"/>
          <w:color w:val="auto"/>
        </w:rPr>
        <w:t>Statisztikai értékelés</w:t>
      </w:r>
      <w:bookmarkEnd w:id="22"/>
      <w:r w:rsidR="00784E14" w:rsidRPr="00671018">
        <w:rPr>
          <w:rFonts w:ascii="Courier New" w:hAnsi="Courier New" w:cs="Courier New"/>
          <w:bCs w:val="0"/>
          <w:color w:val="auto"/>
        </w:rPr>
        <w:t xml:space="preserve"> </w:t>
      </w:r>
    </w:p>
    <w:p w:rsidR="00DB311F" w:rsidRPr="00BE24EA" w:rsidRDefault="00BE24EA" w:rsidP="00BE24EA">
      <w:pPr>
        <w:ind w:left="1410" w:firstLine="6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16.1 </w:t>
      </w:r>
      <w:r w:rsidR="00DB311F" w:rsidRPr="00BE24EA">
        <w:rPr>
          <w:rFonts w:ascii="Courier New" w:hAnsi="Courier New" w:cs="Courier New"/>
          <w:color w:val="000000"/>
        </w:rPr>
        <w:t>F18 FET PET/CT vizsgálat klinikai értéke különböző szövettani altípusú agytumorokban összevetve az MRI-vel.</w:t>
      </w:r>
    </w:p>
    <w:p w:rsidR="00DB311F" w:rsidRPr="00BE24EA" w:rsidRDefault="00DB311F" w:rsidP="00BE24EA">
      <w:pPr>
        <w:ind w:left="1410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1</w:t>
      </w:r>
      <w:r w:rsidR="00834F84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6</w:t>
      </w:r>
      <w:r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.</w:t>
      </w:r>
      <w:r w:rsidR="00834F84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2. </w:t>
      </w:r>
      <w:r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Milyen szoros korreláció van a FET PET pozitivitás és az MRI vizsgálat eredménye között? </w:t>
      </w:r>
    </w:p>
    <w:p w:rsidR="00DB311F" w:rsidRPr="00BE24EA" w:rsidRDefault="00834F84" w:rsidP="00BE24EA">
      <w:pPr>
        <w:ind w:left="1410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16.3. </w:t>
      </w:r>
      <w:r w:rsidR="00DB311F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Milyen a </w:t>
      </w:r>
      <w:r w:rsidR="0072570E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FET PET érzékenysége és </w:t>
      </w:r>
      <w:r w:rsidR="007E7062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pozitiv prediktiv értéke a p</w:t>
      </w:r>
      <w:r w:rsidR="00DB311F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rimer</w:t>
      </w:r>
      <w:r w:rsidR="007E7062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/</w:t>
      </w:r>
      <w:r w:rsidR="00DB311F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recidiv </w:t>
      </w:r>
      <w:r w:rsidR="007E7062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malignus </w:t>
      </w:r>
      <w:r w:rsidR="00DB311F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folyamat kimutatásában?</w:t>
      </w:r>
    </w:p>
    <w:p w:rsidR="00DB311F" w:rsidRPr="00BE24EA" w:rsidRDefault="00834F84" w:rsidP="00BE24EA">
      <w:pPr>
        <w:ind w:left="1410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16.4. </w:t>
      </w:r>
      <w:r w:rsidR="00DB311F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Van-e összefüggés a TBRmean, TBRmax, SUVmax és a gradus között?  </w:t>
      </w:r>
    </w:p>
    <w:p w:rsidR="00DB311F" w:rsidRPr="00BE24EA" w:rsidRDefault="00834F84" w:rsidP="00BE24EA">
      <w:pPr>
        <w:ind w:left="1410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16.5</w:t>
      </w:r>
      <w:r w:rsidR="00DB311F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. Milyen a görbe típusok előfordulási gyakorisága a különböző gradusu tumorokban? </w:t>
      </w:r>
    </w:p>
    <w:p w:rsidR="005C1F2D" w:rsidRPr="00BE24EA" w:rsidRDefault="00834F84" w:rsidP="00BE24EA">
      <w:pPr>
        <w:ind w:left="1410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lastRenderedPageBreak/>
        <w:t>16.6.</w:t>
      </w:r>
      <w:r w:rsidR="005C1F2D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</w:t>
      </w:r>
      <w:r w:rsidR="00784E14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Változások a vizsgálat tervezett statisztikai kiértékelésében:</w:t>
      </w:r>
      <w:r w:rsidR="003910B5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</w:t>
      </w:r>
    </w:p>
    <w:p w:rsidR="00DB311F" w:rsidRPr="00BE24EA" w:rsidRDefault="003910B5" w:rsidP="00BE24EA">
      <w:pPr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A másodlagos </w:t>
      </w:r>
      <w:r w:rsidR="002315B5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és harmadlagos </w:t>
      </w:r>
      <w:r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végpontban meghatározott </w:t>
      </w:r>
      <w:r w:rsidR="00DB311F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tényezőket, mint</w:t>
      </w:r>
      <w:r w:rsidR="00432400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a</w:t>
      </w:r>
      <w:r w:rsidR="00DB311F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</w:t>
      </w:r>
      <w:r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terápia hatékonyság</w:t>
      </w:r>
      <w:r w:rsidR="00DB311F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és prognosztikus érték </w:t>
      </w:r>
      <w:r w:rsidR="00432400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FET PET összefüggését </w:t>
      </w:r>
      <w:r w:rsidR="00DB311F" w:rsidRPr="00BE24EA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nem vizsgáltuk. </w:t>
      </w:r>
    </w:p>
    <w:p w:rsidR="00DB311F" w:rsidRPr="00BE24EA" w:rsidRDefault="00BE24EA" w:rsidP="003910B5">
      <w:pPr>
        <w:ind w:left="705"/>
        <w:rPr>
          <w:rFonts w:ascii="Courier New" w:eastAsia="Times New Roman" w:hAnsi="Courier New" w:cs="Courier New"/>
          <w:b/>
          <w:color w:val="000000"/>
          <w:sz w:val="24"/>
          <w:szCs w:val="20"/>
          <w:u w:val="single"/>
          <w:lang w:val="hu-HU" w:eastAsia="hu-HU"/>
        </w:rPr>
      </w:pPr>
      <w:r w:rsidRPr="00BE24EA">
        <w:rPr>
          <w:rFonts w:ascii="Courier New" w:eastAsia="Times New Roman" w:hAnsi="Courier New" w:cs="Courier New"/>
          <w:b/>
          <w:color w:val="000000"/>
          <w:sz w:val="24"/>
          <w:szCs w:val="20"/>
          <w:u w:val="single"/>
          <w:lang w:val="hu-HU" w:eastAsia="hu-HU"/>
        </w:rPr>
        <w:t xml:space="preserve">Ok: </w:t>
      </w:r>
    </w:p>
    <w:p w:rsidR="00DB311F" w:rsidRPr="000022AD" w:rsidRDefault="003910B5" w:rsidP="00DB311F">
      <w:pPr>
        <w:pStyle w:val="Listaszerbekezds"/>
        <w:numPr>
          <w:ilvl w:val="0"/>
          <w:numId w:val="4"/>
        </w:numPr>
        <w:rPr>
          <w:rFonts w:ascii="Courier New" w:hAnsi="Courier New" w:cs="Courier New"/>
          <w:i/>
        </w:rPr>
      </w:pPr>
      <w:r w:rsidRPr="000022AD">
        <w:rPr>
          <w:rFonts w:ascii="Courier New" w:hAnsi="Courier New" w:cs="Courier New"/>
          <w:i/>
        </w:rPr>
        <w:t>betegek nem kerültek vissza kontroll vizsgálatra</w:t>
      </w:r>
    </w:p>
    <w:p w:rsidR="00DB311F" w:rsidRPr="000022AD" w:rsidRDefault="00E11F87" w:rsidP="00DB311F">
      <w:pPr>
        <w:pStyle w:val="Listaszerbekezds"/>
        <w:numPr>
          <w:ilvl w:val="0"/>
          <w:numId w:val="4"/>
        </w:numPr>
        <w:rPr>
          <w:rFonts w:ascii="Courier New" w:hAnsi="Courier New" w:cs="Courier New"/>
          <w:i/>
        </w:rPr>
      </w:pPr>
      <w:r w:rsidRPr="000022AD">
        <w:rPr>
          <w:rFonts w:ascii="Courier New" w:hAnsi="Courier New" w:cs="Courier New"/>
          <w:i/>
        </w:rPr>
        <w:t>elhúzódó és szakaszos vizsgálatra kerülési idő miatt nem lett volna egységes a követési idő.</w:t>
      </w:r>
    </w:p>
    <w:p w:rsidR="00E11F87" w:rsidRPr="000022AD" w:rsidRDefault="00E11F87" w:rsidP="00DB311F">
      <w:pPr>
        <w:pStyle w:val="Listaszerbekezds"/>
        <w:numPr>
          <w:ilvl w:val="0"/>
          <w:numId w:val="4"/>
        </w:numPr>
        <w:rPr>
          <w:rFonts w:ascii="Courier New" w:hAnsi="Courier New" w:cs="Courier New"/>
          <w:i/>
        </w:rPr>
      </w:pPr>
      <w:r w:rsidRPr="000022AD">
        <w:rPr>
          <w:rFonts w:ascii="Courier New" w:hAnsi="Courier New" w:cs="Courier New"/>
          <w:i/>
        </w:rPr>
        <w:t xml:space="preserve">több centrumból kerültek betegek bevonásra, nehézkes lett volna a beteg követés </w:t>
      </w:r>
    </w:p>
    <w:p w:rsidR="00834F84" w:rsidRDefault="00E11F87" w:rsidP="00DB311F">
      <w:pPr>
        <w:pStyle w:val="Listaszerbekezds"/>
        <w:numPr>
          <w:ilvl w:val="0"/>
          <w:numId w:val="4"/>
        </w:numPr>
        <w:rPr>
          <w:rFonts w:ascii="Courier New" w:hAnsi="Courier New" w:cs="Courier New"/>
          <w:i/>
        </w:rPr>
      </w:pPr>
      <w:r w:rsidRPr="000022AD">
        <w:rPr>
          <w:rFonts w:ascii="Courier New" w:hAnsi="Courier New" w:cs="Courier New"/>
          <w:i/>
        </w:rPr>
        <w:t xml:space="preserve">heterogén betegcsoport, heterogén kezelési terv miatt megalapozott következtetés nem vonható le a meghatározott kérdésekre. </w:t>
      </w:r>
    </w:p>
    <w:p w:rsidR="00834F84" w:rsidRDefault="00834F84">
      <w:pPr>
        <w:rPr>
          <w:rFonts w:ascii="Courier New" w:eastAsia="Times New Roman" w:hAnsi="Courier New" w:cs="Courier New"/>
          <w:i/>
          <w:sz w:val="24"/>
          <w:szCs w:val="20"/>
          <w:lang w:val="hu-HU" w:eastAsia="hu-HU"/>
        </w:rPr>
      </w:pPr>
      <w:r>
        <w:rPr>
          <w:rFonts w:ascii="Courier New" w:hAnsi="Courier New" w:cs="Courier New"/>
          <w:i/>
        </w:rPr>
        <w:br w:type="page"/>
      </w:r>
    </w:p>
    <w:p w:rsidR="00E11F87" w:rsidRPr="000022AD" w:rsidRDefault="00E11F87" w:rsidP="00834F84">
      <w:pPr>
        <w:pStyle w:val="Listaszerbekezds"/>
        <w:ind w:left="1472"/>
        <w:rPr>
          <w:rFonts w:ascii="Courier New" w:hAnsi="Courier New" w:cs="Courier New"/>
          <w:i/>
        </w:rPr>
      </w:pPr>
    </w:p>
    <w:p w:rsidR="00DB311F" w:rsidRPr="00671018" w:rsidRDefault="00DB311F" w:rsidP="00DB311F">
      <w:pPr>
        <w:rPr>
          <w:rFonts w:ascii="Courier New" w:hAnsi="Courier New" w:cs="Courier New"/>
        </w:rPr>
      </w:pPr>
    </w:p>
    <w:p w:rsidR="005C1F2D" w:rsidRPr="00671018" w:rsidRDefault="00671018" w:rsidP="00834F84">
      <w:pPr>
        <w:pStyle w:val="Cmsor1"/>
        <w:rPr>
          <w:rFonts w:ascii="Courier New" w:hAnsi="Courier New" w:cs="Courier New"/>
          <w:bCs w:val="0"/>
          <w:color w:val="auto"/>
          <w:u w:val="single"/>
        </w:rPr>
      </w:pPr>
      <w:bookmarkStart w:id="23" w:name="_Toc507866945"/>
      <w:r w:rsidRPr="00671018">
        <w:rPr>
          <w:rFonts w:ascii="Courier New" w:hAnsi="Courier New" w:cs="Courier New"/>
          <w:b w:val="0"/>
          <w:bCs w:val="0"/>
          <w:color w:val="auto"/>
        </w:rPr>
        <w:t>17.</w:t>
      </w:r>
      <w:r w:rsidR="00784E14" w:rsidRPr="00671018">
        <w:rPr>
          <w:rFonts w:ascii="Courier New" w:hAnsi="Courier New" w:cs="Courier New"/>
          <w:b w:val="0"/>
          <w:bCs w:val="0"/>
          <w:color w:val="auto"/>
        </w:rPr>
        <w:t>Vizsgálatba bevont betegek leíró statisztikája</w:t>
      </w:r>
      <w:bookmarkEnd w:id="23"/>
      <w:r w:rsidR="0072570E" w:rsidRPr="00671018">
        <w:rPr>
          <w:rFonts w:ascii="Courier New" w:hAnsi="Courier New" w:cs="Courier New"/>
          <w:bCs w:val="0"/>
          <w:color w:val="auto"/>
          <w:u w:val="single"/>
        </w:rPr>
        <w:t xml:space="preserve"> </w:t>
      </w:r>
    </w:p>
    <w:p w:rsidR="0072570E" w:rsidRPr="000022AD" w:rsidRDefault="0072570E" w:rsidP="0072570E">
      <w:pPr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  <w:b/>
        </w:rPr>
        <w:t>A vizsgálatba 43 beteg került bevonásra: (FET001-FET043)</w:t>
      </w:r>
    </w:p>
    <w:p w:rsidR="0072570E" w:rsidRPr="000022AD" w:rsidRDefault="0072570E" w:rsidP="0072570E">
      <w:pPr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  <w:b/>
        </w:rPr>
        <w:t>A betegek átlag életkora 50,8 év (19-77 év) férfi/ nő arány: 13/30</w:t>
      </w:r>
    </w:p>
    <w:p w:rsidR="0072570E" w:rsidRPr="000022AD" w:rsidRDefault="00DA2CC7" w:rsidP="0072570E">
      <w:pPr>
        <w:rPr>
          <w:rFonts w:ascii="Courier New" w:hAnsi="Courier New" w:cs="Courier New"/>
          <w:b/>
        </w:rPr>
      </w:pPr>
      <w:r w:rsidRPr="00DA2CC7">
        <w:rPr>
          <w:noProof/>
          <w:lang w:val="hu-HU" w:eastAsia="hu-HU"/>
        </w:rPr>
        <w:drawing>
          <wp:inline distT="0" distB="0" distL="0" distR="0">
            <wp:extent cx="5953125" cy="7516495"/>
            <wp:effectExtent l="0" t="0" r="9525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83" cy="75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84" w:rsidRPr="00BE24EA" w:rsidRDefault="00834F84" w:rsidP="00BE24EA">
      <w:pPr>
        <w:rPr>
          <w:rFonts w:ascii="Courier New" w:hAnsi="Courier New" w:cs="Courier New"/>
        </w:rPr>
      </w:pPr>
      <w:r w:rsidRPr="00BE24EA">
        <w:rPr>
          <w:rFonts w:ascii="Courier New" w:hAnsi="Courier New" w:cs="Courier New"/>
        </w:rPr>
        <w:lastRenderedPageBreak/>
        <w:t>17.1.</w:t>
      </w:r>
      <w:r w:rsidR="00BE24EA" w:rsidRPr="00BE24EA">
        <w:rPr>
          <w:rFonts w:ascii="Courier New" w:hAnsi="Courier New" w:cs="Courier New"/>
        </w:rPr>
        <w:t xml:space="preserve"> </w:t>
      </w:r>
      <w:r w:rsidRPr="00BE24EA">
        <w:rPr>
          <w:rFonts w:ascii="Courier New" w:hAnsi="Courier New" w:cs="Courier New"/>
        </w:rPr>
        <w:t>Szövettani megoszlás</w:t>
      </w:r>
    </w:p>
    <w:p w:rsidR="0072570E" w:rsidRPr="000022AD" w:rsidRDefault="0072570E" w:rsidP="0072570E">
      <w:pPr>
        <w:rPr>
          <w:rFonts w:ascii="Courier New" w:hAnsi="Courier New" w:cs="Courier New"/>
          <w:b/>
          <w:i/>
          <w:u w:val="single"/>
        </w:rPr>
      </w:pPr>
      <w:r w:rsidRPr="000022AD">
        <w:rPr>
          <w:rFonts w:ascii="Courier New" w:hAnsi="Courier New" w:cs="Courier New"/>
          <w:b/>
          <w:i/>
          <w:u w:val="single"/>
        </w:rPr>
        <w:t xml:space="preserve">Primer malignus agydaganat (szövettannal igazolt): </w:t>
      </w:r>
    </w:p>
    <w:p w:rsidR="0072570E" w:rsidRPr="000022AD" w:rsidRDefault="0072570E" w:rsidP="0072570E">
      <w:pPr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grade I.: 2 eset</w:t>
      </w:r>
    </w:p>
    <w:p w:rsidR="0072570E" w:rsidRPr="000022AD" w:rsidRDefault="0072570E" w:rsidP="0072570E">
      <w:pPr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grade II.: 1</w:t>
      </w:r>
      <w:r w:rsidR="00DA2CC7">
        <w:rPr>
          <w:rFonts w:ascii="Courier New" w:hAnsi="Courier New" w:cs="Courier New"/>
        </w:rPr>
        <w:t>0</w:t>
      </w:r>
      <w:r w:rsidRPr="000022AD">
        <w:rPr>
          <w:rFonts w:ascii="Courier New" w:hAnsi="Courier New" w:cs="Courier New"/>
        </w:rPr>
        <w:t xml:space="preserve"> eset</w:t>
      </w:r>
    </w:p>
    <w:p w:rsidR="0072570E" w:rsidRPr="000022AD" w:rsidRDefault="0072570E" w:rsidP="0072570E">
      <w:pPr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grade III.: 6 eset</w:t>
      </w:r>
    </w:p>
    <w:p w:rsidR="0072570E" w:rsidRPr="000022AD" w:rsidRDefault="00DA2CC7" w:rsidP="007257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grade IV.: 15</w:t>
      </w:r>
      <w:r w:rsidR="0072570E" w:rsidRPr="000022AD">
        <w:rPr>
          <w:rFonts w:ascii="Courier New" w:hAnsi="Courier New" w:cs="Courier New"/>
        </w:rPr>
        <w:t xml:space="preserve"> eset,  </w:t>
      </w:r>
    </w:p>
    <w:p w:rsidR="0072570E" w:rsidRPr="000022AD" w:rsidRDefault="00DA2CC7" w:rsidP="0072570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Mely alapján: low-grade 12</w:t>
      </w:r>
      <w:r w:rsidR="0072570E" w:rsidRPr="000022AD">
        <w:rPr>
          <w:rFonts w:ascii="Courier New" w:hAnsi="Courier New" w:cs="Courier New"/>
        </w:rPr>
        <w:t xml:space="preserve"> eset, high-grade </w:t>
      </w:r>
      <w:r>
        <w:rPr>
          <w:rFonts w:ascii="Courier New" w:hAnsi="Courier New" w:cs="Courier New"/>
        </w:rPr>
        <w:t>21</w:t>
      </w:r>
      <w:r w:rsidR="0072570E" w:rsidRPr="000022AD">
        <w:rPr>
          <w:rFonts w:ascii="Courier New" w:hAnsi="Courier New" w:cs="Courier New"/>
        </w:rPr>
        <w:t xml:space="preserve"> eset. </w:t>
      </w:r>
    </w:p>
    <w:p w:rsidR="0072570E" w:rsidRPr="000022AD" w:rsidRDefault="0072570E" w:rsidP="0072570E">
      <w:pPr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 xml:space="preserve">Valamint </w:t>
      </w:r>
      <w:r w:rsidR="00C51C8C">
        <w:rPr>
          <w:rFonts w:ascii="Courier New" w:hAnsi="Courier New" w:cs="Courier New"/>
        </w:rPr>
        <w:t>2</w:t>
      </w:r>
      <w:r w:rsidRPr="000022AD">
        <w:rPr>
          <w:rFonts w:ascii="Courier New" w:hAnsi="Courier New" w:cs="Courier New"/>
        </w:rPr>
        <w:t xml:space="preserve"> low grade </w:t>
      </w:r>
      <w:r w:rsidR="00C51C8C">
        <w:rPr>
          <w:rFonts w:ascii="Courier New" w:hAnsi="Courier New" w:cs="Courier New"/>
        </w:rPr>
        <w:t>folyamat</w:t>
      </w:r>
      <w:r w:rsidRPr="000022AD">
        <w:rPr>
          <w:rFonts w:ascii="Courier New" w:hAnsi="Courier New" w:cs="Courier New"/>
        </w:rPr>
        <w:t xml:space="preserve">, mely radiológiai viselkedés alapján megállapított. </w:t>
      </w:r>
    </w:p>
    <w:p w:rsidR="0072570E" w:rsidRPr="000022AD" w:rsidRDefault="0072570E" w:rsidP="0072570E">
      <w:pPr>
        <w:rPr>
          <w:rFonts w:ascii="Courier New" w:hAnsi="Courier New" w:cs="Courier New"/>
          <w:b/>
          <w:i/>
          <w:u w:val="single"/>
        </w:rPr>
      </w:pPr>
      <w:r w:rsidRPr="000022AD">
        <w:rPr>
          <w:rFonts w:ascii="Courier New" w:hAnsi="Courier New" w:cs="Courier New"/>
          <w:b/>
          <w:i/>
          <w:u w:val="single"/>
        </w:rPr>
        <w:t xml:space="preserve">Egyéb: (nem agyszövet eredetű malinitás daganat) </w:t>
      </w:r>
    </w:p>
    <w:p w:rsidR="0072570E" w:rsidRPr="000022AD" w:rsidRDefault="0072570E" w:rsidP="0072570E">
      <w:pPr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 xml:space="preserve">egyéb primer malignus daganat agyi metastasisa: 5 eset, </w:t>
      </w:r>
    </w:p>
    <w:p w:rsidR="0072570E" w:rsidRPr="000022AD" w:rsidRDefault="0072570E" w:rsidP="0072570E">
      <w:pPr>
        <w:rPr>
          <w:rFonts w:ascii="Courier New" w:hAnsi="Courier New" w:cs="Courier New"/>
        </w:rPr>
      </w:pPr>
      <w:r w:rsidRPr="000022AD">
        <w:rPr>
          <w:rFonts w:ascii="Courier New" w:hAnsi="Courier New" w:cs="Courier New"/>
          <w:b/>
          <w:i/>
          <w:u w:val="single"/>
        </w:rPr>
        <w:t>Nem malignus elváltozás</w:t>
      </w:r>
      <w:r w:rsidR="00DA2CC7">
        <w:rPr>
          <w:rFonts w:ascii="Courier New" w:hAnsi="Courier New" w:cs="Courier New"/>
        </w:rPr>
        <w:t xml:space="preserve">: </w:t>
      </w:r>
      <w:r w:rsidR="00C51C8C">
        <w:rPr>
          <w:rFonts w:ascii="Courier New" w:hAnsi="Courier New" w:cs="Courier New"/>
        </w:rPr>
        <w:t>3</w:t>
      </w:r>
      <w:r w:rsidRPr="000022AD">
        <w:rPr>
          <w:rFonts w:ascii="Courier New" w:hAnsi="Courier New" w:cs="Courier New"/>
        </w:rPr>
        <w:t xml:space="preserve"> eset (AVM, demyelinizáció, </w:t>
      </w:r>
      <w:r w:rsidR="0007063B">
        <w:rPr>
          <w:rFonts w:ascii="Courier New" w:hAnsi="Courier New" w:cs="Courier New"/>
        </w:rPr>
        <w:t>meningioma, egyéb</w:t>
      </w:r>
      <w:r w:rsidRPr="000022AD">
        <w:rPr>
          <w:rFonts w:ascii="Courier New" w:hAnsi="Courier New" w:cs="Courier New"/>
        </w:rPr>
        <w:t>)</w:t>
      </w:r>
    </w:p>
    <w:p w:rsidR="0072570E" w:rsidRPr="00671018" w:rsidRDefault="0072570E" w:rsidP="00671018">
      <w:pPr>
        <w:rPr>
          <w:rFonts w:ascii="Courier New" w:hAnsi="Courier New" w:cs="Courier New"/>
        </w:rPr>
      </w:pPr>
      <w:r w:rsidRPr="00671018">
        <w:rPr>
          <w:rFonts w:ascii="Courier New" w:hAnsi="Courier New" w:cs="Courier New"/>
        </w:rPr>
        <w:t xml:space="preserve">Klinikai indikáció alapján: </w:t>
      </w:r>
    </w:p>
    <w:p w:rsidR="0072570E" w:rsidRPr="00671018" w:rsidRDefault="0072570E" w:rsidP="00671018">
      <w:pPr>
        <w:pStyle w:val="Listaszerbekezds"/>
        <w:numPr>
          <w:ilvl w:val="0"/>
          <w:numId w:val="27"/>
        </w:numPr>
        <w:rPr>
          <w:rFonts w:ascii="Courier New" w:eastAsiaTheme="minorHAnsi" w:hAnsi="Courier New" w:cs="Courier New"/>
        </w:rPr>
      </w:pPr>
      <w:r w:rsidRPr="00671018">
        <w:rPr>
          <w:rFonts w:ascii="Courier New" w:eastAsiaTheme="minorHAnsi" w:hAnsi="Courier New" w:cs="Courier New"/>
        </w:rPr>
        <w:t>primer folyamat megítélése: 1</w:t>
      </w:r>
      <w:r w:rsidR="0007063B" w:rsidRPr="00671018">
        <w:rPr>
          <w:rFonts w:ascii="Courier New" w:eastAsiaTheme="minorHAnsi" w:hAnsi="Courier New" w:cs="Courier New"/>
        </w:rPr>
        <w:t>2</w:t>
      </w:r>
      <w:r w:rsidRPr="00671018">
        <w:rPr>
          <w:rFonts w:ascii="Courier New" w:eastAsiaTheme="minorHAnsi" w:hAnsi="Courier New" w:cs="Courier New"/>
        </w:rPr>
        <w:t xml:space="preserve"> esetben </w:t>
      </w:r>
    </w:p>
    <w:p w:rsidR="0072570E" w:rsidRPr="00671018" w:rsidRDefault="0072570E" w:rsidP="00671018">
      <w:pPr>
        <w:pStyle w:val="Listaszerbekezds"/>
        <w:numPr>
          <w:ilvl w:val="0"/>
          <w:numId w:val="27"/>
        </w:numPr>
        <w:rPr>
          <w:rFonts w:ascii="Courier New" w:hAnsi="Courier New" w:cs="Courier New"/>
        </w:rPr>
      </w:pPr>
      <w:r w:rsidRPr="00671018">
        <w:rPr>
          <w:rFonts w:ascii="Courier New" w:hAnsi="Courier New" w:cs="Courier New"/>
        </w:rPr>
        <w:t>recidiv viabilis tumor megítélése: 3</w:t>
      </w:r>
      <w:r w:rsidR="0007063B" w:rsidRPr="00671018">
        <w:rPr>
          <w:rFonts w:ascii="Courier New" w:hAnsi="Courier New" w:cs="Courier New"/>
        </w:rPr>
        <w:t>1</w:t>
      </w:r>
      <w:r w:rsidRPr="00671018">
        <w:rPr>
          <w:rFonts w:ascii="Courier New" w:hAnsi="Courier New" w:cs="Courier New"/>
        </w:rPr>
        <w:t xml:space="preserve"> esetben </w:t>
      </w:r>
    </w:p>
    <w:p w:rsidR="00671018" w:rsidRDefault="00671018" w:rsidP="00671018">
      <w:pPr>
        <w:rPr>
          <w:rFonts w:ascii="Courier New" w:hAnsi="Courier New" w:cs="Courier New"/>
        </w:rPr>
      </w:pPr>
    </w:p>
    <w:p w:rsidR="0072570E" w:rsidRPr="00671018" w:rsidRDefault="0072570E" w:rsidP="00671018">
      <w:pPr>
        <w:rPr>
          <w:rFonts w:ascii="Courier New" w:hAnsi="Courier New" w:cs="Courier New"/>
        </w:rPr>
      </w:pPr>
      <w:r w:rsidRPr="00671018">
        <w:rPr>
          <w:rFonts w:ascii="Courier New" w:hAnsi="Courier New" w:cs="Courier New"/>
        </w:rPr>
        <w:t>A szövettan</w:t>
      </w:r>
      <w:r w:rsidR="00671018">
        <w:rPr>
          <w:rFonts w:ascii="Courier New" w:hAnsi="Courier New" w:cs="Courier New"/>
        </w:rPr>
        <w:t>*</w:t>
      </w:r>
      <w:r w:rsidRPr="00671018">
        <w:rPr>
          <w:rFonts w:ascii="Courier New" w:hAnsi="Courier New" w:cs="Courier New"/>
        </w:rPr>
        <w:t xml:space="preserve"> és a vizsgálat ideje között eltelt idő:</w:t>
      </w:r>
      <w:r w:rsidR="0007063B" w:rsidRPr="00671018">
        <w:rPr>
          <w:rFonts w:ascii="Courier New" w:hAnsi="Courier New" w:cs="Courier New"/>
        </w:rPr>
        <w:t xml:space="preserve"> átlag/</w:t>
      </w:r>
      <w:r w:rsidRPr="00671018">
        <w:rPr>
          <w:rFonts w:ascii="Courier New" w:hAnsi="Courier New" w:cs="Courier New"/>
        </w:rPr>
        <w:t xml:space="preserve"> medián</w:t>
      </w:r>
    </w:p>
    <w:p w:rsidR="0072570E" w:rsidRPr="00671018" w:rsidRDefault="0072570E" w:rsidP="00671018">
      <w:pPr>
        <w:pStyle w:val="Listaszerbekezds"/>
        <w:numPr>
          <w:ilvl w:val="0"/>
          <w:numId w:val="28"/>
        </w:numPr>
        <w:rPr>
          <w:rFonts w:ascii="Courier New" w:eastAsiaTheme="minorHAnsi" w:hAnsi="Courier New" w:cs="Courier New"/>
        </w:rPr>
      </w:pPr>
      <w:r w:rsidRPr="00671018">
        <w:rPr>
          <w:rFonts w:ascii="Courier New" w:eastAsiaTheme="minorHAnsi" w:hAnsi="Courier New" w:cs="Courier New"/>
        </w:rPr>
        <w:t xml:space="preserve">primer folyamat esetén: </w:t>
      </w:r>
      <w:r w:rsidR="0007063B" w:rsidRPr="00671018">
        <w:rPr>
          <w:rFonts w:ascii="Courier New" w:eastAsiaTheme="minorHAnsi" w:hAnsi="Courier New" w:cs="Courier New"/>
        </w:rPr>
        <w:t xml:space="preserve">2/1 </w:t>
      </w:r>
      <w:r w:rsidRPr="00671018">
        <w:rPr>
          <w:rFonts w:ascii="Courier New" w:eastAsiaTheme="minorHAnsi" w:hAnsi="Courier New" w:cs="Courier New"/>
        </w:rPr>
        <w:t xml:space="preserve">hónap </w:t>
      </w:r>
    </w:p>
    <w:p w:rsidR="0072570E" w:rsidRDefault="0072570E" w:rsidP="00671018">
      <w:pPr>
        <w:pStyle w:val="Listaszerbekezds"/>
        <w:numPr>
          <w:ilvl w:val="0"/>
          <w:numId w:val="28"/>
        </w:numPr>
        <w:rPr>
          <w:rFonts w:ascii="Courier New" w:eastAsiaTheme="minorHAnsi" w:hAnsi="Courier New" w:cs="Courier New"/>
        </w:rPr>
      </w:pPr>
      <w:r w:rsidRPr="00671018">
        <w:rPr>
          <w:rFonts w:ascii="Courier New" w:eastAsiaTheme="minorHAnsi" w:hAnsi="Courier New" w:cs="Courier New"/>
        </w:rPr>
        <w:t xml:space="preserve">recidiv folyamat esetén: </w:t>
      </w:r>
      <w:r w:rsidR="0007063B" w:rsidRPr="00671018">
        <w:rPr>
          <w:rFonts w:ascii="Courier New" w:eastAsiaTheme="minorHAnsi" w:hAnsi="Courier New" w:cs="Courier New"/>
        </w:rPr>
        <w:t xml:space="preserve">24/12 </w:t>
      </w:r>
      <w:r w:rsidRPr="00671018">
        <w:rPr>
          <w:rFonts w:ascii="Courier New" w:eastAsiaTheme="minorHAnsi" w:hAnsi="Courier New" w:cs="Courier New"/>
        </w:rPr>
        <w:t xml:space="preserve">hónap </w:t>
      </w:r>
    </w:p>
    <w:p w:rsidR="00671018" w:rsidRPr="00671018" w:rsidRDefault="00671018" w:rsidP="00671018">
      <w:pPr>
        <w:pStyle w:val="Listaszerbekezds"/>
        <w:rPr>
          <w:rFonts w:ascii="Courier New" w:eastAsiaTheme="minorHAnsi" w:hAnsi="Courier New" w:cs="Courier New"/>
        </w:rPr>
      </w:pPr>
    </w:p>
    <w:p w:rsidR="0072570E" w:rsidRPr="00671018" w:rsidRDefault="0072570E" w:rsidP="00671018">
      <w:pPr>
        <w:rPr>
          <w:rFonts w:ascii="Courier New" w:hAnsi="Courier New" w:cs="Courier New"/>
        </w:rPr>
      </w:pPr>
      <w:r w:rsidRPr="00671018">
        <w:rPr>
          <w:rFonts w:ascii="Courier New" w:hAnsi="Courier New" w:cs="Courier New"/>
        </w:rPr>
        <w:t xml:space="preserve">*Szövettani megerősítés nem minden recidív ill. metasztatikus folyamat esetben történt FET pozitivitás esetén. Ilyenkor az alapszövettani diagnózist vettük alapul. Két esetben a radiológiai megjelenés alapján határozták meg a térfoglaló folyamat viselkedését. </w:t>
      </w:r>
    </w:p>
    <w:p w:rsidR="00644184" w:rsidRPr="00BE24EA" w:rsidRDefault="0082613D" w:rsidP="0082613D">
      <w:pPr>
        <w:pStyle w:val="Cmsor1"/>
        <w:rPr>
          <w:rFonts w:ascii="Courier New" w:hAnsi="Courier New" w:cs="Courier New"/>
          <w:b w:val="0"/>
          <w:bCs w:val="0"/>
          <w:color w:val="auto"/>
          <w:lang w:val="en-GB"/>
        </w:rPr>
      </w:pPr>
      <w:bookmarkStart w:id="24" w:name="_Toc507866946"/>
      <w:r w:rsidRPr="00BE24EA">
        <w:rPr>
          <w:rFonts w:ascii="Courier New" w:hAnsi="Courier New" w:cs="Courier New"/>
          <w:b w:val="0"/>
          <w:bCs w:val="0"/>
          <w:color w:val="auto"/>
          <w:lang w:val="en-GB"/>
        </w:rPr>
        <w:t>18.</w:t>
      </w:r>
      <w:r w:rsidR="00BE24EA">
        <w:rPr>
          <w:rFonts w:ascii="Courier New" w:hAnsi="Courier New" w:cs="Courier New"/>
          <w:b w:val="0"/>
          <w:bCs w:val="0"/>
          <w:color w:val="auto"/>
          <w:lang w:val="en-GB"/>
        </w:rPr>
        <w:t xml:space="preserve"> </w:t>
      </w:r>
      <w:r w:rsidRPr="00BE24EA">
        <w:rPr>
          <w:rFonts w:ascii="Courier New" w:hAnsi="Courier New" w:cs="Courier New"/>
          <w:b w:val="0"/>
          <w:bCs w:val="0"/>
          <w:color w:val="auto"/>
          <w:lang w:val="en-GB"/>
        </w:rPr>
        <w:t>Betegek ellátása</w:t>
      </w:r>
      <w:bookmarkEnd w:id="24"/>
    </w:p>
    <w:p w:rsidR="00644184" w:rsidRPr="000022AD" w:rsidRDefault="00644184" w:rsidP="008951B3">
      <w:pPr>
        <w:spacing w:line="360" w:lineRule="auto"/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0022AD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A beválasztott betegek mindegyike vállalta a vizsgálatot. Rendkívüli esemény miatt vizsgálatot megismételni nem kellett. Sikertelen vizsgálat sem radiofarmakon minőségi probléma, sem kamera probléma miatt nem volt. </w:t>
      </w:r>
    </w:p>
    <w:p w:rsidR="005C1F2D" w:rsidRPr="00BE24EA" w:rsidRDefault="00671018" w:rsidP="0082613D">
      <w:pPr>
        <w:pStyle w:val="Cmsor1"/>
        <w:rPr>
          <w:rFonts w:ascii="Courier New" w:hAnsi="Courier New" w:cs="Courier New"/>
          <w:b w:val="0"/>
          <w:bCs w:val="0"/>
          <w:color w:val="auto"/>
          <w:lang w:val="en-GB"/>
        </w:rPr>
      </w:pPr>
      <w:bookmarkStart w:id="25" w:name="_Toc507866947"/>
      <w:r>
        <w:rPr>
          <w:rFonts w:ascii="Courier New" w:hAnsi="Courier New" w:cs="Courier New"/>
          <w:b w:val="0"/>
          <w:bCs w:val="0"/>
          <w:color w:val="auto"/>
          <w:lang w:val="en-GB"/>
        </w:rPr>
        <w:t>19.</w:t>
      </w:r>
      <w:r w:rsidR="00784E14" w:rsidRPr="00BE24EA">
        <w:rPr>
          <w:rFonts w:ascii="Courier New" w:hAnsi="Courier New" w:cs="Courier New"/>
          <w:b w:val="0"/>
          <w:bCs w:val="0"/>
          <w:color w:val="auto"/>
          <w:lang w:val="en-GB"/>
        </w:rPr>
        <w:t>Protokolltól való eltérések</w:t>
      </w:r>
      <w:bookmarkEnd w:id="25"/>
    </w:p>
    <w:p w:rsidR="00644184" w:rsidRPr="000022AD" w:rsidRDefault="00644184" w:rsidP="008951B3">
      <w:pPr>
        <w:pStyle w:val="Listaszerbekezds"/>
        <w:numPr>
          <w:ilvl w:val="0"/>
          <w:numId w:val="7"/>
        </w:numPr>
        <w:spacing w:line="360" w:lineRule="auto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 xml:space="preserve">Klinikai megfontolásból szövettani mintavétel a következő betegeknél nem készült: FET016, FET021, FET022 </w:t>
      </w:r>
    </w:p>
    <w:p w:rsidR="00644184" w:rsidRPr="000022AD" w:rsidRDefault="00644184" w:rsidP="008951B3">
      <w:pPr>
        <w:pStyle w:val="Listaszerbekezds"/>
        <w:numPr>
          <w:ilvl w:val="0"/>
          <w:numId w:val="7"/>
        </w:numPr>
        <w:spacing w:line="360" w:lineRule="auto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A következő betegnél MRI vizsgálat nem készült, helyette CT vizsgálat volt: FET004, FET005</w:t>
      </w:r>
    </w:p>
    <w:p w:rsidR="00644184" w:rsidRPr="000022AD" w:rsidRDefault="00644184" w:rsidP="008951B3">
      <w:pPr>
        <w:pStyle w:val="Listaszerbekezds"/>
        <w:numPr>
          <w:ilvl w:val="0"/>
          <w:numId w:val="7"/>
        </w:numPr>
        <w:spacing w:line="360" w:lineRule="auto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lastRenderedPageBreak/>
        <w:t xml:space="preserve">A következő betegek </w:t>
      </w:r>
      <w:r w:rsidR="00F26FD4">
        <w:rPr>
          <w:rFonts w:ascii="Courier New" w:hAnsi="Courier New" w:cs="Courier New"/>
        </w:rPr>
        <w:t>a protokollban meghatározott aktivitás 10%-nál magasabb aktivitást kap</w:t>
      </w:r>
      <w:r w:rsidRPr="000022AD">
        <w:rPr>
          <w:rFonts w:ascii="Courier New" w:hAnsi="Courier New" w:cs="Courier New"/>
        </w:rPr>
        <w:t>tak: FET002, FET004, FET005, FET007, FET009, FET011, FET012, FET016, FET021</w:t>
      </w:r>
      <w:r w:rsidR="00F26FD4">
        <w:rPr>
          <w:rFonts w:ascii="Courier New" w:hAnsi="Courier New" w:cs="Courier New"/>
        </w:rPr>
        <w:t xml:space="preserve">. Megj. Dozimetriai szempontból az injektált </w:t>
      </w:r>
      <w:r w:rsidR="00784E14">
        <w:rPr>
          <w:rFonts w:ascii="Courier New" w:hAnsi="Courier New" w:cs="Courier New"/>
        </w:rPr>
        <w:t xml:space="preserve">kb. </w:t>
      </w:r>
      <w:r w:rsidR="00F26FD4">
        <w:rPr>
          <w:rFonts w:ascii="Courier New" w:hAnsi="Courier New" w:cs="Courier New"/>
        </w:rPr>
        <w:t xml:space="preserve">10-20%-os eltérése elfogadható F18-FET radiofarmakon esetén.    </w:t>
      </w:r>
    </w:p>
    <w:p w:rsidR="00644184" w:rsidRPr="000022AD" w:rsidRDefault="00644184" w:rsidP="008951B3">
      <w:pPr>
        <w:pStyle w:val="Listaszerbekezds"/>
        <w:numPr>
          <w:ilvl w:val="0"/>
          <w:numId w:val="7"/>
        </w:numPr>
        <w:spacing w:line="360" w:lineRule="auto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A következő betegeknél csak statikus gyűjtés készült technikai okok miatt, dinamikus képsorozat nem</w:t>
      </w:r>
      <w:r w:rsidR="006F4CB8" w:rsidRPr="000022AD">
        <w:rPr>
          <w:rFonts w:ascii="Courier New" w:hAnsi="Courier New" w:cs="Courier New"/>
        </w:rPr>
        <w:t>: FET021, FET022, FET023, FET024</w:t>
      </w:r>
    </w:p>
    <w:p w:rsidR="00644184" w:rsidRPr="000022AD" w:rsidRDefault="00644184" w:rsidP="00644184">
      <w:pPr>
        <w:rPr>
          <w:rFonts w:ascii="Courier New" w:hAnsi="Courier New" w:cs="Courier New"/>
          <w:lang w:val="hu-HU"/>
        </w:rPr>
      </w:pPr>
    </w:p>
    <w:p w:rsidR="005C1F2D" w:rsidRPr="00BE24EA" w:rsidRDefault="00671018" w:rsidP="003D7662">
      <w:pPr>
        <w:pStyle w:val="Cmsor1"/>
        <w:rPr>
          <w:rFonts w:ascii="Courier New" w:hAnsi="Courier New" w:cs="Courier New"/>
          <w:b w:val="0"/>
          <w:bCs w:val="0"/>
          <w:color w:val="auto"/>
          <w:lang w:val="en-GB"/>
        </w:rPr>
      </w:pPr>
      <w:bookmarkStart w:id="26" w:name="_Toc507866948"/>
      <w:r>
        <w:rPr>
          <w:rFonts w:ascii="Courier New" w:hAnsi="Courier New" w:cs="Courier New"/>
          <w:b w:val="0"/>
          <w:bCs w:val="0"/>
          <w:color w:val="auto"/>
          <w:lang w:val="en-GB"/>
        </w:rPr>
        <w:t>20.</w:t>
      </w:r>
      <w:r w:rsidR="0082613D" w:rsidRPr="00BE24EA">
        <w:rPr>
          <w:rFonts w:ascii="Courier New" w:hAnsi="Courier New" w:cs="Courier New"/>
          <w:b w:val="0"/>
          <w:bCs w:val="0"/>
          <w:color w:val="auto"/>
          <w:lang w:val="en-GB"/>
        </w:rPr>
        <w:t>Értékelés</w:t>
      </w:r>
      <w:bookmarkEnd w:id="26"/>
    </w:p>
    <w:p w:rsidR="00BE24EA" w:rsidRDefault="0082613D" w:rsidP="0082613D">
      <w:pPr>
        <w:pStyle w:val="Cmsor2"/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</w:pPr>
      <w:bookmarkStart w:id="27" w:name="_Toc507866949"/>
      <w:r w:rsidRPr="0082613D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20.1  </w:t>
      </w:r>
      <w:r w:rsidR="003814E3" w:rsidRPr="0082613D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Leletezés</w:t>
      </w:r>
      <w:bookmarkEnd w:id="27"/>
    </w:p>
    <w:p w:rsidR="003814E3" w:rsidRPr="00BE24EA" w:rsidRDefault="00BE24EA" w:rsidP="00BE24EA">
      <w:pPr>
        <w:ind w:left="1068" w:firstLine="342"/>
        <w:rPr>
          <w:rFonts w:ascii="Courier New" w:hAnsi="Courier New" w:cs="Courier New"/>
          <w:sz w:val="24"/>
          <w:szCs w:val="24"/>
          <w:lang w:val="hu-HU"/>
        </w:rPr>
      </w:pPr>
      <w:r>
        <w:rPr>
          <w:rFonts w:ascii="Courier New" w:hAnsi="Courier New" w:cs="Courier New"/>
          <w:sz w:val="24"/>
          <w:szCs w:val="24"/>
          <w:lang w:val="hu-HU"/>
        </w:rPr>
        <w:t>A</w:t>
      </w:r>
      <w:r w:rsidR="003814E3" w:rsidRPr="00BE24EA">
        <w:rPr>
          <w:rFonts w:ascii="Courier New" w:hAnsi="Courier New" w:cs="Courier New"/>
          <w:sz w:val="24"/>
          <w:szCs w:val="24"/>
          <w:lang w:val="hu-HU"/>
        </w:rPr>
        <w:t xml:space="preserve"> beteg és a kezelő orvos minden esetben leletet kapott az elkészült vizsgálatról, mely tartalmazta: </w:t>
      </w:r>
    </w:p>
    <w:p w:rsidR="003814E3" w:rsidRPr="000022AD" w:rsidRDefault="003814E3" w:rsidP="003814E3">
      <w:pPr>
        <w:pStyle w:val="Listaszerbekezds"/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ourier New" w:eastAsiaTheme="minorHAnsi" w:hAnsi="Courier New" w:cs="Courier New"/>
          <w:szCs w:val="24"/>
          <w:lang w:eastAsia="en-US"/>
        </w:rPr>
      </w:pPr>
      <w:r w:rsidRPr="000022AD">
        <w:rPr>
          <w:rFonts w:ascii="Courier New" w:eastAsiaTheme="minorHAnsi" w:hAnsi="Courier New" w:cs="Courier New"/>
          <w:szCs w:val="24"/>
          <w:lang w:eastAsia="en-US"/>
        </w:rPr>
        <w:t>Általános adatok: a beteg adatait, név egyéb azonosító, születési dátum, a leletező orvos, orvosok neve, a vizsgálat típusa ideje, radiofarmakon, beadott aktivitás, anamnézis, a vizsgálati indikáció.</w:t>
      </w:r>
    </w:p>
    <w:p w:rsidR="003814E3" w:rsidRPr="000022AD" w:rsidRDefault="003814E3" w:rsidP="003814E3">
      <w:pPr>
        <w:pStyle w:val="Listaszerbekezds"/>
        <w:numPr>
          <w:ilvl w:val="0"/>
          <w:numId w:val="10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Courier New" w:eastAsiaTheme="minorHAnsi" w:hAnsi="Courier New" w:cs="Courier New"/>
          <w:szCs w:val="24"/>
          <w:lang w:eastAsia="en-US"/>
        </w:rPr>
      </w:pPr>
      <w:r w:rsidRPr="000022AD">
        <w:rPr>
          <w:rFonts w:ascii="Courier New" w:eastAsiaTheme="minorHAnsi" w:hAnsi="Courier New" w:cs="Courier New"/>
          <w:szCs w:val="24"/>
          <w:lang w:eastAsia="en-US"/>
        </w:rPr>
        <w:t xml:space="preserve">Leíró rész: az aminosav felvétel normális vagy kóros az agyállományon belül, ha kóros, akkor a felvétel lokalizációjáról, intenzitásáról, kiterjedéséről leírás történt. A leletben leírásra került a vizsgálat eredményességét befolyásoló körülmény is. </w:t>
      </w:r>
    </w:p>
    <w:p w:rsidR="003814E3" w:rsidRPr="000022AD" w:rsidRDefault="003814E3" w:rsidP="003814E3">
      <w:pPr>
        <w:pStyle w:val="Listaszerbekezds"/>
        <w:numPr>
          <w:ilvl w:val="0"/>
          <w:numId w:val="10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Courier New" w:hAnsi="Courier New" w:cs="Courier New"/>
          <w:b/>
        </w:rPr>
      </w:pPr>
      <w:r w:rsidRPr="000022AD">
        <w:rPr>
          <w:rFonts w:ascii="Courier New" w:eastAsiaTheme="minorHAnsi" w:hAnsi="Courier New" w:cs="Courier New"/>
          <w:szCs w:val="24"/>
          <w:lang w:eastAsia="en-US"/>
        </w:rPr>
        <w:t xml:space="preserve">Véleményalkotás: a felvetett kérdésre adott válasz </w:t>
      </w:r>
    </w:p>
    <w:p w:rsidR="003814E3" w:rsidRPr="0082613D" w:rsidRDefault="003814E3" w:rsidP="0082613D">
      <w:pPr>
        <w:spacing w:after="200" w:line="360" w:lineRule="auto"/>
        <w:jc w:val="both"/>
        <w:rPr>
          <w:rFonts w:ascii="Courier New" w:hAnsi="Courier New" w:cs="Courier New"/>
          <w:sz w:val="24"/>
          <w:szCs w:val="24"/>
          <w:lang w:val="hu-HU"/>
        </w:rPr>
      </w:pPr>
      <w:r w:rsidRPr="0082613D">
        <w:rPr>
          <w:rFonts w:ascii="Courier New" w:hAnsi="Courier New" w:cs="Courier New"/>
          <w:sz w:val="24"/>
          <w:szCs w:val="24"/>
          <w:lang w:val="hu-HU"/>
        </w:rPr>
        <w:t xml:space="preserve">A betegek vizsgálatáról adatlap készült, mely a vizsgálati dokumentáció részét képezi. </w:t>
      </w:r>
    </w:p>
    <w:p w:rsidR="003814E3" w:rsidRPr="0082613D" w:rsidRDefault="0082613D" w:rsidP="0082613D">
      <w:pPr>
        <w:pStyle w:val="Cmsor2"/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</w:pPr>
      <w:bookmarkStart w:id="28" w:name="_Toc507866950"/>
      <w:r w:rsidRPr="0082613D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20.2. </w:t>
      </w:r>
      <w:r w:rsidR="003814E3" w:rsidRPr="0082613D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Mellékhatás</w:t>
      </w:r>
      <w:bookmarkEnd w:id="28"/>
      <w:r w:rsidR="003814E3" w:rsidRPr="0082613D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 </w:t>
      </w:r>
    </w:p>
    <w:p w:rsidR="003814E3" w:rsidRPr="000022AD" w:rsidRDefault="003814E3" w:rsidP="00784E14">
      <w:pPr>
        <w:pStyle w:val="Listaszerbekezds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Courier New" w:hAnsi="Courier New" w:cs="Courier New"/>
          <w:color w:val="FF0000"/>
        </w:rPr>
      </w:pPr>
      <w:r w:rsidRPr="000022AD">
        <w:rPr>
          <w:rFonts w:ascii="Courier New" w:hAnsi="Courier New" w:cs="Courier New"/>
        </w:rPr>
        <w:t>A radiofarmakon beadását követően mellékhatást egyik esetben sem észleltünk a megfigyelési idő alatt.</w:t>
      </w:r>
    </w:p>
    <w:p w:rsidR="003814E3" w:rsidRPr="0082613D" w:rsidRDefault="0082613D" w:rsidP="0082613D">
      <w:pPr>
        <w:pStyle w:val="Cmsor2"/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</w:pPr>
      <w:bookmarkStart w:id="29" w:name="_Toc507866951"/>
      <w:r w:rsidRPr="0082613D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20.3 </w:t>
      </w:r>
      <w:r w:rsidR="003814E3"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Vizuális értékelési módszer</w:t>
      </w:r>
      <w:bookmarkEnd w:id="29"/>
    </w:p>
    <w:p w:rsidR="00BE24EA" w:rsidRPr="00BE24EA" w:rsidRDefault="0082613D" w:rsidP="0082613D">
      <w:pPr>
        <w:pStyle w:val="Cmsor3"/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</w:pPr>
      <w:bookmarkStart w:id="30" w:name="_Toc507866952"/>
      <w:r w:rsidRPr="0082613D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20.3.1. </w:t>
      </w:r>
      <w:r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Módszer</w:t>
      </w:r>
      <w:bookmarkEnd w:id="30"/>
    </w:p>
    <w:p w:rsidR="003814E3" w:rsidRPr="00BE24EA" w:rsidRDefault="0082613D" w:rsidP="00BE24EA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BE24EA">
        <w:rPr>
          <w:rFonts w:ascii="Courier New" w:eastAsia="Times New Roman" w:hAnsi="Courier New" w:cs="Courier New"/>
          <w:sz w:val="24"/>
          <w:szCs w:val="20"/>
          <w:lang w:val="hu-HU" w:eastAsia="hu-HU"/>
        </w:rPr>
        <w:t>A</w:t>
      </w:r>
      <w:r w:rsidR="003814E3" w:rsidRPr="00BE24EA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vizuális értékelés során a normál agyszövethez képest emelkedett aktivitású területet nevezünk pozitívnak. </w:t>
      </w:r>
      <w:r w:rsidR="003814E3" w:rsidRPr="00BE24EA">
        <w:rPr>
          <w:rFonts w:ascii="Courier New" w:eastAsia="Times New Roman" w:hAnsi="Courier New" w:cs="Courier New"/>
          <w:sz w:val="24"/>
          <w:szCs w:val="20"/>
          <w:lang w:val="hu-HU" w:eastAsia="hu-HU"/>
        </w:rPr>
        <w:lastRenderedPageBreak/>
        <w:t xml:space="preserve">Referencia, ha nem érintett az ellenoldal azonos régió, ha érintett, akkor a kisagyat tekintettük referenciának.  </w:t>
      </w:r>
    </w:p>
    <w:p w:rsidR="0082613D" w:rsidRDefault="0082613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</w:p>
    <w:p w:rsidR="00BE24EA" w:rsidRPr="00BE24EA" w:rsidRDefault="0082613D" w:rsidP="0082613D">
      <w:pPr>
        <w:pStyle w:val="Cmsor3"/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</w:pPr>
      <w:bookmarkStart w:id="31" w:name="_Toc507866953"/>
      <w:r w:rsidRPr="0082613D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lastRenderedPageBreak/>
        <w:t>20.3.</w:t>
      </w:r>
      <w:r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2</w:t>
      </w:r>
      <w:r w:rsidRPr="0082613D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.</w:t>
      </w:r>
      <w:r w:rsidR="003814E3"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Individuális eredmények</w:t>
      </w:r>
      <w:bookmarkEnd w:id="31"/>
    </w:p>
    <w:p w:rsidR="003814E3" w:rsidRPr="00BE24EA" w:rsidRDefault="00BE24EA" w:rsidP="00BE24EA">
      <w:pPr>
        <w:rPr>
          <w:rFonts w:ascii="Courier New" w:eastAsia="Times New Roman" w:hAnsi="Courier New" w:cs="Courier New"/>
          <w:sz w:val="24"/>
          <w:szCs w:val="20"/>
          <w:lang w:val="hu-HU" w:eastAsia="hu-HU"/>
        </w:rPr>
      </w:pPr>
      <w:r w:rsidRPr="00BE24EA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(Az alábbi </w:t>
      </w:r>
      <w:r w:rsidR="0082613D" w:rsidRPr="00BE24EA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táblázat tartalmazza</w:t>
      </w:r>
      <w:r w:rsidRPr="00BE24EA">
        <w:rPr>
          <w:rFonts w:ascii="Courier New" w:eastAsia="Times New Roman" w:hAnsi="Courier New" w:cs="Courier New"/>
          <w:sz w:val="24"/>
          <w:szCs w:val="20"/>
          <w:lang w:val="hu-HU" w:eastAsia="hu-HU"/>
        </w:rPr>
        <w:t>)</w:t>
      </w:r>
      <w:r w:rsidR="0082613D" w:rsidRPr="00BE24EA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</w:t>
      </w:r>
      <w:r w:rsidR="003814E3" w:rsidRPr="00BE24EA">
        <w:rPr>
          <w:rFonts w:ascii="Courier New" w:eastAsia="Times New Roman" w:hAnsi="Courier New" w:cs="Courier New"/>
          <w:sz w:val="24"/>
          <w:szCs w:val="20"/>
          <w:lang w:val="hu-HU" w:eastAsia="hu-HU"/>
        </w:rPr>
        <w:t xml:space="preserve"> </w:t>
      </w:r>
    </w:p>
    <w:p w:rsidR="003814E3" w:rsidRPr="000022AD" w:rsidRDefault="00F26FD4" w:rsidP="003814E3">
      <w:pPr>
        <w:spacing w:after="200" w:line="360" w:lineRule="auto"/>
        <w:jc w:val="both"/>
        <w:rPr>
          <w:rFonts w:ascii="Courier New" w:hAnsi="Courier New" w:cs="Courier New"/>
        </w:rPr>
      </w:pPr>
      <w:r w:rsidRPr="00F26FD4">
        <w:rPr>
          <w:noProof/>
          <w:lang w:val="hu-HU" w:eastAsia="hu-HU"/>
        </w:rPr>
        <w:drawing>
          <wp:inline distT="0" distB="0" distL="0" distR="0">
            <wp:extent cx="6057900" cy="6807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82" cy="681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E3" w:rsidRPr="000022AD" w:rsidRDefault="003814E3" w:rsidP="003814E3">
      <w:pPr>
        <w:spacing w:after="200" w:line="360" w:lineRule="auto"/>
        <w:jc w:val="both"/>
        <w:rPr>
          <w:rFonts w:ascii="Courier New" w:hAnsi="Courier New" w:cs="Courier New"/>
          <w:b/>
        </w:rPr>
      </w:pPr>
      <w:r w:rsidRPr="000022AD">
        <w:rPr>
          <w:rFonts w:ascii="Courier New" w:hAnsi="Courier New" w:cs="Courier New"/>
          <w:b/>
        </w:rPr>
        <w:t xml:space="preserve">A 43 esetből 5 esetben nem találtunk kóros radiofarmakon halmozást az agyállományon belül: </w:t>
      </w:r>
    </w:p>
    <w:p w:rsidR="003814E3" w:rsidRPr="000022AD" w:rsidRDefault="003814E3" w:rsidP="003814E3">
      <w:pPr>
        <w:spacing w:after="200"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  <w:b/>
        </w:rPr>
        <w:t>FET-007</w:t>
      </w:r>
      <w:r w:rsidRPr="000022AD">
        <w:rPr>
          <w:rFonts w:ascii="Courier New" w:hAnsi="Courier New" w:cs="Courier New"/>
        </w:rPr>
        <w:tab/>
        <w:t xml:space="preserve">MRI-vel egyezően kiújulásra negatív.  Nem történt beavatkozás a vizsgálat után.  </w:t>
      </w:r>
    </w:p>
    <w:p w:rsidR="003814E3" w:rsidRPr="000022AD" w:rsidRDefault="003814E3" w:rsidP="003814E3">
      <w:pPr>
        <w:spacing w:after="200"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  <w:b/>
        </w:rPr>
        <w:lastRenderedPageBreak/>
        <w:t>FET-010</w:t>
      </w:r>
      <w:r w:rsidRPr="000022AD">
        <w:rPr>
          <w:rFonts w:ascii="Courier New" w:hAnsi="Courier New" w:cs="Courier New"/>
        </w:rPr>
        <w:tab/>
        <w:t xml:space="preserve">MRI progressziót mutatott, de szignifikáns radiofarmakon halmozás nem ábrázolódott a kérdéses területen. Sugárkezelés történt, de szövettani megerősítés nem. A beteg panaszai csökkentek.  </w:t>
      </w:r>
    </w:p>
    <w:p w:rsidR="003814E3" w:rsidRPr="000022AD" w:rsidRDefault="003814E3" w:rsidP="003814E3">
      <w:pPr>
        <w:spacing w:after="200"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  <w:b/>
        </w:rPr>
        <w:t>FET-011:</w:t>
      </w:r>
      <w:r w:rsidRPr="000022AD">
        <w:rPr>
          <w:rFonts w:ascii="Courier New" w:hAnsi="Courier New" w:cs="Courier New"/>
        </w:rPr>
        <w:t xml:space="preserve"> </w:t>
      </w:r>
      <w:r w:rsidRPr="000022AD">
        <w:rPr>
          <w:rFonts w:ascii="Courier New" w:hAnsi="Courier New" w:cs="Courier New"/>
        </w:rPr>
        <w:tab/>
        <w:t xml:space="preserve">Operált és sugárkezelt beteg. Az MRI felvételen nagy térfoglaló jeleket mutató elváltozás ábrázolódott, mely progrediált. Recidív folyamatként kezelték, de szövettani megerősítés nem történt. </w:t>
      </w:r>
    </w:p>
    <w:p w:rsidR="003814E3" w:rsidRPr="000022AD" w:rsidRDefault="003814E3" w:rsidP="003814E3">
      <w:pPr>
        <w:spacing w:after="200"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  <w:b/>
        </w:rPr>
        <w:t>FET-021</w:t>
      </w:r>
      <w:r w:rsidRPr="000022AD">
        <w:rPr>
          <w:rFonts w:ascii="Courier New" w:hAnsi="Courier New" w:cs="Courier New"/>
        </w:rPr>
        <w:tab/>
        <w:t xml:space="preserve">Nem térfoglaló jellegű elváltozás stabil képet mutat a kontroll MRI felvételeken. (legutolsó 2018. január) </w:t>
      </w:r>
    </w:p>
    <w:p w:rsidR="003814E3" w:rsidRPr="000022AD" w:rsidRDefault="003814E3" w:rsidP="003814E3">
      <w:pPr>
        <w:spacing w:after="200"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  <w:b/>
        </w:rPr>
        <w:t>FET-022</w:t>
      </w:r>
      <w:r w:rsidRPr="000022AD">
        <w:rPr>
          <w:rFonts w:ascii="Courier New" w:hAnsi="Courier New" w:cs="Courier New"/>
        </w:rPr>
        <w:tab/>
        <w:t xml:space="preserve">Agytörzsi elváltozás, szövettani mintavétel nem történt. A beteg állapotában nincs progresszió. </w:t>
      </w:r>
    </w:p>
    <w:p w:rsidR="003814E3" w:rsidRPr="000022AD" w:rsidRDefault="003814E3" w:rsidP="003814E3">
      <w:pPr>
        <w:spacing w:after="200" w:line="360" w:lineRule="auto"/>
        <w:jc w:val="both"/>
        <w:rPr>
          <w:rFonts w:ascii="Courier New" w:hAnsi="Courier New" w:cs="Courier New"/>
          <w:i/>
        </w:rPr>
      </w:pPr>
      <w:r w:rsidRPr="000022AD">
        <w:rPr>
          <w:rFonts w:ascii="Courier New" w:hAnsi="Courier New" w:cs="Courier New"/>
          <w:b/>
          <w:i/>
        </w:rPr>
        <w:t>38</w:t>
      </w:r>
      <w:r w:rsidRPr="000022AD">
        <w:rPr>
          <w:rFonts w:ascii="Courier New" w:hAnsi="Courier New" w:cs="Courier New"/>
          <w:i/>
        </w:rPr>
        <w:t xml:space="preserve"> esetben észleltük emelkedett radiofarmakon halmozást az agyállományban, melyet pozitívként értékeltünk.  </w:t>
      </w:r>
      <w:r w:rsidRPr="000022AD">
        <w:rPr>
          <w:rFonts w:ascii="Courier New" w:hAnsi="Courier New" w:cs="Courier New"/>
          <w:b/>
          <w:i/>
        </w:rPr>
        <w:t>Három esetben</w:t>
      </w:r>
      <w:r w:rsidRPr="000022AD">
        <w:rPr>
          <w:rFonts w:ascii="Courier New" w:hAnsi="Courier New" w:cs="Courier New"/>
          <w:i/>
        </w:rPr>
        <w:t xml:space="preserve"> a halmozás hátterében nem igazolódott malignitás. </w:t>
      </w:r>
    </w:p>
    <w:p w:rsidR="003814E3" w:rsidRPr="000022AD" w:rsidRDefault="003814E3" w:rsidP="003814E3">
      <w:pPr>
        <w:spacing w:after="200"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  <w:b/>
        </w:rPr>
        <w:t>FET-002</w:t>
      </w:r>
      <w:r w:rsidRPr="000022AD">
        <w:rPr>
          <w:rFonts w:ascii="Courier New" w:hAnsi="Courier New" w:cs="Courier New"/>
        </w:rPr>
        <w:tab/>
        <w:t xml:space="preserve">31 éves nőbeteg esetén MRI vizsgálat bal frontális nagy kiterjedésű és a bal kisagy-híd területén kisebb kontraszthalmozó, diffúzió gátolt lézió ábrázolódott környezeti ödémával. FET PET/CT vizsgálaton ugyanitt kóros FET halmozást észleltünk. A szövettani feldolgozás demyelinizációs/gyulladásos folyamatot igazolt malignitás jelei nélkül. Autoimmun vagy infektív eredet is felvetődött. A beteget ennek megfelelően kezelték. </w:t>
      </w:r>
    </w:p>
    <w:p w:rsidR="003814E3" w:rsidRPr="000022AD" w:rsidRDefault="003814E3" w:rsidP="003814E3">
      <w:pPr>
        <w:spacing w:after="200"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  <w:b/>
        </w:rPr>
        <w:t>FET-005</w:t>
      </w:r>
      <w:r w:rsidRPr="000022AD">
        <w:rPr>
          <w:rFonts w:ascii="Courier New" w:hAnsi="Courier New" w:cs="Courier New"/>
        </w:rPr>
        <w:tab/>
        <w:t xml:space="preserve">CT vizsgálaton a jobb temporo-parietális régióban nagyméretű kontrasztanyagot halmozó térfoglaló folyamatot mutattak ki a neurológiai tünetek hátterében. FET PET/CT vizsgálat során ugyanitt közepes intenzitású radiofarmakon halmozást észleltünk. A műtétet követő szövettani feldolgozás atípusos meningeoma (WHO grade II) daganatot igazolt. </w:t>
      </w:r>
    </w:p>
    <w:p w:rsidR="003814E3" w:rsidRPr="000022AD" w:rsidRDefault="003814E3" w:rsidP="003814E3">
      <w:pPr>
        <w:spacing w:after="200"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  <w:b/>
        </w:rPr>
        <w:t>FET-009</w:t>
      </w:r>
      <w:r w:rsidRPr="000022AD">
        <w:rPr>
          <w:rFonts w:ascii="Courier New" w:hAnsi="Courier New" w:cs="Courier New"/>
        </w:rPr>
        <w:tab/>
        <w:t xml:space="preserve">65 éves férfi beteget 2008-ban bal frontális AVM miatt sugársebészeti eljárással kezelték, melyre regresszió következett be. Ugyanezen a területen a követéses MRI vizsgálat során egy kontraszthalmozó terület jelent meg, mely malignitást vetett fel a progrediáló jellege miatt és az anamnézisben megemlített melanoma miatt. FET PET/CT vizsgálat során patológiás halmozást észleltük a kérdéses területen.  Szövettani mintavétel nem erősítette malignitás </w:t>
      </w:r>
      <w:r w:rsidRPr="000022AD">
        <w:rPr>
          <w:rFonts w:ascii="Courier New" w:hAnsi="Courier New" w:cs="Courier New"/>
        </w:rPr>
        <w:lastRenderedPageBreak/>
        <w:t>jelenlétét, a mintában ar</w:t>
      </w:r>
      <w:r w:rsidR="00A54D67" w:rsidRPr="000022AD">
        <w:rPr>
          <w:rFonts w:ascii="Courier New" w:hAnsi="Courier New" w:cs="Courier New"/>
        </w:rPr>
        <w:t xml:space="preserve">teriovenosus malformacio (AVM) </w:t>
      </w:r>
      <w:r w:rsidRPr="000022AD">
        <w:rPr>
          <w:rFonts w:ascii="Courier New" w:hAnsi="Courier New" w:cs="Courier New"/>
        </w:rPr>
        <w:t xml:space="preserve">szöveti részletei voltak kimutathatóak. </w:t>
      </w:r>
    </w:p>
    <w:p w:rsidR="00A54D67" w:rsidRPr="00671018" w:rsidRDefault="0082613D" w:rsidP="0082613D">
      <w:pPr>
        <w:pStyle w:val="Cmsor2"/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</w:pPr>
      <w:bookmarkStart w:id="32" w:name="_Toc507866954"/>
      <w:r w:rsidRPr="00671018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20.</w:t>
      </w:r>
      <w:r w:rsidR="00EA26E6" w:rsidRPr="00671018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4.</w:t>
      </w:r>
      <w:r w:rsidRPr="00671018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 </w:t>
      </w:r>
      <w:r w:rsidR="00A54D67" w:rsidRPr="00671018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MRI vizsgálattal való korreláció vizsgálata</w:t>
      </w:r>
      <w:bookmarkEnd w:id="32"/>
    </w:p>
    <w:p w:rsidR="00A54D67" w:rsidRPr="000022AD" w:rsidRDefault="004A4A93" w:rsidP="003814E3">
      <w:pPr>
        <w:spacing w:after="200"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Lelettel való e</w:t>
      </w:r>
      <w:r w:rsidR="004646E7">
        <w:rPr>
          <w:rFonts w:ascii="Courier New" w:hAnsi="Courier New" w:cs="Courier New"/>
        </w:rPr>
        <w:t>gyezés 2</w:t>
      </w:r>
      <w:r w:rsidR="008A0404">
        <w:rPr>
          <w:rFonts w:ascii="Courier New" w:hAnsi="Courier New" w:cs="Courier New"/>
        </w:rPr>
        <w:t>6</w:t>
      </w:r>
      <w:r w:rsidR="00A54D67" w:rsidRPr="000022AD">
        <w:rPr>
          <w:rFonts w:ascii="Courier New" w:hAnsi="Courier New" w:cs="Courier New"/>
        </w:rPr>
        <w:t xml:space="preserve"> esetben valósult meg</w:t>
      </w:r>
      <w:r w:rsidRPr="000022AD">
        <w:rPr>
          <w:rFonts w:ascii="Courier New" w:hAnsi="Courier New" w:cs="Courier New"/>
        </w:rPr>
        <w:t xml:space="preserve">: </w:t>
      </w:r>
      <w:r w:rsidR="008A0404">
        <w:rPr>
          <w:rFonts w:ascii="Courier New" w:hAnsi="Courier New" w:cs="Courier New"/>
        </w:rPr>
        <w:t>2</w:t>
      </w:r>
      <w:r w:rsidR="004646E7">
        <w:rPr>
          <w:rFonts w:ascii="Courier New" w:hAnsi="Courier New" w:cs="Courier New"/>
        </w:rPr>
        <w:t xml:space="preserve"> negativ és 2</w:t>
      </w:r>
      <w:r w:rsidR="008A0404">
        <w:rPr>
          <w:rFonts w:ascii="Courier New" w:hAnsi="Courier New" w:cs="Courier New"/>
        </w:rPr>
        <w:t>4</w:t>
      </w:r>
      <w:r w:rsidR="00A54D67" w:rsidRPr="000022AD">
        <w:rPr>
          <w:rFonts w:ascii="Courier New" w:hAnsi="Courier New" w:cs="Courier New"/>
        </w:rPr>
        <w:t xml:space="preserve"> pozit</w:t>
      </w:r>
      <w:r w:rsidRPr="000022AD">
        <w:rPr>
          <w:rFonts w:ascii="Courier New" w:hAnsi="Courier New" w:cs="Courier New"/>
        </w:rPr>
        <w:t>í</w:t>
      </w:r>
      <w:r w:rsidR="00A54D67" w:rsidRPr="000022AD">
        <w:rPr>
          <w:rFonts w:ascii="Courier New" w:hAnsi="Courier New" w:cs="Courier New"/>
        </w:rPr>
        <w:t>v eset</w:t>
      </w:r>
      <w:r w:rsidRPr="000022AD">
        <w:rPr>
          <w:rFonts w:ascii="Courier New" w:hAnsi="Courier New" w:cs="Courier New"/>
        </w:rPr>
        <w:t>.</w:t>
      </w:r>
    </w:p>
    <w:p w:rsidR="004A4A93" w:rsidRPr="000022AD" w:rsidRDefault="004A4A93" w:rsidP="003814E3">
      <w:pPr>
        <w:spacing w:after="200" w:line="360" w:lineRule="auto"/>
        <w:jc w:val="both"/>
        <w:rPr>
          <w:rFonts w:ascii="Courier New" w:hAnsi="Courier New" w:cs="Courier New"/>
        </w:rPr>
      </w:pPr>
      <w:r w:rsidRPr="000022AD">
        <w:rPr>
          <w:rFonts w:ascii="Courier New" w:hAnsi="Courier New" w:cs="Courier New"/>
        </w:rPr>
        <w:t>MRI-vel bizonytalan dignit</w:t>
      </w:r>
      <w:r w:rsidR="00F26FD4">
        <w:rPr>
          <w:rFonts w:ascii="Courier New" w:hAnsi="Courier New" w:cs="Courier New"/>
        </w:rPr>
        <w:t>ás/ vagy recidiva:   1</w:t>
      </w:r>
      <w:r w:rsidR="008A0404">
        <w:rPr>
          <w:rFonts w:ascii="Courier New" w:hAnsi="Courier New" w:cs="Courier New"/>
        </w:rPr>
        <w:t>5</w:t>
      </w:r>
      <w:r w:rsidRPr="000022AD">
        <w:rPr>
          <w:rFonts w:ascii="Courier New" w:hAnsi="Courier New" w:cs="Courier New"/>
        </w:rPr>
        <w:t xml:space="preserve"> eset volt</w:t>
      </w:r>
      <w:r w:rsidR="00F26FD4">
        <w:rPr>
          <w:rFonts w:ascii="Courier New" w:hAnsi="Courier New" w:cs="Courier New"/>
        </w:rPr>
        <w:t xml:space="preserve">, melyből valós pozitivnak 12 eset és valós negativnak 1 eset bizonyult. </w:t>
      </w:r>
      <w:r w:rsidRPr="000022AD">
        <w:rPr>
          <w:rFonts w:ascii="Courier New" w:hAnsi="Courier New" w:cs="Courier New"/>
        </w:rPr>
        <w:t xml:space="preserve"> </w:t>
      </w:r>
    </w:p>
    <w:p w:rsidR="00A54D67" w:rsidRDefault="0024719D" w:rsidP="003814E3">
      <w:pPr>
        <w:spacing w:after="200"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FET vizsgálat érzékenysége a vizsgált betegcsoportban együttesen értékelve a primer </w:t>
      </w:r>
      <w:r w:rsidR="008509F2">
        <w:rPr>
          <w:rFonts w:ascii="Courier New" w:hAnsi="Courier New" w:cs="Courier New"/>
        </w:rPr>
        <w:t>é</w:t>
      </w:r>
      <w:r>
        <w:rPr>
          <w:rFonts w:ascii="Courier New" w:hAnsi="Courier New" w:cs="Courier New"/>
        </w:rPr>
        <w:t xml:space="preserve">s recidiv folyamatot a malignitás kimutatásában: 90%-nak találtuk, a pozitív prediktiv értéke 92% </w:t>
      </w:r>
    </w:p>
    <w:p w:rsidR="00BE24EA" w:rsidRPr="00BE24EA" w:rsidRDefault="00671018" w:rsidP="00BE24EA">
      <w:pPr>
        <w:pStyle w:val="Cmsor2"/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</w:pPr>
      <w:bookmarkStart w:id="33" w:name="_Toc507866955"/>
      <w:r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20.</w:t>
      </w:r>
      <w:r w:rsidR="00EA26E6"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5</w:t>
      </w:r>
      <w:r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.</w:t>
      </w:r>
      <w:r w:rsidR="00EA26E6"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 </w:t>
      </w:r>
      <w:r w:rsidR="00BE24EA"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Számszerű értékelési módszer</w:t>
      </w:r>
      <w:bookmarkEnd w:id="33"/>
      <w:r w:rsidR="003814E3"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 </w:t>
      </w:r>
      <w:r w:rsidR="00BE24EA"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 </w:t>
      </w:r>
    </w:p>
    <w:p w:rsidR="003814E3" w:rsidRPr="00BE24EA" w:rsidRDefault="00BE24EA" w:rsidP="00BE24EA">
      <w:pPr>
        <w:rPr>
          <w:rFonts w:ascii="Courier New" w:hAnsi="Courier New" w:cs="Courier New"/>
        </w:rPr>
      </w:pPr>
      <w:r w:rsidRPr="00BE24EA">
        <w:rPr>
          <w:rFonts w:ascii="Courier New" w:hAnsi="Courier New" w:cs="Courier New"/>
        </w:rPr>
        <w:t>S</w:t>
      </w:r>
      <w:r w:rsidR="003814E3" w:rsidRPr="00BE24EA">
        <w:rPr>
          <w:rFonts w:ascii="Courier New" w:hAnsi="Courier New" w:cs="Courier New"/>
        </w:rPr>
        <w:t>zámszerű értékelést csak a pozitív eseteknél végeztünk.</w:t>
      </w:r>
    </w:p>
    <w:p w:rsidR="00A54D67" w:rsidRPr="000022AD" w:rsidRDefault="00A54D67" w:rsidP="00EA26E6">
      <w:pPr>
        <w:spacing w:after="200" w:line="360" w:lineRule="auto"/>
        <w:jc w:val="both"/>
        <w:rPr>
          <w:rFonts w:ascii="Courier New" w:hAnsi="Courier New" w:cs="Courier New"/>
        </w:rPr>
      </w:pPr>
      <w:r w:rsidRPr="00EA26E6">
        <w:rPr>
          <w:rFonts w:ascii="Courier New" w:hAnsi="Courier New" w:cs="Courier New"/>
        </w:rPr>
        <w:t>4 beteg esetében (FET021, FET0232, FET023, FET024</w:t>
      </w:r>
      <w:r w:rsidRPr="000022AD">
        <w:rPr>
          <w:rFonts w:ascii="Courier New" w:hAnsi="Courier New" w:cs="Courier New"/>
        </w:rPr>
        <w:t xml:space="preserve">) technikai okok miatt csak statikus gyűjtés történt. Ezeket az eseteket csak vizuálisan  értékeltük. </w:t>
      </w:r>
    </w:p>
    <w:p w:rsidR="003814E3" w:rsidRPr="00EA26E6" w:rsidRDefault="00EA26E6" w:rsidP="00EA26E6">
      <w:pPr>
        <w:pStyle w:val="Cmsor3"/>
        <w:rPr>
          <w:rFonts w:ascii="Courier New" w:eastAsia="Times New Roman" w:hAnsi="Courier New" w:cs="Courier New"/>
          <w:i/>
          <w:color w:val="auto"/>
          <w:sz w:val="24"/>
          <w:szCs w:val="20"/>
          <w:u w:val="single"/>
          <w:lang w:eastAsia="hu-HU"/>
        </w:rPr>
      </w:pPr>
      <w:bookmarkStart w:id="34" w:name="_Toc507866956"/>
      <w:r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20.5.1 </w:t>
      </w:r>
      <w:r w:rsidR="003814E3"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statikus paraméterek</w:t>
      </w:r>
      <w:r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 módszere</w:t>
      </w:r>
      <w:bookmarkEnd w:id="34"/>
    </w:p>
    <w:p w:rsidR="003814E3" w:rsidRPr="000022AD" w:rsidRDefault="003814E3" w:rsidP="003814E3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="Courier New" w:hAnsi="Courier New" w:cs="Courier New"/>
          <w:szCs w:val="24"/>
        </w:rPr>
      </w:pPr>
      <w:r w:rsidRPr="000022AD">
        <w:rPr>
          <w:rFonts w:ascii="Courier New" w:hAnsi="Courier New" w:cs="Courier New"/>
          <w:szCs w:val="24"/>
        </w:rPr>
        <w:t xml:space="preserve">dinamikus képsorozat utolsó 10 perces összegképén a kóros terület legnagyobb értékű (count) voxele köré rajzolt 1 cm átmérőjű gömböt (VOI) helyeztünk fel és ugyanezt tükröztük a referencia agyterületre. </w:t>
      </w:r>
    </w:p>
    <w:p w:rsidR="003814E3" w:rsidRPr="000022AD" w:rsidRDefault="003814E3" w:rsidP="003814E3">
      <w:pPr>
        <w:numPr>
          <w:ilvl w:val="1"/>
          <w:numId w:val="9"/>
        </w:numPr>
        <w:spacing w:after="200" w:line="360" w:lineRule="auto"/>
        <w:contextualSpacing/>
        <w:jc w:val="both"/>
        <w:rPr>
          <w:rFonts w:ascii="Courier New" w:hAnsi="Courier New" w:cs="Courier New"/>
          <w:szCs w:val="24"/>
        </w:rPr>
      </w:pPr>
      <w:r w:rsidRPr="000022AD">
        <w:rPr>
          <w:rFonts w:ascii="Courier New" w:hAnsi="Courier New" w:cs="Courier New"/>
          <w:szCs w:val="24"/>
        </w:rPr>
        <w:t xml:space="preserve">mért paraméterek: </w:t>
      </w:r>
    </w:p>
    <w:p w:rsidR="003814E3" w:rsidRPr="000022AD" w:rsidRDefault="003814E3" w:rsidP="003814E3">
      <w:pPr>
        <w:spacing w:after="200" w:line="360" w:lineRule="auto"/>
        <w:ind w:left="1440" w:firstLine="66"/>
        <w:contextualSpacing/>
        <w:jc w:val="both"/>
        <w:rPr>
          <w:rFonts w:ascii="Courier New" w:hAnsi="Courier New" w:cs="Courier New"/>
          <w:szCs w:val="24"/>
        </w:rPr>
      </w:pPr>
      <w:r w:rsidRPr="000022AD">
        <w:rPr>
          <w:rFonts w:ascii="Courier New" w:hAnsi="Courier New" w:cs="Courier New"/>
          <w:szCs w:val="24"/>
        </w:rPr>
        <w:t>mean TBR= SUVmean VOI tu/ SUVmean VOI háttér</w:t>
      </w:r>
    </w:p>
    <w:p w:rsidR="003814E3" w:rsidRPr="000022AD" w:rsidRDefault="003814E3" w:rsidP="003814E3">
      <w:pPr>
        <w:spacing w:after="200" w:line="360" w:lineRule="auto"/>
        <w:ind w:left="1440" w:firstLine="66"/>
        <w:contextualSpacing/>
        <w:jc w:val="both"/>
        <w:rPr>
          <w:rFonts w:ascii="Courier New" w:hAnsi="Courier New" w:cs="Courier New"/>
          <w:szCs w:val="24"/>
        </w:rPr>
      </w:pPr>
      <w:r w:rsidRPr="000022AD">
        <w:rPr>
          <w:rFonts w:ascii="Courier New" w:hAnsi="Courier New" w:cs="Courier New"/>
          <w:szCs w:val="24"/>
        </w:rPr>
        <w:t>max TBR= SUVmax VOI tu /SUVmax VOI háttér</w:t>
      </w:r>
    </w:p>
    <w:p w:rsidR="003814E3" w:rsidRPr="000022AD" w:rsidRDefault="003814E3" w:rsidP="003814E3">
      <w:pPr>
        <w:spacing w:after="200" w:line="360" w:lineRule="auto"/>
        <w:ind w:left="1440" w:firstLine="66"/>
        <w:contextualSpacing/>
        <w:jc w:val="both"/>
        <w:rPr>
          <w:rFonts w:ascii="Courier New" w:hAnsi="Courier New" w:cs="Courier New"/>
          <w:szCs w:val="24"/>
        </w:rPr>
      </w:pPr>
    </w:p>
    <w:p w:rsidR="00EA26E6" w:rsidRPr="00BE24EA" w:rsidRDefault="00EA26E6" w:rsidP="00EA26E6">
      <w:pPr>
        <w:pStyle w:val="Cmsor3"/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</w:pPr>
      <w:bookmarkStart w:id="35" w:name="_Toc507866957"/>
      <w:r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20.5.2. statikus paraméterek eredménye</w:t>
      </w:r>
      <w:bookmarkEnd w:id="35"/>
    </w:p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2676"/>
        <w:gridCol w:w="3031"/>
      </w:tblGrid>
      <w:tr w:rsidR="003814E3" w:rsidRPr="000022AD" w:rsidTr="00D229DE">
        <w:trPr>
          <w:trHeight w:val="6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3" w:rsidRPr="000022AD" w:rsidRDefault="003814E3" w:rsidP="00D229DE">
            <w:pPr>
              <w:rPr>
                <w:rFonts w:ascii="Courier New" w:hAnsi="Courier New" w:cs="Courier New"/>
                <w:color w:val="000000"/>
                <w:sz w:val="28"/>
              </w:rPr>
            </w:pPr>
            <w:r w:rsidRPr="000022AD">
              <w:rPr>
                <w:rFonts w:ascii="Courier New" w:hAnsi="Courier New" w:cs="Courier New"/>
                <w:color w:val="000000"/>
                <w:sz w:val="28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3" w:rsidRPr="000022AD" w:rsidRDefault="003814E3" w:rsidP="00D229D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0022AD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TBR mean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3" w:rsidRPr="000022AD" w:rsidRDefault="003814E3" w:rsidP="00D229D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8"/>
              </w:rPr>
            </w:pPr>
            <w:r w:rsidRPr="000022AD">
              <w:rPr>
                <w:rFonts w:ascii="Courier New" w:hAnsi="Courier New" w:cs="Courier New"/>
                <w:b/>
                <w:bCs/>
                <w:color w:val="000000"/>
                <w:sz w:val="28"/>
              </w:rPr>
              <w:t>TBR max</w:t>
            </w:r>
          </w:p>
        </w:tc>
      </w:tr>
      <w:tr w:rsidR="003814E3" w:rsidRPr="000022AD" w:rsidTr="00D229DE">
        <w:trPr>
          <w:trHeight w:val="65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3" w:rsidRPr="000022AD" w:rsidRDefault="003814E3" w:rsidP="00D229D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8"/>
              </w:rPr>
            </w:pPr>
            <w:r w:rsidRPr="000022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8"/>
              </w:rPr>
              <w:t>high grade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3" w:rsidRPr="000022AD" w:rsidRDefault="003814E3" w:rsidP="00C51C8C">
            <w:pPr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0022AD">
              <w:rPr>
                <w:rFonts w:ascii="Courier New" w:hAnsi="Courier New" w:cs="Courier New"/>
                <w:color w:val="000000"/>
                <w:sz w:val="28"/>
              </w:rPr>
              <w:t>2,3</w:t>
            </w:r>
            <w:r w:rsidR="00C51C8C">
              <w:rPr>
                <w:rFonts w:ascii="Courier New" w:hAnsi="Courier New" w:cs="Courier New"/>
                <w:color w:val="000000"/>
                <w:sz w:val="28"/>
              </w:rPr>
              <w:t>6</w:t>
            </w:r>
            <w:r w:rsidRPr="000022AD">
              <w:rPr>
                <w:rFonts w:ascii="Courier New" w:hAnsi="Courier New" w:cs="Courier New"/>
                <w:color w:val="000000"/>
                <w:sz w:val="28"/>
              </w:rPr>
              <w:t>±0,8</w:t>
            </w:r>
            <w:r w:rsidR="00C51C8C">
              <w:rPr>
                <w:rFonts w:ascii="Courier New" w:hAnsi="Courier New" w:cs="Courier New"/>
                <w:color w:val="000000"/>
                <w:sz w:val="28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3" w:rsidRPr="000022AD" w:rsidRDefault="003814E3" w:rsidP="00C51C8C">
            <w:pPr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0022AD">
              <w:rPr>
                <w:rFonts w:ascii="Courier New" w:hAnsi="Courier New" w:cs="Courier New"/>
                <w:color w:val="000000"/>
                <w:sz w:val="28"/>
              </w:rPr>
              <w:t>2,</w:t>
            </w:r>
            <w:r w:rsidR="00C51C8C">
              <w:rPr>
                <w:rFonts w:ascii="Courier New" w:hAnsi="Courier New" w:cs="Courier New"/>
                <w:color w:val="000000"/>
                <w:sz w:val="28"/>
              </w:rPr>
              <w:t>3</w:t>
            </w:r>
            <w:r w:rsidRPr="000022AD">
              <w:rPr>
                <w:rFonts w:ascii="Courier New" w:hAnsi="Courier New" w:cs="Courier New"/>
                <w:color w:val="000000"/>
                <w:sz w:val="28"/>
              </w:rPr>
              <w:t>±</w:t>
            </w:r>
            <w:r w:rsidR="00C51C8C">
              <w:rPr>
                <w:rFonts w:ascii="Courier New" w:hAnsi="Courier New" w:cs="Courier New"/>
                <w:color w:val="000000"/>
                <w:sz w:val="28"/>
              </w:rPr>
              <w:t>0,79</w:t>
            </w:r>
          </w:p>
        </w:tc>
      </w:tr>
      <w:tr w:rsidR="003814E3" w:rsidRPr="000022AD" w:rsidTr="00D229DE">
        <w:trPr>
          <w:trHeight w:val="65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3" w:rsidRPr="000022AD" w:rsidRDefault="003814E3" w:rsidP="00D229D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8"/>
              </w:rPr>
            </w:pPr>
            <w:r w:rsidRPr="000022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8"/>
              </w:rPr>
              <w:t>low grade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3" w:rsidRPr="000022AD" w:rsidRDefault="003814E3" w:rsidP="00C51C8C">
            <w:pPr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0022AD">
              <w:rPr>
                <w:rFonts w:ascii="Courier New" w:hAnsi="Courier New" w:cs="Courier New"/>
                <w:color w:val="000000"/>
                <w:sz w:val="28"/>
              </w:rPr>
              <w:t>2,</w:t>
            </w:r>
            <w:r w:rsidR="00C51C8C">
              <w:rPr>
                <w:rFonts w:ascii="Courier New" w:hAnsi="Courier New" w:cs="Courier New"/>
                <w:color w:val="000000"/>
                <w:sz w:val="28"/>
              </w:rPr>
              <w:t>17</w:t>
            </w:r>
            <w:r w:rsidRPr="000022AD">
              <w:rPr>
                <w:rFonts w:ascii="Courier New" w:hAnsi="Courier New" w:cs="Courier New"/>
                <w:color w:val="000000"/>
                <w:sz w:val="28"/>
              </w:rPr>
              <w:t>±0,</w:t>
            </w:r>
            <w:r w:rsidR="00C51C8C">
              <w:rPr>
                <w:rFonts w:ascii="Courier New" w:hAnsi="Courier New" w:cs="Courier New"/>
                <w:color w:val="000000"/>
                <w:sz w:val="28"/>
              </w:rPr>
              <w:t>87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3" w:rsidRPr="000022AD" w:rsidRDefault="003814E3" w:rsidP="00C51C8C">
            <w:pPr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0022AD">
              <w:rPr>
                <w:rFonts w:ascii="Courier New" w:hAnsi="Courier New" w:cs="Courier New"/>
                <w:color w:val="000000"/>
                <w:sz w:val="28"/>
              </w:rPr>
              <w:t>2,</w:t>
            </w:r>
            <w:r w:rsidR="00C51C8C">
              <w:rPr>
                <w:rFonts w:ascii="Courier New" w:hAnsi="Courier New" w:cs="Courier New"/>
                <w:color w:val="000000"/>
                <w:sz w:val="28"/>
              </w:rPr>
              <w:t>37</w:t>
            </w:r>
            <w:r w:rsidRPr="000022AD">
              <w:rPr>
                <w:rFonts w:ascii="Courier New" w:hAnsi="Courier New" w:cs="Courier New"/>
                <w:color w:val="000000"/>
                <w:sz w:val="28"/>
              </w:rPr>
              <w:t>±1,</w:t>
            </w:r>
            <w:r w:rsidR="00C51C8C">
              <w:rPr>
                <w:rFonts w:ascii="Courier New" w:hAnsi="Courier New" w:cs="Courier New"/>
                <w:color w:val="000000"/>
                <w:sz w:val="28"/>
              </w:rPr>
              <w:t>28</w:t>
            </w:r>
          </w:p>
        </w:tc>
      </w:tr>
      <w:tr w:rsidR="003814E3" w:rsidRPr="000022AD" w:rsidTr="00D229DE">
        <w:trPr>
          <w:trHeight w:val="65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3" w:rsidRPr="000022AD" w:rsidRDefault="003814E3" w:rsidP="00D229D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8"/>
              </w:rPr>
            </w:pPr>
            <w:r w:rsidRPr="000022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8"/>
              </w:rPr>
              <w:t>metastasis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3" w:rsidRPr="000022AD" w:rsidRDefault="00C51C8C" w:rsidP="00C51C8C">
            <w:pPr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>
              <w:rPr>
                <w:rFonts w:ascii="Courier New" w:hAnsi="Courier New" w:cs="Courier New"/>
                <w:color w:val="000000"/>
                <w:sz w:val="28"/>
              </w:rPr>
              <w:t>2,8</w:t>
            </w:r>
            <w:r w:rsidR="003814E3" w:rsidRPr="000022AD">
              <w:rPr>
                <w:rFonts w:ascii="Courier New" w:hAnsi="Courier New" w:cs="Courier New"/>
                <w:color w:val="000000"/>
                <w:sz w:val="28"/>
              </w:rPr>
              <w:t>±1,0</w:t>
            </w:r>
            <w:r>
              <w:rPr>
                <w:rFonts w:ascii="Courier New" w:hAnsi="Courier New" w:cs="Courier New"/>
                <w:color w:val="000000"/>
                <w:sz w:val="28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E3" w:rsidRPr="000022AD" w:rsidRDefault="003814E3" w:rsidP="00C51C8C">
            <w:pPr>
              <w:jc w:val="center"/>
              <w:rPr>
                <w:rFonts w:ascii="Courier New" w:hAnsi="Courier New" w:cs="Courier New"/>
                <w:color w:val="000000"/>
                <w:sz w:val="28"/>
              </w:rPr>
            </w:pPr>
            <w:r w:rsidRPr="000022AD">
              <w:rPr>
                <w:rFonts w:ascii="Courier New" w:hAnsi="Courier New" w:cs="Courier New"/>
                <w:color w:val="000000"/>
                <w:sz w:val="28"/>
              </w:rPr>
              <w:t>2,</w:t>
            </w:r>
            <w:r w:rsidR="00C51C8C">
              <w:rPr>
                <w:rFonts w:ascii="Courier New" w:hAnsi="Courier New" w:cs="Courier New"/>
                <w:color w:val="000000"/>
                <w:sz w:val="28"/>
              </w:rPr>
              <w:t>73</w:t>
            </w:r>
            <w:r w:rsidRPr="000022AD">
              <w:rPr>
                <w:rFonts w:ascii="Courier New" w:hAnsi="Courier New" w:cs="Courier New"/>
                <w:color w:val="000000"/>
                <w:sz w:val="28"/>
              </w:rPr>
              <w:t>±</w:t>
            </w:r>
            <w:r w:rsidR="00C51C8C">
              <w:rPr>
                <w:rFonts w:ascii="Courier New" w:hAnsi="Courier New" w:cs="Courier New"/>
                <w:color w:val="000000"/>
                <w:sz w:val="28"/>
              </w:rPr>
              <w:t>0,</w:t>
            </w:r>
            <w:r w:rsidRPr="000022AD">
              <w:rPr>
                <w:rFonts w:ascii="Courier New" w:hAnsi="Courier New" w:cs="Courier New"/>
                <w:color w:val="000000"/>
                <w:sz w:val="28"/>
              </w:rPr>
              <w:t>8</w:t>
            </w:r>
            <w:r w:rsidR="00C51C8C">
              <w:rPr>
                <w:rFonts w:ascii="Courier New" w:hAnsi="Courier New" w:cs="Courier New"/>
                <w:color w:val="000000"/>
                <w:sz w:val="28"/>
              </w:rPr>
              <w:t>2</w:t>
            </w:r>
          </w:p>
        </w:tc>
      </w:tr>
    </w:tbl>
    <w:p w:rsidR="00EA26E6" w:rsidRDefault="00EA26E6" w:rsidP="003814E3">
      <w:pPr>
        <w:spacing w:after="200" w:line="360" w:lineRule="auto"/>
        <w:ind w:left="708" w:firstLine="66"/>
        <w:contextualSpacing/>
        <w:jc w:val="both"/>
        <w:rPr>
          <w:rFonts w:ascii="Courier New" w:hAnsi="Courier New" w:cs="Courier New"/>
          <w:szCs w:val="24"/>
        </w:rPr>
      </w:pPr>
    </w:p>
    <w:p w:rsidR="00EA26E6" w:rsidRDefault="00EA26E6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3814E3" w:rsidRPr="000022AD" w:rsidRDefault="003814E3" w:rsidP="003814E3">
      <w:pPr>
        <w:spacing w:after="200" w:line="360" w:lineRule="auto"/>
        <w:ind w:left="708" w:firstLine="66"/>
        <w:contextualSpacing/>
        <w:jc w:val="both"/>
        <w:rPr>
          <w:rFonts w:ascii="Courier New" w:hAnsi="Courier New" w:cs="Courier New"/>
          <w:szCs w:val="24"/>
        </w:rPr>
      </w:pPr>
    </w:p>
    <w:p w:rsidR="00EA26E6" w:rsidRPr="00BE24EA" w:rsidRDefault="00EA26E6" w:rsidP="00EA26E6">
      <w:pPr>
        <w:pStyle w:val="Cmsor3"/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</w:pPr>
      <w:bookmarkStart w:id="36" w:name="_Toc507866958"/>
      <w:r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20.5.3. </w:t>
      </w:r>
      <w:r w:rsidR="003814E3"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>Dinamikus paraméterek</w:t>
      </w:r>
      <w:r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 módszere</w:t>
      </w:r>
      <w:bookmarkEnd w:id="36"/>
      <w:r w:rsidR="003814E3"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 </w:t>
      </w:r>
      <w:r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t xml:space="preserve"> </w:t>
      </w:r>
    </w:p>
    <w:p w:rsidR="003814E3" w:rsidRPr="00671018" w:rsidRDefault="00EA26E6" w:rsidP="00671018">
      <w:pPr>
        <w:spacing w:after="200" w:line="360" w:lineRule="auto"/>
        <w:jc w:val="both"/>
        <w:rPr>
          <w:rFonts w:ascii="Courier New" w:hAnsi="Courier New" w:cs="Courier New"/>
          <w:szCs w:val="24"/>
        </w:rPr>
      </w:pPr>
      <w:r w:rsidRPr="00671018">
        <w:rPr>
          <w:rFonts w:ascii="Courier New" w:hAnsi="Courier New" w:cs="Courier New"/>
          <w:szCs w:val="24"/>
        </w:rPr>
        <w:t xml:space="preserve">A </w:t>
      </w:r>
      <w:r w:rsidR="003814E3" w:rsidRPr="00671018">
        <w:rPr>
          <w:rFonts w:ascii="Courier New" w:hAnsi="Courier New" w:cs="Courier New"/>
          <w:szCs w:val="24"/>
        </w:rPr>
        <w:t xml:space="preserve"> statikus paraméterekhez használt VOI-k alapján a dinamikus képsorozatból idő-aktivitás görbéket generáltunk a SUVmax, TBRmean és TBRmax értékekre vonatkoztatva.  </w:t>
      </w:r>
    </w:p>
    <w:p w:rsidR="003814E3" w:rsidRPr="000022AD" w:rsidRDefault="003814E3" w:rsidP="003814E3">
      <w:pPr>
        <w:pStyle w:val="Listaszerbekezds"/>
        <w:numPr>
          <w:ilvl w:val="1"/>
          <w:numId w:val="9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Courier New" w:eastAsiaTheme="minorHAnsi" w:hAnsi="Courier New" w:cs="Courier New"/>
          <w:szCs w:val="24"/>
          <w:lang w:eastAsia="en-US"/>
        </w:rPr>
      </w:pPr>
      <w:r w:rsidRPr="000022AD">
        <w:rPr>
          <w:rFonts w:ascii="Courier New" w:eastAsiaTheme="minorHAnsi" w:hAnsi="Courier New" w:cs="Courier New"/>
          <w:szCs w:val="24"/>
          <w:lang w:eastAsia="en-US"/>
        </w:rPr>
        <w:t xml:space="preserve">A 20-40 perces </w:t>
      </w:r>
      <w:r w:rsidR="0019377B" w:rsidRPr="000022AD">
        <w:rPr>
          <w:rFonts w:ascii="Courier New" w:eastAsiaTheme="minorHAnsi" w:hAnsi="Courier New" w:cs="Courier New"/>
          <w:szCs w:val="24"/>
          <w:lang w:eastAsia="en-US"/>
        </w:rPr>
        <w:t xml:space="preserve">TBRmean és TBRmax </w:t>
      </w:r>
      <w:r w:rsidRPr="000022AD">
        <w:rPr>
          <w:rFonts w:ascii="Courier New" w:eastAsiaTheme="minorHAnsi" w:hAnsi="Courier New" w:cs="Courier New"/>
          <w:szCs w:val="24"/>
          <w:lang w:eastAsia="en-US"/>
        </w:rPr>
        <w:t xml:space="preserve">görbéket lefutásuk alapján a következőképpen kategorizáltuk: </w:t>
      </w:r>
    </w:p>
    <w:p w:rsidR="003814E3" w:rsidRPr="000022AD" w:rsidRDefault="003814E3" w:rsidP="003814E3">
      <w:pPr>
        <w:pStyle w:val="Listaszerbekezds"/>
        <w:numPr>
          <w:ilvl w:val="2"/>
          <w:numId w:val="9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Courier New" w:eastAsiaTheme="minorHAnsi" w:hAnsi="Courier New" w:cs="Courier New"/>
          <w:szCs w:val="24"/>
          <w:lang w:eastAsia="en-US"/>
        </w:rPr>
      </w:pPr>
      <w:r w:rsidRPr="000022AD">
        <w:rPr>
          <w:rFonts w:ascii="Courier New" w:eastAsiaTheme="minorHAnsi" w:hAnsi="Courier New" w:cs="Courier New"/>
          <w:szCs w:val="24"/>
          <w:lang w:eastAsia="en-US"/>
        </w:rPr>
        <w:t>emelkedő</w:t>
      </w:r>
      <w:r w:rsidR="00784E14">
        <w:rPr>
          <w:rFonts w:ascii="Courier New" w:eastAsiaTheme="minorHAnsi" w:hAnsi="Courier New" w:cs="Courier New"/>
          <w:szCs w:val="24"/>
          <w:lang w:eastAsia="en-US"/>
        </w:rPr>
        <w:t xml:space="preserve"> (Inc)</w:t>
      </w:r>
    </w:p>
    <w:p w:rsidR="003814E3" w:rsidRPr="000022AD" w:rsidRDefault="003814E3" w:rsidP="003814E3">
      <w:pPr>
        <w:pStyle w:val="Listaszerbekezds"/>
        <w:numPr>
          <w:ilvl w:val="2"/>
          <w:numId w:val="9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Courier New" w:eastAsiaTheme="minorHAnsi" w:hAnsi="Courier New" w:cs="Courier New"/>
          <w:szCs w:val="24"/>
          <w:lang w:eastAsia="en-US"/>
        </w:rPr>
      </w:pPr>
      <w:r w:rsidRPr="000022AD">
        <w:rPr>
          <w:rFonts w:ascii="Courier New" w:eastAsiaTheme="minorHAnsi" w:hAnsi="Courier New" w:cs="Courier New"/>
          <w:szCs w:val="24"/>
          <w:lang w:eastAsia="en-US"/>
        </w:rPr>
        <w:t>csökkenő</w:t>
      </w:r>
      <w:r w:rsidR="00784E14">
        <w:rPr>
          <w:rFonts w:ascii="Courier New" w:eastAsiaTheme="minorHAnsi" w:hAnsi="Courier New" w:cs="Courier New"/>
          <w:szCs w:val="24"/>
          <w:lang w:eastAsia="en-US"/>
        </w:rPr>
        <w:t xml:space="preserve"> (Dec)</w:t>
      </w:r>
    </w:p>
    <w:p w:rsidR="0019377B" w:rsidRPr="000022AD" w:rsidRDefault="0019377B" w:rsidP="003814E3">
      <w:pPr>
        <w:pStyle w:val="Listaszerbekezds"/>
        <w:numPr>
          <w:ilvl w:val="2"/>
          <w:numId w:val="9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Courier New" w:eastAsiaTheme="minorHAnsi" w:hAnsi="Courier New" w:cs="Courier New"/>
          <w:szCs w:val="24"/>
          <w:lang w:eastAsia="en-US"/>
        </w:rPr>
      </w:pPr>
      <w:r w:rsidRPr="000022AD">
        <w:rPr>
          <w:rFonts w:ascii="Courier New" w:eastAsiaTheme="minorHAnsi" w:hAnsi="Courier New" w:cs="Courier New"/>
          <w:szCs w:val="24"/>
          <w:lang w:eastAsia="en-US"/>
        </w:rPr>
        <w:t>stagnáló</w:t>
      </w:r>
      <w:r w:rsidR="00784E14">
        <w:rPr>
          <w:rFonts w:ascii="Courier New" w:eastAsiaTheme="minorHAnsi" w:hAnsi="Courier New" w:cs="Courier New"/>
          <w:szCs w:val="24"/>
          <w:lang w:eastAsia="en-US"/>
        </w:rPr>
        <w:t xml:space="preserve"> (Const)</w:t>
      </w:r>
    </w:p>
    <w:p w:rsidR="003814E3" w:rsidRPr="000022AD" w:rsidRDefault="003814E3" w:rsidP="003814E3">
      <w:pPr>
        <w:pStyle w:val="Listaszerbekezds"/>
        <w:numPr>
          <w:ilvl w:val="1"/>
          <w:numId w:val="9"/>
        </w:numPr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Courier New" w:eastAsiaTheme="minorHAnsi" w:hAnsi="Courier New" w:cs="Courier New"/>
          <w:szCs w:val="24"/>
          <w:lang w:eastAsia="en-US"/>
        </w:rPr>
      </w:pPr>
      <w:r w:rsidRPr="000022AD">
        <w:rPr>
          <w:rFonts w:ascii="Courier New" w:eastAsiaTheme="minorHAnsi" w:hAnsi="Courier New" w:cs="Courier New"/>
          <w:szCs w:val="24"/>
          <w:lang w:eastAsia="en-US"/>
        </w:rPr>
        <w:t>a 20-40 perces TBRmean és TBRmax idő-aktivitás görbékre illesztett lineárissal jellemeztük a görbe meredekségét.</w:t>
      </w:r>
    </w:p>
    <w:p w:rsidR="001E48B9" w:rsidRDefault="001E48B9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BE24EA" w:rsidRDefault="00EA26E6" w:rsidP="00EA26E6">
      <w:pPr>
        <w:pStyle w:val="Cmsor3"/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</w:pPr>
      <w:bookmarkStart w:id="37" w:name="_Toc507866959"/>
      <w:r w:rsidRPr="00BE24EA">
        <w:rPr>
          <w:rFonts w:ascii="Courier New" w:eastAsia="Times New Roman" w:hAnsi="Courier New" w:cs="Courier New"/>
          <w:color w:val="auto"/>
          <w:sz w:val="24"/>
          <w:szCs w:val="20"/>
          <w:lang w:eastAsia="hu-HU"/>
        </w:rPr>
        <w:lastRenderedPageBreak/>
        <w:t>20.5.4. Dinamikus paraméterek eredménye</w:t>
      </w:r>
      <w:bookmarkEnd w:id="37"/>
    </w:p>
    <w:p w:rsidR="003814E3" w:rsidRPr="00BE24EA" w:rsidRDefault="003814E3" w:rsidP="00BE24EA">
      <w:pPr>
        <w:ind w:left="708" w:firstLine="708"/>
        <w:rPr>
          <w:rFonts w:ascii="Courier New" w:hAnsi="Courier New" w:cs="Courier New"/>
          <w:sz w:val="24"/>
          <w:szCs w:val="24"/>
          <w:lang w:val="hu-HU"/>
        </w:rPr>
      </w:pPr>
      <w:r w:rsidRPr="00BE24EA">
        <w:rPr>
          <w:rFonts w:ascii="Courier New" w:hAnsi="Courier New" w:cs="Courier New"/>
          <w:sz w:val="24"/>
          <w:szCs w:val="24"/>
          <w:lang w:val="hu-HU"/>
        </w:rPr>
        <w:t>Individuális eredmények</w:t>
      </w:r>
      <w:r w:rsidR="00784E14" w:rsidRPr="00BE24EA">
        <w:rPr>
          <w:rFonts w:ascii="Courier New" w:hAnsi="Courier New" w:cs="Courier New"/>
          <w:sz w:val="24"/>
          <w:szCs w:val="24"/>
          <w:lang w:val="hu-HU"/>
        </w:rPr>
        <w:t xml:space="preserve">et a vizsgálati dokumentáció tartalmazza. </w:t>
      </w:r>
    </w:p>
    <w:p w:rsidR="00C51C8C" w:rsidRPr="00671018" w:rsidRDefault="00C51C8C" w:rsidP="00671018">
      <w:pPr>
        <w:rPr>
          <w:rFonts w:ascii="Courier New" w:hAnsi="Courier New" w:cs="Courier New"/>
          <w:sz w:val="24"/>
          <w:szCs w:val="24"/>
          <w:lang w:val="hu-HU"/>
        </w:rPr>
      </w:pPr>
      <w:r w:rsidRPr="00671018">
        <w:rPr>
          <w:rFonts w:ascii="Courier New" w:hAnsi="Courier New" w:cs="Courier New"/>
          <w:sz w:val="24"/>
          <w:szCs w:val="24"/>
          <w:lang w:val="hu-HU"/>
        </w:rPr>
        <w:t xml:space="preserve">Statisztikai elemzés során: </w:t>
      </w:r>
    </w:p>
    <w:p w:rsidR="00C51C8C" w:rsidRPr="00671018" w:rsidRDefault="00C51C8C" w:rsidP="00671018">
      <w:pPr>
        <w:pStyle w:val="Listaszerbekezds"/>
        <w:numPr>
          <w:ilvl w:val="0"/>
          <w:numId w:val="29"/>
        </w:numPr>
        <w:spacing w:line="360" w:lineRule="auto"/>
        <w:rPr>
          <w:rFonts w:ascii="Courier New" w:eastAsiaTheme="minorHAnsi" w:hAnsi="Courier New" w:cs="Courier New"/>
          <w:szCs w:val="24"/>
        </w:rPr>
      </w:pPr>
      <w:r w:rsidRPr="00671018">
        <w:rPr>
          <w:rFonts w:ascii="Courier New" w:eastAsiaTheme="minorHAnsi" w:hAnsi="Courier New" w:cs="Courier New"/>
          <w:szCs w:val="24"/>
        </w:rPr>
        <w:t>Nem találtunk összefüggést a TBR</w:t>
      </w:r>
      <w:r w:rsidR="00DA6FD0" w:rsidRPr="00671018">
        <w:rPr>
          <w:rFonts w:ascii="Courier New" w:eastAsiaTheme="minorHAnsi" w:hAnsi="Courier New" w:cs="Courier New"/>
          <w:szCs w:val="24"/>
        </w:rPr>
        <w:t>mean, TBRmax és a gradus között: Mann-Whitney U próba  TBRmean esetében p=0.3; TBRmax esetében p=0.309;</w:t>
      </w:r>
      <w:r w:rsidR="00DA6FD0" w:rsidRPr="00671018">
        <w:rPr>
          <w:rFonts w:ascii="Courier New" w:eastAsiaTheme="minorHAnsi" w:hAnsi="Courier New" w:cs="Courier New"/>
          <w:szCs w:val="24"/>
        </w:rPr>
        <w:br/>
      </w:r>
    </w:p>
    <w:p w:rsidR="00DA6FD0" w:rsidRPr="00671018" w:rsidRDefault="00DA6FD0" w:rsidP="00671018">
      <w:pPr>
        <w:pStyle w:val="Listaszerbekezds"/>
        <w:numPr>
          <w:ilvl w:val="0"/>
          <w:numId w:val="29"/>
        </w:numPr>
        <w:spacing w:line="360" w:lineRule="auto"/>
        <w:rPr>
          <w:rFonts w:ascii="Courier New" w:eastAsiaTheme="minorHAnsi" w:hAnsi="Courier New" w:cs="Courier New"/>
          <w:color w:val="000000"/>
        </w:rPr>
      </w:pPr>
      <w:r w:rsidRPr="00671018">
        <w:rPr>
          <w:rFonts w:ascii="Courier New" w:eastAsiaTheme="minorHAnsi" w:hAnsi="Courier New" w:cs="Courier New"/>
          <w:color w:val="000000"/>
        </w:rPr>
        <w:t xml:space="preserve">Nem találtunk szignifikás összefüggés a TAC-re illesztett lineáris meredeksége és a gradus között: (Mann Whitney U próba, p=0.269 TACmean ill p=0.675 TACmax) </w:t>
      </w:r>
    </w:p>
    <w:p w:rsidR="00DA6FD0" w:rsidRDefault="00DA6FD0" w:rsidP="001E48B9">
      <w:pPr>
        <w:spacing w:line="360" w:lineRule="auto"/>
        <w:rPr>
          <w:rFonts w:ascii="Courier New" w:hAnsi="Courier New" w:cs="Courier New"/>
          <w:color w:val="000000"/>
        </w:rPr>
      </w:pPr>
    </w:p>
    <w:p w:rsidR="00DA6FD0" w:rsidRDefault="001E48B9" w:rsidP="00671018">
      <w:pPr>
        <w:pStyle w:val="Listaszerbekezds"/>
        <w:numPr>
          <w:ilvl w:val="0"/>
          <w:numId w:val="29"/>
        </w:numPr>
        <w:spacing w:line="360" w:lineRule="auto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801370</wp:posOffset>
            </wp:positionH>
            <wp:positionV relativeFrom="margin">
              <wp:posOffset>4652010</wp:posOffset>
            </wp:positionV>
            <wp:extent cx="3623310" cy="3328035"/>
            <wp:effectExtent l="19050" t="0" r="0" b="0"/>
            <wp:wrapSquare wrapText="bothSides"/>
            <wp:docPr id="6" name="Kép 6" descr="C:\Users\garai.ildiko\AppData\Local\Microsoft\Windows\Temporary Internet Files\Content.Outlook\AU1TKRLO\TAC_g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rai.ildiko\AppData\Local\Microsoft\Windows\Temporary Internet Files\Content.Outlook\AU1TKRLO\TAC_gra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FD0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Nem találtunk statisztikailag szignifikás összefüggést a görbe lefutása és a gradus között, de megjegyzendő, hogy high grade csoportban a descendáló görbe gyakorisága magasabb. (chi square test </w:t>
      </w:r>
      <w:r w:rsidR="00DA6FD0" w:rsidRPr="00DA6FD0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p=0.452 TACmax</w:t>
      </w:r>
      <w:r w:rsidR="00DA6FD0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DA6FD0" w:rsidRPr="00DA6FD0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illetve p=0.146</w:t>
      </w:r>
      <w:r w:rsidR="00DA6FD0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DA6FD0" w:rsidRPr="00DA6FD0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TACmean</w:t>
      </w:r>
      <w:r w:rsidR="00DA6FD0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)</w:t>
      </w:r>
      <w:r w:rsidR="00DA6FD0" w:rsidRPr="00DA6FD0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</w:p>
    <w:p w:rsidR="00DA6FD0" w:rsidRDefault="00DA6FD0" w:rsidP="001E48B9">
      <w:pPr>
        <w:spacing w:line="360" w:lineRule="auto"/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pStyle w:val="Listaszerbekezds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DA6FD0" w:rsidRDefault="00DA6FD0" w:rsidP="00DA6FD0">
      <w:pPr>
        <w:rPr>
          <w:rFonts w:ascii="Courier New" w:hAnsi="Courier New" w:cs="Courier New"/>
          <w:color w:val="000000"/>
        </w:rPr>
      </w:pPr>
    </w:p>
    <w:p w:rsidR="00C51C8C" w:rsidRDefault="00DA6FD0" w:rsidP="00DA6FD0">
      <w:pPr>
        <w:rPr>
          <w:rFonts w:ascii="Courier New" w:hAnsi="Courier New" w:cs="Courier New"/>
        </w:rPr>
      </w:pPr>
      <w:r w:rsidRPr="00DA6FD0">
        <w:rPr>
          <w:rFonts w:ascii="Courier New" w:hAnsi="Courier New" w:cs="Courier New"/>
          <w:color w:val="000000"/>
        </w:rPr>
        <w:t xml:space="preserve"> </w:t>
      </w:r>
    </w:p>
    <w:p w:rsidR="00C51C8C" w:rsidRDefault="00C51C8C" w:rsidP="003D7662">
      <w:pPr>
        <w:pStyle w:val="Cmsor2"/>
        <w:rPr>
          <w:rFonts w:ascii="Courier New" w:hAnsi="Courier New" w:cs="Courier New"/>
        </w:rPr>
      </w:pPr>
    </w:p>
    <w:p w:rsidR="00784E14" w:rsidRDefault="00784E14" w:rsidP="003D7662">
      <w:pPr>
        <w:pStyle w:val="Cmsor2"/>
        <w:rPr>
          <w:rFonts w:ascii="Courier New" w:hAnsi="Courier New" w:cs="Courier New"/>
        </w:rPr>
      </w:pPr>
    </w:p>
    <w:p w:rsidR="00784E14" w:rsidRDefault="00784E14" w:rsidP="003D7662">
      <w:pPr>
        <w:pStyle w:val="Cmsor2"/>
        <w:rPr>
          <w:rFonts w:ascii="Courier New" w:hAnsi="Courier New" w:cs="Courier New"/>
        </w:rPr>
      </w:pPr>
    </w:p>
    <w:p w:rsidR="00784E14" w:rsidRPr="00BB6247" w:rsidRDefault="00EA26E6" w:rsidP="00F33219">
      <w:pPr>
        <w:pStyle w:val="Cmsor1"/>
        <w:rPr>
          <w:rFonts w:ascii="Courier New" w:hAnsi="Courier New" w:cs="Courier New"/>
          <w:b w:val="0"/>
          <w:bCs w:val="0"/>
          <w:color w:val="auto"/>
          <w:sz w:val="24"/>
          <w:szCs w:val="24"/>
        </w:rPr>
      </w:pPr>
      <w:bookmarkStart w:id="38" w:name="_Toc507866960"/>
      <w:r w:rsidRPr="00BB6247">
        <w:rPr>
          <w:rFonts w:ascii="Courier New" w:hAnsi="Courier New" w:cs="Courier New"/>
          <w:bCs w:val="0"/>
          <w:color w:val="auto"/>
          <w:sz w:val="24"/>
          <w:szCs w:val="24"/>
        </w:rPr>
        <w:t>21. Megbeszélés</w:t>
      </w:r>
      <w:r w:rsidRPr="00BB6247">
        <w:rPr>
          <w:rFonts w:ascii="Courier New" w:hAnsi="Courier New" w:cs="Courier New"/>
          <w:b w:val="0"/>
          <w:bCs w:val="0"/>
          <w:color w:val="auto"/>
          <w:sz w:val="24"/>
          <w:szCs w:val="24"/>
        </w:rPr>
        <w:t>:</w:t>
      </w:r>
      <w:bookmarkEnd w:id="38"/>
      <w:r w:rsidRPr="00BB6247">
        <w:rPr>
          <w:rFonts w:ascii="Courier New" w:hAnsi="Courier New" w:cs="Courier New"/>
          <w:b w:val="0"/>
          <w:bCs w:val="0"/>
          <w:color w:val="auto"/>
          <w:sz w:val="24"/>
          <w:szCs w:val="24"/>
        </w:rPr>
        <w:t xml:space="preserve"> </w:t>
      </w:r>
    </w:p>
    <w:p w:rsidR="000135AB" w:rsidRDefault="00F33219" w:rsidP="006F086F">
      <w:pPr>
        <w:spacing w:line="360" w:lineRule="auto"/>
        <w:jc w:val="both"/>
        <w:rPr>
          <w:rFonts w:ascii="Courier New" w:hAnsi="Courier New" w:cs="Courier New"/>
          <w:color w:val="000000"/>
          <w:lang w:val="hu-HU"/>
        </w:rPr>
      </w:pPr>
      <w:r w:rsidRPr="00F33219">
        <w:rPr>
          <w:rFonts w:ascii="Courier New" w:hAnsi="Courier New" w:cs="Courier New"/>
          <w:color w:val="000000"/>
          <w:lang w:val="hu-HU"/>
        </w:rPr>
        <w:t xml:space="preserve">A radioizotóppal jelzett aminosavak évek óta a nukleáris medicina érdeklődésének középpontjában állnak. Aminosavakat </w:t>
      </w:r>
      <w:r>
        <w:rPr>
          <w:rFonts w:ascii="Courier New" w:hAnsi="Courier New" w:cs="Courier New"/>
          <w:color w:val="000000"/>
          <w:lang w:val="hu-HU"/>
        </w:rPr>
        <w:t>a mal</w:t>
      </w:r>
      <w:r w:rsidR="009E1336">
        <w:rPr>
          <w:rFonts w:ascii="Courier New" w:hAnsi="Courier New" w:cs="Courier New"/>
          <w:color w:val="000000"/>
          <w:lang w:val="hu-HU"/>
        </w:rPr>
        <w:t>ig</w:t>
      </w:r>
      <w:r>
        <w:rPr>
          <w:rFonts w:ascii="Courier New" w:hAnsi="Courier New" w:cs="Courier New"/>
          <w:color w:val="000000"/>
          <w:lang w:val="hu-HU"/>
        </w:rPr>
        <w:t xml:space="preserve">nusan transzformálódott sejtek halmozzák a megnövekedett </w:t>
      </w:r>
      <w:r w:rsidR="009E1336">
        <w:rPr>
          <w:rFonts w:ascii="Courier New" w:hAnsi="Courier New" w:cs="Courier New"/>
          <w:color w:val="000000"/>
          <w:lang w:val="hu-HU"/>
        </w:rPr>
        <w:t>aminosav transzporter expresszió következtében.  Az aminosavak nemcsak a protein szintézisben játszanak szerepet, hanem hormonok és neurotraszmitterek prekurzorai is. Ellentétben az onkológiai képalkotásban elterjedt FDG-vel, a jelölt aminosavak halmozódása a makrofágokban és más gyulladásos sejtekben alacsony.  Több radioizoóppal jelölt aminosavval végeztek már klinikai vizsgálatokat diagnosztikai célból. Ezek az aminosavak különböznek a szintézisükben, a szervezetben való biodisztriójukban</w:t>
      </w:r>
      <w:r w:rsidR="006F086F">
        <w:rPr>
          <w:rFonts w:ascii="Courier New" w:hAnsi="Courier New" w:cs="Courier New"/>
          <w:color w:val="000000"/>
          <w:lang w:val="hu-HU"/>
        </w:rPr>
        <w:t>. Jelenleg Magyarországon csak a C11 metioninnal végezhetünk PET/CT vizsgálatot diagnosztikai célból. A C11 izotóppal való jelölés hátránya, hogy csak a gyártás helyén lehet felhasználni az izotóp rövid felezési ideje miatt. A PET/CT központok számának növekedésével szükségessé vált olyan radioaktiv izotóppal jelölt aminosav gyártása, mely lehetővé teszi a radiofarmakon szállít</w:t>
      </w:r>
      <w:r w:rsidR="008951B3">
        <w:rPr>
          <w:rFonts w:ascii="Courier New" w:hAnsi="Courier New" w:cs="Courier New"/>
          <w:color w:val="000000"/>
          <w:lang w:val="hu-HU"/>
        </w:rPr>
        <w:t>á</w:t>
      </w:r>
      <w:r w:rsidR="006F086F">
        <w:rPr>
          <w:rFonts w:ascii="Courier New" w:hAnsi="Courier New" w:cs="Courier New"/>
          <w:color w:val="000000"/>
          <w:lang w:val="hu-HU"/>
        </w:rPr>
        <w:t xml:space="preserve">st is. </w:t>
      </w:r>
      <w:r w:rsidR="00F40E10">
        <w:rPr>
          <w:rFonts w:ascii="Courier New" w:hAnsi="Courier New" w:cs="Courier New"/>
          <w:color w:val="000000"/>
          <w:lang w:val="hu-HU"/>
        </w:rPr>
        <w:t>(1)</w:t>
      </w:r>
    </w:p>
    <w:p w:rsidR="008A0404" w:rsidRPr="00557553" w:rsidRDefault="00EF7B22" w:rsidP="008A0404">
      <w:pPr>
        <w:spacing w:after="20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>
        <w:rPr>
          <w:rFonts w:ascii="Courier New" w:hAnsi="Courier New" w:cs="Courier New"/>
          <w:color w:val="000000"/>
          <w:lang w:val="hu-HU"/>
        </w:rPr>
        <w:t xml:space="preserve">A </w:t>
      </w:r>
      <w:r w:rsidRPr="00EF7B22">
        <w:rPr>
          <w:rFonts w:ascii="Courier New" w:eastAsia="Times New Roman" w:hAnsi="Courier New" w:cs="Courier New"/>
          <w:b/>
          <w:color w:val="000000"/>
          <w:sz w:val="24"/>
          <w:szCs w:val="20"/>
          <w:lang w:val="hu-HU" w:eastAsia="hu-HU"/>
        </w:rPr>
        <w:t xml:space="preserve">O-(2-[18F] Fluoroethyl)-L-tyrosine </w:t>
      </w:r>
      <w:r w:rsidRPr="000C076B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(FET)</w:t>
      </w:r>
      <w:r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egyike az első F18-al jelölt aminosavaknak, melyet klinikai diagnosztikai célra áll</w:t>
      </w:r>
      <w:r w:rsidR="008509F2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íta</w:t>
      </w:r>
      <w:r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nak elő és számos PET/CT központban rutinszerűen használnak. </w:t>
      </w:r>
      <w:r w:rsidR="00DE4FE6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Bár ez az aminosav nem incorporálódik a proteinekbe, a tumorsejtekbe való bejutásukat aminosav transzporterek mediálják. </w:t>
      </w:r>
      <w:r w:rsidR="00F56959" w:rsidRPr="00EF7B22">
        <w:rPr>
          <w:rFonts w:ascii="Courier New" w:eastAsia="Times New Roman" w:hAnsi="Courier New" w:cs="Courier New"/>
          <w:b/>
          <w:color w:val="000000"/>
          <w:sz w:val="24"/>
          <w:szCs w:val="20"/>
          <w:lang w:val="hu-HU" w:eastAsia="hu-HU"/>
        </w:rPr>
        <w:t>[18F]</w:t>
      </w:r>
      <w:r w:rsidR="00F56959" w:rsidRPr="00F56959">
        <w:rPr>
          <w:rFonts w:ascii="Courier New" w:eastAsia="Times New Roman" w:hAnsi="Courier New" w:cs="Courier New"/>
          <w:b/>
          <w:color w:val="000000"/>
          <w:sz w:val="24"/>
          <w:szCs w:val="20"/>
          <w:lang w:val="hu-HU" w:eastAsia="hu-HU"/>
        </w:rPr>
        <w:t xml:space="preserve">FET </w:t>
      </w:r>
      <w:r w:rsidR="00F56959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intravénás injekció beadása után az agydaganatokban való halmozódását észlelték, melynek maximuma kb. 20 </w:t>
      </w:r>
      <w:r w:rsidR="00F40E10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percre alakul ki, majd csökken.</w:t>
      </w:r>
      <w:r w:rsidR="00F56959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(</w:t>
      </w:r>
      <w:r w:rsidR="00F40E10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2</w:t>
      </w:r>
      <w:r w:rsidR="00BE30E4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)</w:t>
      </w:r>
      <w:r w:rsidR="00F40E10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</w:t>
      </w:r>
      <w:r w:rsidR="00BE30E4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Már a kezdeti klinikai eredmények is azt sugallták, hogy a FET PET alkalmas az agydaganatok kimutatására. </w:t>
      </w:r>
      <w:r w:rsidR="003A5176" w:rsidRPr="003A5176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J.O.Prior és tsai </w:t>
      </w:r>
      <w:r w:rsidR="003A5176" w:rsidRPr="004646E7">
        <w:rPr>
          <w:rFonts w:ascii="Courier New" w:eastAsia="Times New Roman" w:hAnsi="Courier New" w:cs="Courier New"/>
          <w:sz w:val="24"/>
          <w:szCs w:val="20"/>
          <w:lang w:eastAsia="hu-HU"/>
        </w:rPr>
        <w:t xml:space="preserve">42 primer agytumorra suspect betegnél  hagyományos MR, MRS, ADCmap és FET/PET-vizsgálat, majd 39 beteg esetében biopszia/resectio során nyert szövettani eredményeket vetettek össze. </w:t>
      </w:r>
      <w:r w:rsidR="004646E7" w:rsidRPr="004646E7">
        <w:rPr>
          <w:rFonts w:ascii="Courier New" w:eastAsia="Times New Roman" w:hAnsi="Courier New" w:cs="Courier New"/>
          <w:sz w:val="24"/>
          <w:szCs w:val="20"/>
          <w:lang w:eastAsia="hu-HU"/>
        </w:rPr>
        <w:t xml:space="preserve">FET/PET és MRI vizsgálat együttes értéke jobb a gliomák kiterjedésének detektálásában, mint egyedül az MRI. Az </w:t>
      </w:r>
      <w:r w:rsidR="004646E7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érzékenységet és a PPV-</w:t>
      </w:r>
      <w:r w:rsidR="004646E7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lastRenderedPageBreak/>
        <w:t>t is 100%-nak találták.</w:t>
      </w:r>
      <w:r w:rsidR="00F40E10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(3)</w:t>
      </w:r>
      <w:r w:rsidR="004646E7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A jelen vizsgálatunkban </w:t>
      </w:r>
      <w:r w:rsidR="008A0404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a FET/PET vizsgálat érzékenységét a vizsgált betegcsoportban együttesen értékelve a primer s recidiv folyamatot a malignitás kimutatásában 90%-nak találtuk, a pozitív prediktiv értékét 92%-nak. </w:t>
      </w:r>
      <w:r w:rsidR="00120521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Bár a FET/PET képek felbontása lényégesen alul marad az MRI szöveti felbontásának, mégis a daganat aminosav</w:t>
      </w:r>
      <w:r w:rsidR="00406B08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transzportjának megítélése</w:t>
      </w:r>
      <w:r w:rsidR="00120521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</w:t>
      </w:r>
      <w:r w:rsidR="00406B08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fontos </w:t>
      </w:r>
      <w:r w:rsidR="00120521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kiegészítő információt a viabilis daganat kiterjedésének meghatározásában. </w:t>
      </w:r>
      <w:r w:rsidR="00406B08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Az általunk vizsgált betegcsoportban csökkentette a bizonytalan MRI vizsgálatok számát. </w:t>
      </w:r>
    </w:p>
    <w:p w:rsidR="00C24C04" w:rsidRPr="00557553" w:rsidRDefault="00406B08" w:rsidP="00406B08">
      <w:pPr>
        <w:spacing w:after="20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A FET/PET szerepe a gliomák grá</w:t>
      </w:r>
      <w:r w:rsidR="008A4CE1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dusának meghatározásában még mindig </w:t>
      </w:r>
      <w:r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vitatott. Karl-Joseph Langen és tsai, 72, primer, kezeletlen agytumoros betegnél hagyományos MR, perfúziós MR és dinamikus FET/PET vizsgálatokat végeztek hybrid PET/MR-berendezéssel és összevetették a tumorok gradusát MR mérések és a dinamikus FET/PET mérések eredményeivel. Magasabb FET-felvételt észleltek a high grade tumor</w:t>
      </w:r>
      <w:r w:rsidR="00C24C04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o</w:t>
      </w:r>
      <w:r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kban, mint a low grade tumorokban.</w:t>
      </w:r>
      <w:r w:rsidR="00F40E10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(4)</w:t>
      </w:r>
      <w:r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Vizsgálatunkban nem találtunk szignifikáns különbséget a low és a high gra</w:t>
      </w:r>
      <w:r w:rsidR="00C24C04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de daganatok között sem a TBRmean, TBRmax értékek sem a dinamikus gyűjtésből származtatott TAC paraméterei között. Bár a high grade daganatokban gyakoribb volt a descendáló görbe előfordulása, mint a low grade tumorokban. A vizsgálatunk korlátának tekinthető, hogy kevés beteget sikerült bevonni a tanulmányba. Továbbá a betegcsoport is heterogén volt, mivel primer, kezeletlen tumor, vagy malingitás gyanú és recidiv daganat is szerepelt a betegek között. Mivel a betegek több centrumból kerültek bevonásra nem </w:t>
      </w:r>
      <w:r w:rsidR="00C731C3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volt standardizálva az MRI vizsgálat, s a követés sem. Ez hatással lehet a statisztikai feldolgozás eredményére. A korábbi tanulmányok is igazolták, hogy a FET/PET nem kizárólag az agydaganatokban dúsul, pl. agytályogban illetve akut demielinizációs folyamatokban is megfigyelték a dúsulását.</w:t>
      </w:r>
      <w:r w:rsidR="00F40E10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(5</w:t>
      </w:r>
      <w:r w:rsidR="00572FA4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>)</w:t>
      </w:r>
      <w:r w:rsidR="00C731C3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A betegeink között </w:t>
      </w:r>
      <w:r w:rsidR="00572FA4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radiotherápiával kezelt AVM esetén, és egy gyulladás indukált demielinizációs folyamatban is észleltünk FET pozitivitást. Sugárterápiával </w:t>
      </w:r>
      <w:r w:rsidR="00572FA4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lastRenderedPageBreak/>
        <w:t>kezelt agydaganatok recidivájának FET/PET vizsgálata során feltételezték, hogy a BBB sérülése okozhat aspecifikus FET</w:t>
      </w:r>
      <w:r w:rsidR="008A4CE1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 dúsulást </w:t>
      </w:r>
      <w:r w:rsidR="00557553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a kérdéses területen. Ez nehezítheti, különösen low grade gliomák esetén, a recidiv folyamat kimutatását. Vizsgálatunkban nem elemeztük az előzetes sugárterápia okozta aspecifikus dusulás hatását az eredményre. </w:t>
      </w:r>
    </w:p>
    <w:p w:rsidR="00557553" w:rsidRPr="00557553" w:rsidRDefault="00205933" w:rsidP="00406B08">
      <w:pPr>
        <w:spacing w:after="200" w:line="360" w:lineRule="auto"/>
        <w:jc w:val="both"/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</w:pPr>
      <w:r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A F18 </w:t>
      </w:r>
      <w:r w:rsidR="00557553" w:rsidRPr="00557553">
        <w:rPr>
          <w:rFonts w:ascii="Courier New" w:eastAsia="Times New Roman" w:hAnsi="Courier New" w:cs="Courier New"/>
          <w:color w:val="000000"/>
          <w:sz w:val="24"/>
          <w:szCs w:val="20"/>
          <w:lang w:val="hu-HU" w:eastAsia="hu-HU"/>
        </w:rPr>
        <w:t xml:space="preserve">FET egy ígéretes, biztonsággal alkalmazható radiofarmakon.  A F18 FET bevezetése a klinikai gyakorlatba a primer és recidiv agydaganatos betegek diagnosztikájában mérföldkőnek számít, hatással van a betegek személyre szabott kezelési tervének kialakítására, essenciális szerepe lehet a betegkövetésben a korai kiújulás és annak kiterjedésének kimutatásában. </w:t>
      </w:r>
    </w:p>
    <w:p w:rsidR="000135AB" w:rsidRDefault="00C24C04" w:rsidP="00557553">
      <w:pPr>
        <w:spacing w:after="200"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57553">
        <w:rPr>
          <w:rFonts w:ascii="Courier New" w:hAnsi="Courier New" w:cs="Courier New"/>
        </w:rPr>
        <w:t xml:space="preserve">Irodalom: </w:t>
      </w:r>
    </w:p>
    <w:p w:rsidR="00F40E10" w:rsidRPr="00BB6247" w:rsidRDefault="00F40E10" w:rsidP="00BB6247">
      <w:pPr>
        <w:pStyle w:val="Listaszerbekezds"/>
        <w:numPr>
          <w:ilvl w:val="0"/>
          <w:numId w:val="33"/>
        </w:numPr>
        <w:rPr>
          <w:rFonts w:ascii="Courier New" w:hAnsi="Courier New" w:cs="Courier New"/>
        </w:rPr>
      </w:pPr>
      <w:r w:rsidRPr="00BB6247">
        <w:rPr>
          <w:rFonts w:ascii="Courier New" w:hAnsi="Courier New" w:cs="Courier New"/>
        </w:rPr>
        <w:t xml:space="preserve">Langen KJ, Hamacher K, Weckesser M, Floeth F, Stoffels G, Bauer D, Coenen HH, Pauleit D. </w:t>
      </w:r>
      <w:hyperlink r:id="rId13" w:history="1">
        <w:r w:rsidRPr="00BB6247">
          <w:rPr>
            <w:rFonts w:ascii="Courier New" w:hAnsi="Courier New" w:cs="Courier New"/>
          </w:rPr>
          <w:t>O-(2-[18F]fluoroethyl)-L-tyrosine: uptake mechanisms and clinical applications.</w:t>
        </w:r>
      </w:hyperlink>
      <w:r w:rsidRPr="00BB6247">
        <w:rPr>
          <w:rFonts w:ascii="Courier New" w:hAnsi="Courier New" w:cs="Courier New"/>
        </w:rPr>
        <w:t xml:space="preserve"> Nucl Med Biol. 2006 Apr;33(3):287-94. Review.</w:t>
      </w:r>
    </w:p>
    <w:p w:rsidR="00BE30E4" w:rsidRPr="00BB6247" w:rsidRDefault="00BE30E4" w:rsidP="00BB6247">
      <w:pPr>
        <w:pStyle w:val="Listaszerbekezds"/>
        <w:numPr>
          <w:ilvl w:val="0"/>
          <w:numId w:val="33"/>
        </w:numPr>
        <w:rPr>
          <w:rFonts w:ascii="Courier New" w:hAnsi="Courier New" w:cs="Courier New"/>
        </w:rPr>
      </w:pPr>
      <w:r w:rsidRPr="00BB6247">
        <w:rPr>
          <w:rFonts w:ascii="Courier New" w:hAnsi="Courier New" w:cs="Courier New"/>
        </w:rPr>
        <w:t>Weber WA, Wester HJ, Grosu AL, Herz M, Dzewas B, Feldmann HJ, Molls M, Stöcklin G, Schwaiger M. O-(2</w:t>
      </w:r>
      <w:r w:rsidRPr="00BB6247">
        <w:rPr>
          <w:rFonts w:ascii="Courier New" w:hAnsi="Courier New" w:cs="Courier New"/>
          <w:i/>
        </w:rPr>
        <w:t>-[18F]fluoroethyl)-L-tyrosine and L-[methyl-11C]methionine uptake in brain tumours: initial results of a comparative study.</w:t>
      </w:r>
      <w:r w:rsidRPr="00BB6247">
        <w:rPr>
          <w:rFonts w:ascii="Courier New" w:hAnsi="Courier New" w:cs="Courier New"/>
        </w:rPr>
        <w:t xml:space="preserve"> Eur J Nucl Med. 2000 May;27(5):542-9.</w:t>
      </w:r>
    </w:p>
    <w:p w:rsidR="00F40E10" w:rsidRPr="00BB6247" w:rsidRDefault="00F40E10" w:rsidP="00BB6247">
      <w:pPr>
        <w:pStyle w:val="Listaszerbekezds"/>
        <w:numPr>
          <w:ilvl w:val="0"/>
          <w:numId w:val="33"/>
        </w:numPr>
        <w:rPr>
          <w:rFonts w:ascii="Courier New" w:hAnsi="Courier New" w:cs="Courier New"/>
          <w:color w:val="000000"/>
        </w:rPr>
      </w:pPr>
      <w:r w:rsidRPr="00BB6247">
        <w:rPr>
          <w:rFonts w:ascii="Courier New" w:hAnsi="Courier New" w:cs="Courier New"/>
          <w:color w:val="000000"/>
        </w:rPr>
        <w:t>Dunet V, Maeder P, Nicod-Lalonde M, Lhermitte B, Pollo C, Bloch J, Stupp R, Meuli R, Prior JO.</w:t>
      </w:r>
      <w:hyperlink r:id="rId14" w:history="1">
        <w:r w:rsidRPr="00BB6247">
          <w:rPr>
            <w:rFonts w:ascii="Courier New" w:hAnsi="Courier New" w:cs="Courier New"/>
            <w:i/>
            <w:color w:val="000000"/>
          </w:rPr>
          <w:t>Combination of MRI and dynamic FET PET for initial glioma grading</w:t>
        </w:r>
      </w:hyperlink>
      <w:r w:rsidRPr="00BB6247">
        <w:rPr>
          <w:rFonts w:ascii="Courier New" w:hAnsi="Courier New" w:cs="Courier New"/>
          <w:color w:val="000000"/>
        </w:rPr>
        <w:t xml:space="preserve"> </w:t>
      </w:r>
      <w:r w:rsidRPr="00BB6247">
        <w:rPr>
          <w:rFonts w:ascii="Courier New" w:hAnsi="Courier New" w:cs="Courier New"/>
        </w:rPr>
        <w:t>Nuklearmedizin</w:t>
      </w:r>
      <w:r w:rsidRPr="00BB6247">
        <w:rPr>
          <w:rFonts w:ascii="Courier New" w:hAnsi="Courier New" w:cs="Courier New"/>
          <w:color w:val="000000"/>
        </w:rPr>
        <w:t xml:space="preserve">. 2014 Aug 6;53(4):155-61. </w:t>
      </w:r>
    </w:p>
    <w:p w:rsidR="004062B3" w:rsidRPr="00BB6247" w:rsidRDefault="00F40E10" w:rsidP="00BB6247">
      <w:pPr>
        <w:pStyle w:val="Listaszerbekezds"/>
        <w:numPr>
          <w:ilvl w:val="0"/>
          <w:numId w:val="33"/>
        </w:numPr>
        <w:rPr>
          <w:rFonts w:ascii="Courier New" w:eastAsiaTheme="minorHAnsi" w:hAnsi="Courier New" w:cs="Courier New"/>
          <w:color w:val="000000"/>
        </w:rPr>
      </w:pPr>
      <w:r w:rsidRPr="00BB6247">
        <w:rPr>
          <w:rFonts w:ascii="Courier New" w:hAnsi="Courier New" w:cs="Courier New"/>
          <w:color w:val="000000"/>
        </w:rPr>
        <w:t>Verger A, Filss CP, Lohmann P, Stoffels G, Sabel M, Wittsack HJ, Kops ER, Galldiks N, Fink GR, Shah NJ, Langen KJ.</w:t>
      </w:r>
      <w:hyperlink r:id="rId15" w:history="1">
        <w:r w:rsidRPr="00BB6247">
          <w:rPr>
            <w:rFonts w:ascii="Courier New" w:hAnsi="Courier New" w:cs="Courier New"/>
            <w:i/>
            <w:color w:val="000000"/>
          </w:rPr>
          <w:t>Comparison of F</w:t>
        </w:r>
        <w:r w:rsidR="004062B3" w:rsidRPr="00BB6247">
          <w:rPr>
            <w:rFonts w:ascii="Courier New" w:hAnsi="Courier New" w:cs="Courier New"/>
            <w:i/>
            <w:color w:val="000000"/>
          </w:rPr>
          <w:t>18</w:t>
        </w:r>
        <w:r w:rsidRPr="00BB6247">
          <w:rPr>
            <w:rFonts w:ascii="Courier New" w:hAnsi="Courier New" w:cs="Courier New"/>
            <w:i/>
            <w:color w:val="000000"/>
          </w:rPr>
          <w:t>-FET PET and perfusion-weighted MRI for glioma grading: a hybrid PET/MR study.</w:t>
        </w:r>
      </w:hyperlink>
      <w:r w:rsidRPr="00BB6247">
        <w:rPr>
          <w:rFonts w:ascii="Courier New" w:hAnsi="Courier New" w:cs="Courier New"/>
          <w:i/>
        </w:rPr>
        <w:t xml:space="preserve"> </w:t>
      </w:r>
      <w:r w:rsidRPr="00BB6247">
        <w:rPr>
          <w:rFonts w:ascii="Courier New" w:hAnsi="Courier New" w:cs="Courier New"/>
        </w:rPr>
        <w:t>Eur J Nucl Med Mol Imaging</w:t>
      </w:r>
      <w:r w:rsidRPr="00BB6247">
        <w:rPr>
          <w:rFonts w:ascii="Courier New" w:hAnsi="Courier New" w:cs="Courier New"/>
          <w:color w:val="000000"/>
        </w:rPr>
        <w:t>. 2017 Dec;44(13):2257-2265</w:t>
      </w:r>
    </w:p>
    <w:p w:rsidR="00572FA4" w:rsidRPr="00BB6247" w:rsidRDefault="00F40E10" w:rsidP="00BB6247">
      <w:pPr>
        <w:pStyle w:val="Listaszerbekezds"/>
        <w:numPr>
          <w:ilvl w:val="0"/>
          <w:numId w:val="33"/>
        </w:numPr>
        <w:rPr>
          <w:rFonts w:ascii="Courier New" w:eastAsiaTheme="minorHAnsi" w:hAnsi="Courier New" w:cs="Courier New"/>
          <w:color w:val="000000"/>
        </w:rPr>
      </w:pPr>
      <w:r w:rsidRPr="00BB6247">
        <w:rPr>
          <w:rFonts w:ascii="Courier New" w:eastAsiaTheme="minorHAnsi" w:hAnsi="Courier New" w:cs="Courier New"/>
          <w:color w:val="000000"/>
        </w:rPr>
        <w:t xml:space="preserve"> </w:t>
      </w:r>
      <w:hyperlink r:id="rId16" w:history="1">
        <w:r w:rsidR="00572FA4" w:rsidRPr="00BB6247">
          <w:rPr>
            <w:rFonts w:ascii="Courier New" w:eastAsiaTheme="minorHAnsi" w:hAnsi="Courier New" w:cs="Courier New"/>
            <w:color w:val="000000"/>
          </w:rPr>
          <w:t>Floeth FW</w:t>
        </w:r>
      </w:hyperlink>
      <w:r w:rsidR="00572FA4" w:rsidRPr="00BB6247">
        <w:rPr>
          <w:rFonts w:ascii="Courier New" w:eastAsiaTheme="minorHAnsi" w:hAnsi="Courier New" w:cs="Courier New"/>
          <w:color w:val="000000"/>
        </w:rPr>
        <w:t>1, </w:t>
      </w:r>
      <w:hyperlink r:id="rId17" w:history="1">
        <w:r w:rsidR="00572FA4" w:rsidRPr="00BB6247">
          <w:rPr>
            <w:rFonts w:ascii="Courier New" w:eastAsiaTheme="minorHAnsi" w:hAnsi="Courier New" w:cs="Courier New"/>
            <w:color w:val="000000"/>
          </w:rPr>
          <w:t>Pauleit D</w:t>
        </w:r>
      </w:hyperlink>
      <w:r w:rsidR="00572FA4" w:rsidRPr="00BB6247">
        <w:rPr>
          <w:rFonts w:ascii="Courier New" w:eastAsiaTheme="minorHAnsi" w:hAnsi="Courier New" w:cs="Courier New"/>
          <w:color w:val="000000"/>
        </w:rPr>
        <w:t>, </w:t>
      </w:r>
      <w:hyperlink r:id="rId18" w:history="1">
        <w:r w:rsidR="00572FA4" w:rsidRPr="00BB6247">
          <w:rPr>
            <w:rFonts w:ascii="Courier New" w:eastAsiaTheme="minorHAnsi" w:hAnsi="Courier New" w:cs="Courier New"/>
            <w:color w:val="000000"/>
          </w:rPr>
          <w:t>Sabel M</w:t>
        </w:r>
      </w:hyperlink>
      <w:r w:rsidR="00572FA4" w:rsidRPr="00BB6247">
        <w:rPr>
          <w:rFonts w:ascii="Courier New" w:eastAsiaTheme="minorHAnsi" w:hAnsi="Courier New" w:cs="Courier New"/>
          <w:color w:val="000000"/>
        </w:rPr>
        <w:t>, </w:t>
      </w:r>
      <w:hyperlink r:id="rId19" w:history="1">
        <w:r w:rsidR="00572FA4" w:rsidRPr="00BB6247">
          <w:rPr>
            <w:rFonts w:ascii="Courier New" w:eastAsiaTheme="minorHAnsi" w:hAnsi="Courier New" w:cs="Courier New"/>
            <w:color w:val="000000"/>
          </w:rPr>
          <w:t>Reifenberger G</w:t>
        </w:r>
      </w:hyperlink>
      <w:r w:rsidR="00572FA4" w:rsidRPr="00BB6247">
        <w:rPr>
          <w:rFonts w:ascii="Courier New" w:eastAsiaTheme="minorHAnsi" w:hAnsi="Courier New" w:cs="Courier New"/>
          <w:color w:val="000000"/>
        </w:rPr>
        <w:t>, </w:t>
      </w:r>
      <w:hyperlink r:id="rId20" w:history="1">
        <w:r w:rsidR="00572FA4" w:rsidRPr="00BB6247">
          <w:rPr>
            <w:rFonts w:ascii="Courier New" w:eastAsiaTheme="minorHAnsi" w:hAnsi="Courier New" w:cs="Courier New"/>
            <w:color w:val="000000"/>
          </w:rPr>
          <w:t>Stoffels G</w:t>
        </w:r>
      </w:hyperlink>
      <w:r w:rsidR="00572FA4" w:rsidRPr="00BB6247">
        <w:rPr>
          <w:rFonts w:ascii="Courier New" w:eastAsiaTheme="minorHAnsi" w:hAnsi="Courier New" w:cs="Courier New"/>
          <w:color w:val="000000"/>
        </w:rPr>
        <w:t>, </w:t>
      </w:r>
      <w:hyperlink r:id="rId21" w:history="1">
        <w:r w:rsidR="00572FA4" w:rsidRPr="00BB6247">
          <w:rPr>
            <w:rFonts w:ascii="Courier New" w:eastAsiaTheme="minorHAnsi" w:hAnsi="Courier New" w:cs="Courier New"/>
            <w:color w:val="000000"/>
          </w:rPr>
          <w:t>Stummer W</w:t>
        </w:r>
      </w:hyperlink>
      <w:r w:rsidR="00572FA4" w:rsidRPr="00BB6247">
        <w:rPr>
          <w:rFonts w:ascii="Courier New" w:eastAsiaTheme="minorHAnsi" w:hAnsi="Courier New" w:cs="Courier New"/>
          <w:color w:val="000000"/>
        </w:rPr>
        <w:t>, </w:t>
      </w:r>
      <w:hyperlink r:id="rId22" w:history="1">
        <w:r w:rsidR="00572FA4" w:rsidRPr="00BB6247">
          <w:rPr>
            <w:rFonts w:ascii="Courier New" w:eastAsiaTheme="minorHAnsi" w:hAnsi="Courier New" w:cs="Courier New"/>
            <w:color w:val="000000"/>
          </w:rPr>
          <w:t>Rommel F</w:t>
        </w:r>
      </w:hyperlink>
      <w:r w:rsidR="00572FA4" w:rsidRPr="00BB6247">
        <w:rPr>
          <w:rFonts w:ascii="Courier New" w:eastAsiaTheme="minorHAnsi" w:hAnsi="Courier New" w:cs="Courier New"/>
          <w:color w:val="000000"/>
        </w:rPr>
        <w:t>, </w:t>
      </w:r>
      <w:hyperlink r:id="rId23" w:history="1">
        <w:r w:rsidR="00572FA4" w:rsidRPr="00BB6247">
          <w:rPr>
            <w:rFonts w:ascii="Courier New" w:eastAsiaTheme="minorHAnsi" w:hAnsi="Courier New" w:cs="Courier New"/>
            <w:color w:val="000000"/>
          </w:rPr>
          <w:t>Hamacher K</w:t>
        </w:r>
      </w:hyperlink>
      <w:r w:rsidR="00572FA4" w:rsidRPr="00BB6247">
        <w:rPr>
          <w:rFonts w:ascii="Courier New" w:eastAsiaTheme="minorHAnsi" w:hAnsi="Courier New" w:cs="Courier New"/>
          <w:color w:val="000000"/>
        </w:rPr>
        <w:t>, </w:t>
      </w:r>
      <w:hyperlink r:id="rId24" w:history="1">
        <w:r w:rsidR="00572FA4" w:rsidRPr="00BB6247">
          <w:rPr>
            <w:rFonts w:ascii="Courier New" w:eastAsiaTheme="minorHAnsi" w:hAnsi="Courier New" w:cs="Courier New"/>
            <w:color w:val="000000"/>
          </w:rPr>
          <w:t>Langen KJ</w:t>
        </w:r>
      </w:hyperlink>
      <w:r w:rsidR="00572FA4" w:rsidRPr="00BB6247">
        <w:rPr>
          <w:rFonts w:ascii="Courier New" w:eastAsiaTheme="minorHAnsi" w:hAnsi="Courier New" w:cs="Courier New"/>
          <w:color w:val="000000"/>
        </w:rPr>
        <w:t>.</w:t>
      </w:r>
      <w:r w:rsidR="00572FA4" w:rsidRPr="00BB6247">
        <w:rPr>
          <w:rFonts w:ascii="Courier New" w:hAnsi="Courier New" w:cs="Courier New"/>
          <w:b/>
          <w:bCs/>
        </w:rPr>
        <w:t xml:space="preserve"> </w:t>
      </w:r>
      <w:r w:rsidR="00572FA4" w:rsidRPr="00BB6247">
        <w:rPr>
          <w:rFonts w:ascii="Courier New" w:hAnsi="Courier New" w:cs="Courier New"/>
          <w:bCs/>
          <w:i/>
          <w:color w:val="000000"/>
        </w:rPr>
        <w:t>18F-</w:t>
      </w:r>
      <w:r w:rsidR="00572FA4" w:rsidRPr="00BB6247">
        <w:rPr>
          <w:rFonts w:ascii="Courier New" w:hAnsi="Courier New" w:cs="Courier New"/>
          <w:bCs/>
          <w:i/>
        </w:rPr>
        <w:t>FET PET</w:t>
      </w:r>
      <w:r w:rsidR="00572FA4" w:rsidRPr="00BB6247">
        <w:rPr>
          <w:rFonts w:ascii="Courier New" w:hAnsi="Courier New" w:cs="Courier New"/>
          <w:bCs/>
          <w:i/>
          <w:color w:val="000000"/>
        </w:rPr>
        <w:t> differentiation of ring-enhancing brain lesions.</w:t>
      </w:r>
      <w:r w:rsidR="00572FA4" w:rsidRPr="00BB6247">
        <w:rPr>
          <w:rFonts w:ascii="Courier New" w:eastAsiaTheme="minorHAnsi" w:hAnsi="Courier New" w:cs="Courier New"/>
          <w:color w:val="000000"/>
        </w:rPr>
        <w:t xml:space="preserve"> </w:t>
      </w:r>
      <w:hyperlink r:id="rId25" w:tooltip="Journal of nuclear medicine : official publication, Society of Nuclear Medicine." w:history="1">
        <w:r w:rsidR="00572FA4" w:rsidRPr="00BB6247">
          <w:rPr>
            <w:rFonts w:ascii="Courier New" w:eastAsiaTheme="minorHAnsi" w:hAnsi="Courier New" w:cs="Courier New"/>
            <w:color w:val="000000"/>
          </w:rPr>
          <w:t>J Nucl Med.</w:t>
        </w:r>
      </w:hyperlink>
      <w:r w:rsidR="00572FA4" w:rsidRPr="00BB6247">
        <w:rPr>
          <w:rFonts w:ascii="Courier New" w:eastAsiaTheme="minorHAnsi" w:hAnsi="Courier New" w:cs="Courier New"/>
          <w:color w:val="000000"/>
        </w:rPr>
        <w:t> 2006 May;47(5):776-82.</w:t>
      </w:r>
    </w:p>
    <w:p w:rsidR="00572FA4" w:rsidRPr="00557553" w:rsidRDefault="00572FA4" w:rsidP="00BB6247">
      <w:pPr>
        <w:rPr>
          <w:rFonts w:ascii="Courier New" w:hAnsi="Courier New" w:cs="Courier New"/>
          <w:b/>
          <w:bCs/>
        </w:rPr>
      </w:pPr>
    </w:p>
    <w:p w:rsidR="00BE30E4" w:rsidRDefault="00BE30E4" w:rsidP="00BE30E4">
      <w:pPr>
        <w:pStyle w:val="Cmsor2"/>
        <w:rPr>
          <w:rFonts w:ascii="Courier New" w:hAnsi="Courier New" w:cs="Courier New"/>
        </w:rPr>
      </w:pPr>
    </w:p>
    <w:p w:rsidR="008A4CE1" w:rsidRDefault="008A4CE1" w:rsidP="008A4CE1">
      <w:pPr>
        <w:rPr>
          <w:lang w:val="hu-HU"/>
        </w:rPr>
      </w:pPr>
    </w:p>
    <w:p w:rsidR="008A4CE1" w:rsidRDefault="008A4CE1" w:rsidP="008A4CE1">
      <w:pPr>
        <w:rPr>
          <w:lang w:val="hu-HU"/>
        </w:rPr>
      </w:pPr>
    </w:p>
    <w:p w:rsidR="008A4CE1" w:rsidRDefault="008A4CE1" w:rsidP="008A4CE1">
      <w:pPr>
        <w:rPr>
          <w:lang w:val="hu-HU"/>
        </w:rPr>
      </w:pPr>
      <w:r>
        <w:rPr>
          <w:lang w:val="hu-HU"/>
        </w:rPr>
        <w:t>Kelt, 2018. március 5.</w:t>
      </w:r>
    </w:p>
    <w:p w:rsidR="008A4CE1" w:rsidRDefault="008A4CE1" w:rsidP="008A4CE1">
      <w:pPr>
        <w:rPr>
          <w:lang w:val="hu-HU"/>
        </w:rPr>
      </w:pPr>
    </w:p>
    <w:p w:rsidR="008A4CE1" w:rsidRDefault="008A4CE1" w:rsidP="008A4CE1">
      <w:pPr>
        <w:rPr>
          <w:lang w:val="hu-HU"/>
        </w:rPr>
      </w:pPr>
    </w:p>
    <w:p w:rsidR="008A4CE1" w:rsidRDefault="008A4CE1" w:rsidP="008A4CE1">
      <w:pPr>
        <w:rPr>
          <w:lang w:val="hu-HU"/>
        </w:rPr>
      </w:pPr>
    </w:p>
    <w:p w:rsidR="008A4CE1" w:rsidRDefault="008A4CE1" w:rsidP="008A4CE1">
      <w:pPr>
        <w:rPr>
          <w:lang w:val="hu-HU"/>
        </w:rPr>
      </w:pPr>
      <w:r>
        <w:rPr>
          <w:lang w:val="hu-HU"/>
        </w:rPr>
        <w:t xml:space="preserve">A zárójelentést készítette: </w:t>
      </w:r>
    </w:p>
    <w:p w:rsidR="008A4CE1" w:rsidRDefault="008A4CE1" w:rsidP="008A4CE1">
      <w:pPr>
        <w:rPr>
          <w:lang w:val="hu-HU"/>
        </w:rPr>
      </w:pPr>
    </w:p>
    <w:p w:rsidR="008A4CE1" w:rsidRPr="008A4CE1" w:rsidRDefault="008A4CE1" w:rsidP="008A4CE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______________________________</w:t>
      </w:r>
      <w:r>
        <w:rPr>
          <w:lang w:val="hu-HU"/>
        </w:rPr>
        <w:br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Dr Garai Ildikó vizsgálatvezető</w:t>
      </w:r>
    </w:p>
    <w:p w:rsidR="00BE30E4" w:rsidRPr="00BE30E4" w:rsidRDefault="00BE30E4" w:rsidP="00BE30E4">
      <w:pPr>
        <w:pStyle w:val="Cmsor2"/>
        <w:rPr>
          <w:rFonts w:ascii="Courier New" w:hAnsi="Courier New" w:cs="Courier New"/>
        </w:rPr>
      </w:pPr>
    </w:p>
    <w:p w:rsidR="00BE30E4" w:rsidRPr="00BE30E4" w:rsidRDefault="00BE30E4" w:rsidP="00BE30E4">
      <w:pPr>
        <w:pStyle w:val="Cmsor2"/>
        <w:rPr>
          <w:rFonts w:ascii="Courier New" w:hAnsi="Courier New" w:cs="Courier New"/>
        </w:rPr>
      </w:pPr>
    </w:p>
    <w:p w:rsidR="00BE30E4" w:rsidRDefault="00BE30E4" w:rsidP="000135AB">
      <w:pPr>
        <w:pStyle w:val="Cmsor2"/>
        <w:rPr>
          <w:rFonts w:ascii="Courier New" w:hAnsi="Courier New" w:cs="Courier New"/>
        </w:rPr>
      </w:pPr>
    </w:p>
    <w:p w:rsidR="00BE30E4" w:rsidRDefault="00BE30E4" w:rsidP="000135AB">
      <w:pPr>
        <w:pStyle w:val="Cmsor2"/>
        <w:rPr>
          <w:rFonts w:ascii="Courier New" w:hAnsi="Courier New" w:cs="Courier New"/>
        </w:rPr>
      </w:pPr>
    </w:p>
    <w:p w:rsidR="00BE30E4" w:rsidRDefault="00BE30E4" w:rsidP="00F40E10">
      <w:pPr>
        <w:pStyle w:val="Cmsor2"/>
        <w:rPr>
          <w:rFonts w:ascii="Courier New" w:hAnsi="Courier New" w:cs="Courier New"/>
        </w:rPr>
      </w:pPr>
    </w:p>
    <w:sectPr w:rsidR="00BE30E4" w:rsidSect="00B52B01">
      <w:footerReference w:type="default" r:id="rId2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F2" w:rsidRDefault="008509F2" w:rsidP="00546B6D">
      <w:pPr>
        <w:spacing w:after="0" w:line="240" w:lineRule="auto"/>
      </w:pPr>
      <w:r>
        <w:separator/>
      </w:r>
    </w:p>
  </w:endnote>
  <w:endnote w:type="continuationSeparator" w:id="0">
    <w:p w:rsidR="008509F2" w:rsidRDefault="008509F2" w:rsidP="0054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848934"/>
      <w:docPartObj>
        <w:docPartGallery w:val="Page Numbers (Bottom of Page)"/>
        <w:docPartUnique/>
      </w:docPartObj>
    </w:sdtPr>
    <w:sdtEndPr/>
    <w:sdtContent>
      <w:p w:rsidR="008509F2" w:rsidRDefault="008509F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BB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509F2" w:rsidRDefault="008509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F2" w:rsidRDefault="008509F2" w:rsidP="00546B6D">
      <w:pPr>
        <w:spacing w:after="0" w:line="240" w:lineRule="auto"/>
      </w:pPr>
      <w:r>
        <w:separator/>
      </w:r>
    </w:p>
  </w:footnote>
  <w:footnote w:type="continuationSeparator" w:id="0">
    <w:p w:rsidR="008509F2" w:rsidRDefault="008509F2" w:rsidP="00546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D6D"/>
    <w:multiLevelType w:val="hybridMultilevel"/>
    <w:tmpl w:val="DB3AB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D05"/>
    <w:multiLevelType w:val="hybridMultilevel"/>
    <w:tmpl w:val="0010B12A"/>
    <w:lvl w:ilvl="0" w:tplc="6AE443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B44"/>
    <w:multiLevelType w:val="hybridMultilevel"/>
    <w:tmpl w:val="6CAA2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18D0"/>
    <w:multiLevelType w:val="multilevel"/>
    <w:tmpl w:val="C3B4564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149E1ED8"/>
    <w:multiLevelType w:val="hybridMultilevel"/>
    <w:tmpl w:val="E0FA64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331B4"/>
    <w:multiLevelType w:val="hybridMultilevel"/>
    <w:tmpl w:val="03CAC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596B"/>
    <w:multiLevelType w:val="hybridMultilevel"/>
    <w:tmpl w:val="0B1A2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16FB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3F6B5B"/>
    <w:multiLevelType w:val="hybridMultilevel"/>
    <w:tmpl w:val="A5F4264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51555B7"/>
    <w:multiLevelType w:val="hybridMultilevel"/>
    <w:tmpl w:val="3CFC1E98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F12BC9"/>
    <w:multiLevelType w:val="hybridMultilevel"/>
    <w:tmpl w:val="F5FEC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57C55"/>
    <w:multiLevelType w:val="hybridMultilevel"/>
    <w:tmpl w:val="0CE27CD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A790D50"/>
    <w:multiLevelType w:val="hybridMultilevel"/>
    <w:tmpl w:val="04BC20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32928"/>
    <w:multiLevelType w:val="hybridMultilevel"/>
    <w:tmpl w:val="E1122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91E42"/>
    <w:multiLevelType w:val="hybridMultilevel"/>
    <w:tmpl w:val="99D62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221C4"/>
    <w:multiLevelType w:val="hybridMultilevel"/>
    <w:tmpl w:val="AC722DD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736481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B15888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D00F9B"/>
    <w:multiLevelType w:val="hybridMultilevel"/>
    <w:tmpl w:val="D6122EE4"/>
    <w:lvl w:ilvl="0" w:tplc="040E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9" w15:restartNumberingAfterBreak="0">
    <w:nsid w:val="4A491BC9"/>
    <w:multiLevelType w:val="hybridMultilevel"/>
    <w:tmpl w:val="50F2C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127BC"/>
    <w:multiLevelType w:val="hybridMultilevel"/>
    <w:tmpl w:val="7C88F4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1A9"/>
    <w:multiLevelType w:val="hybridMultilevel"/>
    <w:tmpl w:val="9E1AE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42E7"/>
    <w:multiLevelType w:val="hybridMultilevel"/>
    <w:tmpl w:val="73BEC4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B0999"/>
    <w:multiLevelType w:val="hybridMultilevel"/>
    <w:tmpl w:val="B2C6D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01163"/>
    <w:multiLevelType w:val="hybridMultilevel"/>
    <w:tmpl w:val="1326DF4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077A2A"/>
    <w:multiLevelType w:val="hybridMultilevel"/>
    <w:tmpl w:val="B3A2E91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0E1A83"/>
    <w:multiLevelType w:val="hybridMultilevel"/>
    <w:tmpl w:val="706C4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0483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BB1C1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507054"/>
    <w:multiLevelType w:val="hybridMultilevel"/>
    <w:tmpl w:val="3A6CC5BE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97020E6"/>
    <w:multiLevelType w:val="hybridMultilevel"/>
    <w:tmpl w:val="7132E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F217D"/>
    <w:multiLevelType w:val="hybridMultilevel"/>
    <w:tmpl w:val="0430E550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E1C514B"/>
    <w:multiLevelType w:val="hybridMultilevel"/>
    <w:tmpl w:val="E62A9F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18"/>
  </w:num>
  <w:num w:numId="5">
    <w:abstractNumId w:val="31"/>
  </w:num>
  <w:num w:numId="6">
    <w:abstractNumId w:val="29"/>
  </w:num>
  <w:num w:numId="7">
    <w:abstractNumId w:val="19"/>
  </w:num>
  <w:num w:numId="8">
    <w:abstractNumId w:val="32"/>
  </w:num>
  <w:num w:numId="9">
    <w:abstractNumId w:val="11"/>
  </w:num>
  <w:num w:numId="10">
    <w:abstractNumId w:val="24"/>
  </w:num>
  <w:num w:numId="11">
    <w:abstractNumId w:val="22"/>
  </w:num>
  <w:num w:numId="12">
    <w:abstractNumId w:val="13"/>
  </w:num>
  <w:num w:numId="13">
    <w:abstractNumId w:val="17"/>
  </w:num>
  <w:num w:numId="14">
    <w:abstractNumId w:val="23"/>
  </w:num>
  <w:num w:numId="15">
    <w:abstractNumId w:val="1"/>
  </w:num>
  <w:num w:numId="16">
    <w:abstractNumId w:val="3"/>
  </w:num>
  <w:num w:numId="17">
    <w:abstractNumId w:val="10"/>
  </w:num>
  <w:num w:numId="18">
    <w:abstractNumId w:val="30"/>
  </w:num>
  <w:num w:numId="19">
    <w:abstractNumId w:val="7"/>
  </w:num>
  <w:num w:numId="20">
    <w:abstractNumId w:val="27"/>
  </w:num>
  <w:num w:numId="21">
    <w:abstractNumId w:val="16"/>
  </w:num>
  <w:num w:numId="22">
    <w:abstractNumId w:val="28"/>
  </w:num>
  <w:num w:numId="23">
    <w:abstractNumId w:val="21"/>
  </w:num>
  <w:num w:numId="24">
    <w:abstractNumId w:val="6"/>
  </w:num>
  <w:num w:numId="25">
    <w:abstractNumId w:val="8"/>
  </w:num>
  <w:num w:numId="26">
    <w:abstractNumId w:val="4"/>
  </w:num>
  <w:num w:numId="27">
    <w:abstractNumId w:val="9"/>
  </w:num>
  <w:num w:numId="28">
    <w:abstractNumId w:val="2"/>
  </w:num>
  <w:num w:numId="29">
    <w:abstractNumId w:val="20"/>
  </w:num>
  <w:num w:numId="30">
    <w:abstractNumId w:val="14"/>
  </w:num>
  <w:num w:numId="31">
    <w:abstractNumId w:val="25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D"/>
    <w:rsid w:val="000022AD"/>
    <w:rsid w:val="000135AB"/>
    <w:rsid w:val="0007063B"/>
    <w:rsid w:val="000A2ADD"/>
    <w:rsid w:val="000C076B"/>
    <w:rsid w:val="00120521"/>
    <w:rsid w:val="001328B6"/>
    <w:rsid w:val="0019377B"/>
    <w:rsid w:val="00194DCE"/>
    <w:rsid w:val="001E48B9"/>
    <w:rsid w:val="00205933"/>
    <w:rsid w:val="00224244"/>
    <w:rsid w:val="002315B5"/>
    <w:rsid w:val="0024719D"/>
    <w:rsid w:val="002E31FE"/>
    <w:rsid w:val="0035736E"/>
    <w:rsid w:val="003814E3"/>
    <w:rsid w:val="003910B5"/>
    <w:rsid w:val="003A5176"/>
    <w:rsid w:val="003C48BE"/>
    <w:rsid w:val="003D7662"/>
    <w:rsid w:val="003E1181"/>
    <w:rsid w:val="004062B3"/>
    <w:rsid w:val="00406B08"/>
    <w:rsid w:val="00432400"/>
    <w:rsid w:val="0044089A"/>
    <w:rsid w:val="00460DEC"/>
    <w:rsid w:val="004646E7"/>
    <w:rsid w:val="004914A4"/>
    <w:rsid w:val="004A335F"/>
    <w:rsid w:val="004A4A93"/>
    <w:rsid w:val="00512B49"/>
    <w:rsid w:val="0054352F"/>
    <w:rsid w:val="00546B6D"/>
    <w:rsid w:val="00557553"/>
    <w:rsid w:val="00572FA4"/>
    <w:rsid w:val="005C1F2D"/>
    <w:rsid w:val="005D5926"/>
    <w:rsid w:val="00644184"/>
    <w:rsid w:val="006520F9"/>
    <w:rsid w:val="00671018"/>
    <w:rsid w:val="006F086F"/>
    <w:rsid w:val="006F4CB8"/>
    <w:rsid w:val="00724733"/>
    <w:rsid w:val="0072570E"/>
    <w:rsid w:val="00763D5C"/>
    <w:rsid w:val="00766212"/>
    <w:rsid w:val="00784E14"/>
    <w:rsid w:val="007C1C02"/>
    <w:rsid w:val="007E7062"/>
    <w:rsid w:val="0082613D"/>
    <w:rsid w:val="00834F84"/>
    <w:rsid w:val="008509F2"/>
    <w:rsid w:val="00892961"/>
    <w:rsid w:val="00893A6A"/>
    <w:rsid w:val="008951B3"/>
    <w:rsid w:val="008A0404"/>
    <w:rsid w:val="008A4CE1"/>
    <w:rsid w:val="00913330"/>
    <w:rsid w:val="00982DE6"/>
    <w:rsid w:val="009E1336"/>
    <w:rsid w:val="00A54D67"/>
    <w:rsid w:val="00A60523"/>
    <w:rsid w:val="00A85531"/>
    <w:rsid w:val="00A90C00"/>
    <w:rsid w:val="00B52B01"/>
    <w:rsid w:val="00B63BB9"/>
    <w:rsid w:val="00BB6247"/>
    <w:rsid w:val="00BE24EA"/>
    <w:rsid w:val="00BE30E4"/>
    <w:rsid w:val="00C11035"/>
    <w:rsid w:val="00C2299D"/>
    <w:rsid w:val="00C24C04"/>
    <w:rsid w:val="00C51C8C"/>
    <w:rsid w:val="00C731C3"/>
    <w:rsid w:val="00CE4DAC"/>
    <w:rsid w:val="00CE6D02"/>
    <w:rsid w:val="00CF5F70"/>
    <w:rsid w:val="00D229DE"/>
    <w:rsid w:val="00D25420"/>
    <w:rsid w:val="00DA2CC7"/>
    <w:rsid w:val="00DA6FD0"/>
    <w:rsid w:val="00DB311F"/>
    <w:rsid w:val="00DE4FE6"/>
    <w:rsid w:val="00E11F87"/>
    <w:rsid w:val="00E908AF"/>
    <w:rsid w:val="00EA26E6"/>
    <w:rsid w:val="00EF7B22"/>
    <w:rsid w:val="00F1178E"/>
    <w:rsid w:val="00F26FD4"/>
    <w:rsid w:val="00F33219"/>
    <w:rsid w:val="00F40E10"/>
    <w:rsid w:val="00F56959"/>
    <w:rsid w:val="00F5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F3F05EF-AFEF-4A27-B9ED-48C9FEC3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2B49"/>
    <w:rPr>
      <w:lang w:val="en-GB"/>
    </w:rPr>
  </w:style>
  <w:style w:type="paragraph" w:styleId="Cmsor1">
    <w:name w:val="heading 1"/>
    <w:basedOn w:val="Default"/>
    <w:next w:val="Norml"/>
    <w:link w:val="Cmsor1Char"/>
    <w:uiPriority w:val="9"/>
    <w:qFormat/>
    <w:rsid w:val="003D7662"/>
    <w:pPr>
      <w:spacing w:after="124"/>
      <w:outlineLvl w:val="0"/>
    </w:pPr>
    <w:rPr>
      <w:b/>
      <w:bCs/>
      <w:sz w:val="22"/>
      <w:szCs w:val="22"/>
    </w:rPr>
  </w:style>
  <w:style w:type="paragraph" w:styleId="Cmsor2">
    <w:name w:val="heading 2"/>
    <w:basedOn w:val="Default"/>
    <w:next w:val="Norml"/>
    <w:link w:val="Cmsor2Char"/>
    <w:uiPriority w:val="9"/>
    <w:unhideWhenUsed/>
    <w:qFormat/>
    <w:rsid w:val="003D7662"/>
    <w:pPr>
      <w:spacing w:after="112"/>
      <w:ind w:left="708"/>
      <w:outlineLvl w:val="1"/>
    </w:pPr>
    <w:rPr>
      <w:sz w:val="22"/>
      <w:szCs w:val="22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3D7662"/>
    <w:pPr>
      <w:ind w:firstLine="708"/>
      <w:outlineLvl w:val="2"/>
    </w:pPr>
  </w:style>
  <w:style w:type="paragraph" w:styleId="Cmsor4">
    <w:name w:val="heading 4"/>
    <w:basedOn w:val="Default"/>
    <w:next w:val="Norml"/>
    <w:link w:val="Cmsor4Char"/>
    <w:uiPriority w:val="9"/>
    <w:unhideWhenUsed/>
    <w:qFormat/>
    <w:rsid w:val="003D7662"/>
    <w:pPr>
      <w:spacing w:after="112"/>
      <w:ind w:left="1416" w:firstLine="708"/>
      <w:outlineLvl w:val="3"/>
    </w:pPr>
    <w:rPr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C1F2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D7662"/>
    <w:rPr>
      <w:rFonts w:ascii="Century Schoolbook" w:hAnsi="Century Schoolbook" w:cs="Century Schoolbook"/>
      <w:b/>
      <w:bCs/>
      <w:color w:val="000000"/>
    </w:rPr>
  </w:style>
  <w:style w:type="character" w:customStyle="1" w:styleId="Cmsor2Char">
    <w:name w:val="Címsor 2 Char"/>
    <w:basedOn w:val="Bekezdsalapbettpusa"/>
    <w:link w:val="Cmsor2"/>
    <w:uiPriority w:val="9"/>
    <w:rsid w:val="003D7662"/>
    <w:rPr>
      <w:rFonts w:ascii="Century Schoolbook" w:hAnsi="Century Schoolbook" w:cs="Century Schoolbook"/>
      <w:color w:val="000000"/>
    </w:rPr>
  </w:style>
  <w:style w:type="character" w:customStyle="1" w:styleId="Cmsor3Char">
    <w:name w:val="Címsor 3 Char"/>
    <w:basedOn w:val="Bekezdsalapbettpusa"/>
    <w:link w:val="Cmsor3"/>
    <w:uiPriority w:val="9"/>
    <w:rsid w:val="003D7662"/>
    <w:rPr>
      <w:rFonts w:ascii="Century Schoolbook" w:hAnsi="Century Schoolbook" w:cs="Century Schoolbook"/>
      <w:color w:val="000000"/>
    </w:rPr>
  </w:style>
  <w:style w:type="character" w:customStyle="1" w:styleId="Cmsor4Char">
    <w:name w:val="Címsor 4 Char"/>
    <w:basedOn w:val="Bekezdsalapbettpusa"/>
    <w:link w:val="Cmsor4"/>
    <w:uiPriority w:val="9"/>
    <w:rsid w:val="003D7662"/>
    <w:rPr>
      <w:rFonts w:ascii="Century Schoolbook" w:hAnsi="Century Schoolbook" w:cs="Century Schoolbook"/>
    </w:rPr>
  </w:style>
  <w:style w:type="paragraph" w:styleId="Nincstrkz">
    <w:name w:val="No Spacing"/>
    <w:link w:val="NincstrkzChar"/>
    <w:uiPriority w:val="1"/>
    <w:qFormat/>
    <w:rsid w:val="00B52B01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52B01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4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6B6D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54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6B6D"/>
    <w:rPr>
      <w:lang w:val="en-GB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E4DAC"/>
    <w:pPr>
      <w:keepNext/>
      <w:keepLines/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E4DA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E4DAC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CE4DAC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CE4DAC"/>
    <w:pPr>
      <w:spacing w:after="100"/>
      <w:ind w:left="660"/>
    </w:pPr>
    <w:rPr>
      <w:rFonts w:eastAsiaTheme="minorEastAsia"/>
      <w:lang w:val="hu-HU"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CE4DAC"/>
    <w:pPr>
      <w:spacing w:after="100"/>
      <w:ind w:left="880"/>
    </w:pPr>
    <w:rPr>
      <w:rFonts w:eastAsiaTheme="minorEastAsia"/>
      <w:lang w:val="hu-HU"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CE4DAC"/>
    <w:pPr>
      <w:spacing w:after="100"/>
      <w:ind w:left="1100"/>
    </w:pPr>
    <w:rPr>
      <w:rFonts w:eastAsiaTheme="minorEastAsia"/>
      <w:lang w:val="hu-HU"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CE4DAC"/>
    <w:pPr>
      <w:spacing w:after="100"/>
      <w:ind w:left="1320"/>
    </w:pPr>
    <w:rPr>
      <w:rFonts w:eastAsiaTheme="minorEastAsia"/>
      <w:lang w:val="hu-HU"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CE4DAC"/>
    <w:pPr>
      <w:spacing w:after="100"/>
      <w:ind w:left="1540"/>
    </w:pPr>
    <w:rPr>
      <w:rFonts w:eastAsiaTheme="minorEastAsia"/>
      <w:lang w:val="hu-HU"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CE4DAC"/>
    <w:pPr>
      <w:spacing w:after="100"/>
      <w:ind w:left="1760"/>
    </w:pPr>
    <w:rPr>
      <w:rFonts w:eastAsiaTheme="minorEastAsia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E4DA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E4DAC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99"/>
    <w:qFormat/>
    <w:rsid w:val="00CE6D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Jegyzetszveg">
    <w:name w:val="annotation text"/>
    <w:basedOn w:val="Norml"/>
    <w:link w:val="JegyzetszvegChar"/>
    <w:unhideWhenUsed/>
    <w:rsid w:val="00CE6D02"/>
    <w:pPr>
      <w:spacing w:line="240" w:lineRule="auto"/>
    </w:pPr>
    <w:rPr>
      <w:rFonts w:ascii="Calibri" w:eastAsia="Times New Roman" w:hAnsi="Calibri" w:cs="Times New Roman"/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rsid w:val="00CE6D02"/>
    <w:rPr>
      <w:rFonts w:ascii="Calibri" w:eastAsia="Times New Roman" w:hAnsi="Calibri" w:cs="Times New Roman"/>
      <w:sz w:val="20"/>
      <w:szCs w:val="20"/>
    </w:rPr>
  </w:style>
  <w:style w:type="paragraph" w:customStyle="1" w:styleId="Nincstrkz1">
    <w:name w:val="Nincs térköz1"/>
    <w:qFormat/>
    <w:rsid w:val="00CE6D0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531"/>
    <w:rPr>
      <w:rFonts w:ascii="Tahoma" w:hAnsi="Tahoma" w:cs="Tahoma"/>
      <w:sz w:val="16"/>
      <w:szCs w:val="16"/>
      <w:lang w:val="en-GB"/>
    </w:rPr>
  </w:style>
  <w:style w:type="character" w:customStyle="1" w:styleId="highlight">
    <w:name w:val="highlight"/>
    <w:basedOn w:val="Bekezdsalapbettpusa"/>
    <w:rsid w:val="00572FA4"/>
  </w:style>
  <w:style w:type="paragraph" w:customStyle="1" w:styleId="Cm1">
    <w:name w:val="Cím1"/>
    <w:basedOn w:val="Norml"/>
    <w:rsid w:val="00F4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sc">
    <w:name w:val="desc"/>
    <w:basedOn w:val="Norml"/>
    <w:rsid w:val="00F4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tails">
    <w:name w:val="details"/>
    <w:basedOn w:val="Norml"/>
    <w:rsid w:val="00F4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jrnl">
    <w:name w:val="jrnl"/>
    <w:basedOn w:val="Bekezdsalapbettpusa"/>
    <w:rsid w:val="00F4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2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4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7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4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bi.nlm.nih.gov/pubmed/16631076" TargetMode="External"/><Relationship Id="rId18" Type="http://schemas.openxmlformats.org/officeDocument/2006/relationships/hyperlink" Target="https://www.ncbi.nlm.nih.gov/pubmed/?term=Sabel%20M%5BAuthor%5D&amp;cauthor=true&amp;cauthor_uid=1664474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Stummer%20W%5BAuthor%5D&amp;cauthor=true&amp;cauthor_uid=1664474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ncbi.nlm.nih.gov/pubmed/?term=Pauleit%20D%5BAuthor%5D&amp;cauthor=true&amp;cauthor_uid=16644747" TargetMode="External"/><Relationship Id="rId25" Type="http://schemas.openxmlformats.org/officeDocument/2006/relationships/hyperlink" Target="https://www.ncbi.nlm.nih.gov/pubmed/166447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Floeth%20FW%5BAuthor%5D&amp;cauthor=true&amp;cauthor_uid=16644747" TargetMode="External"/><Relationship Id="rId20" Type="http://schemas.openxmlformats.org/officeDocument/2006/relationships/hyperlink" Target="https://www.ncbi.nlm.nih.gov/pubmed/?term=Stoffels%20G%5BAuthor%5D&amp;cauthor=true&amp;cauthor_uid=166447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yperlink" Target="https://www.ncbi.nlm.nih.gov/pubmed/?term=Langen%20KJ%5BAuthor%5D&amp;cauthor=true&amp;cauthor_uid=166447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8831534" TargetMode="External"/><Relationship Id="rId23" Type="http://schemas.openxmlformats.org/officeDocument/2006/relationships/hyperlink" Target="https://www.ncbi.nlm.nih.gov/pubmed/?term=Hamacher%20K%5BAuthor%5D&amp;cauthor=true&amp;cauthor_uid=1664474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s://www.ncbi.nlm.nih.gov/pubmed/?term=Reifenberger%20G%5BAuthor%5D&amp;cauthor=true&amp;cauthor_uid=166447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cbi.nlm.nih.gov/pubmed/24737132" TargetMode="External"/><Relationship Id="rId22" Type="http://schemas.openxmlformats.org/officeDocument/2006/relationships/hyperlink" Target="https://www.ncbi.nlm.nih.gov/pubmed/?term=Rommel%20F%5BAuthor%5D&amp;cauthor=true&amp;cauthor_uid=166447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74D21E07-D253-44EF-996B-111650CC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5026</Words>
  <Characters>34685</Characters>
  <Application>Microsoft Office Word</Application>
  <DocSecurity>0</DocSecurity>
  <Lines>289</Lines>
  <Paragraphs>79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Új radioligand, a 18F-FET alkalmazása, klinikai haszna a primer és szekunder agytumorok diagnosztikájában</vt:lpstr>
      <vt:lpstr>Új radioligand, a 18F-FET alkalmazása, klinikai haszna a primer és szekunder agytumorok diagnosztikájában</vt:lpstr>
    </vt:vector>
  </TitlesOfParts>
  <Company/>
  <LinksUpToDate>false</LinksUpToDate>
  <CharactersWithSpaces>39632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 radioligand, a 18F-FET alkalmazása, klinikai haszna a primer és szekunder agytumorok diagnosztikájában</dc:title>
  <dc:creator>gfarkasinszky</dc:creator>
  <cp:lastModifiedBy>Garai Ildikó</cp:lastModifiedBy>
  <cp:revision>3</cp:revision>
  <dcterms:created xsi:type="dcterms:W3CDTF">2018-03-05T11:30:00Z</dcterms:created>
  <dcterms:modified xsi:type="dcterms:W3CDTF">2018-03-05T11:59:00Z</dcterms:modified>
</cp:coreProperties>
</file>