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30EF5" w14:textId="77777777" w:rsidR="00964673" w:rsidRPr="00E62024" w:rsidRDefault="00964673" w:rsidP="0050758A">
      <w:pPr>
        <w:pStyle w:val="Rubrik2"/>
        <w:rPr>
          <w:lang w:val="en-US"/>
        </w:rPr>
      </w:pPr>
    </w:p>
    <w:p w14:paraId="040A991A" w14:textId="513B4182" w:rsidR="00B9009F" w:rsidRPr="00E62024" w:rsidRDefault="00F6157D" w:rsidP="00F00E9A">
      <w:pPr>
        <w:spacing w:after="0" w:line="480" w:lineRule="auto"/>
        <w:jc w:val="center"/>
        <w:rPr>
          <w:rFonts w:ascii="Times New Roman" w:eastAsia="Times New Roman" w:hAnsi="Times New Roman" w:cs="Times New Roman"/>
          <w:color w:val="000000"/>
          <w:sz w:val="36"/>
          <w:szCs w:val="36"/>
          <w:lang w:val="en-US" w:eastAsia="sv-SE"/>
        </w:rPr>
      </w:pPr>
      <w:r w:rsidRPr="00E62024">
        <w:rPr>
          <w:rFonts w:ascii="Times New Roman" w:eastAsia="Times New Roman" w:hAnsi="Times New Roman" w:cs="Times New Roman"/>
          <w:b/>
          <w:bCs/>
          <w:color w:val="000000"/>
          <w:sz w:val="36"/>
          <w:szCs w:val="36"/>
          <w:lang w:val="en-US" w:eastAsia="sv-SE"/>
        </w:rPr>
        <w:t xml:space="preserve">Title: </w:t>
      </w:r>
      <w:r w:rsidR="00D2584E" w:rsidRPr="00E62024">
        <w:rPr>
          <w:rFonts w:ascii="Times New Roman" w:eastAsia="Times New Roman" w:hAnsi="Times New Roman" w:cs="Times New Roman"/>
          <w:color w:val="000000"/>
          <w:sz w:val="36"/>
          <w:szCs w:val="36"/>
          <w:lang w:val="en-US" w:eastAsia="sv-SE"/>
        </w:rPr>
        <w:t xml:space="preserve">Increased </w:t>
      </w:r>
      <w:r w:rsidR="009902E2" w:rsidRPr="00E62024">
        <w:rPr>
          <w:rFonts w:ascii="Times New Roman" w:eastAsia="Times New Roman" w:hAnsi="Times New Roman" w:cs="Times New Roman"/>
          <w:color w:val="000000"/>
          <w:sz w:val="36"/>
          <w:szCs w:val="36"/>
          <w:lang w:val="en-US" w:eastAsia="sv-SE"/>
        </w:rPr>
        <w:t>iron absorption in patients with chronic heart failure and iron deficiency</w:t>
      </w:r>
    </w:p>
    <w:p w14:paraId="25A02635" w14:textId="6CB19539" w:rsidR="00964673" w:rsidRPr="00E62024" w:rsidRDefault="00F6157D" w:rsidP="00436403">
      <w:pPr>
        <w:spacing w:after="0" w:line="480" w:lineRule="auto"/>
        <w:jc w:val="center"/>
        <w:rPr>
          <w:rFonts w:ascii="Times New Roman" w:eastAsia="Times New Roman" w:hAnsi="Times New Roman" w:cs="Times New Roman"/>
          <w:color w:val="000000"/>
          <w:sz w:val="28"/>
          <w:szCs w:val="28"/>
          <w:lang w:val="en-US" w:eastAsia="sv-SE"/>
        </w:rPr>
      </w:pPr>
      <w:r w:rsidRPr="00E62024">
        <w:rPr>
          <w:rFonts w:ascii="Times New Roman" w:eastAsia="Times New Roman" w:hAnsi="Times New Roman" w:cs="Times New Roman"/>
          <w:b/>
          <w:bCs/>
          <w:color w:val="000000"/>
          <w:sz w:val="28"/>
          <w:szCs w:val="28"/>
          <w:lang w:val="en-US" w:eastAsia="sv-SE"/>
        </w:rPr>
        <w:t>Sho</w:t>
      </w:r>
      <w:r w:rsidR="00802547" w:rsidRPr="00E62024">
        <w:rPr>
          <w:rFonts w:ascii="Times New Roman" w:eastAsia="Times New Roman" w:hAnsi="Times New Roman" w:cs="Times New Roman"/>
          <w:b/>
          <w:bCs/>
          <w:color w:val="000000"/>
          <w:sz w:val="28"/>
          <w:szCs w:val="28"/>
          <w:lang w:val="en-US" w:eastAsia="sv-SE"/>
        </w:rPr>
        <w:t>r</w:t>
      </w:r>
      <w:r w:rsidRPr="00E62024">
        <w:rPr>
          <w:rFonts w:ascii="Times New Roman" w:eastAsia="Times New Roman" w:hAnsi="Times New Roman" w:cs="Times New Roman"/>
          <w:b/>
          <w:bCs/>
          <w:color w:val="000000"/>
          <w:sz w:val="28"/>
          <w:szCs w:val="28"/>
          <w:lang w:val="en-US" w:eastAsia="sv-SE"/>
        </w:rPr>
        <w:t>t title:</w:t>
      </w:r>
      <w:r w:rsidRPr="00E62024">
        <w:rPr>
          <w:rFonts w:ascii="Times New Roman" w:eastAsia="Times New Roman" w:hAnsi="Times New Roman" w:cs="Times New Roman"/>
          <w:color w:val="000000"/>
          <w:sz w:val="28"/>
          <w:szCs w:val="28"/>
          <w:lang w:val="en-US" w:eastAsia="sv-SE"/>
        </w:rPr>
        <w:t xml:space="preserve"> </w:t>
      </w:r>
      <w:r w:rsidR="00802547" w:rsidRPr="00E62024">
        <w:rPr>
          <w:rFonts w:ascii="Times New Roman" w:eastAsia="Times New Roman" w:hAnsi="Times New Roman" w:cs="Times New Roman"/>
          <w:color w:val="000000"/>
          <w:sz w:val="28"/>
          <w:szCs w:val="28"/>
          <w:lang w:val="en-US" w:eastAsia="sv-SE"/>
        </w:rPr>
        <w:t>Iron absorption in heart failure</w:t>
      </w:r>
    </w:p>
    <w:p w14:paraId="0F617C7A" w14:textId="77777777" w:rsidR="00C01624" w:rsidRPr="00E62024" w:rsidRDefault="00C01624" w:rsidP="00964673">
      <w:pPr>
        <w:rPr>
          <w:rFonts w:ascii="Arial" w:hAnsi="Arial" w:cs="Arial"/>
          <w:sz w:val="28"/>
          <w:lang w:val="en-US"/>
        </w:rPr>
      </w:pPr>
    </w:p>
    <w:p w14:paraId="55A2DD20" w14:textId="7A3DDD29" w:rsidR="00964673" w:rsidRPr="00DB047A" w:rsidRDefault="00683D12" w:rsidP="00E82EA6">
      <w:pPr>
        <w:jc w:val="center"/>
        <w:rPr>
          <w:rFonts w:ascii="Times New Roman" w:hAnsi="Times New Roman" w:cs="Times New Roman"/>
          <w:sz w:val="24"/>
          <w:szCs w:val="24"/>
          <w:lang w:val="sv-SE"/>
        </w:rPr>
      </w:pPr>
      <w:r w:rsidRPr="00DB047A">
        <w:rPr>
          <w:rFonts w:ascii="Times New Roman" w:hAnsi="Times New Roman" w:cs="Times New Roman"/>
          <w:sz w:val="24"/>
          <w:szCs w:val="24"/>
          <w:lang w:val="sv-SE"/>
        </w:rPr>
        <w:t xml:space="preserve">Carin C. </w:t>
      </w:r>
      <w:r w:rsidR="00B9009F" w:rsidRPr="00DB047A">
        <w:rPr>
          <w:rFonts w:ascii="Times New Roman" w:hAnsi="Times New Roman" w:cs="Times New Roman"/>
          <w:sz w:val="24"/>
          <w:szCs w:val="24"/>
          <w:lang w:val="sv-SE"/>
        </w:rPr>
        <w:t>Cabrera</w:t>
      </w:r>
      <w:r w:rsidR="00973DD8" w:rsidRPr="00DB047A">
        <w:rPr>
          <w:rFonts w:ascii="Times New Roman" w:hAnsi="Times New Roman" w:cs="Times New Roman"/>
          <w:sz w:val="24"/>
          <w:szCs w:val="24"/>
          <w:lang w:val="sv-SE"/>
        </w:rPr>
        <w:t>*</w:t>
      </w:r>
      <w:r w:rsidR="00973DD8" w:rsidRPr="00DB047A">
        <w:rPr>
          <w:rFonts w:ascii="Times New Roman" w:hAnsi="Times New Roman" w:cs="Times New Roman"/>
          <w:sz w:val="24"/>
          <w:szCs w:val="24"/>
          <w:vertAlign w:val="superscript"/>
          <w:lang w:val="sv-SE"/>
        </w:rPr>
        <w:t>1</w:t>
      </w:r>
      <w:r w:rsidR="00FA6E0D" w:rsidRPr="00DB047A">
        <w:rPr>
          <w:rFonts w:ascii="Times New Roman" w:hAnsi="Times New Roman" w:cs="Times New Roman"/>
          <w:sz w:val="24"/>
          <w:szCs w:val="24"/>
          <w:vertAlign w:val="superscript"/>
          <w:lang w:val="sv-SE"/>
        </w:rPr>
        <w:t>,2</w:t>
      </w:r>
      <w:r w:rsidR="00CA3F09" w:rsidRPr="00DB047A">
        <w:rPr>
          <w:rFonts w:ascii="Times New Roman" w:hAnsi="Times New Roman" w:cs="Times New Roman"/>
          <w:sz w:val="24"/>
          <w:szCs w:val="24"/>
          <w:lang w:val="sv-SE"/>
        </w:rPr>
        <w:t xml:space="preserve">, </w:t>
      </w:r>
      <w:r w:rsidRPr="00DB047A">
        <w:rPr>
          <w:rFonts w:ascii="Times New Roman" w:hAnsi="Times New Roman" w:cs="Times New Roman"/>
          <w:sz w:val="24"/>
          <w:szCs w:val="24"/>
          <w:lang w:val="sv-SE"/>
        </w:rPr>
        <w:t xml:space="preserve">Mattias </w:t>
      </w:r>
      <w:r w:rsidR="00F9337A" w:rsidRPr="00DB047A">
        <w:rPr>
          <w:rFonts w:ascii="Times New Roman" w:hAnsi="Times New Roman" w:cs="Times New Roman"/>
          <w:sz w:val="24"/>
          <w:szCs w:val="24"/>
          <w:lang w:val="sv-SE"/>
        </w:rPr>
        <w:t>Ekström</w:t>
      </w:r>
      <w:r w:rsidR="00FA6E0D" w:rsidRPr="00DB047A">
        <w:rPr>
          <w:rFonts w:ascii="Times New Roman" w:hAnsi="Times New Roman" w:cs="Times New Roman"/>
          <w:sz w:val="24"/>
          <w:szCs w:val="24"/>
          <w:vertAlign w:val="superscript"/>
          <w:lang w:val="sv-SE"/>
        </w:rPr>
        <w:t>3</w:t>
      </w:r>
      <w:r w:rsidR="00CA3F09" w:rsidRPr="00DB047A">
        <w:rPr>
          <w:rFonts w:ascii="Times New Roman" w:hAnsi="Times New Roman" w:cs="Times New Roman"/>
          <w:sz w:val="24"/>
          <w:szCs w:val="24"/>
          <w:lang w:val="sv-SE"/>
        </w:rPr>
        <w:t>,</w:t>
      </w:r>
      <w:r w:rsidR="00C01624" w:rsidRPr="00DB047A">
        <w:rPr>
          <w:rFonts w:ascii="Times New Roman" w:hAnsi="Times New Roman" w:cs="Times New Roman"/>
          <w:sz w:val="24"/>
          <w:szCs w:val="24"/>
          <w:vertAlign w:val="superscript"/>
          <w:lang w:val="sv-SE"/>
        </w:rPr>
        <w:t xml:space="preserve"> </w:t>
      </w:r>
      <w:r w:rsidRPr="00DB047A">
        <w:rPr>
          <w:rFonts w:ascii="Times New Roman" w:hAnsi="Times New Roman" w:cs="Times New Roman"/>
          <w:sz w:val="24"/>
          <w:szCs w:val="24"/>
          <w:lang w:val="sv-SE"/>
        </w:rPr>
        <w:t xml:space="preserve">Cecilia </w:t>
      </w:r>
      <w:r w:rsidR="00B9009F" w:rsidRPr="00DB047A">
        <w:rPr>
          <w:rFonts w:ascii="Times New Roman" w:hAnsi="Times New Roman" w:cs="Times New Roman"/>
          <w:sz w:val="24"/>
          <w:szCs w:val="24"/>
          <w:lang w:val="sv-SE"/>
        </w:rPr>
        <w:t>Linde</w:t>
      </w:r>
      <w:r w:rsidR="00227B3A" w:rsidRPr="00DB047A">
        <w:rPr>
          <w:rFonts w:ascii="Times New Roman" w:hAnsi="Times New Roman" w:cs="Times New Roman"/>
          <w:sz w:val="24"/>
          <w:szCs w:val="24"/>
          <w:vertAlign w:val="superscript"/>
          <w:lang w:val="sv-SE"/>
        </w:rPr>
        <w:t>4,5</w:t>
      </w:r>
      <w:r w:rsidR="00386456" w:rsidRPr="00DB047A">
        <w:rPr>
          <w:rFonts w:ascii="Times New Roman" w:hAnsi="Times New Roman" w:cs="Times New Roman"/>
          <w:color w:val="333333"/>
          <w:sz w:val="24"/>
          <w:szCs w:val="24"/>
          <w:lang w:val="sv-SE"/>
        </w:rPr>
        <w:t>,</w:t>
      </w:r>
      <w:r w:rsidR="00BF1864" w:rsidRPr="00DB047A">
        <w:rPr>
          <w:rFonts w:ascii="Times New Roman" w:hAnsi="Times New Roman" w:cs="Times New Roman"/>
          <w:sz w:val="24"/>
          <w:szCs w:val="24"/>
          <w:lang w:val="sv-SE"/>
        </w:rPr>
        <w:t xml:space="preserve"> Hans Persson</w:t>
      </w:r>
      <w:r w:rsidR="00BF1864" w:rsidRPr="00DB047A">
        <w:rPr>
          <w:rFonts w:ascii="Times New Roman" w:hAnsi="Times New Roman" w:cs="Times New Roman"/>
          <w:sz w:val="24"/>
          <w:szCs w:val="24"/>
          <w:vertAlign w:val="superscript"/>
          <w:lang w:val="sv-SE"/>
        </w:rPr>
        <w:t>3</w:t>
      </w:r>
      <w:r w:rsidR="00BF1864" w:rsidRPr="00DB047A">
        <w:rPr>
          <w:rFonts w:ascii="Times New Roman" w:hAnsi="Times New Roman" w:cs="Times New Roman"/>
          <w:sz w:val="24"/>
          <w:szCs w:val="24"/>
          <w:lang w:val="sv-SE"/>
        </w:rPr>
        <w:t>,</w:t>
      </w:r>
      <w:r w:rsidR="002B6DF7" w:rsidRPr="00DB047A">
        <w:rPr>
          <w:rFonts w:ascii="Times New Roman" w:hAnsi="Times New Roman" w:cs="Times New Roman"/>
          <w:color w:val="333333"/>
          <w:sz w:val="24"/>
          <w:szCs w:val="24"/>
          <w:lang w:val="sv-SE"/>
        </w:rPr>
        <w:t xml:space="preserve"> </w:t>
      </w:r>
      <w:r w:rsidRPr="00DB047A">
        <w:rPr>
          <w:rFonts w:ascii="Times New Roman" w:hAnsi="Times New Roman" w:cs="Times New Roman"/>
          <w:color w:val="333333"/>
          <w:sz w:val="24"/>
          <w:szCs w:val="24"/>
          <w:lang w:val="sv-SE"/>
        </w:rPr>
        <w:t xml:space="preserve">Camilla </w:t>
      </w:r>
      <w:r w:rsidR="00FB771C" w:rsidRPr="00DB047A">
        <w:rPr>
          <w:rFonts w:ascii="Times New Roman" w:hAnsi="Times New Roman" w:cs="Times New Roman"/>
          <w:color w:val="333333"/>
          <w:sz w:val="24"/>
          <w:szCs w:val="24"/>
          <w:lang w:val="sv-SE"/>
        </w:rPr>
        <w:t>Hage</w:t>
      </w:r>
      <w:r w:rsidR="00227B3A" w:rsidRPr="00DB047A">
        <w:rPr>
          <w:rFonts w:ascii="Times New Roman" w:hAnsi="Times New Roman" w:cs="Times New Roman"/>
          <w:color w:val="333333"/>
          <w:sz w:val="24"/>
          <w:szCs w:val="24"/>
          <w:vertAlign w:val="superscript"/>
          <w:lang w:val="sv-SE"/>
        </w:rPr>
        <w:t>4,5</w:t>
      </w:r>
      <w:r w:rsidR="00F46507" w:rsidRPr="00DB047A">
        <w:rPr>
          <w:rFonts w:ascii="Times New Roman" w:hAnsi="Times New Roman" w:cs="Times New Roman"/>
          <w:color w:val="333333"/>
          <w:sz w:val="24"/>
          <w:szCs w:val="24"/>
          <w:lang w:val="sv-SE"/>
        </w:rPr>
        <w:t xml:space="preserve">, </w:t>
      </w:r>
      <w:r w:rsidRPr="00DB047A">
        <w:rPr>
          <w:rFonts w:ascii="Times New Roman" w:hAnsi="Times New Roman" w:cs="Times New Roman"/>
          <w:color w:val="333333"/>
          <w:sz w:val="24"/>
          <w:szCs w:val="24"/>
          <w:lang w:val="sv-SE"/>
        </w:rPr>
        <w:t xml:space="preserve">Maria J. </w:t>
      </w:r>
      <w:r w:rsidR="00E92A20" w:rsidRPr="00DB047A">
        <w:rPr>
          <w:rFonts w:ascii="Times New Roman" w:hAnsi="Times New Roman" w:cs="Times New Roman"/>
          <w:color w:val="333333"/>
          <w:sz w:val="24"/>
          <w:szCs w:val="24"/>
          <w:lang w:val="sv-SE"/>
        </w:rPr>
        <w:t>Eriksson</w:t>
      </w:r>
      <w:r w:rsidR="00227B3A" w:rsidRPr="00DB047A">
        <w:rPr>
          <w:rFonts w:ascii="Times New Roman" w:hAnsi="Times New Roman" w:cs="Times New Roman"/>
          <w:color w:val="333333"/>
          <w:sz w:val="24"/>
          <w:szCs w:val="24"/>
          <w:vertAlign w:val="superscript"/>
          <w:lang w:val="sv-SE"/>
        </w:rPr>
        <w:t>6</w:t>
      </w:r>
      <w:r w:rsidR="00386456" w:rsidRPr="00DB047A">
        <w:rPr>
          <w:rFonts w:ascii="Times New Roman" w:hAnsi="Times New Roman" w:cs="Times New Roman"/>
          <w:color w:val="333333"/>
          <w:sz w:val="24"/>
          <w:szCs w:val="24"/>
          <w:lang w:val="sv-SE"/>
        </w:rPr>
        <w:t xml:space="preserve">, </w:t>
      </w:r>
      <w:r w:rsidRPr="00DB047A">
        <w:rPr>
          <w:rFonts w:ascii="Times New Roman" w:hAnsi="Times New Roman" w:cs="Times New Roman"/>
          <w:color w:val="333333"/>
          <w:sz w:val="24"/>
          <w:szCs w:val="24"/>
          <w:lang w:val="sv-SE"/>
        </w:rPr>
        <w:t xml:space="preserve">Håkan </w:t>
      </w:r>
      <w:r w:rsidR="00FD794B" w:rsidRPr="00DB047A">
        <w:rPr>
          <w:rFonts w:ascii="Times New Roman" w:hAnsi="Times New Roman" w:cs="Times New Roman"/>
          <w:color w:val="333333"/>
          <w:sz w:val="24"/>
          <w:szCs w:val="24"/>
          <w:lang w:val="sv-SE"/>
        </w:rPr>
        <w:t>Wallén</w:t>
      </w:r>
      <w:r w:rsidR="00992927" w:rsidRPr="00DB047A">
        <w:rPr>
          <w:rFonts w:ascii="Times New Roman" w:hAnsi="Times New Roman" w:cs="Times New Roman"/>
          <w:color w:val="333333"/>
          <w:sz w:val="24"/>
          <w:szCs w:val="24"/>
          <w:vertAlign w:val="superscript"/>
          <w:lang w:val="sv-SE"/>
        </w:rPr>
        <w:t>3</w:t>
      </w:r>
      <w:r w:rsidRPr="00DB047A">
        <w:rPr>
          <w:rFonts w:ascii="Times New Roman" w:hAnsi="Times New Roman" w:cs="Times New Roman"/>
          <w:color w:val="333333"/>
          <w:sz w:val="24"/>
          <w:szCs w:val="24"/>
          <w:lang w:val="sv-SE"/>
        </w:rPr>
        <w:t xml:space="preserve">, </w:t>
      </w:r>
      <w:r w:rsidR="00C06F28" w:rsidRPr="00DB047A">
        <w:rPr>
          <w:rFonts w:ascii="Times New Roman" w:hAnsi="Times New Roman" w:cs="Times New Roman"/>
          <w:color w:val="333333"/>
          <w:sz w:val="24"/>
          <w:szCs w:val="24"/>
          <w:lang w:val="sv-SE"/>
        </w:rPr>
        <w:t>Bengt</w:t>
      </w:r>
      <w:r w:rsidRPr="00DB047A">
        <w:rPr>
          <w:rFonts w:ascii="Times New Roman" w:hAnsi="Times New Roman" w:cs="Times New Roman"/>
          <w:color w:val="333333"/>
          <w:sz w:val="24"/>
          <w:szCs w:val="24"/>
          <w:lang w:val="sv-SE"/>
        </w:rPr>
        <w:t xml:space="preserve"> </w:t>
      </w:r>
      <w:r w:rsidR="00962417" w:rsidRPr="00DB047A">
        <w:rPr>
          <w:rFonts w:ascii="Times New Roman" w:hAnsi="Times New Roman" w:cs="Times New Roman"/>
          <w:sz w:val="24"/>
          <w:szCs w:val="24"/>
          <w:lang w:val="sv-SE"/>
        </w:rPr>
        <w:t>Persson</w:t>
      </w:r>
      <w:r w:rsidR="004C57CC" w:rsidRPr="00DB047A">
        <w:rPr>
          <w:rFonts w:ascii="Times New Roman" w:hAnsi="Times New Roman" w:cs="Times New Roman"/>
          <w:sz w:val="24"/>
          <w:szCs w:val="24"/>
          <w:vertAlign w:val="superscript"/>
          <w:lang w:val="sv-SE"/>
        </w:rPr>
        <w:t>7</w:t>
      </w:r>
      <w:r w:rsidR="0028499F" w:rsidRPr="00DB047A">
        <w:rPr>
          <w:rFonts w:ascii="Times New Roman" w:hAnsi="Times New Roman" w:cs="Times New Roman"/>
          <w:sz w:val="24"/>
          <w:szCs w:val="24"/>
          <w:lang w:val="sv-SE"/>
        </w:rPr>
        <w:t>,</w:t>
      </w:r>
      <w:r w:rsidR="00BF1864" w:rsidRPr="00DB047A">
        <w:rPr>
          <w:rFonts w:ascii="Times New Roman" w:hAnsi="Times New Roman" w:cs="Times New Roman"/>
          <w:sz w:val="24"/>
          <w:szCs w:val="24"/>
          <w:lang w:val="sv-SE"/>
        </w:rPr>
        <w:t xml:space="preserve"> Per Tornvall</w:t>
      </w:r>
      <w:r w:rsidR="00BF1864" w:rsidRPr="00DB047A">
        <w:rPr>
          <w:rFonts w:ascii="Times New Roman" w:hAnsi="Times New Roman" w:cs="Times New Roman"/>
          <w:sz w:val="24"/>
          <w:szCs w:val="24"/>
          <w:vertAlign w:val="superscript"/>
          <w:lang w:val="sv-SE"/>
        </w:rPr>
        <w:t>1,2</w:t>
      </w:r>
      <w:r w:rsidR="00BF1864" w:rsidRPr="00DB047A">
        <w:rPr>
          <w:rFonts w:ascii="Times New Roman" w:hAnsi="Times New Roman" w:cs="Times New Roman"/>
          <w:sz w:val="24"/>
          <w:szCs w:val="24"/>
          <w:lang w:val="sv-SE"/>
        </w:rPr>
        <w:t>,</w:t>
      </w:r>
      <w:r w:rsidR="0028499F" w:rsidRPr="00DB047A">
        <w:rPr>
          <w:rFonts w:ascii="Times New Roman" w:hAnsi="Times New Roman" w:cs="Times New Roman"/>
          <w:sz w:val="24"/>
          <w:szCs w:val="24"/>
          <w:lang w:val="sv-SE"/>
        </w:rPr>
        <w:t xml:space="preserve"> </w:t>
      </w:r>
      <w:r w:rsidR="00F6157D" w:rsidRPr="00DB047A">
        <w:rPr>
          <w:rFonts w:ascii="Times New Roman" w:hAnsi="Times New Roman" w:cs="Times New Roman"/>
          <w:sz w:val="24"/>
          <w:szCs w:val="24"/>
          <w:lang w:val="sv-SE"/>
        </w:rPr>
        <w:t xml:space="preserve">Patrik </w:t>
      </w:r>
      <w:r w:rsidR="00F84F88" w:rsidRPr="00DB047A">
        <w:rPr>
          <w:rFonts w:ascii="Times New Roman" w:hAnsi="Times New Roman" w:cs="Times New Roman"/>
          <w:sz w:val="24"/>
          <w:szCs w:val="24"/>
          <w:lang w:val="sv-SE"/>
        </w:rPr>
        <w:t>Lyngå</w:t>
      </w:r>
      <w:r w:rsidR="00F84F88" w:rsidRPr="00DB047A">
        <w:rPr>
          <w:rFonts w:ascii="Times New Roman" w:hAnsi="Times New Roman" w:cs="Times New Roman"/>
          <w:sz w:val="24"/>
          <w:szCs w:val="24"/>
          <w:vertAlign w:val="superscript"/>
          <w:lang w:val="sv-SE"/>
        </w:rPr>
        <w:t>1</w:t>
      </w:r>
      <w:r w:rsidR="00293163" w:rsidRPr="00DB047A">
        <w:rPr>
          <w:rFonts w:ascii="Times New Roman" w:hAnsi="Times New Roman" w:cs="Times New Roman"/>
          <w:sz w:val="24"/>
          <w:szCs w:val="24"/>
          <w:vertAlign w:val="superscript"/>
          <w:lang w:val="sv-SE"/>
        </w:rPr>
        <w:t>,2</w:t>
      </w:r>
    </w:p>
    <w:p w14:paraId="6409F475" w14:textId="77777777" w:rsidR="005315E0" w:rsidRPr="00DB047A" w:rsidRDefault="005315E0" w:rsidP="00964673">
      <w:pPr>
        <w:rPr>
          <w:rFonts w:ascii="Times New Roman" w:hAnsi="Times New Roman" w:cs="Times New Roman"/>
          <w:sz w:val="24"/>
          <w:szCs w:val="24"/>
          <w:lang w:val="sv-SE"/>
        </w:rPr>
      </w:pPr>
    </w:p>
    <w:p w14:paraId="7BEF4A63" w14:textId="5ED6FE7B" w:rsidR="003A34D2" w:rsidRPr="00E62024" w:rsidRDefault="00DA773A" w:rsidP="00761C71">
      <w:pPr>
        <w:numPr>
          <w:ilvl w:val="0"/>
          <w:numId w:val="1"/>
        </w:numPr>
        <w:spacing w:after="0" w:line="480" w:lineRule="auto"/>
        <w:rPr>
          <w:rFonts w:ascii="Times New Roman" w:hAnsi="Times New Roman" w:cs="Times New Roman"/>
          <w:color w:val="000000" w:themeColor="text1"/>
          <w:sz w:val="24"/>
          <w:szCs w:val="24"/>
          <w:lang w:val="en-US"/>
        </w:rPr>
      </w:pPr>
      <w:r w:rsidRPr="00E62024">
        <w:rPr>
          <w:rFonts w:ascii="Times New Roman" w:hAnsi="Times New Roman" w:cs="Times New Roman"/>
          <w:color w:val="000000" w:themeColor="text1"/>
          <w:sz w:val="24"/>
          <w:szCs w:val="24"/>
          <w:lang w:val="en-US"/>
        </w:rPr>
        <w:t xml:space="preserve">Karolinska </w:t>
      </w:r>
      <w:proofErr w:type="spellStart"/>
      <w:r w:rsidRPr="00E62024">
        <w:rPr>
          <w:rFonts w:ascii="Times New Roman" w:hAnsi="Times New Roman" w:cs="Times New Roman"/>
          <w:color w:val="000000" w:themeColor="text1"/>
          <w:sz w:val="24"/>
          <w:szCs w:val="24"/>
          <w:lang w:val="en-US"/>
        </w:rPr>
        <w:t>Institutet</w:t>
      </w:r>
      <w:proofErr w:type="spellEnd"/>
      <w:r w:rsidRPr="00E62024">
        <w:rPr>
          <w:rFonts w:ascii="Times New Roman" w:hAnsi="Times New Roman" w:cs="Times New Roman"/>
          <w:color w:val="000000" w:themeColor="text1"/>
          <w:sz w:val="24"/>
          <w:szCs w:val="24"/>
          <w:lang w:val="en-US"/>
        </w:rPr>
        <w:t xml:space="preserve">, </w:t>
      </w:r>
      <w:r w:rsidR="00806A37" w:rsidRPr="00E62024">
        <w:rPr>
          <w:rFonts w:ascii="Times New Roman" w:hAnsi="Times New Roman" w:cs="Times New Roman"/>
          <w:color w:val="000000" w:themeColor="text1"/>
          <w:sz w:val="24"/>
          <w:szCs w:val="24"/>
          <w:lang w:val="en-US"/>
        </w:rPr>
        <w:t>Dep</w:t>
      </w:r>
      <w:r w:rsidR="005C495C" w:rsidRPr="00E62024">
        <w:rPr>
          <w:rFonts w:ascii="Times New Roman" w:hAnsi="Times New Roman" w:cs="Times New Roman"/>
          <w:color w:val="000000" w:themeColor="text1"/>
          <w:sz w:val="24"/>
          <w:szCs w:val="24"/>
          <w:lang w:val="en-US"/>
        </w:rPr>
        <w:t>artment</w:t>
      </w:r>
      <w:r w:rsidR="00806A37" w:rsidRPr="00E62024">
        <w:rPr>
          <w:rFonts w:ascii="Times New Roman" w:hAnsi="Times New Roman" w:cs="Times New Roman"/>
          <w:color w:val="000000" w:themeColor="text1"/>
          <w:sz w:val="24"/>
          <w:szCs w:val="24"/>
          <w:lang w:val="en-US"/>
        </w:rPr>
        <w:t xml:space="preserve"> of Clinical Scienc</w:t>
      </w:r>
      <w:r w:rsidR="00C2752F" w:rsidRPr="00E62024">
        <w:rPr>
          <w:rFonts w:ascii="Times New Roman" w:hAnsi="Times New Roman" w:cs="Times New Roman"/>
          <w:color w:val="000000" w:themeColor="text1"/>
          <w:sz w:val="24"/>
          <w:szCs w:val="24"/>
          <w:lang w:val="en-US"/>
        </w:rPr>
        <w:t xml:space="preserve">e and Education, </w:t>
      </w:r>
      <w:proofErr w:type="spellStart"/>
      <w:r w:rsidR="00C2752F" w:rsidRPr="00E62024">
        <w:rPr>
          <w:rFonts w:ascii="Times New Roman" w:hAnsi="Times New Roman" w:cs="Times New Roman"/>
          <w:color w:val="000000" w:themeColor="text1"/>
          <w:sz w:val="24"/>
          <w:szCs w:val="24"/>
          <w:lang w:val="en-US"/>
        </w:rPr>
        <w:t>Södersjukhuset</w:t>
      </w:r>
      <w:proofErr w:type="spellEnd"/>
      <w:r w:rsidR="004F3358" w:rsidRPr="00E62024">
        <w:rPr>
          <w:rFonts w:ascii="Times New Roman" w:hAnsi="Times New Roman" w:cs="Times New Roman"/>
          <w:color w:val="000000" w:themeColor="text1"/>
          <w:sz w:val="24"/>
          <w:szCs w:val="24"/>
          <w:lang w:val="en-US"/>
        </w:rPr>
        <w:t xml:space="preserve">, </w:t>
      </w:r>
      <w:r w:rsidR="00687722">
        <w:rPr>
          <w:rFonts w:ascii="Times New Roman" w:hAnsi="Times New Roman" w:cs="Times New Roman"/>
          <w:color w:val="000000" w:themeColor="text1"/>
          <w:sz w:val="24"/>
          <w:szCs w:val="24"/>
          <w:lang w:val="en-US"/>
        </w:rPr>
        <w:t>Stockhol</w:t>
      </w:r>
      <w:r w:rsidR="00333090">
        <w:rPr>
          <w:rFonts w:ascii="Times New Roman" w:hAnsi="Times New Roman" w:cs="Times New Roman"/>
          <w:color w:val="000000" w:themeColor="text1"/>
          <w:sz w:val="24"/>
          <w:szCs w:val="24"/>
          <w:lang w:val="en-US"/>
        </w:rPr>
        <w:t xml:space="preserve">m, </w:t>
      </w:r>
      <w:r w:rsidR="004F3358" w:rsidRPr="00E62024">
        <w:rPr>
          <w:rFonts w:ascii="Times New Roman" w:hAnsi="Times New Roman" w:cs="Times New Roman"/>
          <w:color w:val="000000" w:themeColor="text1"/>
          <w:sz w:val="24"/>
          <w:szCs w:val="24"/>
          <w:lang w:val="en-US"/>
        </w:rPr>
        <w:t>Sweden</w:t>
      </w:r>
    </w:p>
    <w:p w14:paraId="6CF4128E" w14:textId="760007D9" w:rsidR="003D43D3" w:rsidRPr="00E62024" w:rsidRDefault="003A34D2" w:rsidP="00761C71">
      <w:pPr>
        <w:numPr>
          <w:ilvl w:val="0"/>
          <w:numId w:val="1"/>
        </w:numPr>
        <w:spacing w:after="0" w:line="480" w:lineRule="auto"/>
        <w:rPr>
          <w:rFonts w:ascii="Times New Roman" w:hAnsi="Times New Roman" w:cs="Times New Roman"/>
          <w:color w:val="000000" w:themeColor="text1"/>
          <w:sz w:val="24"/>
          <w:szCs w:val="24"/>
          <w:lang w:val="en-US"/>
        </w:rPr>
      </w:pPr>
      <w:proofErr w:type="spellStart"/>
      <w:r w:rsidRPr="00E62024">
        <w:rPr>
          <w:rFonts w:ascii="Times New Roman" w:hAnsi="Times New Roman" w:cs="Times New Roman"/>
          <w:color w:val="000000" w:themeColor="text1"/>
          <w:sz w:val="24"/>
          <w:szCs w:val="24"/>
          <w:lang w:val="en-US"/>
        </w:rPr>
        <w:t>Söder</w:t>
      </w:r>
      <w:r w:rsidR="00802547" w:rsidRPr="00E62024">
        <w:rPr>
          <w:rFonts w:ascii="Times New Roman" w:hAnsi="Times New Roman" w:cs="Times New Roman"/>
          <w:color w:val="000000" w:themeColor="text1"/>
          <w:sz w:val="24"/>
          <w:szCs w:val="24"/>
          <w:lang w:val="en-US"/>
        </w:rPr>
        <w:t>s</w:t>
      </w:r>
      <w:r w:rsidRPr="00E62024">
        <w:rPr>
          <w:rFonts w:ascii="Times New Roman" w:hAnsi="Times New Roman" w:cs="Times New Roman"/>
          <w:color w:val="000000" w:themeColor="text1"/>
          <w:sz w:val="24"/>
          <w:szCs w:val="24"/>
          <w:lang w:val="en-US"/>
        </w:rPr>
        <w:t>jukhuset</w:t>
      </w:r>
      <w:proofErr w:type="spellEnd"/>
      <w:r w:rsidRPr="00E62024">
        <w:rPr>
          <w:rFonts w:ascii="Times New Roman" w:hAnsi="Times New Roman" w:cs="Times New Roman"/>
          <w:color w:val="000000" w:themeColor="text1"/>
          <w:sz w:val="24"/>
          <w:szCs w:val="24"/>
          <w:lang w:val="en-US"/>
        </w:rPr>
        <w:t xml:space="preserve">, </w:t>
      </w:r>
      <w:r w:rsidR="00C2752F" w:rsidRPr="00E62024">
        <w:rPr>
          <w:rFonts w:ascii="Times New Roman" w:hAnsi="Times New Roman" w:cs="Times New Roman"/>
          <w:color w:val="000000" w:themeColor="text1"/>
          <w:sz w:val="24"/>
          <w:szCs w:val="24"/>
          <w:lang w:val="en-US"/>
        </w:rPr>
        <w:t>Dep</w:t>
      </w:r>
      <w:r w:rsidR="005C495C" w:rsidRPr="00E62024">
        <w:rPr>
          <w:rFonts w:ascii="Times New Roman" w:hAnsi="Times New Roman" w:cs="Times New Roman"/>
          <w:color w:val="000000" w:themeColor="text1"/>
          <w:sz w:val="24"/>
          <w:szCs w:val="24"/>
          <w:lang w:val="en-US"/>
        </w:rPr>
        <w:t>artment</w:t>
      </w:r>
      <w:r w:rsidR="00C2752F" w:rsidRPr="00E62024">
        <w:rPr>
          <w:rFonts w:ascii="Times New Roman" w:hAnsi="Times New Roman" w:cs="Times New Roman"/>
          <w:color w:val="000000" w:themeColor="text1"/>
          <w:sz w:val="24"/>
          <w:szCs w:val="24"/>
          <w:lang w:val="en-US"/>
        </w:rPr>
        <w:t xml:space="preserve"> of Cardiology, </w:t>
      </w:r>
      <w:r w:rsidR="00806A37" w:rsidRPr="00E62024">
        <w:rPr>
          <w:rFonts w:ascii="Times New Roman" w:hAnsi="Times New Roman" w:cs="Times New Roman"/>
          <w:color w:val="000000" w:themeColor="text1"/>
          <w:sz w:val="24"/>
          <w:szCs w:val="24"/>
          <w:lang w:val="en-US"/>
        </w:rPr>
        <w:t>Stockholm, Sweden</w:t>
      </w:r>
    </w:p>
    <w:p w14:paraId="20750F76" w14:textId="7575206E" w:rsidR="00A27118" w:rsidRPr="00E62024" w:rsidRDefault="00C54374" w:rsidP="00761C71">
      <w:pPr>
        <w:numPr>
          <w:ilvl w:val="0"/>
          <w:numId w:val="1"/>
        </w:numPr>
        <w:spacing w:after="0" w:line="480" w:lineRule="auto"/>
        <w:rPr>
          <w:rFonts w:ascii="Times New Roman" w:hAnsi="Times New Roman" w:cs="Times New Roman"/>
          <w:color w:val="000000" w:themeColor="text1"/>
          <w:sz w:val="24"/>
          <w:szCs w:val="24"/>
          <w:lang w:val="en-US"/>
        </w:rPr>
      </w:pPr>
      <w:r w:rsidRPr="00E62024">
        <w:rPr>
          <w:rFonts w:ascii="Times New Roman" w:hAnsi="Times New Roman" w:cs="Times New Roman"/>
          <w:color w:val="000000" w:themeColor="text1"/>
          <w:sz w:val="24"/>
          <w:szCs w:val="24"/>
          <w:lang w:val="en-US"/>
        </w:rPr>
        <w:t xml:space="preserve">Karolinska </w:t>
      </w:r>
      <w:proofErr w:type="spellStart"/>
      <w:r w:rsidRPr="00E62024">
        <w:rPr>
          <w:rFonts w:ascii="Times New Roman" w:hAnsi="Times New Roman" w:cs="Times New Roman"/>
          <w:color w:val="000000" w:themeColor="text1"/>
          <w:sz w:val="24"/>
          <w:szCs w:val="24"/>
          <w:lang w:val="en-US"/>
        </w:rPr>
        <w:t>Institutet</w:t>
      </w:r>
      <w:proofErr w:type="spellEnd"/>
      <w:r w:rsidRPr="00E62024">
        <w:rPr>
          <w:rFonts w:ascii="Times New Roman" w:hAnsi="Times New Roman" w:cs="Times New Roman"/>
          <w:color w:val="000000" w:themeColor="text1"/>
          <w:sz w:val="24"/>
          <w:szCs w:val="24"/>
          <w:lang w:val="en-US"/>
        </w:rPr>
        <w:t xml:space="preserve">, Department of Clinical Sciences, </w:t>
      </w:r>
      <w:proofErr w:type="spellStart"/>
      <w:r w:rsidRPr="00E62024">
        <w:rPr>
          <w:rFonts w:ascii="Times New Roman" w:hAnsi="Times New Roman" w:cs="Times New Roman"/>
          <w:color w:val="000000" w:themeColor="text1"/>
          <w:sz w:val="24"/>
          <w:szCs w:val="24"/>
          <w:lang w:val="en-US"/>
        </w:rPr>
        <w:t>Danderyd</w:t>
      </w:r>
      <w:proofErr w:type="spellEnd"/>
      <w:r w:rsidRPr="00E62024">
        <w:rPr>
          <w:rFonts w:ascii="Times New Roman" w:hAnsi="Times New Roman" w:cs="Times New Roman"/>
          <w:color w:val="000000" w:themeColor="text1"/>
          <w:sz w:val="24"/>
          <w:szCs w:val="24"/>
          <w:lang w:val="en-US"/>
        </w:rPr>
        <w:t xml:space="preserve"> Hospital, Division of Cardiovascular Medicine, Stockholm</w:t>
      </w:r>
      <w:r w:rsidR="00E35EC0" w:rsidRPr="00E62024">
        <w:rPr>
          <w:rFonts w:ascii="Times New Roman" w:hAnsi="Times New Roman" w:cs="Times New Roman"/>
          <w:color w:val="000000" w:themeColor="text1"/>
          <w:sz w:val="24"/>
          <w:szCs w:val="24"/>
          <w:lang w:val="en-US"/>
        </w:rPr>
        <w:t>, Sweden</w:t>
      </w:r>
    </w:p>
    <w:p w14:paraId="3CE16F46" w14:textId="167CA215" w:rsidR="000C24EC" w:rsidRPr="00E62024" w:rsidRDefault="000C24EC" w:rsidP="00761C71">
      <w:pPr>
        <w:numPr>
          <w:ilvl w:val="0"/>
          <w:numId w:val="1"/>
        </w:numPr>
        <w:spacing w:after="0" w:line="480" w:lineRule="auto"/>
        <w:rPr>
          <w:rFonts w:ascii="Times New Roman" w:hAnsi="Times New Roman" w:cs="Times New Roman"/>
          <w:color w:val="000000" w:themeColor="text1"/>
          <w:sz w:val="24"/>
          <w:szCs w:val="24"/>
          <w:lang w:val="en-US"/>
        </w:rPr>
      </w:pPr>
      <w:r w:rsidRPr="00E62024">
        <w:rPr>
          <w:rFonts w:ascii="Times New Roman" w:hAnsi="Times New Roman" w:cs="Times New Roman"/>
          <w:color w:val="000000" w:themeColor="text1"/>
          <w:sz w:val="24"/>
          <w:szCs w:val="24"/>
          <w:lang w:val="en-US"/>
        </w:rPr>
        <w:t xml:space="preserve">Karolinska </w:t>
      </w:r>
      <w:proofErr w:type="spellStart"/>
      <w:r w:rsidRPr="00E62024">
        <w:rPr>
          <w:rFonts w:ascii="Times New Roman" w:hAnsi="Times New Roman" w:cs="Times New Roman"/>
          <w:color w:val="000000" w:themeColor="text1"/>
          <w:sz w:val="24"/>
          <w:szCs w:val="24"/>
          <w:lang w:val="en-US"/>
        </w:rPr>
        <w:t>Institutet</w:t>
      </w:r>
      <w:proofErr w:type="spellEnd"/>
      <w:r w:rsidRPr="00E62024">
        <w:rPr>
          <w:rFonts w:ascii="Times New Roman" w:hAnsi="Times New Roman" w:cs="Times New Roman"/>
          <w:color w:val="000000" w:themeColor="text1"/>
          <w:sz w:val="24"/>
          <w:szCs w:val="24"/>
          <w:lang w:val="en-US"/>
        </w:rPr>
        <w:t>, Department of Medicine, Stockholm, Sweden</w:t>
      </w:r>
    </w:p>
    <w:p w14:paraId="4662B667" w14:textId="6E776D17" w:rsidR="00A86A84" w:rsidRPr="00E62024" w:rsidRDefault="001F42F7" w:rsidP="00761C71">
      <w:pPr>
        <w:numPr>
          <w:ilvl w:val="0"/>
          <w:numId w:val="1"/>
        </w:numPr>
        <w:spacing w:after="0" w:line="480" w:lineRule="auto"/>
        <w:rPr>
          <w:rFonts w:ascii="Times New Roman" w:hAnsi="Times New Roman" w:cs="Times New Roman"/>
          <w:color w:val="000000" w:themeColor="text1"/>
          <w:sz w:val="24"/>
          <w:szCs w:val="24"/>
          <w:lang w:val="en-US"/>
        </w:rPr>
      </w:pPr>
      <w:r w:rsidRPr="00E62024">
        <w:rPr>
          <w:rFonts w:ascii="Times New Roman" w:hAnsi="Times New Roman" w:cs="Times New Roman"/>
          <w:color w:val="000000" w:themeColor="text1"/>
          <w:sz w:val="24"/>
          <w:szCs w:val="24"/>
          <w:lang w:val="en-US"/>
        </w:rPr>
        <w:t>Karolinska University Hospital, Heart and Vascular Theme, Stockholm, Sweden</w:t>
      </w:r>
    </w:p>
    <w:p w14:paraId="76A10530" w14:textId="47A32EDB" w:rsidR="00962417" w:rsidRPr="00E62024" w:rsidRDefault="00962417" w:rsidP="00761C71">
      <w:pPr>
        <w:numPr>
          <w:ilvl w:val="0"/>
          <w:numId w:val="1"/>
        </w:numPr>
        <w:spacing w:after="0" w:line="480" w:lineRule="auto"/>
        <w:rPr>
          <w:rFonts w:ascii="Times New Roman" w:hAnsi="Times New Roman" w:cs="Times New Roman"/>
          <w:color w:val="000000" w:themeColor="text1"/>
          <w:sz w:val="24"/>
          <w:szCs w:val="24"/>
          <w:lang w:val="en-US"/>
        </w:rPr>
      </w:pPr>
      <w:r w:rsidRPr="00E62024">
        <w:rPr>
          <w:rFonts w:ascii="Times New Roman" w:hAnsi="Times New Roman" w:cs="Times New Roman"/>
          <w:color w:val="000000" w:themeColor="text1"/>
          <w:sz w:val="24"/>
          <w:szCs w:val="24"/>
          <w:lang w:val="en-US"/>
        </w:rPr>
        <w:t xml:space="preserve">Karolinska </w:t>
      </w:r>
      <w:proofErr w:type="spellStart"/>
      <w:r w:rsidRPr="00E62024">
        <w:rPr>
          <w:rFonts w:ascii="Times New Roman" w:hAnsi="Times New Roman" w:cs="Times New Roman"/>
          <w:color w:val="000000" w:themeColor="text1"/>
          <w:sz w:val="24"/>
          <w:szCs w:val="24"/>
          <w:lang w:val="en-US"/>
        </w:rPr>
        <w:t>Institutet</w:t>
      </w:r>
      <w:proofErr w:type="spellEnd"/>
      <w:r w:rsidRPr="00E62024">
        <w:rPr>
          <w:rFonts w:ascii="Times New Roman" w:hAnsi="Times New Roman" w:cs="Times New Roman"/>
          <w:color w:val="000000" w:themeColor="text1"/>
          <w:sz w:val="24"/>
          <w:szCs w:val="24"/>
          <w:lang w:val="en-US"/>
        </w:rPr>
        <w:t>, Department of Molecular Medicine and Surgery, Stockholm, Sweden</w:t>
      </w:r>
    </w:p>
    <w:p w14:paraId="5E957D03" w14:textId="1C00999B" w:rsidR="00436403" w:rsidRPr="00E62024" w:rsidRDefault="005075F8" w:rsidP="00436403">
      <w:pPr>
        <w:numPr>
          <w:ilvl w:val="0"/>
          <w:numId w:val="1"/>
        </w:numPr>
        <w:spacing w:after="0" w:line="480" w:lineRule="auto"/>
        <w:rPr>
          <w:rFonts w:ascii="Times New Roman" w:hAnsi="Times New Roman" w:cs="Times New Roman"/>
          <w:color w:val="000000" w:themeColor="text1"/>
          <w:sz w:val="24"/>
          <w:szCs w:val="24"/>
          <w:lang w:val="en-US"/>
        </w:rPr>
      </w:pPr>
      <w:r w:rsidRPr="00E62024">
        <w:rPr>
          <w:rFonts w:ascii="Times New Roman" w:hAnsi="Times New Roman" w:cs="Times New Roman"/>
          <w:color w:val="000000" w:themeColor="text1"/>
          <w:sz w:val="24"/>
          <w:szCs w:val="24"/>
          <w:lang w:val="en-US"/>
        </w:rPr>
        <w:t>Uppsala University, Department of Cell and Molecular Biology, Science for Life Laboratory, Uppsala, Sweden</w:t>
      </w:r>
    </w:p>
    <w:p w14:paraId="33B012F8" w14:textId="77777777" w:rsidR="00973DD8" w:rsidRPr="00E62024" w:rsidRDefault="00964673" w:rsidP="00761C71">
      <w:pPr>
        <w:spacing w:after="0" w:line="480" w:lineRule="auto"/>
        <w:rPr>
          <w:rFonts w:ascii="Arial" w:hAnsi="Arial" w:cs="Arial"/>
          <w:sz w:val="24"/>
          <w:lang w:val="en-US"/>
        </w:rPr>
      </w:pPr>
      <w:r w:rsidRPr="00E62024">
        <w:rPr>
          <w:rFonts w:ascii="Times New Roman" w:hAnsi="Times New Roman" w:cs="Times New Roman"/>
          <w:sz w:val="24"/>
          <w:lang w:val="en-US"/>
        </w:rPr>
        <w:t>*Corresponding author information:</w:t>
      </w:r>
      <w:r w:rsidR="00540343" w:rsidRPr="00E62024">
        <w:rPr>
          <w:rFonts w:ascii="Arial" w:hAnsi="Arial" w:cs="Arial"/>
          <w:sz w:val="24"/>
          <w:lang w:val="en-US"/>
        </w:rPr>
        <w:t xml:space="preserve"> </w:t>
      </w:r>
    </w:p>
    <w:p w14:paraId="04D48C23" w14:textId="7C7BB442" w:rsidR="00973DD8" w:rsidRPr="00E62024" w:rsidRDefault="00973DD8" w:rsidP="00761C71">
      <w:pPr>
        <w:spacing w:after="0" w:line="480" w:lineRule="auto"/>
        <w:rPr>
          <w:rFonts w:ascii="Times New Roman" w:eastAsia="Times New Roman" w:hAnsi="Times New Roman" w:cs="Times New Roman"/>
          <w:color w:val="000000"/>
          <w:sz w:val="24"/>
          <w:szCs w:val="24"/>
          <w:lang w:val="en-US" w:eastAsia="sv-SE"/>
        </w:rPr>
      </w:pPr>
      <w:r w:rsidRPr="00E62024">
        <w:rPr>
          <w:rFonts w:ascii="Times New Roman" w:eastAsia="Times New Roman" w:hAnsi="Times New Roman" w:cs="Times New Roman"/>
          <w:color w:val="000000"/>
          <w:sz w:val="24"/>
          <w:szCs w:val="24"/>
          <w:lang w:val="en-US" w:eastAsia="sv-SE"/>
        </w:rPr>
        <w:t xml:space="preserve">Carin </w:t>
      </w:r>
      <w:r w:rsidR="00B6720A" w:rsidRPr="00E62024">
        <w:rPr>
          <w:rFonts w:ascii="Times New Roman" w:eastAsia="Times New Roman" w:hAnsi="Times New Roman" w:cs="Times New Roman"/>
          <w:color w:val="000000"/>
          <w:sz w:val="24"/>
          <w:szCs w:val="24"/>
          <w:lang w:val="en-US" w:eastAsia="sv-SE"/>
        </w:rPr>
        <w:t>C</w:t>
      </w:r>
      <w:r w:rsidR="00683D12" w:rsidRPr="00E62024">
        <w:rPr>
          <w:rFonts w:ascii="Times New Roman" w:eastAsia="Times New Roman" w:hAnsi="Times New Roman" w:cs="Times New Roman"/>
          <w:color w:val="000000"/>
          <w:sz w:val="24"/>
          <w:szCs w:val="24"/>
          <w:lang w:val="en-US" w:eastAsia="sv-SE"/>
        </w:rPr>
        <w:t>.</w:t>
      </w:r>
      <w:r w:rsidR="00B6720A" w:rsidRPr="00E62024">
        <w:rPr>
          <w:rFonts w:ascii="Times New Roman" w:eastAsia="Times New Roman" w:hAnsi="Times New Roman" w:cs="Times New Roman"/>
          <w:color w:val="000000"/>
          <w:sz w:val="24"/>
          <w:szCs w:val="24"/>
          <w:lang w:val="en-US" w:eastAsia="sv-SE"/>
        </w:rPr>
        <w:t xml:space="preserve"> </w:t>
      </w:r>
      <w:r w:rsidRPr="00E62024">
        <w:rPr>
          <w:rFonts w:ascii="Times New Roman" w:eastAsia="Times New Roman" w:hAnsi="Times New Roman" w:cs="Times New Roman"/>
          <w:color w:val="000000"/>
          <w:sz w:val="24"/>
          <w:szCs w:val="24"/>
          <w:lang w:val="en-US" w:eastAsia="sv-SE"/>
        </w:rPr>
        <w:t>Cabrera</w:t>
      </w:r>
    </w:p>
    <w:p w14:paraId="47388326" w14:textId="733F9B8C" w:rsidR="00973DD8" w:rsidRPr="00E62024" w:rsidRDefault="00973DD8" w:rsidP="00761C71">
      <w:pPr>
        <w:spacing w:after="0" w:line="480" w:lineRule="auto"/>
        <w:rPr>
          <w:rFonts w:ascii="Times New Roman" w:eastAsia="Times New Roman" w:hAnsi="Times New Roman" w:cs="Times New Roman"/>
          <w:color w:val="000000"/>
          <w:sz w:val="24"/>
          <w:szCs w:val="24"/>
          <w:lang w:val="en-US" w:eastAsia="sv-SE"/>
        </w:rPr>
      </w:pPr>
      <w:r w:rsidRPr="00E62024">
        <w:rPr>
          <w:rFonts w:ascii="Times New Roman" w:eastAsia="Times New Roman" w:hAnsi="Times New Roman" w:cs="Times New Roman"/>
          <w:color w:val="000000"/>
          <w:sz w:val="24"/>
          <w:szCs w:val="24"/>
          <w:lang w:val="en-US" w:eastAsia="sv-SE"/>
        </w:rPr>
        <w:t xml:space="preserve">Karolinska </w:t>
      </w:r>
      <w:proofErr w:type="spellStart"/>
      <w:r w:rsidRPr="00E62024">
        <w:rPr>
          <w:rFonts w:ascii="Times New Roman" w:eastAsia="Times New Roman" w:hAnsi="Times New Roman" w:cs="Times New Roman"/>
          <w:color w:val="000000"/>
          <w:sz w:val="24"/>
          <w:szCs w:val="24"/>
          <w:lang w:val="en-US" w:eastAsia="sv-SE"/>
        </w:rPr>
        <w:t>Institutet</w:t>
      </w:r>
      <w:proofErr w:type="spellEnd"/>
      <w:r w:rsidR="001879F4" w:rsidRPr="00E62024">
        <w:rPr>
          <w:rFonts w:ascii="Times New Roman" w:eastAsia="Times New Roman" w:hAnsi="Times New Roman" w:cs="Times New Roman"/>
          <w:color w:val="000000"/>
          <w:sz w:val="24"/>
          <w:szCs w:val="24"/>
          <w:lang w:val="en-US" w:eastAsia="sv-SE"/>
        </w:rPr>
        <w:t xml:space="preserve">, </w:t>
      </w:r>
      <w:r w:rsidRPr="00E62024">
        <w:rPr>
          <w:rFonts w:ascii="Times New Roman" w:eastAsia="Times New Roman" w:hAnsi="Times New Roman" w:cs="Times New Roman"/>
          <w:color w:val="000000"/>
          <w:sz w:val="24"/>
          <w:szCs w:val="24"/>
          <w:lang w:val="en-US" w:eastAsia="sv-SE"/>
        </w:rPr>
        <w:t>Dep</w:t>
      </w:r>
      <w:r w:rsidR="00BE085B" w:rsidRPr="00E62024">
        <w:rPr>
          <w:rFonts w:ascii="Times New Roman" w:eastAsia="Times New Roman" w:hAnsi="Times New Roman" w:cs="Times New Roman"/>
          <w:color w:val="000000"/>
          <w:sz w:val="24"/>
          <w:szCs w:val="24"/>
          <w:lang w:val="en-US" w:eastAsia="sv-SE"/>
        </w:rPr>
        <w:t>artment</w:t>
      </w:r>
      <w:r w:rsidRPr="00E62024">
        <w:rPr>
          <w:rFonts w:ascii="Times New Roman" w:eastAsia="Times New Roman" w:hAnsi="Times New Roman" w:cs="Times New Roman"/>
          <w:color w:val="000000"/>
          <w:sz w:val="24"/>
          <w:szCs w:val="24"/>
          <w:lang w:val="en-US" w:eastAsia="sv-SE"/>
        </w:rPr>
        <w:t xml:space="preserve"> of Clinical Science and Education</w:t>
      </w:r>
    </w:p>
    <w:p w14:paraId="5E0C3466" w14:textId="5554A18C" w:rsidR="00973DD8" w:rsidRPr="00DB047A" w:rsidRDefault="001879F4" w:rsidP="00761C71">
      <w:pPr>
        <w:spacing w:after="0" w:line="480" w:lineRule="auto"/>
        <w:rPr>
          <w:rFonts w:ascii="Times New Roman" w:eastAsia="Times New Roman" w:hAnsi="Times New Roman" w:cs="Times New Roman"/>
          <w:color w:val="000000"/>
          <w:sz w:val="24"/>
          <w:szCs w:val="24"/>
          <w:lang w:val="sv-SE" w:eastAsia="sv-SE"/>
        </w:rPr>
      </w:pPr>
      <w:r w:rsidRPr="00DB047A">
        <w:rPr>
          <w:rFonts w:ascii="Times New Roman" w:eastAsia="Times New Roman" w:hAnsi="Times New Roman" w:cs="Times New Roman"/>
          <w:color w:val="000000"/>
          <w:sz w:val="24"/>
          <w:szCs w:val="24"/>
          <w:lang w:val="sv-SE" w:eastAsia="sv-SE"/>
        </w:rPr>
        <w:t xml:space="preserve">Södersjukhuset, </w:t>
      </w:r>
      <w:proofErr w:type="spellStart"/>
      <w:r w:rsidR="00973DD8" w:rsidRPr="00DB047A">
        <w:rPr>
          <w:rFonts w:ascii="Times New Roman" w:eastAsia="Times New Roman" w:hAnsi="Times New Roman" w:cs="Times New Roman"/>
          <w:color w:val="000000"/>
          <w:sz w:val="24"/>
          <w:szCs w:val="24"/>
          <w:lang w:val="sv-SE" w:eastAsia="sv-SE"/>
        </w:rPr>
        <w:t>Dep</w:t>
      </w:r>
      <w:r w:rsidRPr="00DB047A">
        <w:rPr>
          <w:rFonts w:ascii="Times New Roman" w:eastAsia="Times New Roman" w:hAnsi="Times New Roman" w:cs="Times New Roman"/>
          <w:color w:val="000000"/>
          <w:sz w:val="24"/>
          <w:szCs w:val="24"/>
          <w:lang w:val="sv-SE" w:eastAsia="sv-SE"/>
        </w:rPr>
        <w:t>artment</w:t>
      </w:r>
      <w:proofErr w:type="spellEnd"/>
      <w:r w:rsidR="00973DD8" w:rsidRPr="00DB047A">
        <w:rPr>
          <w:rFonts w:ascii="Times New Roman" w:eastAsia="Times New Roman" w:hAnsi="Times New Roman" w:cs="Times New Roman"/>
          <w:color w:val="000000"/>
          <w:sz w:val="24"/>
          <w:szCs w:val="24"/>
          <w:lang w:val="sv-SE" w:eastAsia="sv-SE"/>
        </w:rPr>
        <w:t xml:space="preserve"> </w:t>
      </w:r>
      <w:proofErr w:type="spellStart"/>
      <w:r w:rsidR="00D50009" w:rsidRPr="00DB047A">
        <w:rPr>
          <w:rFonts w:ascii="Times New Roman" w:eastAsia="Times New Roman" w:hAnsi="Times New Roman" w:cs="Times New Roman"/>
          <w:color w:val="000000"/>
          <w:sz w:val="24"/>
          <w:szCs w:val="24"/>
          <w:lang w:val="sv-SE" w:eastAsia="sv-SE"/>
        </w:rPr>
        <w:t>o</w:t>
      </w:r>
      <w:r w:rsidR="00973DD8" w:rsidRPr="00DB047A">
        <w:rPr>
          <w:rFonts w:ascii="Times New Roman" w:eastAsia="Times New Roman" w:hAnsi="Times New Roman" w:cs="Times New Roman"/>
          <w:color w:val="000000"/>
          <w:sz w:val="24"/>
          <w:szCs w:val="24"/>
          <w:lang w:val="sv-SE" w:eastAsia="sv-SE"/>
        </w:rPr>
        <w:t>f</w:t>
      </w:r>
      <w:proofErr w:type="spellEnd"/>
      <w:r w:rsidR="00973DD8" w:rsidRPr="00DB047A">
        <w:rPr>
          <w:rFonts w:ascii="Times New Roman" w:eastAsia="Times New Roman" w:hAnsi="Times New Roman" w:cs="Times New Roman"/>
          <w:color w:val="000000"/>
          <w:sz w:val="24"/>
          <w:szCs w:val="24"/>
          <w:lang w:val="sv-SE" w:eastAsia="sv-SE"/>
        </w:rPr>
        <w:t xml:space="preserve"> </w:t>
      </w:r>
      <w:proofErr w:type="spellStart"/>
      <w:r w:rsidR="00973DD8" w:rsidRPr="00DB047A">
        <w:rPr>
          <w:rFonts w:ascii="Times New Roman" w:eastAsia="Times New Roman" w:hAnsi="Times New Roman" w:cs="Times New Roman"/>
          <w:color w:val="000000"/>
          <w:sz w:val="24"/>
          <w:szCs w:val="24"/>
          <w:lang w:val="sv-SE" w:eastAsia="sv-SE"/>
        </w:rPr>
        <w:t>Cardiology</w:t>
      </w:r>
      <w:proofErr w:type="spellEnd"/>
    </w:p>
    <w:p w14:paraId="2AC66841" w14:textId="3E7E6C35" w:rsidR="00644459" w:rsidRPr="00DB047A" w:rsidRDefault="00644459" w:rsidP="00761C71">
      <w:pPr>
        <w:spacing w:after="0" w:line="480" w:lineRule="auto"/>
        <w:rPr>
          <w:rFonts w:ascii="Times New Roman" w:eastAsia="Times New Roman" w:hAnsi="Times New Roman" w:cs="Times New Roman"/>
          <w:color w:val="000000"/>
          <w:sz w:val="24"/>
          <w:szCs w:val="24"/>
          <w:lang w:val="sv-SE" w:eastAsia="sv-SE"/>
        </w:rPr>
      </w:pPr>
      <w:r w:rsidRPr="00DB047A">
        <w:rPr>
          <w:rFonts w:ascii="Times New Roman" w:eastAsia="Times New Roman" w:hAnsi="Times New Roman" w:cs="Times New Roman"/>
          <w:color w:val="000000"/>
          <w:sz w:val="24"/>
          <w:szCs w:val="24"/>
          <w:lang w:val="sv-SE" w:eastAsia="sv-SE"/>
        </w:rPr>
        <w:t>Sjukhusbacken 10</w:t>
      </w:r>
    </w:p>
    <w:p w14:paraId="154326F7" w14:textId="77777777" w:rsidR="00973DD8" w:rsidRPr="00DB047A" w:rsidRDefault="00973DD8" w:rsidP="00761C71">
      <w:pPr>
        <w:spacing w:after="0" w:line="480" w:lineRule="auto"/>
        <w:rPr>
          <w:rFonts w:ascii="Times New Roman" w:eastAsia="Times New Roman" w:hAnsi="Times New Roman" w:cs="Times New Roman"/>
          <w:color w:val="000000"/>
          <w:sz w:val="24"/>
          <w:szCs w:val="24"/>
          <w:lang w:val="sv-SE" w:eastAsia="sv-SE"/>
        </w:rPr>
      </w:pPr>
      <w:r w:rsidRPr="00DB047A">
        <w:rPr>
          <w:rFonts w:ascii="Times New Roman" w:eastAsia="Times New Roman" w:hAnsi="Times New Roman" w:cs="Times New Roman"/>
          <w:color w:val="000000"/>
          <w:sz w:val="24"/>
          <w:szCs w:val="24"/>
          <w:lang w:val="sv-SE" w:eastAsia="sv-SE"/>
        </w:rPr>
        <w:t>SE-118 83 Stockholm, Sweden</w:t>
      </w:r>
    </w:p>
    <w:p w14:paraId="4C3A9983" w14:textId="77777777" w:rsidR="00973DD8" w:rsidRPr="00DB047A" w:rsidRDefault="00973DD8" w:rsidP="00761C71">
      <w:pPr>
        <w:spacing w:after="0" w:line="480" w:lineRule="auto"/>
        <w:rPr>
          <w:rFonts w:ascii="Times New Roman" w:eastAsia="Times New Roman" w:hAnsi="Times New Roman" w:cs="Times New Roman"/>
          <w:color w:val="000000"/>
          <w:sz w:val="24"/>
          <w:szCs w:val="24"/>
          <w:lang w:val="sv-SE" w:eastAsia="sv-SE"/>
        </w:rPr>
      </w:pPr>
      <w:proofErr w:type="gramStart"/>
      <w:r w:rsidRPr="00DB047A">
        <w:rPr>
          <w:rFonts w:ascii="Times New Roman" w:eastAsia="Times New Roman" w:hAnsi="Times New Roman" w:cs="Times New Roman"/>
          <w:color w:val="000000"/>
          <w:sz w:val="24"/>
          <w:szCs w:val="24"/>
          <w:lang w:val="sv-SE" w:eastAsia="sv-SE"/>
        </w:rPr>
        <w:t>carin.corovic</w:t>
      </w:r>
      <w:proofErr w:type="gramEnd"/>
      <w:r w:rsidRPr="00DB047A">
        <w:rPr>
          <w:rFonts w:ascii="Times New Roman" w:eastAsia="Times New Roman" w:hAnsi="Times New Roman" w:cs="Times New Roman"/>
          <w:color w:val="000000"/>
          <w:sz w:val="24"/>
          <w:szCs w:val="24"/>
          <w:lang w:val="sv-SE" w:eastAsia="sv-SE"/>
        </w:rPr>
        <w:t xml:space="preserve">.cabrera@.ki.se </w:t>
      </w:r>
      <w:r w:rsidRPr="00DB047A">
        <w:rPr>
          <w:rFonts w:ascii="Times New Roman" w:eastAsia="Times New Roman" w:hAnsi="Times New Roman" w:cs="Times New Roman"/>
          <w:color w:val="000000"/>
          <w:sz w:val="24"/>
          <w:szCs w:val="24"/>
          <w:lang w:val="sv-SE" w:eastAsia="sv-SE"/>
        </w:rPr>
        <w:tab/>
        <w:t xml:space="preserve"> </w:t>
      </w:r>
    </w:p>
    <w:p w14:paraId="0C345CDC" w14:textId="5E118F12" w:rsidR="00964673" w:rsidRPr="00E62024" w:rsidRDefault="00973DD8" w:rsidP="00F6157D">
      <w:pPr>
        <w:spacing w:after="0" w:line="480" w:lineRule="auto"/>
        <w:rPr>
          <w:rFonts w:ascii="Times New Roman" w:eastAsia="Times New Roman" w:hAnsi="Times New Roman" w:cs="Times New Roman"/>
          <w:color w:val="000000"/>
          <w:sz w:val="24"/>
          <w:szCs w:val="24"/>
          <w:lang w:val="en-US" w:eastAsia="sv-SE"/>
        </w:rPr>
      </w:pPr>
      <w:r w:rsidRPr="00E62024">
        <w:rPr>
          <w:rFonts w:ascii="Times New Roman" w:eastAsia="Times New Roman" w:hAnsi="Times New Roman" w:cs="Times New Roman"/>
          <w:color w:val="000000"/>
          <w:sz w:val="24"/>
          <w:szCs w:val="24"/>
          <w:lang w:val="en-US" w:eastAsia="sv-SE"/>
        </w:rPr>
        <w:t xml:space="preserve">+46-73 330 69 65 </w:t>
      </w:r>
    </w:p>
    <w:p w14:paraId="2CF033BD" w14:textId="1B324621" w:rsidR="00436403" w:rsidRPr="00E62024" w:rsidRDefault="00436403" w:rsidP="00970829">
      <w:pPr>
        <w:jc w:val="both"/>
        <w:rPr>
          <w:rFonts w:ascii="Times New Roman" w:hAnsi="Times New Roman" w:cs="Times New Roman"/>
          <w:bCs/>
          <w:sz w:val="24"/>
          <w:szCs w:val="24"/>
          <w:lang w:val="en-US"/>
        </w:rPr>
      </w:pPr>
      <w:r w:rsidRPr="00E62024">
        <w:rPr>
          <w:rFonts w:ascii="Times New Roman" w:hAnsi="Times New Roman" w:cs="Times New Roman"/>
          <w:b/>
          <w:sz w:val="24"/>
          <w:szCs w:val="24"/>
          <w:lang w:val="en-US"/>
        </w:rPr>
        <w:t xml:space="preserve">Word count: </w:t>
      </w:r>
      <w:r w:rsidRPr="00E62024">
        <w:rPr>
          <w:rFonts w:ascii="Times New Roman" w:hAnsi="Times New Roman" w:cs="Times New Roman"/>
          <w:bCs/>
          <w:sz w:val="24"/>
          <w:szCs w:val="24"/>
          <w:lang w:val="en-US"/>
        </w:rPr>
        <w:t>Abstract 2</w:t>
      </w:r>
      <w:r w:rsidR="00B94DE7" w:rsidRPr="00E62024">
        <w:rPr>
          <w:rFonts w:ascii="Times New Roman" w:hAnsi="Times New Roman" w:cs="Times New Roman"/>
          <w:bCs/>
          <w:sz w:val="24"/>
          <w:szCs w:val="24"/>
          <w:lang w:val="en-US"/>
        </w:rPr>
        <w:t>00</w:t>
      </w:r>
      <w:r w:rsidRPr="00E62024">
        <w:rPr>
          <w:rFonts w:ascii="Times New Roman" w:hAnsi="Times New Roman" w:cs="Times New Roman"/>
          <w:bCs/>
          <w:sz w:val="24"/>
          <w:szCs w:val="24"/>
          <w:lang w:val="en-US"/>
        </w:rPr>
        <w:t xml:space="preserve"> words, </w:t>
      </w:r>
      <w:r w:rsidR="002F3841">
        <w:rPr>
          <w:rFonts w:ascii="Times New Roman" w:hAnsi="Times New Roman" w:cs="Times New Roman"/>
          <w:bCs/>
          <w:sz w:val="24"/>
          <w:szCs w:val="24"/>
          <w:lang w:val="en-US"/>
        </w:rPr>
        <w:t>Brief</w:t>
      </w:r>
      <w:r w:rsidRPr="00E62024">
        <w:rPr>
          <w:rFonts w:ascii="Times New Roman" w:hAnsi="Times New Roman" w:cs="Times New Roman"/>
          <w:bCs/>
          <w:sz w:val="24"/>
          <w:szCs w:val="24"/>
          <w:lang w:val="en-US"/>
        </w:rPr>
        <w:t xml:space="preserve"> report manuscript 1</w:t>
      </w:r>
      <w:r w:rsidR="002763FB" w:rsidRPr="00E62024">
        <w:rPr>
          <w:rFonts w:ascii="Times New Roman" w:hAnsi="Times New Roman" w:cs="Times New Roman"/>
          <w:bCs/>
          <w:sz w:val="24"/>
          <w:szCs w:val="24"/>
          <w:lang w:val="en-US"/>
        </w:rPr>
        <w:t>2</w:t>
      </w:r>
      <w:r w:rsidR="00763D5D" w:rsidRPr="00E62024">
        <w:rPr>
          <w:rFonts w:ascii="Times New Roman" w:hAnsi="Times New Roman" w:cs="Times New Roman"/>
          <w:bCs/>
          <w:sz w:val="24"/>
          <w:szCs w:val="24"/>
          <w:lang w:val="en-US"/>
        </w:rPr>
        <w:t>1</w:t>
      </w:r>
      <w:r w:rsidR="002C17AF">
        <w:rPr>
          <w:rFonts w:ascii="Times New Roman" w:hAnsi="Times New Roman" w:cs="Times New Roman"/>
          <w:bCs/>
          <w:sz w:val="24"/>
          <w:szCs w:val="24"/>
          <w:lang w:val="en-US"/>
        </w:rPr>
        <w:t>6</w:t>
      </w:r>
      <w:bookmarkStart w:id="0" w:name="_GoBack"/>
      <w:bookmarkEnd w:id="0"/>
      <w:r w:rsidRPr="00E62024">
        <w:rPr>
          <w:rFonts w:ascii="Times New Roman" w:hAnsi="Times New Roman" w:cs="Times New Roman"/>
          <w:bCs/>
          <w:sz w:val="24"/>
          <w:szCs w:val="24"/>
          <w:lang w:val="en-US"/>
        </w:rPr>
        <w:t xml:space="preserve"> words</w:t>
      </w:r>
    </w:p>
    <w:p w14:paraId="780DA965" w14:textId="77777777" w:rsidR="00852781" w:rsidRPr="00E62024" w:rsidRDefault="00852781" w:rsidP="00970829">
      <w:pPr>
        <w:jc w:val="both"/>
        <w:rPr>
          <w:rFonts w:ascii="Times New Roman" w:hAnsi="Times New Roman" w:cs="Times New Roman"/>
          <w:b/>
          <w:sz w:val="28"/>
          <w:szCs w:val="28"/>
          <w:lang w:val="en-US"/>
        </w:rPr>
      </w:pPr>
    </w:p>
    <w:p w14:paraId="4FDB2496" w14:textId="3C6133D1" w:rsidR="00973DD8" w:rsidRPr="00E62024" w:rsidRDefault="002C60BE" w:rsidP="00970829">
      <w:pPr>
        <w:jc w:val="both"/>
        <w:rPr>
          <w:rFonts w:ascii="Times New Roman" w:hAnsi="Times New Roman" w:cs="Times New Roman"/>
          <w:b/>
          <w:sz w:val="28"/>
          <w:szCs w:val="28"/>
          <w:lang w:val="en-US"/>
        </w:rPr>
      </w:pPr>
      <w:r w:rsidRPr="00E62024">
        <w:rPr>
          <w:rFonts w:ascii="Times New Roman" w:hAnsi="Times New Roman" w:cs="Times New Roman"/>
          <w:b/>
          <w:sz w:val="28"/>
          <w:szCs w:val="28"/>
          <w:lang w:val="en-US"/>
        </w:rPr>
        <w:t>Abstract</w:t>
      </w:r>
    </w:p>
    <w:p w14:paraId="27EA6E9A" w14:textId="77777777" w:rsidR="00CE154A" w:rsidRPr="00E62024" w:rsidRDefault="00CE154A" w:rsidP="00970829">
      <w:pPr>
        <w:jc w:val="both"/>
        <w:rPr>
          <w:rFonts w:ascii="Times New Roman" w:hAnsi="Times New Roman" w:cs="Times New Roman"/>
          <w:b/>
          <w:sz w:val="28"/>
          <w:szCs w:val="28"/>
          <w:lang w:val="en-US"/>
        </w:rPr>
      </w:pPr>
    </w:p>
    <w:p w14:paraId="25175EF8" w14:textId="69C33DD0" w:rsidR="00973DD8" w:rsidRPr="00E62024" w:rsidRDefault="005A3D66" w:rsidP="00970829">
      <w:pPr>
        <w:spacing w:after="0" w:line="480" w:lineRule="auto"/>
        <w:jc w:val="both"/>
        <w:rPr>
          <w:rFonts w:ascii="Times New Roman" w:eastAsia="Times New Roman" w:hAnsi="Times New Roman" w:cs="Times New Roman"/>
          <w:b/>
          <w:color w:val="000000"/>
          <w:sz w:val="24"/>
          <w:szCs w:val="24"/>
          <w:lang w:val="en-US" w:eastAsia="sv-SE"/>
        </w:rPr>
      </w:pPr>
      <w:r w:rsidRPr="00E62024">
        <w:rPr>
          <w:rFonts w:ascii="Times New Roman" w:eastAsia="Times New Roman" w:hAnsi="Times New Roman" w:cs="Times New Roman"/>
          <w:b/>
          <w:color w:val="000000"/>
          <w:sz w:val="24"/>
          <w:szCs w:val="24"/>
          <w:lang w:val="en-US" w:eastAsia="sv-SE"/>
        </w:rPr>
        <w:t>Background</w:t>
      </w:r>
    </w:p>
    <w:p w14:paraId="120E88C8" w14:textId="6EF3AD78" w:rsidR="00DF6606" w:rsidRPr="00E62024" w:rsidRDefault="00973DD8" w:rsidP="00970829">
      <w:pPr>
        <w:spacing w:after="0" w:line="480" w:lineRule="auto"/>
        <w:jc w:val="both"/>
        <w:rPr>
          <w:rFonts w:ascii="Times New Roman" w:eastAsia="Times New Roman" w:hAnsi="Times New Roman" w:cs="Times New Roman"/>
          <w:color w:val="000000"/>
          <w:sz w:val="24"/>
          <w:szCs w:val="24"/>
          <w:lang w:val="en-US" w:eastAsia="sv-SE"/>
        </w:rPr>
      </w:pPr>
      <w:r w:rsidRPr="00E62024">
        <w:rPr>
          <w:rFonts w:ascii="Times New Roman" w:eastAsia="Times New Roman" w:hAnsi="Times New Roman" w:cs="Times New Roman"/>
          <w:color w:val="000000"/>
          <w:sz w:val="24"/>
          <w:szCs w:val="24"/>
          <w:lang w:val="en-US" w:eastAsia="sv-SE"/>
        </w:rPr>
        <w:t xml:space="preserve">Iron deficiency (ID) is </w:t>
      </w:r>
      <w:r w:rsidR="00D57188" w:rsidRPr="00E62024">
        <w:rPr>
          <w:rFonts w:ascii="Times New Roman" w:eastAsia="Times New Roman" w:hAnsi="Times New Roman" w:cs="Times New Roman"/>
          <w:color w:val="000000"/>
          <w:sz w:val="24"/>
          <w:szCs w:val="24"/>
          <w:lang w:val="en-US" w:eastAsia="sv-SE"/>
        </w:rPr>
        <w:t>common</w:t>
      </w:r>
      <w:r w:rsidRPr="00E62024">
        <w:rPr>
          <w:rFonts w:ascii="Times New Roman" w:eastAsia="Times New Roman" w:hAnsi="Times New Roman" w:cs="Times New Roman"/>
          <w:color w:val="000000"/>
          <w:sz w:val="24"/>
          <w:szCs w:val="24"/>
          <w:lang w:val="en-US" w:eastAsia="sv-SE"/>
        </w:rPr>
        <w:t xml:space="preserve"> in patients with </w:t>
      </w:r>
      <w:r w:rsidR="00B94DE7" w:rsidRPr="00E62024">
        <w:rPr>
          <w:rFonts w:ascii="Times New Roman" w:eastAsia="Times New Roman" w:hAnsi="Times New Roman" w:cs="Times New Roman"/>
          <w:color w:val="000000"/>
          <w:sz w:val="24"/>
          <w:szCs w:val="24"/>
          <w:lang w:val="en-US" w:eastAsia="sv-SE"/>
        </w:rPr>
        <w:t xml:space="preserve">chronic </w:t>
      </w:r>
      <w:r w:rsidRPr="00E62024">
        <w:rPr>
          <w:rFonts w:ascii="Times New Roman" w:eastAsia="Times New Roman" w:hAnsi="Times New Roman" w:cs="Times New Roman"/>
          <w:color w:val="000000"/>
          <w:sz w:val="24"/>
          <w:szCs w:val="24"/>
          <w:lang w:val="en-US" w:eastAsia="sv-SE"/>
        </w:rPr>
        <w:t>heart failure</w:t>
      </w:r>
      <w:r w:rsidR="00F47508" w:rsidRPr="00E62024">
        <w:rPr>
          <w:rFonts w:ascii="Times New Roman" w:eastAsia="Times New Roman" w:hAnsi="Times New Roman" w:cs="Times New Roman"/>
          <w:color w:val="000000"/>
          <w:sz w:val="24"/>
          <w:szCs w:val="24"/>
          <w:lang w:val="en-US" w:eastAsia="sv-SE"/>
        </w:rPr>
        <w:t xml:space="preserve"> (</w:t>
      </w:r>
      <w:r w:rsidR="00B94DE7" w:rsidRPr="00E62024">
        <w:rPr>
          <w:rFonts w:ascii="Times New Roman" w:eastAsia="Times New Roman" w:hAnsi="Times New Roman" w:cs="Times New Roman"/>
          <w:color w:val="000000"/>
          <w:sz w:val="24"/>
          <w:szCs w:val="24"/>
          <w:lang w:val="en-US" w:eastAsia="sv-SE"/>
        </w:rPr>
        <w:t>C</w:t>
      </w:r>
      <w:r w:rsidR="00F47508" w:rsidRPr="00E62024">
        <w:rPr>
          <w:rFonts w:ascii="Times New Roman" w:eastAsia="Times New Roman" w:hAnsi="Times New Roman" w:cs="Times New Roman"/>
          <w:color w:val="000000"/>
          <w:sz w:val="24"/>
          <w:szCs w:val="24"/>
          <w:lang w:val="en-US" w:eastAsia="sv-SE"/>
        </w:rPr>
        <w:t>HF)</w:t>
      </w:r>
      <w:r w:rsidRPr="00E62024">
        <w:rPr>
          <w:rFonts w:ascii="Times New Roman" w:eastAsia="Times New Roman" w:hAnsi="Times New Roman" w:cs="Times New Roman"/>
          <w:color w:val="000000"/>
          <w:sz w:val="24"/>
          <w:szCs w:val="24"/>
          <w:lang w:val="en-US" w:eastAsia="sv-SE"/>
        </w:rPr>
        <w:t xml:space="preserve">, but the underlying </w:t>
      </w:r>
      <w:r w:rsidR="00396CE2" w:rsidRPr="00E62024">
        <w:rPr>
          <w:rFonts w:ascii="Times New Roman" w:eastAsia="Times New Roman" w:hAnsi="Times New Roman" w:cs="Times New Roman"/>
          <w:color w:val="000000"/>
          <w:sz w:val="24"/>
          <w:szCs w:val="24"/>
          <w:lang w:val="en-US" w:eastAsia="sv-SE"/>
        </w:rPr>
        <w:t>causes</w:t>
      </w:r>
      <w:r w:rsidRPr="00E62024">
        <w:rPr>
          <w:rFonts w:ascii="Times New Roman" w:eastAsia="Times New Roman" w:hAnsi="Times New Roman" w:cs="Times New Roman"/>
          <w:color w:val="000000"/>
          <w:sz w:val="24"/>
          <w:szCs w:val="24"/>
          <w:lang w:val="en-US" w:eastAsia="sv-SE"/>
        </w:rPr>
        <w:t xml:space="preserve"> </w:t>
      </w:r>
      <w:r w:rsidR="00396CE2" w:rsidRPr="00E62024">
        <w:rPr>
          <w:rFonts w:ascii="Times New Roman" w:eastAsia="Times New Roman" w:hAnsi="Times New Roman" w:cs="Times New Roman"/>
          <w:color w:val="000000"/>
          <w:sz w:val="24"/>
          <w:szCs w:val="24"/>
          <w:lang w:val="en-US" w:eastAsia="sv-SE"/>
        </w:rPr>
        <w:t>are</w:t>
      </w:r>
      <w:r w:rsidRPr="00E62024">
        <w:rPr>
          <w:rFonts w:ascii="Times New Roman" w:eastAsia="Times New Roman" w:hAnsi="Times New Roman" w:cs="Times New Roman"/>
          <w:color w:val="000000"/>
          <w:sz w:val="24"/>
          <w:szCs w:val="24"/>
          <w:lang w:val="en-US" w:eastAsia="sv-SE"/>
        </w:rPr>
        <w:t xml:space="preserve"> not fully </w:t>
      </w:r>
      <w:r w:rsidR="00352B0C" w:rsidRPr="00E62024">
        <w:rPr>
          <w:rFonts w:ascii="Times New Roman" w:eastAsia="Times New Roman" w:hAnsi="Times New Roman" w:cs="Times New Roman"/>
          <w:color w:val="000000"/>
          <w:sz w:val="24"/>
          <w:szCs w:val="24"/>
          <w:lang w:val="en-US" w:eastAsia="sv-SE"/>
        </w:rPr>
        <w:t>under</w:t>
      </w:r>
      <w:r w:rsidR="00F07E35" w:rsidRPr="00E62024">
        <w:rPr>
          <w:rFonts w:ascii="Times New Roman" w:eastAsia="Times New Roman" w:hAnsi="Times New Roman" w:cs="Times New Roman"/>
          <w:color w:val="000000"/>
          <w:sz w:val="24"/>
          <w:szCs w:val="24"/>
          <w:lang w:val="en-US" w:eastAsia="sv-SE"/>
        </w:rPr>
        <w:t>s</w:t>
      </w:r>
      <w:r w:rsidR="00352B0C" w:rsidRPr="00E62024">
        <w:rPr>
          <w:rFonts w:ascii="Times New Roman" w:eastAsia="Times New Roman" w:hAnsi="Times New Roman" w:cs="Times New Roman"/>
          <w:color w:val="000000"/>
          <w:sz w:val="24"/>
          <w:szCs w:val="24"/>
          <w:lang w:val="en-US" w:eastAsia="sv-SE"/>
        </w:rPr>
        <w:t>tood</w:t>
      </w:r>
      <w:r w:rsidRPr="00E62024">
        <w:rPr>
          <w:rFonts w:ascii="Times New Roman" w:eastAsia="Times New Roman" w:hAnsi="Times New Roman" w:cs="Times New Roman"/>
          <w:color w:val="000000"/>
          <w:sz w:val="24"/>
          <w:szCs w:val="24"/>
          <w:lang w:val="en-US" w:eastAsia="sv-SE"/>
        </w:rPr>
        <w:t xml:space="preserve">. </w:t>
      </w:r>
      <w:r w:rsidR="005A3D66" w:rsidRPr="00E62024">
        <w:rPr>
          <w:rFonts w:ascii="Times New Roman" w:eastAsia="Times New Roman" w:hAnsi="Times New Roman" w:cs="Times New Roman"/>
          <w:color w:val="000000"/>
          <w:sz w:val="24"/>
          <w:szCs w:val="24"/>
          <w:lang w:val="en-US" w:eastAsia="sv-SE"/>
        </w:rPr>
        <w:t>We investigated if</w:t>
      </w:r>
      <w:r w:rsidRPr="00E62024">
        <w:rPr>
          <w:rFonts w:ascii="Times New Roman" w:eastAsia="Times New Roman" w:hAnsi="Times New Roman" w:cs="Times New Roman"/>
          <w:color w:val="000000"/>
          <w:sz w:val="24"/>
          <w:szCs w:val="24"/>
          <w:lang w:val="en-US" w:eastAsia="sv-SE"/>
        </w:rPr>
        <w:t xml:space="preserve"> </w:t>
      </w:r>
      <w:r w:rsidR="005A3D66" w:rsidRPr="00E62024">
        <w:rPr>
          <w:rFonts w:ascii="Times New Roman" w:eastAsia="Times New Roman" w:hAnsi="Times New Roman" w:cs="Times New Roman"/>
          <w:color w:val="000000"/>
          <w:sz w:val="24"/>
          <w:szCs w:val="24"/>
          <w:lang w:val="en-US" w:eastAsia="sv-SE"/>
        </w:rPr>
        <w:t xml:space="preserve">ID </w:t>
      </w:r>
      <w:r w:rsidR="005A3D66" w:rsidRPr="00E62024">
        <w:rPr>
          <w:rFonts w:ascii="Times New Roman" w:hAnsi="Times New Roman" w:cs="Times New Roman"/>
          <w:sz w:val="24"/>
          <w:lang w:val="en-US"/>
        </w:rPr>
        <w:t>is associated with decreased iron absorption</w:t>
      </w:r>
      <w:r w:rsidR="00D83357" w:rsidRPr="00E62024">
        <w:rPr>
          <w:rFonts w:ascii="Times New Roman" w:eastAsia="Times New Roman" w:hAnsi="Times New Roman" w:cs="Times New Roman"/>
          <w:color w:val="000000"/>
          <w:sz w:val="24"/>
          <w:szCs w:val="24"/>
          <w:lang w:val="en-US" w:eastAsia="sv-SE"/>
        </w:rPr>
        <w:t xml:space="preserve"> in patients with </w:t>
      </w:r>
      <w:r w:rsidR="00B94DE7" w:rsidRPr="00E62024">
        <w:rPr>
          <w:rFonts w:ascii="Times New Roman" w:eastAsia="Times New Roman" w:hAnsi="Times New Roman" w:cs="Times New Roman"/>
          <w:color w:val="000000"/>
          <w:sz w:val="24"/>
          <w:szCs w:val="24"/>
          <w:lang w:val="en-US" w:eastAsia="sv-SE"/>
        </w:rPr>
        <w:t>C</w:t>
      </w:r>
      <w:r w:rsidR="00D83357" w:rsidRPr="00E62024">
        <w:rPr>
          <w:rFonts w:ascii="Times New Roman" w:eastAsia="Times New Roman" w:hAnsi="Times New Roman" w:cs="Times New Roman"/>
          <w:color w:val="000000"/>
          <w:sz w:val="24"/>
          <w:szCs w:val="24"/>
          <w:lang w:val="en-US" w:eastAsia="sv-SE"/>
        </w:rPr>
        <w:t>HF</w:t>
      </w:r>
      <w:r w:rsidR="00E2640F" w:rsidRPr="00E62024">
        <w:rPr>
          <w:rFonts w:ascii="Times New Roman" w:eastAsia="Times New Roman" w:hAnsi="Times New Roman" w:cs="Times New Roman"/>
          <w:color w:val="000000"/>
          <w:sz w:val="24"/>
          <w:szCs w:val="24"/>
          <w:lang w:val="en-US" w:eastAsia="sv-SE"/>
        </w:rPr>
        <w:t>.</w:t>
      </w:r>
    </w:p>
    <w:p w14:paraId="36F083EA" w14:textId="6D73E469" w:rsidR="00973DD8" w:rsidRPr="00E62024" w:rsidRDefault="00973DD8" w:rsidP="00970829">
      <w:pPr>
        <w:spacing w:after="0" w:line="480" w:lineRule="auto"/>
        <w:jc w:val="both"/>
        <w:rPr>
          <w:rFonts w:ascii="Times New Roman" w:eastAsia="Times New Roman" w:hAnsi="Times New Roman" w:cs="Times New Roman"/>
          <w:b/>
          <w:color w:val="000000"/>
          <w:sz w:val="24"/>
          <w:szCs w:val="24"/>
          <w:lang w:val="en-US" w:eastAsia="sv-SE"/>
        </w:rPr>
      </w:pPr>
      <w:r w:rsidRPr="00E62024">
        <w:rPr>
          <w:rFonts w:ascii="Times New Roman" w:eastAsia="Times New Roman" w:hAnsi="Times New Roman" w:cs="Times New Roman"/>
          <w:b/>
          <w:color w:val="000000"/>
          <w:sz w:val="24"/>
          <w:szCs w:val="24"/>
          <w:lang w:val="en-US" w:eastAsia="sv-SE"/>
        </w:rPr>
        <w:t>Methods and results</w:t>
      </w:r>
    </w:p>
    <w:p w14:paraId="722F9E92" w14:textId="2205D289" w:rsidR="00434ADF" w:rsidRPr="00E62024" w:rsidRDefault="002E5304" w:rsidP="00970829">
      <w:pPr>
        <w:spacing w:after="0" w:line="480" w:lineRule="auto"/>
        <w:jc w:val="both"/>
        <w:rPr>
          <w:rFonts w:ascii="Times New Roman" w:hAnsi="Times New Roman" w:cs="Times New Roman"/>
          <w:sz w:val="24"/>
          <w:szCs w:val="24"/>
          <w:lang w:val="en-US"/>
        </w:rPr>
      </w:pPr>
      <w:r w:rsidRPr="00E62024">
        <w:rPr>
          <w:rFonts w:ascii="Times New Roman" w:hAnsi="Times New Roman" w:cs="Times New Roman"/>
          <w:sz w:val="24"/>
          <w:lang w:val="en-US"/>
        </w:rPr>
        <w:t xml:space="preserve">We performed an oral iron absorption test in </w:t>
      </w:r>
      <w:r w:rsidR="00FD7495" w:rsidRPr="00E62024">
        <w:rPr>
          <w:rFonts w:ascii="Times New Roman" w:hAnsi="Times New Roman" w:cs="Times New Roman"/>
          <w:sz w:val="24"/>
          <w:lang w:val="en-US"/>
        </w:rPr>
        <w:t xml:space="preserve">30 patients </w:t>
      </w:r>
      <w:r w:rsidR="00F51CFC" w:rsidRPr="00E62024">
        <w:rPr>
          <w:rFonts w:ascii="Times New Roman" w:hAnsi="Times New Roman" w:cs="Times New Roman"/>
          <w:sz w:val="24"/>
          <w:lang w:val="en-US"/>
        </w:rPr>
        <w:t>a</w:t>
      </w:r>
      <w:r w:rsidR="00FD7495" w:rsidRPr="00E62024">
        <w:rPr>
          <w:rFonts w:ascii="Times New Roman" w:hAnsi="Times New Roman" w:cs="Times New Roman"/>
          <w:sz w:val="24"/>
          <w:lang w:val="en-US"/>
        </w:rPr>
        <w:t>nd 12 controls</w:t>
      </w:r>
      <w:r w:rsidR="00F139E3" w:rsidRPr="00E62024">
        <w:rPr>
          <w:rFonts w:ascii="Times New Roman" w:hAnsi="Times New Roman" w:cs="Times New Roman"/>
          <w:sz w:val="24"/>
          <w:lang w:val="en-US"/>
        </w:rPr>
        <w:t xml:space="preserve">. The patients had </w:t>
      </w:r>
      <w:r w:rsidR="00B94DE7" w:rsidRPr="00E62024">
        <w:rPr>
          <w:rFonts w:ascii="Times New Roman" w:eastAsia="Times New Roman" w:hAnsi="Times New Roman" w:cs="Times New Roman"/>
          <w:color w:val="000000"/>
          <w:sz w:val="24"/>
          <w:szCs w:val="24"/>
          <w:lang w:val="en-US" w:eastAsia="sv-SE"/>
        </w:rPr>
        <w:t>C</w:t>
      </w:r>
      <w:r w:rsidR="00965916" w:rsidRPr="00E62024">
        <w:rPr>
          <w:rFonts w:ascii="Times New Roman" w:eastAsia="Times New Roman" w:hAnsi="Times New Roman" w:cs="Times New Roman"/>
          <w:color w:val="000000"/>
          <w:sz w:val="24"/>
          <w:szCs w:val="24"/>
          <w:lang w:val="en-US" w:eastAsia="sv-SE"/>
        </w:rPr>
        <w:t xml:space="preserve">HF with reduced (n=15) or </w:t>
      </w:r>
      <w:r w:rsidR="00E77E72" w:rsidRPr="00E62024">
        <w:rPr>
          <w:rFonts w:ascii="Times New Roman" w:eastAsia="Times New Roman" w:hAnsi="Times New Roman" w:cs="Times New Roman"/>
          <w:color w:val="000000"/>
          <w:sz w:val="24"/>
          <w:szCs w:val="24"/>
          <w:lang w:val="en-US" w:eastAsia="sv-SE"/>
        </w:rPr>
        <w:t>preserved (n=15)</w:t>
      </w:r>
      <w:r w:rsidR="004233A2" w:rsidRPr="00E62024">
        <w:rPr>
          <w:rFonts w:ascii="Times New Roman" w:eastAsia="Times New Roman" w:hAnsi="Times New Roman" w:cs="Times New Roman"/>
          <w:color w:val="000000"/>
          <w:sz w:val="24"/>
          <w:szCs w:val="24"/>
          <w:lang w:val="en-US" w:eastAsia="sv-SE"/>
        </w:rPr>
        <w:t xml:space="preserve"> ejection fraction</w:t>
      </w:r>
      <w:r w:rsidR="00F428EE" w:rsidRPr="00E62024">
        <w:rPr>
          <w:rFonts w:ascii="Times New Roman" w:eastAsia="Times New Roman" w:hAnsi="Times New Roman" w:cs="Times New Roman"/>
          <w:color w:val="000000"/>
          <w:sz w:val="24"/>
          <w:szCs w:val="24"/>
          <w:lang w:val="en-US" w:eastAsia="sv-SE"/>
        </w:rPr>
        <w:t xml:space="preserve"> and ID defined as </w:t>
      </w:r>
      <w:r w:rsidR="00F428EE" w:rsidRPr="00E62024">
        <w:rPr>
          <w:rFonts w:ascii="Times New Roman" w:hAnsi="Times New Roman"/>
          <w:sz w:val="24"/>
          <w:szCs w:val="24"/>
          <w:lang w:val="en-US"/>
        </w:rPr>
        <w:t xml:space="preserve">S-Ferritin &lt;100 </w:t>
      </w:r>
      <w:r w:rsidR="00F428EE" w:rsidRPr="00E62024">
        <w:rPr>
          <w:rFonts w:ascii="Times New Roman" w:hAnsi="Times New Roman" w:cs="Times New Roman"/>
          <w:sz w:val="24"/>
          <w:szCs w:val="24"/>
          <w:lang w:val="en-US"/>
        </w:rPr>
        <w:t>µ</w:t>
      </w:r>
      <w:r w:rsidR="00F428EE" w:rsidRPr="00E62024">
        <w:rPr>
          <w:rFonts w:ascii="Times New Roman" w:hAnsi="Times New Roman"/>
          <w:sz w:val="24"/>
          <w:szCs w:val="24"/>
          <w:lang w:val="en-US"/>
        </w:rPr>
        <w:t xml:space="preserve">g/L, or S-Ferritin 100-299 </w:t>
      </w:r>
      <w:r w:rsidR="00F428EE" w:rsidRPr="00E62024">
        <w:rPr>
          <w:rFonts w:ascii="Times New Roman" w:hAnsi="Times New Roman" w:cs="Times New Roman"/>
          <w:sz w:val="24"/>
          <w:szCs w:val="24"/>
          <w:lang w:val="en-US"/>
        </w:rPr>
        <w:t>µ</w:t>
      </w:r>
      <w:r w:rsidR="00F428EE" w:rsidRPr="00E62024">
        <w:rPr>
          <w:rFonts w:ascii="Times New Roman" w:hAnsi="Times New Roman"/>
          <w:sz w:val="24"/>
          <w:szCs w:val="24"/>
          <w:lang w:val="en-US"/>
        </w:rPr>
        <w:t>g/L and transferrin saturation &lt;20%</w:t>
      </w:r>
      <w:r w:rsidR="00E77E72" w:rsidRPr="00E62024">
        <w:rPr>
          <w:rFonts w:ascii="Times New Roman" w:hAnsi="Times New Roman" w:cs="Times New Roman"/>
          <w:sz w:val="24"/>
          <w:lang w:val="en-US"/>
        </w:rPr>
        <w:t>.</w:t>
      </w:r>
      <w:r w:rsidR="00770897" w:rsidRPr="00E62024">
        <w:rPr>
          <w:rFonts w:ascii="Times New Roman" w:hAnsi="Times New Roman" w:cs="Times New Roman"/>
          <w:sz w:val="24"/>
          <w:lang w:val="en-US"/>
        </w:rPr>
        <w:t xml:space="preserve"> The controls had no HF or ID and were of similar age and gender. </w:t>
      </w:r>
      <w:r w:rsidR="008717CA" w:rsidRPr="00E62024">
        <w:rPr>
          <w:rFonts w:ascii="Times New Roman" w:hAnsi="Times New Roman" w:cs="Times New Roman"/>
          <w:sz w:val="24"/>
          <w:lang w:val="en-US"/>
        </w:rPr>
        <w:t xml:space="preserve">Blood samples were taken before, and two hours after </w:t>
      </w:r>
      <w:r w:rsidR="00C61465" w:rsidRPr="00E62024">
        <w:rPr>
          <w:rFonts w:ascii="Times New Roman" w:hAnsi="Times New Roman" w:cs="Times New Roman"/>
          <w:sz w:val="24"/>
          <w:lang w:val="en-US"/>
        </w:rPr>
        <w:t xml:space="preserve">ingestion </w:t>
      </w:r>
      <w:r w:rsidR="008B05E3" w:rsidRPr="00E62024">
        <w:rPr>
          <w:rFonts w:ascii="Times New Roman" w:hAnsi="Times New Roman" w:cs="Times New Roman"/>
          <w:sz w:val="24"/>
          <w:lang w:val="en-US"/>
        </w:rPr>
        <w:t xml:space="preserve">of </w:t>
      </w:r>
      <w:r w:rsidR="00C61465" w:rsidRPr="00E62024">
        <w:rPr>
          <w:rFonts w:ascii="Times New Roman" w:hAnsi="Times New Roman" w:cs="Times New Roman"/>
          <w:sz w:val="24"/>
          <w:lang w:val="en-US"/>
        </w:rPr>
        <w:t xml:space="preserve">100 mg </w:t>
      </w:r>
      <w:proofErr w:type="spellStart"/>
      <w:r w:rsidR="00A50563" w:rsidRPr="00E62024">
        <w:rPr>
          <w:rFonts w:ascii="Times New Roman" w:hAnsi="Times New Roman" w:cs="Times New Roman"/>
          <w:sz w:val="24"/>
          <w:szCs w:val="24"/>
          <w:lang w:val="en-US"/>
        </w:rPr>
        <w:t>ferroglycin</w:t>
      </w:r>
      <w:proofErr w:type="spellEnd"/>
      <w:r w:rsidR="008B05E3" w:rsidRPr="00E62024">
        <w:rPr>
          <w:rFonts w:ascii="Times New Roman" w:hAnsi="Times New Roman" w:cs="Times New Roman"/>
          <w:sz w:val="24"/>
          <w:szCs w:val="24"/>
          <w:lang w:val="en-US"/>
        </w:rPr>
        <w:t xml:space="preserve"> </w:t>
      </w:r>
      <w:r w:rsidR="00A50563" w:rsidRPr="00E62024">
        <w:rPr>
          <w:rFonts w:ascii="Times New Roman" w:hAnsi="Times New Roman" w:cs="Times New Roman"/>
          <w:sz w:val="24"/>
          <w:szCs w:val="24"/>
          <w:lang w:val="en-US"/>
        </w:rPr>
        <w:t>sulphate</w:t>
      </w:r>
      <w:r w:rsidR="008B05E3" w:rsidRPr="00E62024">
        <w:rPr>
          <w:rFonts w:ascii="Times New Roman" w:hAnsi="Times New Roman" w:cs="Times New Roman"/>
          <w:sz w:val="24"/>
          <w:szCs w:val="24"/>
          <w:lang w:val="en-US"/>
        </w:rPr>
        <w:t>.</w:t>
      </w:r>
      <w:r w:rsidR="00D4772F" w:rsidRPr="00E62024">
        <w:rPr>
          <w:rFonts w:ascii="Times New Roman" w:hAnsi="Times New Roman" w:cs="Times New Roman"/>
          <w:sz w:val="24"/>
          <w:szCs w:val="24"/>
          <w:lang w:val="en-US"/>
        </w:rPr>
        <w:t xml:space="preserve"> The primary endpoint was the </w:t>
      </w:r>
      <w:r w:rsidR="00B94DE7" w:rsidRPr="00E62024">
        <w:rPr>
          <w:rFonts w:ascii="Times New Roman" w:hAnsi="Times New Roman" w:cs="Times New Roman"/>
          <w:sz w:val="24"/>
          <w:szCs w:val="24"/>
          <w:lang w:val="en-US"/>
        </w:rPr>
        <w:t>delta</w:t>
      </w:r>
      <w:r w:rsidR="00D4772F" w:rsidRPr="00E62024">
        <w:rPr>
          <w:rFonts w:ascii="Times New Roman" w:hAnsi="Times New Roman" w:cs="Times New Roman"/>
          <w:sz w:val="24"/>
          <w:szCs w:val="24"/>
          <w:lang w:val="en-US"/>
        </w:rPr>
        <w:t xml:space="preserve"> </w:t>
      </w:r>
      <w:r w:rsidR="004233A2" w:rsidRPr="00E62024">
        <w:rPr>
          <w:rFonts w:ascii="Times New Roman" w:hAnsi="Times New Roman" w:cs="Times New Roman"/>
          <w:sz w:val="24"/>
          <w:szCs w:val="24"/>
          <w:lang w:val="en-US"/>
        </w:rPr>
        <w:t>plasma</w:t>
      </w:r>
      <w:r w:rsidR="005A3AB4" w:rsidRPr="00E62024">
        <w:rPr>
          <w:rFonts w:ascii="Times New Roman" w:hAnsi="Times New Roman" w:cs="Times New Roman"/>
          <w:sz w:val="24"/>
          <w:szCs w:val="24"/>
          <w:lang w:val="en-US"/>
        </w:rPr>
        <w:t xml:space="preserve"> </w:t>
      </w:r>
      <w:r w:rsidR="009C09E4" w:rsidRPr="00E62024">
        <w:rPr>
          <w:rFonts w:ascii="Times New Roman" w:hAnsi="Times New Roman" w:cs="Times New Roman"/>
          <w:sz w:val="24"/>
          <w:szCs w:val="24"/>
          <w:lang w:val="en-US"/>
        </w:rPr>
        <w:t>(</w:t>
      </w:r>
      <w:r w:rsidR="005A3AB4" w:rsidRPr="00E62024">
        <w:rPr>
          <w:rFonts w:ascii="Times New Roman" w:hAnsi="Times New Roman" w:cs="Times New Roman"/>
          <w:sz w:val="24"/>
          <w:szCs w:val="24"/>
          <w:lang w:val="en-US"/>
        </w:rPr>
        <w:t>P</w:t>
      </w:r>
      <w:r w:rsidR="009C09E4" w:rsidRPr="00E62024">
        <w:rPr>
          <w:rFonts w:ascii="Times New Roman" w:hAnsi="Times New Roman" w:cs="Times New Roman"/>
          <w:sz w:val="24"/>
          <w:szCs w:val="24"/>
          <w:lang w:val="en-US"/>
        </w:rPr>
        <w:t xml:space="preserve">) </w:t>
      </w:r>
      <w:r w:rsidR="004233A2" w:rsidRPr="00E62024">
        <w:rPr>
          <w:rFonts w:ascii="Times New Roman" w:hAnsi="Times New Roman" w:cs="Times New Roman"/>
          <w:sz w:val="24"/>
          <w:szCs w:val="24"/>
          <w:lang w:val="en-US"/>
        </w:rPr>
        <w:t>i</w:t>
      </w:r>
      <w:r w:rsidR="00D4772F" w:rsidRPr="00E62024">
        <w:rPr>
          <w:rFonts w:ascii="Times New Roman" w:hAnsi="Times New Roman" w:cs="Times New Roman"/>
          <w:sz w:val="24"/>
          <w:szCs w:val="24"/>
          <w:lang w:val="en-US"/>
        </w:rPr>
        <w:t xml:space="preserve">ron </w:t>
      </w:r>
      <w:r w:rsidR="00A501CA" w:rsidRPr="00E62024">
        <w:rPr>
          <w:rFonts w:ascii="Times New Roman" w:hAnsi="Times New Roman" w:cs="Times New Roman"/>
          <w:sz w:val="24"/>
          <w:szCs w:val="24"/>
          <w:lang w:val="en-US"/>
        </w:rPr>
        <w:t>at</w:t>
      </w:r>
      <w:r w:rsidR="00D4772F" w:rsidRPr="00E62024">
        <w:rPr>
          <w:rFonts w:ascii="Times New Roman" w:hAnsi="Times New Roman" w:cs="Times New Roman"/>
          <w:sz w:val="24"/>
          <w:szCs w:val="24"/>
          <w:lang w:val="en-US"/>
        </w:rPr>
        <w:t xml:space="preserve"> two hours.</w:t>
      </w:r>
    </w:p>
    <w:p w14:paraId="097D4C65" w14:textId="7713A2AC" w:rsidR="003A0018" w:rsidRPr="00E62024" w:rsidRDefault="008B0149" w:rsidP="00970829">
      <w:pPr>
        <w:spacing w:after="0" w:line="480" w:lineRule="auto"/>
        <w:jc w:val="both"/>
        <w:rPr>
          <w:rFonts w:ascii="Times New Roman" w:hAnsi="Times New Roman" w:cs="Times New Roman"/>
          <w:sz w:val="24"/>
          <w:szCs w:val="24"/>
          <w:lang w:val="en-US"/>
        </w:rPr>
      </w:pPr>
      <w:r w:rsidRPr="00E62024">
        <w:rPr>
          <w:rFonts w:ascii="Times New Roman" w:hAnsi="Times New Roman" w:cs="Times New Roman"/>
          <w:sz w:val="24"/>
          <w:szCs w:val="24"/>
          <w:lang w:val="en-US"/>
        </w:rPr>
        <w:t>The</w:t>
      </w:r>
      <w:r w:rsidR="00A739E0" w:rsidRPr="00E62024">
        <w:rPr>
          <w:rFonts w:ascii="Times New Roman" w:hAnsi="Times New Roman" w:cs="Times New Roman"/>
          <w:sz w:val="24"/>
          <w:szCs w:val="24"/>
          <w:lang w:val="en-US"/>
        </w:rPr>
        <w:t xml:space="preserve"> </w:t>
      </w:r>
      <w:r w:rsidR="00B94DE7" w:rsidRPr="00E62024">
        <w:rPr>
          <w:rFonts w:ascii="Times New Roman" w:hAnsi="Times New Roman" w:cs="Times New Roman"/>
          <w:sz w:val="24"/>
          <w:szCs w:val="24"/>
          <w:lang w:val="en-US"/>
        </w:rPr>
        <w:t>delta</w:t>
      </w:r>
      <w:r w:rsidR="00071169" w:rsidRPr="00E62024">
        <w:rPr>
          <w:rFonts w:ascii="Times New Roman" w:hAnsi="Times New Roman" w:cs="Times New Roman"/>
          <w:sz w:val="24"/>
          <w:szCs w:val="24"/>
          <w:lang w:val="en-US"/>
        </w:rPr>
        <w:t xml:space="preserve"> P-iron </w:t>
      </w:r>
      <w:r w:rsidR="00A739E0" w:rsidRPr="00E62024">
        <w:rPr>
          <w:rFonts w:ascii="Times New Roman" w:hAnsi="Times New Roman" w:cs="Times New Roman"/>
          <w:sz w:val="24"/>
          <w:szCs w:val="24"/>
          <w:lang w:val="en-US"/>
        </w:rPr>
        <w:t>was higher</w:t>
      </w:r>
      <w:r w:rsidR="00071169" w:rsidRPr="00E62024">
        <w:rPr>
          <w:rFonts w:ascii="Times New Roman" w:hAnsi="Times New Roman" w:cs="Times New Roman"/>
          <w:sz w:val="24"/>
          <w:szCs w:val="24"/>
          <w:lang w:val="en-US"/>
        </w:rPr>
        <w:t xml:space="preserve"> in the HF group</w:t>
      </w:r>
      <w:r w:rsidR="00FE0344" w:rsidRPr="00E62024">
        <w:rPr>
          <w:rFonts w:ascii="Times New Roman" w:hAnsi="Times New Roman" w:cs="Times New Roman"/>
          <w:sz w:val="24"/>
          <w:szCs w:val="24"/>
          <w:lang w:val="en-US"/>
        </w:rPr>
        <w:t xml:space="preserve"> than in the control group</w:t>
      </w:r>
      <w:r w:rsidR="00D5679A" w:rsidRPr="00E62024">
        <w:rPr>
          <w:rFonts w:ascii="Times New Roman" w:hAnsi="Times New Roman" w:cs="Times New Roman"/>
          <w:sz w:val="24"/>
          <w:szCs w:val="24"/>
          <w:lang w:val="en-US"/>
        </w:rPr>
        <w:t xml:space="preserve"> </w:t>
      </w:r>
      <w:r w:rsidR="00F45E3C"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median increase 83</w:t>
      </w:r>
      <w:r w:rsidR="000100BB"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 xml:space="preserve">8 </w:t>
      </w:r>
      <w:r w:rsidR="00827C8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61</w:t>
      </w:r>
      <w:r w:rsidR="00A326E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5;128</w:t>
      </w:r>
      <w:r w:rsidR="00A326E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5</w:t>
      </w:r>
      <w:r w:rsidR="00827C8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 xml:space="preserve"> µg/dL</w:t>
      </w:r>
      <w:r w:rsidR="00F45E3C" w:rsidRPr="00E62024">
        <w:rPr>
          <w:rFonts w:ascii="Times New Roman" w:hAnsi="Times New Roman" w:cs="Times New Roman"/>
          <w:sz w:val="24"/>
          <w:szCs w:val="24"/>
          <w:lang w:val="en-US"/>
        </w:rPr>
        <w:t xml:space="preserve"> in HF vs</w:t>
      </w:r>
      <w:r w:rsidR="009C4087" w:rsidRPr="00E62024">
        <w:rPr>
          <w:rFonts w:ascii="Times New Roman" w:hAnsi="Times New Roman" w:cs="Times New Roman"/>
          <w:sz w:val="24"/>
          <w:szCs w:val="24"/>
          <w:lang w:val="en-US"/>
        </w:rPr>
        <w:t xml:space="preserve"> 47</w:t>
      </w:r>
      <w:r w:rsidR="00A326E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 xml:space="preserve">5 </w:t>
      </w:r>
      <w:r w:rsidR="00827C8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30</w:t>
      </w:r>
      <w:r w:rsidR="00A326E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7;61</w:t>
      </w:r>
      <w:r w:rsidR="00A326E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5</w:t>
      </w:r>
      <w:r w:rsidR="00827C8D" w:rsidRPr="00E62024">
        <w:rPr>
          <w:rFonts w:ascii="Times New Roman" w:hAnsi="Times New Roman" w:cs="Times New Roman"/>
          <w:sz w:val="24"/>
          <w:szCs w:val="24"/>
          <w:lang w:val="en-US"/>
        </w:rPr>
        <w:t>]</w:t>
      </w:r>
      <w:r w:rsidR="009C4087" w:rsidRPr="00E62024">
        <w:rPr>
          <w:rFonts w:ascii="Times New Roman" w:hAnsi="Times New Roman" w:cs="Times New Roman"/>
          <w:sz w:val="24"/>
          <w:szCs w:val="24"/>
          <w:lang w:val="en-US"/>
        </w:rPr>
        <w:t xml:space="preserve"> µg/dL </w:t>
      </w:r>
      <w:r w:rsidR="00F45E3C" w:rsidRPr="00E62024">
        <w:rPr>
          <w:rFonts w:ascii="Times New Roman" w:hAnsi="Times New Roman" w:cs="Times New Roman"/>
          <w:sz w:val="24"/>
          <w:szCs w:val="24"/>
          <w:lang w:val="en-US"/>
        </w:rPr>
        <w:t>in controls</w:t>
      </w:r>
      <w:r w:rsidR="00B40C8C" w:rsidRPr="00E62024">
        <w:rPr>
          <w:rFonts w:ascii="Times New Roman" w:hAnsi="Times New Roman" w:cs="Times New Roman"/>
          <w:sz w:val="24"/>
          <w:szCs w:val="24"/>
          <w:lang w:val="en-US"/>
        </w:rPr>
        <w:t xml:space="preserve">, </w:t>
      </w:r>
      <w:r w:rsidR="009C4087" w:rsidRPr="00E62024">
        <w:rPr>
          <w:rFonts w:ascii="Times New Roman" w:hAnsi="Times New Roman" w:cs="Times New Roman"/>
          <w:sz w:val="24"/>
          <w:szCs w:val="24"/>
          <w:lang w:val="en-US"/>
        </w:rPr>
        <w:t>p=0.001</w:t>
      </w:r>
      <w:r w:rsidR="00F16AA5" w:rsidRPr="00E62024">
        <w:rPr>
          <w:rFonts w:ascii="Times New Roman" w:hAnsi="Times New Roman" w:cs="Times New Roman"/>
          <w:sz w:val="24"/>
          <w:szCs w:val="24"/>
          <w:lang w:val="en-US"/>
        </w:rPr>
        <w:t>)</w:t>
      </w:r>
      <w:r w:rsidR="00B40C8C" w:rsidRPr="00E62024">
        <w:rPr>
          <w:rFonts w:ascii="Times New Roman" w:hAnsi="Times New Roman" w:cs="Times New Roman"/>
          <w:sz w:val="24"/>
          <w:szCs w:val="24"/>
          <w:lang w:val="en-US"/>
        </w:rPr>
        <w:t xml:space="preserve">, </w:t>
      </w:r>
      <w:r w:rsidR="00A739E0" w:rsidRPr="00E62024">
        <w:rPr>
          <w:rFonts w:ascii="Times New Roman" w:hAnsi="Times New Roman" w:cs="Times New Roman"/>
          <w:sz w:val="24"/>
          <w:szCs w:val="24"/>
          <w:lang w:val="en-US"/>
        </w:rPr>
        <w:t xml:space="preserve">indicating increased iron absorption. </w:t>
      </w:r>
      <w:r w:rsidR="00D5679A" w:rsidRPr="00E62024">
        <w:rPr>
          <w:rFonts w:ascii="Times New Roman" w:hAnsi="Times New Roman" w:cs="Times New Roman"/>
          <w:sz w:val="24"/>
          <w:szCs w:val="24"/>
          <w:lang w:val="en-US"/>
        </w:rPr>
        <w:t>T</w:t>
      </w:r>
      <w:r w:rsidR="00A739E0" w:rsidRPr="00E62024">
        <w:rPr>
          <w:rFonts w:ascii="Times New Roman" w:hAnsi="Times New Roman" w:cs="Times New Roman"/>
          <w:sz w:val="24"/>
          <w:szCs w:val="24"/>
          <w:lang w:val="en-US"/>
        </w:rPr>
        <w:t xml:space="preserve">here was no significant difference between the </w:t>
      </w:r>
      <w:proofErr w:type="spellStart"/>
      <w:r w:rsidR="000877C7" w:rsidRPr="00E62024">
        <w:rPr>
          <w:rFonts w:ascii="Times New Roman" w:hAnsi="Times New Roman" w:cs="Times New Roman"/>
          <w:sz w:val="24"/>
          <w:szCs w:val="24"/>
          <w:lang w:val="en-US"/>
        </w:rPr>
        <w:t>HFrEF</w:t>
      </w:r>
      <w:proofErr w:type="spellEnd"/>
      <w:r w:rsidR="000877C7" w:rsidRPr="00E62024">
        <w:rPr>
          <w:rFonts w:ascii="Times New Roman" w:hAnsi="Times New Roman" w:cs="Times New Roman"/>
          <w:sz w:val="24"/>
          <w:szCs w:val="24"/>
          <w:lang w:val="en-US"/>
        </w:rPr>
        <w:t xml:space="preserve"> and </w:t>
      </w:r>
      <w:proofErr w:type="spellStart"/>
      <w:r w:rsidR="000877C7" w:rsidRPr="00E62024">
        <w:rPr>
          <w:rFonts w:ascii="Times New Roman" w:hAnsi="Times New Roman" w:cs="Times New Roman"/>
          <w:sz w:val="24"/>
          <w:szCs w:val="24"/>
          <w:lang w:val="en-US"/>
        </w:rPr>
        <w:t>HFpEF</w:t>
      </w:r>
      <w:proofErr w:type="spellEnd"/>
      <w:r w:rsidR="000877C7" w:rsidRPr="00E62024">
        <w:rPr>
          <w:rFonts w:ascii="Times New Roman" w:hAnsi="Times New Roman" w:cs="Times New Roman"/>
          <w:sz w:val="24"/>
          <w:szCs w:val="24"/>
          <w:lang w:val="en-US"/>
        </w:rPr>
        <w:t xml:space="preserve"> </w:t>
      </w:r>
      <w:r w:rsidR="00A739E0" w:rsidRPr="00E62024">
        <w:rPr>
          <w:rFonts w:ascii="Times New Roman" w:hAnsi="Times New Roman" w:cs="Times New Roman"/>
          <w:sz w:val="24"/>
          <w:szCs w:val="24"/>
          <w:lang w:val="en-US"/>
        </w:rPr>
        <w:t>groups</w:t>
      </w:r>
      <w:r w:rsidR="00740123" w:rsidRPr="00E62024">
        <w:rPr>
          <w:rFonts w:ascii="Times New Roman" w:hAnsi="Times New Roman" w:cs="Times New Roman"/>
          <w:sz w:val="24"/>
          <w:szCs w:val="24"/>
          <w:lang w:val="en-US"/>
        </w:rPr>
        <w:t xml:space="preserve"> (p=0.46)</w:t>
      </w:r>
      <w:r w:rsidR="00A739E0" w:rsidRPr="00E62024">
        <w:rPr>
          <w:rFonts w:ascii="Times New Roman" w:hAnsi="Times New Roman" w:cs="Times New Roman"/>
          <w:sz w:val="24"/>
          <w:szCs w:val="24"/>
          <w:lang w:val="en-US"/>
        </w:rPr>
        <w:t>.</w:t>
      </w:r>
    </w:p>
    <w:p w14:paraId="26E8753E" w14:textId="77777777" w:rsidR="00973DD8" w:rsidRPr="00E62024" w:rsidRDefault="00973DD8" w:rsidP="00970829">
      <w:pPr>
        <w:spacing w:after="0" w:line="480" w:lineRule="auto"/>
        <w:jc w:val="both"/>
        <w:rPr>
          <w:rFonts w:ascii="Times New Roman" w:eastAsia="Times New Roman" w:hAnsi="Times New Roman" w:cs="Times New Roman"/>
          <w:b/>
          <w:color w:val="000000"/>
          <w:sz w:val="24"/>
          <w:szCs w:val="24"/>
          <w:lang w:val="en-US" w:eastAsia="sv-SE"/>
        </w:rPr>
      </w:pPr>
      <w:r w:rsidRPr="00E62024">
        <w:rPr>
          <w:rFonts w:ascii="Times New Roman" w:eastAsia="Times New Roman" w:hAnsi="Times New Roman" w:cs="Times New Roman"/>
          <w:b/>
          <w:color w:val="000000"/>
          <w:sz w:val="24"/>
          <w:szCs w:val="24"/>
          <w:lang w:val="en-US" w:eastAsia="sv-SE"/>
        </w:rPr>
        <w:t>Conclusion</w:t>
      </w:r>
    </w:p>
    <w:p w14:paraId="2CFBE527" w14:textId="730CABF0" w:rsidR="00964673" w:rsidRPr="00E62024" w:rsidRDefault="00B9182E" w:rsidP="00970829">
      <w:pPr>
        <w:spacing w:line="480" w:lineRule="auto"/>
        <w:jc w:val="both"/>
        <w:rPr>
          <w:rFonts w:ascii="Times New Roman" w:hAnsi="Times New Roman" w:cs="Times New Roman"/>
          <w:sz w:val="24"/>
          <w:szCs w:val="24"/>
          <w:lang w:val="en-US"/>
        </w:rPr>
      </w:pPr>
      <w:bookmarkStart w:id="1" w:name="_Hlk29539641"/>
      <w:r w:rsidRPr="00E62024">
        <w:rPr>
          <w:rFonts w:ascii="Times New Roman" w:eastAsia="Times New Roman" w:hAnsi="Times New Roman" w:cs="Times New Roman"/>
          <w:color w:val="000000"/>
          <w:sz w:val="24"/>
          <w:szCs w:val="24"/>
          <w:lang w:val="en-US"/>
        </w:rPr>
        <w:t xml:space="preserve">We found </w:t>
      </w:r>
      <w:r w:rsidR="007654BC" w:rsidRPr="00E62024">
        <w:rPr>
          <w:rFonts w:ascii="Times New Roman" w:eastAsia="Times New Roman" w:hAnsi="Times New Roman" w:cs="Times New Roman"/>
          <w:color w:val="000000"/>
          <w:sz w:val="24"/>
          <w:szCs w:val="24"/>
          <w:lang w:val="en-US"/>
        </w:rPr>
        <w:t>increased iron absorption</w:t>
      </w:r>
      <w:r w:rsidR="00E33306" w:rsidRPr="00E62024">
        <w:rPr>
          <w:rFonts w:ascii="Times New Roman" w:eastAsia="Times New Roman" w:hAnsi="Times New Roman" w:cs="Times New Roman"/>
          <w:color w:val="000000"/>
          <w:sz w:val="24"/>
          <w:szCs w:val="24"/>
          <w:lang w:val="en-US"/>
        </w:rPr>
        <w:t xml:space="preserve"> in </w:t>
      </w:r>
      <w:r w:rsidR="00B94DE7" w:rsidRPr="00E62024">
        <w:rPr>
          <w:rFonts w:ascii="Times New Roman" w:eastAsia="Times New Roman" w:hAnsi="Times New Roman" w:cs="Times New Roman"/>
          <w:color w:val="000000"/>
          <w:sz w:val="24"/>
          <w:szCs w:val="24"/>
          <w:lang w:val="en-US"/>
        </w:rPr>
        <w:t>C</w:t>
      </w:r>
      <w:r w:rsidR="0083500C" w:rsidRPr="00E62024">
        <w:rPr>
          <w:rFonts w:ascii="Times New Roman" w:eastAsia="Times New Roman" w:hAnsi="Times New Roman" w:cs="Times New Roman"/>
          <w:color w:val="000000"/>
          <w:sz w:val="24"/>
          <w:szCs w:val="24"/>
          <w:lang w:val="en-US"/>
        </w:rPr>
        <w:t>HF</w:t>
      </w:r>
      <w:r w:rsidRPr="00E62024">
        <w:rPr>
          <w:rFonts w:ascii="Times New Roman" w:eastAsia="Times New Roman" w:hAnsi="Times New Roman" w:cs="Times New Roman"/>
          <w:color w:val="000000"/>
          <w:sz w:val="24"/>
          <w:szCs w:val="24"/>
          <w:lang w:val="en-US"/>
        </w:rPr>
        <w:t xml:space="preserve"> patients</w:t>
      </w:r>
      <w:r w:rsidR="00E33306" w:rsidRPr="00E62024">
        <w:rPr>
          <w:rFonts w:ascii="Times New Roman" w:eastAsia="Times New Roman" w:hAnsi="Times New Roman" w:cs="Times New Roman"/>
          <w:color w:val="000000"/>
          <w:sz w:val="24"/>
          <w:szCs w:val="24"/>
          <w:lang w:val="en-US"/>
        </w:rPr>
        <w:t xml:space="preserve"> with ID</w:t>
      </w:r>
      <w:r w:rsidR="00FC129C" w:rsidRPr="00E62024">
        <w:rPr>
          <w:rFonts w:ascii="Times New Roman" w:eastAsia="Times New Roman" w:hAnsi="Times New Roman" w:cs="Times New Roman"/>
          <w:color w:val="000000"/>
          <w:sz w:val="24"/>
          <w:szCs w:val="24"/>
          <w:lang w:val="en-US"/>
        </w:rPr>
        <w:t xml:space="preserve"> compared to</w:t>
      </w:r>
      <w:r w:rsidR="009B1C9C" w:rsidRPr="00E62024">
        <w:rPr>
          <w:rFonts w:ascii="Times New Roman" w:eastAsia="Times New Roman" w:hAnsi="Times New Roman" w:cs="Times New Roman"/>
          <w:color w:val="000000"/>
          <w:sz w:val="24"/>
          <w:szCs w:val="24"/>
          <w:lang w:val="en-US"/>
        </w:rPr>
        <w:t xml:space="preserve"> </w:t>
      </w:r>
      <w:r w:rsidR="00881F44" w:rsidRPr="00E62024">
        <w:rPr>
          <w:rFonts w:ascii="Times New Roman" w:hAnsi="Times New Roman" w:cs="Times New Roman"/>
          <w:sz w:val="24"/>
          <w:szCs w:val="24"/>
          <w:lang w:val="en-US"/>
        </w:rPr>
        <w:t>controls without ID and HF,</w:t>
      </w:r>
      <w:r w:rsidR="00881F44" w:rsidRPr="00E62024">
        <w:rPr>
          <w:rFonts w:ascii="Times New Roman" w:eastAsia="Times New Roman" w:hAnsi="Times New Roman" w:cs="Times New Roman"/>
          <w:color w:val="000000"/>
          <w:sz w:val="24"/>
          <w:szCs w:val="24"/>
          <w:lang w:val="en-US"/>
        </w:rPr>
        <w:t xml:space="preserve"> </w:t>
      </w:r>
      <w:r w:rsidR="00F16AA5" w:rsidRPr="00E62024">
        <w:rPr>
          <w:rFonts w:ascii="Times New Roman" w:eastAsia="Times New Roman" w:hAnsi="Times New Roman" w:cs="Times New Roman"/>
          <w:color w:val="000000"/>
          <w:sz w:val="24"/>
          <w:szCs w:val="24"/>
          <w:lang w:val="en-US"/>
        </w:rPr>
        <w:t>indicating</w:t>
      </w:r>
      <w:r w:rsidR="00CA4A72" w:rsidRPr="00E62024">
        <w:rPr>
          <w:rFonts w:ascii="Times New Roman" w:eastAsia="Times New Roman" w:hAnsi="Times New Roman" w:cs="Times New Roman"/>
          <w:color w:val="000000"/>
          <w:sz w:val="24"/>
          <w:szCs w:val="24"/>
          <w:lang w:val="en-US"/>
        </w:rPr>
        <w:t xml:space="preserve"> that </w:t>
      </w:r>
      <w:r w:rsidR="00CA4A72" w:rsidRPr="00E62024">
        <w:rPr>
          <w:rFonts w:ascii="Times New Roman" w:hAnsi="Times New Roman" w:cs="Times New Roman"/>
          <w:sz w:val="24"/>
          <w:szCs w:val="24"/>
          <w:lang w:val="en-US"/>
        </w:rPr>
        <w:t xml:space="preserve">reduced iron absorption is </w:t>
      </w:r>
      <w:r w:rsidR="002972FB" w:rsidRPr="00E62024">
        <w:rPr>
          <w:rFonts w:ascii="Times New Roman" w:hAnsi="Times New Roman" w:cs="Times New Roman"/>
          <w:sz w:val="24"/>
          <w:szCs w:val="24"/>
          <w:lang w:val="en-US"/>
        </w:rPr>
        <w:t xml:space="preserve">not </w:t>
      </w:r>
      <w:r w:rsidR="00CA4A72" w:rsidRPr="00E62024">
        <w:rPr>
          <w:rFonts w:ascii="Times New Roman" w:hAnsi="Times New Roman" w:cs="Times New Roman"/>
          <w:sz w:val="24"/>
          <w:szCs w:val="24"/>
          <w:lang w:val="en-US"/>
        </w:rPr>
        <w:t xml:space="preserve">a </w:t>
      </w:r>
      <w:r w:rsidR="002972FB" w:rsidRPr="00E62024">
        <w:rPr>
          <w:rFonts w:ascii="Times New Roman" w:hAnsi="Times New Roman" w:cs="Times New Roman"/>
          <w:sz w:val="24"/>
          <w:szCs w:val="24"/>
          <w:lang w:val="en-US"/>
        </w:rPr>
        <w:t>primary</w:t>
      </w:r>
      <w:r w:rsidR="00CA4A72" w:rsidRPr="00E62024">
        <w:rPr>
          <w:rFonts w:ascii="Times New Roman" w:hAnsi="Times New Roman" w:cs="Times New Roman"/>
          <w:sz w:val="24"/>
          <w:szCs w:val="24"/>
          <w:lang w:val="en-US"/>
        </w:rPr>
        <w:t xml:space="preserve"> cause </w:t>
      </w:r>
      <w:r w:rsidR="002972FB" w:rsidRPr="00E62024">
        <w:rPr>
          <w:rFonts w:ascii="Times New Roman" w:hAnsi="Times New Roman" w:cs="Times New Roman"/>
          <w:sz w:val="24"/>
          <w:szCs w:val="24"/>
          <w:lang w:val="en-US"/>
        </w:rPr>
        <w:t>of</w:t>
      </w:r>
      <w:r w:rsidR="00CA4A72" w:rsidRPr="00E62024">
        <w:rPr>
          <w:rFonts w:ascii="Times New Roman" w:hAnsi="Times New Roman" w:cs="Times New Roman"/>
          <w:sz w:val="24"/>
          <w:szCs w:val="24"/>
          <w:lang w:val="en-US"/>
        </w:rPr>
        <w:t xml:space="preserve"> the high prevalence of </w:t>
      </w:r>
      <w:r w:rsidR="00BE3374" w:rsidRPr="00E62024">
        <w:rPr>
          <w:rFonts w:ascii="Times New Roman" w:hAnsi="Times New Roman" w:cs="Times New Roman"/>
          <w:sz w:val="24"/>
          <w:szCs w:val="24"/>
          <w:lang w:val="en-US"/>
        </w:rPr>
        <w:t>ID</w:t>
      </w:r>
      <w:r w:rsidR="00CA4A72" w:rsidRPr="00E62024">
        <w:rPr>
          <w:rFonts w:ascii="Times New Roman" w:hAnsi="Times New Roman" w:cs="Times New Roman"/>
          <w:sz w:val="24"/>
          <w:szCs w:val="24"/>
          <w:lang w:val="en-US"/>
        </w:rPr>
        <w:t xml:space="preserve"> in </w:t>
      </w:r>
      <w:r w:rsidR="00B94DE7" w:rsidRPr="00E62024">
        <w:rPr>
          <w:rFonts w:ascii="Times New Roman" w:hAnsi="Times New Roman" w:cs="Times New Roman"/>
          <w:sz w:val="24"/>
          <w:szCs w:val="24"/>
          <w:lang w:val="en-US"/>
        </w:rPr>
        <w:t>C</w:t>
      </w:r>
      <w:r w:rsidR="00BE3374" w:rsidRPr="00E62024">
        <w:rPr>
          <w:rFonts w:ascii="Times New Roman" w:hAnsi="Times New Roman" w:cs="Times New Roman"/>
          <w:sz w:val="24"/>
          <w:szCs w:val="24"/>
          <w:lang w:val="en-US"/>
        </w:rPr>
        <w:t>HF</w:t>
      </w:r>
      <w:r w:rsidR="00CA4A72" w:rsidRPr="00E62024">
        <w:rPr>
          <w:rFonts w:ascii="Times New Roman" w:hAnsi="Times New Roman" w:cs="Times New Roman"/>
          <w:sz w:val="24"/>
          <w:szCs w:val="24"/>
          <w:lang w:val="en-US"/>
        </w:rPr>
        <w:t xml:space="preserve"> patients.</w:t>
      </w:r>
    </w:p>
    <w:bookmarkEnd w:id="1"/>
    <w:p w14:paraId="5E3ADBEA" w14:textId="77777777" w:rsidR="003E5C81" w:rsidRPr="00E62024" w:rsidRDefault="003E5C81" w:rsidP="00964673">
      <w:pPr>
        <w:rPr>
          <w:rFonts w:ascii="Arial" w:hAnsi="Arial" w:cs="Arial"/>
          <w:sz w:val="24"/>
          <w:lang w:val="en-US"/>
        </w:rPr>
      </w:pPr>
    </w:p>
    <w:p w14:paraId="2C187490" w14:textId="7446C640" w:rsidR="00405E75" w:rsidRPr="00E62024" w:rsidRDefault="00405E75" w:rsidP="00405E75">
      <w:pPr>
        <w:spacing w:after="0"/>
        <w:rPr>
          <w:rFonts w:ascii="Times New Roman" w:hAnsi="Times New Roman" w:cs="Times New Roman"/>
          <w:b/>
          <w:sz w:val="24"/>
          <w:lang w:val="en-US"/>
        </w:rPr>
      </w:pPr>
      <w:r w:rsidRPr="00E62024">
        <w:rPr>
          <w:rFonts w:ascii="Times New Roman" w:hAnsi="Times New Roman" w:cs="Times New Roman"/>
          <w:b/>
          <w:sz w:val="24"/>
          <w:lang w:val="en-US"/>
        </w:rPr>
        <w:t>Clinical Trial Registration</w:t>
      </w:r>
      <w:r w:rsidR="009D2D21" w:rsidRPr="00E62024">
        <w:rPr>
          <w:rFonts w:ascii="Times New Roman" w:hAnsi="Times New Roman" w:cs="Times New Roman"/>
          <w:b/>
          <w:sz w:val="24"/>
          <w:lang w:val="en-US"/>
        </w:rPr>
        <w:t xml:space="preserve">: </w:t>
      </w:r>
      <w:r w:rsidR="009D2D21" w:rsidRPr="00E62024">
        <w:rPr>
          <w:rFonts w:ascii="Times New Roman" w:hAnsi="Times New Roman" w:cs="Times New Roman"/>
          <w:color w:val="1C1D1E"/>
          <w:sz w:val="24"/>
          <w:szCs w:val="24"/>
          <w:lang w:val="en-US"/>
        </w:rPr>
        <w:t xml:space="preserve">EudraCT </w:t>
      </w:r>
      <w:r w:rsidR="009D2D21" w:rsidRPr="00E62024">
        <w:rPr>
          <w:rFonts w:ascii="Times New Roman" w:hAnsi="Times New Roman"/>
          <w:sz w:val="24"/>
          <w:szCs w:val="24"/>
          <w:lang w:val="en-US"/>
        </w:rPr>
        <w:t>2017-000158-21</w:t>
      </w:r>
    </w:p>
    <w:p w14:paraId="5692E6C1" w14:textId="77777777" w:rsidR="00166FF9" w:rsidRPr="00E62024" w:rsidRDefault="00166FF9" w:rsidP="00B94DE7">
      <w:pPr>
        <w:spacing w:line="480" w:lineRule="auto"/>
        <w:rPr>
          <w:rFonts w:ascii="Times New Roman" w:hAnsi="Times New Roman" w:cs="Times New Roman"/>
          <w:b/>
          <w:sz w:val="24"/>
          <w:lang w:val="en-US"/>
        </w:rPr>
      </w:pPr>
    </w:p>
    <w:p w14:paraId="5CAB4EEE" w14:textId="77777777" w:rsidR="00964673" w:rsidRPr="00E62024" w:rsidRDefault="002C60BE" w:rsidP="00B94DE7">
      <w:pPr>
        <w:spacing w:after="0" w:line="480" w:lineRule="auto"/>
        <w:rPr>
          <w:rFonts w:ascii="Times New Roman" w:hAnsi="Times New Roman" w:cs="Times New Roman"/>
          <w:b/>
          <w:sz w:val="24"/>
          <w:lang w:val="en-US"/>
        </w:rPr>
      </w:pPr>
      <w:r w:rsidRPr="00E62024">
        <w:rPr>
          <w:rFonts w:ascii="Times New Roman" w:hAnsi="Times New Roman" w:cs="Times New Roman"/>
          <w:b/>
          <w:sz w:val="24"/>
          <w:lang w:val="en-US"/>
        </w:rPr>
        <w:t>Keywords</w:t>
      </w:r>
    </w:p>
    <w:p w14:paraId="1FF2E4C8" w14:textId="586B6053" w:rsidR="002C60BE" w:rsidRPr="00E62024" w:rsidRDefault="00973DD8" w:rsidP="00B94DE7">
      <w:pPr>
        <w:spacing w:after="0" w:line="480" w:lineRule="auto"/>
        <w:rPr>
          <w:rFonts w:ascii="Times New Roman" w:hAnsi="Times New Roman" w:cs="Times New Roman"/>
          <w:sz w:val="24"/>
          <w:lang w:val="en-US"/>
        </w:rPr>
      </w:pPr>
      <w:r w:rsidRPr="00E62024">
        <w:rPr>
          <w:rFonts w:ascii="Times New Roman" w:hAnsi="Times New Roman" w:cs="Times New Roman"/>
          <w:sz w:val="24"/>
          <w:lang w:val="en-US"/>
        </w:rPr>
        <w:t>Iron deficiency</w:t>
      </w:r>
      <w:r w:rsidR="00DB047A">
        <w:rPr>
          <w:rFonts w:ascii="Times New Roman" w:hAnsi="Times New Roman" w:cs="Times New Roman"/>
          <w:sz w:val="24"/>
          <w:lang w:val="en-US"/>
        </w:rPr>
        <w:t>;</w:t>
      </w:r>
      <w:r w:rsidRPr="00E62024">
        <w:rPr>
          <w:rFonts w:ascii="Times New Roman" w:hAnsi="Times New Roman" w:cs="Times New Roman"/>
          <w:sz w:val="24"/>
          <w:lang w:val="en-US"/>
        </w:rPr>
        <w:t xml:space="preserve"> Heart failure</w:t>
      </w:r>
      <w:r w:rsidR="00DB047A">
        <w:rPr>
          <w:rFonts w:ascii="Times New Roman" w:hAnsi="Times New Roman" w:cs="Times New Roman"/>
          <w:sz w:val="24"/>
          <w:lang w:val="en-US"/>
        </w:rPr>
        <w:t>;</w:t>
      </w:r>
      <w:r w:rsidRPr="00E62024">
        <w:rPr>
          <w:rFonts w:ascii="Times New Roman" w:hAnsi="Times New Roman" w:cs="Times New Roman"/>
          <w:sz w:val="24"/>
          <w:lang w:val="en-US"/>
        </w:rPr>
        <w:t xml:space="preserve"> </w:t>
      </w:r>
      <w:r w:rsidR="003E5C81" w:rsidRPr="00E62024">
        <w:rPr>
          <w:rFonts w:ascii="Times New Roman" w:hAnsi="Times New Roman" w:cs="Times New Roman"/>
          <w:sz w:val="24"/>
          <w:lang w:val="en-US"/>
        </w:rPr>
        <w:t>Iron absorption</w:t>
      </w:r>
    </w:p>
    <w:p w14:paraId="443F81C8" w14:textId="77777777" w:rsidR="008105C0" w:rsidRPr="00E62024" w:rsidRDefault="008105C0" w:rsidP="00964673">
      <w:pPr>
        <w:rPr>
          <w:rFonts w:ascii="Times New Roman" w:hAnsi="Times New Roman" w:cs="Times New Roman"/>
          <w:sz w:val="24"/>
          <w:lang w:val="en-US"/>
        </w:rPr>
      </w:pPr>
    </w:p>
    <w:p w14:paraId="4CC40F07" w14:textId="1F040121" w:rsidR="00273E41" w:rsidRPr="00E62024" w:rsidRDefault="00273E41" w:rsidP="00B61E98">
      <w:pPr>
        <w:spacing w:after="0"/>
        <w:rPr>
          <w:rFonts w:ascii="Times New Roman" w:hAnsi="Times New Roman" w:cs="Times New Roman"/>
          <w:b/>
          <w:sz w:val="24"/>
          <w:lang w:val="en-US"/>
        </w:rPr>
      </w:pPr>
    </w:p>
    <w:p w14:paraId="77AC2215" w14:textId="21A46A54" w:rsidR="00B94DE7" w:rsidRPr="00E62024" w:rsidRDefault="00B94DE7" w:rsidP="00B61E98">
      <w:pPr>
        <w:spacing w:after="0"/>
        <w:rPr>
          <w:rFonts w:ascii="Times New Roman" w:hAnsi="Times New Roman" w:cs="Times New Roman"/>
          <w:b/>
          <w:sz w:val="24"/>
          <w:lang w:val="en-US"/>
        </w:rPr>
      </w:pPr>
    </w:p>
    <w:p w14:paraId="3B8FE52B" w14:textId="1A57757F" w:rsidR="00B94DE7" w:rsidRPr="00E62024" w:rsidRDefault="00B94DE7" w:rsidP="00B61E98">
      <w:pPr>
        <w:spacing w:after="0"/>
        <w:rPr>
          <w:rFonts w:ascii="Times New Roman" w:hAnsi="Times New Roman" w:cs="Times New Roman"/>
          <w:b/>
          <w:sz w:val="24"/>
          <w:lang w:val="en-US"/>
        </w:rPr>
      </w:pPr>
    </w:p>
    <w:p w14:paraId="28433891" w14:textId="35DDEBB1" w:rsidR="00B94DE7" w:rsidRPr="00E62024" w:rsidRDefault="00B94DE7" w:rsidP="00B61E98">
      <w:pPr>
        <w:spacing w:after="0"/>
        <w:rPr>
          <w:rFonts w:ascii="Times New Roman" w:hAnsi="Times New Roman" w:cs="Times New Roman"/>
          <w:b/>
          <w:sz w:val="24"/>
          <w:lang w:val="en-US"/>
        </w:rPr>
      </w:pPr>
    </w:p>
    <w:p w14:paraId="1DA7B70D" w14:textId="462627B8" w:rsidR="00B94DE7" w:rsidRPr="00E62024" w:rsidRDefault="00B94DE7" w:rsidP="00B61E98">
      <w:pPr>
        <w:spacing w:after="0"/>
        <w:rPr>
          <w:rFonts w:ascii="Times New Roman" w:hAnsi="Times New Roman" w:cs="Times New Roman"/>
          <w:b/>
          <w:sz w:val="24"/>
          <w:lang w:val="en-US"/>
        </w:rPr>
      </w:pPr>
    </w:p>
    <w:p w14:paraId="40CE87F3" w14:textId="4E424167" w:rsidR="00B94DE7" w:rsidRPr="00E62024" w:rsidRDefault="00B94DE7" w:rsidP="00B61E98">
      <w:pPr>
        <w:spacing w:after="0"/>
        <w:rPr>
          <w:rFonts w:ascii="Times New Roman" w:hAnsi="Times New Roman" w:cs="Times New Roman"/>
          <w:b/>
          <w:sz w:val="24"/>
          <w:lang w:val="en-US"/>
        </w:rPr>
      </w:pPr>
    </w:p>
    <w:p w14:paraId="5ED3FB3C" w14:textId="055A1F71" w:rsidR="00B94DE7" w:rsidRPr="00E62024" w:rsidRDefault="00B94DE7" w:rsidP="00B61E98">
      <w:pPr>
        <w:spacing w:after="0"/>
        <w:rPr>
          <w:rFonts w:ascii="Times New Roman" w:hAnsi="Times New Roman" w:cs="Times New Roman"/>
          <w:b/>
          <w:sz w:val="24"/>
          <w:lang w:val="en-US"/>
        </w:rPr>
      </w:pPr>
    </w:p>
    <w:p w14:paraId="6D74E214" w14:textId="77777777" w:rsidR="00B94DE7" w:rsidRPr="00E62024" w:rsidRDefault="00B94DE7" w:rsidP="00B61E98">
      <w:pPr>
        <w:spacing w:after="0"/>
        <w:rPr>
          <w:rFonts w:ascii="Times New Roman" w:hAnsi="Times New Roman" w:cs="Times New Roman"/>
          <w:b/>
          <w:sz w:val="24"/>
          <w:lang w:val="en-US"/>
        </w:rPr>
      </w:pPr>
    </w:p>
    <w:p w14:paraId="2F47FC1E" w14:textId="4A9A5D8F" w:rsidR="00436403" w:rsidRPr="00E62024" w:rsidRDefault="00436403" w:rsidP="00F16AA5">
      <w:pPr>
        <w:jc w:val="both"/>
        <w:rPr>
          <w:rFonts w:ascii="Times New Roman" w:hAnsi="Times New Roman" w:cs="Times New Roman"/>
          <w:b/>
          <w:sz w:val="28"/>
          <w:szCs w:val="28"/>
          <w:lang w:val="en-US"/>
        </w:rPr>
      </w:pPr>
      <w:r w:rsidRPr="00E62024">
        <w:rPr>
          <w:rFonts w:ascii="Times New Roman" w:hAnsi="Times New Roman" w:cs="Times New Roman"/>
          <w:b/>
          <w:sz w:val="28"/>
          <w:szCs w:val="28"/>
          <w:lang w:val="en-US"/>
        </w:rPr>
        <w:t xml:space="preserve">Manuscript </w:t>
      </w:r>
      <w:r w:rsidR="00B94DE7" w:rsidRPr="00E62024">
        <w:rPr>
          <w:rFonts w:ascii="Times New Roman" w:hAnsi="Times New Roman" w:cs="Times New Roman"/>
          <w:b/>
          <w:sz w:val="28"/>
          <w:szCs w:val="28"/>
          <w:lang w:val="en-US"/>
        </w:rPr>
        <w:t>Brief</w:t>
      </w:r>
      <w:r w:rsidRPr="00E62024">
        <w:rPr>
          <w:rFonts w:ascii="Times New Roman" w:hAnsi="Times New Roman" w:cs="Times New Roman"/>
          <w:b/>
          <w:sz w:val="28"/>
          <w:szCs w:val="28"/>
          <w:lang w:val="en-US"/>
        </w:rPr>
        <w:t xml:space="preserve"> Report</w:t>
      </w:r>
    </w:p>
    <w:p w14:paraId="24B6DA1C" w14:textId="77777777" w:rsidR="00436403" w:rsidRPr="00E62024" w:rsidRDefault="00436403" w:rsidP="00F16AA5">
      <w:pPr>
        <w:jc w:val="both"/>
        <w:rPr>
          <w:rFonts w:ascii="Times New Roman" w:hAnsi="Times New Roman" w:cs="Times New Roman"/>
          <w:b/>
          <w:sz w:val="28"/>
          <w:szCs w:val="28"/>
          <w:lang w:val="en-US"/>
        </w:rPr>
      </w:pPr>
    </w:p>
    <w:p w14:paraId="4F7F67AA" w14:textId="0BE019BC" w:rsidR="00964673" w:rsidRPr="00E62024" w:rsidRDefault="00FE44D4" w:rsidP="00F16AA5">
      <w:pPr>
        <w:jc w:val="both"/>
        <w:rPr>
          <w:rFonts w:ascii="Times New Roman" w:hAnsi="Times New Roman" w:cs="Times New Roman"/>
          <w:b/>
          <w:sz w:val="24"/>
          <w:szCs w:val="24"/>
          <w:lang w:val="en-US"/>
        </w:rPr>
      </w:pPr>
      <w:r w:rsidRPr="00E62024">
        <w:rPr>
          <w:rFonts w:ascii="Times New Roman" w:hAnsi="Times New Roman" w:cs="Times New Roman"/>
          <w:b/>
          <w:sz w:val="24"/>
          <w:szCs w:val="24"/>
          <w:lang w:val="en-US"/>
        </w:rPr>
        <w:t>Background</w:t>
      </w:r>
    </w:p>
    <w:p w14:paraId="37AA0F5D" w14:textId="5044186B" w:rsidR="00F6157D" w:rsidRPr="00E62024" w:rsidRDefault="00B72FBB" w:rsidP="00F6157D">
      <w:pPr>
        <w:spacing w:line="480" w:lineRule="auto"/>
        <w:jc w:val="both"/>
        <w:rPr>
          <w:lang w:val="en-US"/>
        </w:rPr>
      </w:pPr>
      <w:r w:rsidRPr="00E62024">
        <w:rPr>
          <w:rFonts w:ascii="Times New Roman" w:eastAsia="Times New Roman" w:hAnsi="Times New Roman" w:cs="Times New Roman"/>
          <w:color w:val="000000"/>
          <w:sz w:val="24"/>
          <w:szCs w:val="24"/>
          <w:lang w:val="en-US" w:eastAsia="sv-SE"/>
        </w:rPr>
        <w:t>Iron deficiency (ID) is common in patients with heart failure</w:t>
      </w:r>
      <w:r w:rsidR="00FE44D4" w:rsidRPr="00E62024">
        <w:rPr>
          <w:rFonts w:ascii="Times New Roman" w:eastAsia="Times New Roman" w:hAnsi="Times New Roman" w:cs="Times New Roman"/>
          <w:color w:val="000000"/>
          <w:sz w:val="24"/>
          <w:szCs w:val="24"/>
          <w:lang w:val="en-US" w:eastAsia="sv-SE"/>
        </w:rPr>
        <w:t xml:space="preserve"> (HF)</w:t>
      </w:r>
      <w:r w:rsidRPr="00E62024">
        <w:rPr>
          <w:rFonts w:ascii="Times New Roman" w:eastAsia="Times New Roman" w:hAnsi="Times New Roman" w:cs="Times New Roman"/>
          <w:color w:val="000000"/>
          <w:sz w:val="24"/>
          <w:szCs w:val="24"/>
          <w:lang w:val="en-US" w:eastAsia="sv-SE"/>
        </w:rPr>
        <w:t xml:space="preserve"> and associated with adverse prognosis</w:t>
      </w:r>
      <w:r w:rsidR="0027031A" w:rsidRPr="00E62024">
        <w:rPr>
          <w:rFonts w:ascii="Times New Roman" w:eastAsia="Times New Roman" w:hAnsi="Times New Roman" w:cs="Times New Roman"/>
          <w:noProof/>
          <w:color w:val="000000"/>
          <w:sz w:val="24"/>
          <w:szCs w:val="24"/>
          <w:vertAlign w:val="superscript"/>
          <w:lang w:val="en-US" w:eastAsia="sv-SE"/>
        </w:rPr>
        <w:t>1, 2</w:t>
      </w:r>
      <w:r w:rsidR="007B4C13" w:rsidRPr="00E62024">
        <w:rPr>
          <w:rFonts w:ascii="Times New Roman" w:eastAsia="Times New Roman" w:hAnsi="Times New Roman" w:cs="Times New Roman"/>
          <w:color w:val="000000"/>
          <w:sz w:val="24"/>
          <w:szCs w:val="24"/>
          <w:lang w:val="en-US" w:eastAsia="sv-SE"/>
        </w:rPr>
        <w:t xml:space="preserve">, </w:t>
      </w:r>
      <w:r w:rsidRPr="00E62024">
        <w:rPr>
          <w:rFonts w:ascii="Times New Roman" w:eastAsia="Times New Roman" w:hAnsi="Times New Roman" w:cs="Times New Roman"/>
          <w:color w:val="000000"/>
          <w:sz w:val="24"/>
          <w:szCs w:val="24"/>
          <w:lang w:val="en-US" w:eastAsia="sv-SE"/>
        </w:rPr>
        <w:t xml:space="preserve">but the underlying causes for ID </w:t>
      </w:r>
      <w:r w:rsidR="00DE5D05" w:rsidRPr="00E62024">
        <w:rPr>
          <w:rFonts w:ascii="Times New Roman" w:eastAsia="Times New Roman" w:hAnsi="Times New Roman" w:cs="Times New Roman"/>
          <w:color w:val="000000"/>
          <w:sz w:val="24"/>
          <w:szCs w:val="24"/>
          <w:lang w:val="en-US" w:eastAsia="sv-SE"/>
        </w:rPr>
        <w:t>remain</w:t>
      </w:r>
      <w:r w:rsidR="00DD4097" w:rsidRPr="00E62024">
        <w:rPr>
          <w:rFonts w:ascii="Times New Roman" w:eastAsia="Times New Roman" w:hAnsi="Times New Roman" w:cs="Times New Roman"/>
          <w:color w:val="000000"/>
          <w:sz w:val="24"/>
          <w:szCs w:val="24"/>
          <w:lang w:val="en-US" w:eastAsia="sv-SE"/>
        </w:rPr>
        <w:t>s</w:t>
      </w:r>
      <w:r w:rsidR="00DE5D05" w:rsidRPr="00E62024">
        <w:rPr>
          <w:rFonts w:ascii="Times New Roman" w:eastAsia="Times New Roman" w:hAnsi="Times New Roman" w:cs="Times New Roman"/>
          <w:color w:val="000000"/>
          <w:sz w:val="24"/>
          <w:szCs w:val="24"/>
          <w:lang w:val="en-US" w:eastAsia="sv-SE"/>
        </w:rPr>
        <w:t xml:space="preserve"> un</w:t>
      </w:r>
      <w:r w:rsidR="00DD4097" w:rsidRPr="00E62024">
        <w:rPr>
          <w:rFonts w:ascii="Times New Roman" w:eastAsia="Times New Roman" w:hAnsi="Times New Roman" w:cs="Times New Roman"/>
          <w:color w:val="000000"/>
          <w:sz w:val="24"/>
          <w:szCs w:val="24"/>
          <w:lang w:val="en-US" w:eastAsia="sv-SE"/>
        </w:rPr>
        <w:t>determined</w:t>
      </w:r>
      <w:r w:rsidRPr="00E62024">
        <w:rPr>
          <w:rFonts w:ascii="Times New Roman" w:eastAsia="Times New Roman" w:hAnsi="Times New Roman" w:cs="Times New Roman"/>
          <w:color w:val="000000"/>
          <w:sz w:val="24"/>
          <w:szCs w:val="24"/>
          <w:lang w:val="en-US" w:eastAsia="sv-SE"/>
        </w:rPr>
        <w:t xml:space="preserve">. </w:t>
      </w:r>
      <w:r w:rsidR="00365C70" w:rsidRPr="00E62024">
        <w:rPr>
          <w:rFonts w:ascii="Times New Roman" w:eastAsia="Times New Roman" w:hAnsi="Times New Roman" w:cs="Times New Roman"/>
          <w:color w:val="000000"/>
          <w:sz w:val="24"/>
          <w:szCs w:val="24"/>
          <w:lang w:val="en-US" w:eastAsia="sv-SE"/>
        </w:rPr>
        <w:t>Suggested</w:t>
      </w:r>
      <w:r w:rsidRPr="00E62024">
        <w:rPr>
          <w:rFonts w:ascii="Times New Roman" w:eastAsia="Times New Roman" w:hAnsi="Times New Roman" w:cs="Times New Roman"/>
          <w:color w:val="000000"/>
          <w:sz w:val="24"/>
          <w:szCs w:val="24"/>
          <w:lang w:val="en-US" w:eastAsia="sv-SE"/>
        </w:rPr>
        <w:t xml:space="preserve"> </w:t>
      </w:r>
      <w:r w:rsidR="008A4B06" w:rsidRPr="00E62024">
        <w:rPr>
          <w:rFonts w:ascii="Times New Roman" w:eastAsia="Times New Roman" w:hAnsi="Times New Roman" w:cs="Times New Roman"/>
          <w:color w:val="000000"/>
          <w:sz w:val="24"/>
          <w:szCs w:val="24"/>
          <w:lang w:val="en-US" w:eastAsia="sv-SE"/>
        </w:rPr>
        <w:t>causes</w:t>
      </w:r>
      <w:r w:rsidRPr="00E62024">
        <w:rPr>
          <w:rFonts w:ascii="Times New Roman" w:eastAsia="Times New Roman" w:hAnsi="Times New Roman" w:cs="Times New Roman"/>
          <w:color w:val="000000"/>
          <w:sz w:val="24"/>
          <w:szCs w:val="24"/>
          <w:lang w:val="en-US" w:eastAsia="sv-SE"/>
        </w:rPr>
        <w:t xml:space="preserve"> include malnutrition, </w:t>
      </w:r>
      <w:r w:rsidR="004111BA" w:rsidRPr="00E62024">
        <w:rPr>
          <w:rFonts w:ascii="Times New Roman" w:eastAsia="Times New Roman" w:hAnsi="Times New Roman" w:cs="Times New Roman"/>
          <w:color w:val="000000"/>
          <w:sz w:val="24"/>
          <w:szCs w:val="24"/>
          <w:lang w:val="en-US" w:eastAsia="sv-SE"/>
        </w:rPr>
        <w:t xml:space="preserve">reduced </w:t>
      </w:r>
      <w:r w:rsidR="00F16AA5" w:rsidRPr="00E62024">
        <w:rPr>
          <w:rFonts w:ascii="Times New Roman" w:eastAsia="Times New Roman" w:hAnsi="Times New Roman" w:cs="Times New Roman"/>
          <w:color w:val="000000"/>
          <w:sz w:val="24"/>
          <w:szCs w:val="24"/>
          <w:lang w:val="en-US" w:eastAsia="sv-SE"/>
        </w:rPr>
        <w:t xml:space="preserve">iron </w:t>
      </w:r>
      <w:r w:rsidR="004111BA" w:rsidRPr="00E62024">
        <w:rPr>
          <w:rFonts w:ascii="Times New Roman" w:eastAsia="Times New Roman" w:hAnsi="Times New Roman" w:cs="Times New Roman"/>
          <w:color w:val="000000"/>
          <w:sz w:val="24"/>
          <w:szCs w:val="24"/>
          <w:lang w:val="en-US" w:eastAsia="sv-SE"/>
        </w:rPr>
        <w:t>absorption, blood</w:t>
      </w:r>
      <w:r w:rsidR="002163E4" w:rsidRPr="00E62024">
        <w:rPr>
          <w:rFonts w:ascii="Times New Roman" w:eastAsia="Times New Roman" w:hAnsi="Times New Roman" w:cs="Times New Roman"/>
          <w:color w:val="000000"/>
          <w:sz w:val="24"/>
          <w:szCs w:val="24"/>
          <w:lang w:val="en-US" w:eastAsia="sv-SE"/>
        </w:rPr>
        <w:t xml:space="preserve"> loss from the gastrointestinal</w:t>
      </w:r>
      <w:r w:rsidR="0091640A" w:rsidRPr="00E62024">
        <w:rPr>
          <w:rFonts w:ascii="Times New Roman" w:eastAsia="Times New Roman" w:hAnsi="Times New Roman" w:cs="Times New Roman"/>
          <w:color w:val="000000"/>
          <w:sz w:val="24"/>
          <w:szCs w:val="24"/>
          <w:lang w:val="en-US" w:eastAsia="sv-SE"/>
        </w:rPr>
        <w:t xml:space="preserve"> </w:t>
      </w:r>
      <w:r w:rsidR="00F16AA5" w:rsidRPr="00E62024">
        <w:rPr>
          <w:rFonts w:ascii="Times New Roman" w:eastAsia="Times New Roman" w:hAnsi="Times New Roman" w:cs="Times New Roman"/>
          <w:color w:val="000000"/>
          <w:sz w:val="24"/>
          <w:szCs w:val="24"/>
          <w:lang w:val="en-US" w:eastAsia="sv-SE"/>
        </w:rPr>
        <w:t xml:space="preserve">(GI) </w:t>
      </w:r>
      <w:r w:rsidR="002163E4" w:rsidRPr="00E62024">
        <w:rPr>
          <w:rFonts w:ascii="Times New Roman" w:eastAsia="Times New Roman" w:hAnsi="Times New Roman" w:cs="Times New Roman"/>
          <w:color w:val="000000"/>
          <w:sz w:val="24"/>
          <w:szCs w:val="24"/>
          <w:lang w:val="en-US" w:eastAsia="sv-SE"/>
        </w:rPr>
        <w:t xml:space="preserve">tract, </w:t>
      </w:r>
      <w:r w:rsidR="004111BA" w:rsidRPr="00E62024">
        <w:rPr>
          <w:rFonts w:ascii="Times New Roman" w:eastAsia="Times New Roman" w:hAnsi="Times New Roman" w:cs="Times New Roman"/>
          <w:color w:val="000000"/>
          <w:sz w:val="24"/>
          <w:szCs w:val="24"/>
          <w:lang w:val="en-US" w:eastAsia="sv-SE"/>
        </w:rPr>
        <w:t xml:space="preserve">and </w:t>
      </w:r>
      <w:r w:rsidR="00365C70" w:rsidRPr="00E62024">
        <w:rPr>
          <w:rFonts w:ascii="Times New Roman" w:eastAsia="Times New Roman" w:hAnsi="Times New Roman" w:cs="Times New Roman"/>
          <w:color w:val="000000"/>
          <w:sz w:val="24"/>
          <w:szCs w:val="24"/>
          <w:lang w:val="en-US" w:eastAsia="sv-SE"/>
        </w:rPr>
        <w:t>chronic inflammation leading to functional</w:t>
      </w:r>
      <w:r w:rsidR="004111BA" w:rsidRPr="00E62024">
        <w:rPr>
          <w:rFonts w:ascii="Times New Roman" w:eastAsia="Times New Roman" w:hAnsi="Times New Roman" w:cs="Times New Roman"/>
          <w:color w:val="000000"/>
          <w:sz w:val="24"/>
          <w:szCs w:val="24"/>
          <w:lang w:val="en-US" w:eastAsia="sv-SE"/>
        </w:rPr>
        <w:t xml:space="preserve"> ID</w:t>
      </w:r>
      <w:r w:rsidR="00365C70" w:rsidRPr="00E62024">
        <w:rPr>
          <w:rFonts w:ascii="Times New Roman" w:eastAsia="Times New Roman" w:hAnsi="Times New Roman" w:cs="Times New Roman"/>
          <w:color w:val="000000"/>
          <w:sz w:val="24"/>
          <w:szCs w:val="24"/>
          <w:lang w:val="en-US" w:eastAsia="sv-SE"/>
        </w:rPr>
        <w:t>. The proposed reduced</w:t>
      </w:r>
      <w:r w:rsidR="00F16AA5" w:rsidRPr="00E62024">
        <w:rPr>
          <w:rFonts w:ascii="Times New Roman" w:eastAsia="Times New Roman" w:hAnsi="Times New Roman" w:cs="Times New Roman"/>
          <w:color w:val="000000"/>
          <w:sz w:val="24"/>
          <w:szCs w:val="24"/>
          <w:lang w:val="en-US" w:eastAsia="sv-SE"/>
        </w:rPr>
        <w:t xml:space="preserve"> iron</w:t>
      </w:r>
      <w:r w:rsidR="00365C70" w:rsidRPr="00E62024">
        <w:rPr>
          <w:rFonts w:ascii="Times New Roman" w:eastAsia="Times New Roman" w:hAnsi="Times New Roman" w:cs="Times New Roman"/>
          <w:color w:val="000000"/>
          <w:sz w:val="24"/>
          <w:szCs w:val="24"/>
          <w:lang w:val="en-US" w:eastAsia="sv-SE"/>
        </w:rPr>
        <w:t xml:space="preserve"> absorption</w:t>
      </w:r>
      <w:r w:rsidR="0027031A" w:rsidRPr="00E62024">
        <w:rPr>
          <w:rFonts w:ascii="Times New Roman" w:eastAsia="Times New Roman" w:hAnsi="Times New Roman" w:cs="Times New Roman"/>
          <w:noProof/>
          <w:color w:val="000000"/>
          <w:sz w:val="24"/>
          <w:szCs w:val="24"/>
          <w:vertAlign w:val="superscript"/>
          <w:lang w:val="en-US" w:eastAsia="sv-SE"/>
        </w:rPr>
        <w:t>3, 4</w:t>
      </w:r>
      <w:r w:rsidR="00DF21FC" w:rsidRPr="00E62024">
        <w:rPr>
          <w:rFonts w:ascii="Times New Roman" w:eastAsia="Times New Roman" w:hAnsi="Times New Roman" w:cs="Times New Roman"/>
          <w:color w:val="000000"/>
          <w:sz w:val="24"/>
          <w:szCs w:val="24"/>
          <w:lang w:val="en-US" w:eastAsia="sv-SE"/>
        </w:rPr>
        <w:t xml:space="preserve"> </w:t>
      </w:r>
      <w:r w:rsidR="00ED5A56" w:rsidRPr="00E62024">
        <w:rPr>
          <w:rFonts w:ascii="Times New Roman" w:eastAsia="Times New Roman" w:hAnsi="Times New Roman" w:cs="Times New Roman"/>
          <w:color w:val="000000"/>
          <w:sz w:val="24"/>
          <w:szCs w:val="24"/>
          <w:lang w:val="en-US" w:eastAsia="sv-SE"/>
        </w:rPr>
        <w:t>is part of the rationale for</w:t>
      </w:r>
      <w:r w:rsidR="00E6088A" w:rsidRPr="00E62024">
        <w:rPr>
          <w:rFonts w:ascii="Times New Roman" w:eastAsia="Times New Roman" w:hAnsi="Times New Roman" w:cs="Times New Roman"/>
          <w:color w:val="000000"/>
          <w:sz w:val="24"/>
          <w:szCs w:val="24"/>
          <w:lang w:val="en-US" w:eastAsia="sv-SE"/>
        </w:rPr>
        <w:t xml:space="preserve"> intra</w:t>
      </w:r>
      <w:r w:rsidR="00DD4097" w:rsidRPr="00E62024">
        <w:rPr>
          <w:rFonts w:ascii="Times New Roman" w:eastAsia="Times New Roman" w:hAnsi="Times New Roman" w:cs="Times New Roman"/>
          <w:color w:val="000000"/>
          <w:sz w:val="24"/>
          <w:szCs w:val="24"/>
          <w:lang w:val="en-US" w:eastAsia="sv-SE"/>
        </w:rPr>
        <w:t>-</w:t>
      </w:r>
      <w:r w:rsidR="00E6088A" w:rsidRPr="00E62024">
        <w:rPr>
          <w:rFonts w:ascii="Times New Roman" w:eastAsia="Times New Roman" w:hAnsi="Times New Roman" w:cs="Times New Roman"/>
          <w:color w:val="000000"/>
          <w:sz w:val="24"/>
          <w:szCs w:val="24"/>
          <w:lang w:val="en-US" w:eastAsia="sv-SE"/>
        </w:rPr>
        <w:t>venous (iv) iron treatment advocated by several guidelines</w:t>
      </w:r>
      <w:r w:rsidR="0027031A" w:rsidRPr="00E62024">
        <w:rPr>
          <w:rFonts w:ascii="Times New Roman" w:eastAsia="Times New Roman" w:hAnsi="Times New Roman" w:cs="Times New Roman"/>
          <w:noProof/>
          <w:color w:val="000000"/>
          <w:sz w:val="24"/>
          <w:szCs w:val="24"/>
          <w:vertAlign w:val="superscript"/>
          <w:lang w:val="en-US" w:eastAsia="sv-SE"/>
        </w:rPr>
        <w:t>5, 6</w:t>
      </w:r>
      <w:r w:rsidR="0078777F" w:rsidRPr="00E62024">
        <w:rPr>
          <w:rFonts w:ascii="Times New Roman" w:eastAsia="Times New Roman" w:hAnsi="Times New Roman" w:cs="Times New Roman"/>
          <w:color w:val="000000"/>
          <w:sz w:val="24"/>
          <w:szCs w:val="24"/>
          <w:lang w:val="en-US" w:eastAsia="sv-SE"/>
        </w:rPr>
        <w:t xml:space="preserve">. </w:t>
      </w:r>
      <w:r w:rsidR="006C1BEC" w:rsidRPr="00E62024">
        <w:rPr>
          <w:rFonts w:ascii="Times New Roman" w:eastAsia="Times New Roman" w:hAnsi="Times New Roman" w:cs="Times New Roman"/>
          <w:color w:val="000000"/>
          <w:sz w:val="24"/>
          <w:szCs w:val="24"/>
          <w:lang w:val="en-US" w:eastAsia="sv-SE"/>
        </w:rPr>
        <w:t>The</w:t>
      </w:r>
      <w:r w:rsidR="006E3061" w:rsidRPr="00E62024">
        <w:rPr>
          <w:rFonts w:ascii="Times New Roman" w:eastAsia="Times New Roman" w:hAnsi="Times New Roman" w:cs="Times New Roman"/>
          <w:color w:val="000000"/>
          <w:sz w:val="24"/>
          <w:szCs w:val="24"/>
          <w:lang w:val="en-US" w:eastAsia="sv-SE"/>
        </w:rPr>
        <w:t>se guidelines are based</w:t>
      </w:r>
      <w:r w:rsidR="006F1451" w:rsidRPr="00E62024">
        <w:rPr>
          <w:rFonts w:ascii="Times New Roman" w:eastAsia="Times New Roman" w:hAnsi="Times New Roman" w:cs="Times New Roman"/>
          <w:color w:val="000000"/>
          <w:sz w:val="24"/>
          <w:szCs w:val="24"/>
          <w:lang w:val="en-US" w:eastAsia="sv-SE"/>
        </w:rPr>
        <w:t xml:space="preserve"> on </w:t>
      </w:r>
      <w:r w:rsidR="00E6088A" w:rsidRPr="00E62024">
        <w:rPr>
          <w:rFonts w:ascii="Times New Roman" w:eastAsia="Times New Roman" w:hAnsi="Times New Roman" w:cs="Times New Roman"/>
          <w:color w:val="000000"/>
          <w:sz w:val="24"/>
          <w:szCs w:val="24"/>
          <w:lang w:val="en-US" w:eastAsia="sv-SE"/>
        </w:rPr>
        <w:t xml:space="preserve">clinical trials </w:t>
      </w:r>
      <w:r w:rsidR="005E67A4" w:rsidRPr="00E62024">
        <w:rPr>
          <w:rFonts w:ascii="Times New Roman" w:eastAsia="Times New Roman" w:hAnsi="Times New Roman" w:cs="Times New Roman"/>
          <w:color w:val="000000"/>
          <w:sz w:val="24"/>
          <w:szCs w:val="24"/>
          <w:lang w:val="en-US" w:eastAsia="sv-SE"/>
        </w:rPr>
        <w:t xml:space="preserve">that </w:t>
      </w:r>
      <w:r w:rsidR="00E6088A" w:rsidRPr="00E62024">
        <w:rPr>
          <w:rFonts w:ascii="Times New Roman" w:eastAsia="Times New Roman" w:hAnsi="Times New Roman" w:cs="Times New Roman"/>
          <w:color w:val="000000"/>
          <w:sz w:val="24"/>
          <w:szCs w:val="24"/>
          <w:lang w:val="en-US" w:eastAsia="sv-SE"/>
        </w:rPr>
        <w:t>have show</w:t>
      </w:r>
      <w:r w:rsidR="00F16AA5" w:rsidRPr="00E62024">
        <w:rPr>
          <w:rFonts w:ascii="Times New Roman" w:eastAsia="Times New Roman" w:hAnsi="Times New Roman" w:cs="Times New Roman"/>
          <w:color w:val="000000"/>
          <w:sz w:val="24"/>
          <w:szCs w:val="24"/>
          <w:lang w:val="en-US" w:eastAsia="sv-SE"/>
        </w:rPr>
        <w:t>n</w:t>
      </w:r>
      <w:r w:rsidR="00E6088A" w:rsidRPr="00E62024">
        <w:rPr>
          <w:rFonts w:ascii="Times New Roman" w:eastAsia="Times New Roman" w:hAnsi="Times New Roman" w:cs="Times New Roman"/>
          <w:color w:val="000000"/>
          <w:sz w:val="24"/>
          <w:szCs w:val="24"/>
          <w:lang w:val="en-US" w:eastAsia="sv-SE"/>
        </w:rPr>
        <w:t xml:space="preserve"> beneficial effects </w:t>
      </w:r>
      <w:r w:rsidR="00B7677E" w:rsidRPr="00E62024">
        <w:rPr>
          <w:rFonts w:ascii="Times New Roman" w:eastAsia="Times New Roman" w:hAnsi="Times New Roman" w:cs="Times New Roman"/>
          <w:color w:val="000000"/>
          <w:sz w:val="24"/>
          <w:szCs w:val="24"/>
          <w:lang w:val="en-US" w:eastAsia="sv-SE"/>
        </w:rPr>
        <w:t xml:space="preserve">of </w:t>
      </w:r>
      <w:r w:rsidR="00E6088A" w:rsidRPr="00E62024">
        <w:rPr>
          <w:rFonts w:ascii="Times New Roman" w:eastAsia="Times New Roman" w:hAnsi="Times New Roman" w:cs="Times New Roman"/>
          <w:color w:val="000000"/>
          <w:sz w:val="24"/>
          <w:szCs w:val="24"/>
          <w:lang w:val="en-US" w:eastAsia="sv-SE"/>
        </w:rPr>
        <w:t>iv iron treatment</w:t>
      </w:r>
      <w:r w:rsidR="0027031A" w:rsidRPr="00E62024">
        <w:rPr>
          <w:rFonts w:ascii="Times New Roman" w:eastAsia="Times New Roman" w:hAnsi="Times New Roman" w:cs="Times New Roman"/>
          <w:noProof/>
          <w:color w:val="000000"/>
          <w:sz w:val="24"/>
          <w:szCs w:val="24"/>
          <w:vertAlign w:val="superscript"/>
          <w:lang w:val="en-US" w:eastAsia="sv-SE"/>
        </w:rPr>
        <w:t>7, 8</w:t>
      </w:r>
      <w:r w:rsidR="009341C4" w:rsidRPr="00E62024">
        <w:rPr>
          <w:rFonts w:ascii="Times New Roman" w:eastAsia="Times New Roman" w:hAnsi="Times New Roman" w:cs="Times New Roman"/>
          <w:color w:val="000000"/>
          <w:sz w:val="24"/>
          <w:szCs w:val="24"/>
          <w:lang w:val="en-US" w:eastAsia="sv-SE"/>
        </w:rPr>
        <w:t xml:space="preserve"> </w:t>
      </w:r>
      <w:r w:rsidR="00FE44D4" w:rsidRPr="00E62024">
        <w:rPr>
          <w:rFonts w:ascii="Times New Roman" w:eastAsia="Times New Roman" w:hAnsi="Times New Roman" w:cs="Times New Roman"/>
          <w:color w:val="000000"/>
          <w:sz w:val="24"/>
          <w:szCs w:val="24"/>
          <w:lang w:val="en-US" w:eastAsia="sv-SE"/>
        </w:rPr>
        <w:t>while</w:t>
      </w:r>
      <w:r w:rsidR="00E6088A" w:rsidRPr="00E62024">
        <w:rPr>
          <w:rFonts w:ascii="Times New Roman" w:eastAsia="Times New Roman" w:hAnsi="Times New Roman" w:cs="Times New Roman"/>
          <w:color w:val="000000"/>
          <w:sz w:val="24"/>
          <w:szCs w:val="24"/>
          <w:lang w:val="en-US" w:eastAsia="sv-SE"/>
        </w:rPr>
        <w:t xml:space="preserve"> </w:t>
      </w:r>
      <w:r w:rsidR="00D21259" w:rsidRPr="00E62024">
        <w:rPr>
          <w:rFonts w:ascii="Times New Roman" w:eastAsia="Times New Roman" w:hAnsi="Times New Roman" w:cs="Times New Roman"/>
          <w:color w:val="000000"/>
          <w:sz w:val="24"/>
          <w:szCs w:val="24"/>
          <w:lang w:val="en-US" w:eastAsia="sv-SE"/>
        </w:rPr>
        <w:t xml:space="preserve">one </w:t>
      </w:r>
      <w:r w:rsidR="00E6088A" w:rsidRPr="00E62024">
        <w:rPr>
          <w:rFonts w:ascii="Times New Roman" w:eastAsia="Times New Roman" w:hAnsi="Times New Roman" w:cs="Times New Roman"/>
          <w:color w:val="000000"/>
          <w:sz w:val="24"/>
          <w:szCs w:val="24"/>
          <w:lang w:val="en-US" w:eastAsia="sv-SE"/>
        </w:rPr>
        <w:t xml:space="preserve">trial with oral iron treatment </w:t>
      </w:r>
      <w:r w:rsidR="00062F65" w:rsidRPr="00E62024">
        <w:rPr>
          <w:rFonts w:ascii="Times New Roman" w:eastAsia="Times New Roman" w:hAnsi="Times New Roman" w:cs="Times New Roman"/>
          <w:color w:val="000000"/>
          <w:sz w:val="24"/>
          <w:szCs w:val="24"/>
          <w:lang w:val="en-US" w:eastAsia="sv-SE"/>
        </w:rPr>
        <w:t>did not</w:t>
      </w:r>
      <w:r w:rsidR="00E6088A" w:rsidRPr="00E62024">
        <w:rPr>
          <w:rFonts w:ascii="Times New Roman" w:eastAsia="Times New Roman" w:hAnsi="Times New Roman" w:cs="Times New Roman"/>
          <w:color w:val="000000"/>
          <w:sz w:val="24"/>
          <w:szCs w:val="24"/>
          <w:lang w:val="en-US" w:eastAsia="sv-SE"/>
        </w:rPr>
        <w:t xml:space="preserve"> reach significant results</w:t>
      </w:r>
      <w:r w:rsidR="0027031A" w:rsidRPr="00E62024">
        <w:rPr>
          <w:rFonts w:ascii="Times New Roman" w:eastAsia="Times New Roman" w:hAnsi="Times New Roman" w:cs="Times New Roman"/>
          <w:noProof/>
          <w:color w:val="000000"/>
          <w:sz w:val="24"/>
          <w:szCs w:val="24"/>
          <w:vertAlign w:val="superscript"/>
          <w:lang w:val="en-US" w:eastAsia="sv-SE"/>
        </w:rPr>
        <w:t>9</w:t>
      </w:r>
      <w:r w:rsidR="00B7677E" w:rsidRPr="00E62024">
        <w:rPr>
          <w:rFonts w:ascii="Times New Roman" w:eastAsia="Times New Roman" w:hAnsi="Times New Roman" w:cs="Times New Roman"/>
          <w:color w:val="000000"/>
          <w:sz w:val="24"/>
          <w:szCs w:val="24"/>
          <w:lang w:val="en-US" w:eastAsia="sv-SE"/>
        </w:rPr>
        <w:t>.</w:t>
      </w:r>
      <w:r w:rsidR="009341C4" w:rsidRPr="00E62024">
        <w:rPr>
          <w:rFonts w:ascii="Times New Roman" w:eastAsia="Times New Roman" w:hAnsi="Times New Roman" w:cs="Times New Roman"/>
          <w:color w:val="000000"/>
          <w:sz w:val="24"/>
          <w:szCs w:val="24"/>
          <w:lang w:val="en-US" w:eastAsia="sv-SE"/>
        </w:rPr>
        <w:t xml:space="preserve"> </w:t>
      </w:r>
      <w:r w:rsidR="00B72BCA" w:rsidRPr="00E62024">
        <w:rPr>
          <w:rFonts w:ascii="Times New Roman" w:eastAsia="Times New Roman" w:hAnsi="Times New Roman" w:cs="Times New Roman"/>
          <w:color w:val="000000"/>
          <w:sz w:val="24"/>
          <w:szCs w:val="24"/>
          <w:lang w:val="en-US" w:eastAsia="sv-SE"/>
        </w:rPr>
        <w:t xml:space="preserve">Animal and histological studies have shown </w:t>
      </w:r>
      <w:r w:rsidR="00170B9C" w:rsidRPr="00E62024">
        <w:rPr>
          <w:rFonts w:ascii="Times New Roman" w:eastAsia="Times New Roman" w:hAnsi="Times New Roman" w:cs="Times New Roman"/>
          <w:color w:val="000000"/>
          <w:sz w:val="24"/>
          <w:szCs w:val="24"/>
          <w:lang w:val="en-US" w:eastAsia="sv-SE"/>
        </w:rPr>
        <w:t>impa</w:t>
      </w:r>
      <w:r w:rsidR="003D4A26" w:rsidRPr="00E62024">
        <w:rPr>
          <w:rFonts w:ascii="Times New Roman" w:eastAsia="Times New Roman" w:hAnsi="Times New Roman" w:cs="Times New Roman"/>
          <w:color w:val="000000"/>
          <w:sz w:val="24"/>
          <w:szCs w:val="24"/>
          <w:lang w:val="en-US" w:eastAsia="sv-SE"/>
        </w:rPr>
        <w:t>ired</w:t>
      </w:r>
      <w:r w:rsidR="00B72BCA" w:rsidRPr="00E62024">
        <w:rPr>
          <w:rFonts w:ascii="Times New Roman" w:eastAsia="Times New Roman" w:hAnsi="Times New Roman" w:cs="Times New Roman"/>
          <w:color w:val="000000"/>
          <w:sz w:val="24"/>
          <w:szCs w:val="24"/>
          <w:lang w:val="en-US" w:eastAsia="sv-SE"/>
        </w:rPr>
        <w:t xml:space="preserve"> bowel function in HF</w:t>
      </w:r>
      <w:r w:rsidR="0027031A" w:rsidRPr="00E62024">
        <w:rPr>
          <w:rFonts w:ascii="Times New Roman" w:eastAsia="Times New Roman" w:hAnsi="Times New Roman" w:cs="Times New Roman"/>
          <w:noProof/>
          <w:color w:val="000000"/>
          <w:sz w:val="24"/>
          <w:szCs w:val="24"/>
          <w:vertAlign w:val="superscript"/>
          <w:lang w:val="en-US" w:eastAsia="sv-SE"/>
        </w:rPr>
        <w:t>10, 11</w:t>
      </w:r>
      <w:r w:rsidR="00F16AA5" w:rsidRPr="00E62024">
        <w:rPr>
          <w:rFonts w:ascii="Times New Roman" w:eastAsia="Times New Roman" w:hAnsi="Times New Roman" w:cs="Times New Roman"/>
          <w:color w:val="000000"/>
          <w:sz w:val="24"/>
          <w:szCs w:val="24"/>
          <w:lang w:val="en-US" w:eastAsia="sv-SE"/>
        </w:rPr>
        <w:t xml:space="preserve"> suggesting altered iron absorption</w:t>
      </w:r>
      <w:r w:rsidR="00B72BCA" w:rsidRPr="00E62024">
        <w:rPr>
          <w:rFonts w:ascii="Times New Roman" w:eastAsia="Times New Roman" w:hAnsi="Times New Roman" w:cs="Times New Roman"/>
          <w:color w:val="000000"/>
          <w:sz w:val="24"/>
          <w:szCs w:val="24"/>
          <w:lang w:val="en-US" w:eastAsia="sv-SE"/>
        </w:rPr>
        <w:t xml:space="preserve"> but the degree of </w:t>
      </w:r>
      <w:r w:rsidR="001F0E4F" w:rsidRPr="00E62024">
        <w:rPr>
          <w:rFonts w:ascii="Times New Roman" w:eastAsia="Times New Roman" w:hAnsi="Times New Roman" w:cs="Times New Roman"/>
          <w:color w:val="000000"/>
          <w:sz w:val="24"/>
          <w:szCs w:val="24"/>
          <w:lang w:val="en-US" w:eastAsia="sv-SE"/>
        </w:rPr>
        <w:t xml:space="preserve">oral </w:t>
      </w:r>
      <w:r w:rsidR="00B72BCA" w:rsidRPr="00E62024">
        <w:rPr>
          <w:rFonts w:ascii="Times New Roman" w:eastAsia="Times New Roman" w:hAnsi="Times New Roman" w:cs="Times New Roman"/>
          <w:color w:val="000000"/>
          <w:sz w:val="24"/>
          <w:szCs w:val="24"/>
          <w:lang w:val="en-US" w:eastAsia="sv-SE"/>
        </w:rPr>
        <w:t>iron absorption in HF patents has</w:t>
      </w:r>
      <w:r w:rsidR="00F16AA5" w:rsidRPr="00E62024">
        <w:rPr>
          <w:rFonts w:ascii="Times New Roman" w:eastAsia="Times New Roman" w:hAnsi="Times New Roman" w:cs="Times New Roman"/>
          <w:color w:val="000000"/>
          <w:sz w:val="24"/>
          <w:szCs w:val="24"/>
          <w:lang w:val="en-US" w:eastAsia="sv-SE"/>
        </w:rPr>
        <w:t xml:space="preserve"> yet</w:t>
      </w:r>
      <w:r w:rsidR="00B72BCA" w:rsidRPr="00E62024">
        <w:rPr>
          <w:rFonts w:ascii="Times New Roman" w:eastAsia="Times New Roman" w:hAnsi="Times New Roman" w:cs="Times New Roman"/>
          <w:color w:val="000000"/>
          <w:sz w:val="24"/>
          <w:szCs w:val="24"/>
          <w:lang w:val="en-US" w:eastAsia="sv-SE"/>
        </w:rPr>
        <w:t xml:space="preserve"> not been determined.</w:t>
      </w:r>
      <w:r w:rsidR="00554836" w:rsidRPr="00E62024">
        <w:rPr>
          <w:lang w:val="en-US"/>
        </w:rPr>
        <w:t xml:space="preserve"> </w:t>
      </w:r>
    </w:p>
    <w:p w14:paraId="75F057CE" w14:textId="2471AA96" w:rsidR="00DF6606" w:rsidRPr="00E62024" w:rsidRDefault="00DE5D05" w:rsidP="00F80974">
      <w:pPr>
        <w:spacing w:after="0" w:line="480" w:lineRule="auto"/>
        <w:jc w:val="both"/>
        <w:rPr>
          <w:lang w:val="en-US"/>
        </w:rPr>
      </w:pPr>
      <w:r w:rsidRPr="00E62024">
        <w:rPr>
          <w:rFonts w:ascii="Times New Roman" w:eastAsia="Times New Roman" w:hAnsi="Times New Roman" w:cs="Times New Roman"/>
          <w:b/>
          <w:color w:val="000000"/>
          <w:sz w:val="24"/>
          <w:szCs w:val="24"/>
          <w:lang w:val="en-US" w:eastAsia="sv-SE"/>
        </w:rPr>
        <w:t>Aims</w:t>
      </w:r>
    </w:p>
    <w:p w14:paraId="47233F50" w14:textId="232CEBF1" w:rsidR="00F6157D" w:rsidRPr="00E62024" w:rsidRDefault="00ED5A56" w:rsidP="00F80974">
      <w:pPr>
        <w:spacing w:after="0" w:line="480" w:lineRule="auto"/>
        <w:jc w:val="both"/>
        <w:rPr>
          <w:rFonts w:ascii="Times New Roman" w:eastAsia="Times New Roman" w:hAnsi="Times New Roman" w:cs="Times New Roman"/>
          <w:b/>
          <w:color w:val="000000"/>
          <w:sz w:val="28"/>
          <w:szCs w:val="28"/>
          <w:lang w:val="en-US" w:eastAsia="sv-SE"/>
        </w:rPr>
      </w:pPr>
      <w:r w:rsidRPr="00E62024">
        <w:rPr>
          <w:rFonts w:ascii="Times New Roman" w:hAnsi="Times New Roman" w:cs="Times New Roman"/>
          <w:sz w:val="24"/>
          <w:lang w:val="en-US"/>
        </w:rPr>
        <w:t xml:space="preserve">To </w:t>
      </w:r>
      <w:r w:rsidR="00F16AA5" w:rsidRPr="00E62024">
        <w:rPr>
          <w:rFonts w:ascii="Times New Roman" w:hAnsi="Times New Roman" w:cs="Times New Roman"/>
          <w:sz w:val="24"/>
          <w:lang w:val="en-US"/>
        </w:rPr>
        <w:t>test</w:t>
      </w:r>
      <w:r w:rsidR="00A53B88" w:rsidRPr="00E62024">
        <w:rPr>
          <w:rFonts w:ascii="Times New Roman" w:hAnsi="Times New Roman" w:cs="Times New Roman"/>
          <w:sz w:val="24"/>
          <w:lang w:val="en-US"/>
        </w:rPr>
        <w:t xml:space="preserve"> the </w:t>
      </w:r>
      <w:r w:rsidR="002E553E" w:rsidRPr="00E62024">
        <w:rPr>
          <w:rFonts w:ascii="Times New Roman" w:hAnsi="Times New Roman" w:cs="Times New Roman"/>
          <w:sz w:val="24"/>
          <w:lang w:val="en-US"/>
        </w:rPr>
        <w:t xml:space="preserve">hypothesis that </w:t>
      </w:r>
      <w:r w:rsidR="007D12FA" w:rsidRPr="00E62024">
        <w:rPr>
          <w:rFonts w:ascii="Times New Roman" w:hAnsi="Times New Roman" w:cs="Times New Roman"/>
          <w:sz w:val="24"/>
          <w:lang w:val="en-US"/>
        </w:rPr>
        <w:t>ID</w:t>
      </w:r>
      <w:r w:rsidR="00C01BA8" w:rsidRPr="00E62024">
        <w:rPr>
          <w:rFonts w:ascii="Times New Roman" w:hAnsi="Times New Roman" w:cs="Times New Roman"/>
          <w:sz w:val="24"/>
          <w:lang w:val="en-US"/>
        </w:rPr>
        <w:t xml:space="preserve"> in</w:t>
      </w:r>
      <w:r w:rsidRPr="00E62024">
        <w:rPr>
          <w:rFonts w:ascii="Times New Roman" w:hAnsi="Times New Roman" w:cs="Times New Roman"/>
          <w:sz w:val="24"/>
          <w:lang w:val="en-US"/>
        </w:rPr>
        <w:t xml:space="preserve"> patients with chronic </w:t>
      </w:r>
      <w:r w:rsidR="00107A47" w:rsidRPr="00E62024">
        <w:rPr>
          <w:rFonts w:ascii="Times New Roman" w:hAnsi="Times New Roman" w:cs="Times New Roman"/>
          <w:sz w:val="24"/>
          <w:lang w:val="en-US"/>
        </w:rPr>
        <w:t>heart failure</w:t>
      </w:r>
      <w:r w:rsidRPr="00E62024">
        <w:rPr>
          <w:rFonts w:ascii="Times New Roman" w:hAnsi="Times New Roman" w:cs="Times New Roman"/>
          <w:sz w:val="24"/>
          <w:lang w:val="en-US"/>
        </w:rPr>
        <w:t xml:space="preserve"> (CHF) </w:t>
      </w:r>
      <w:r w:rsidR="00975185" w:rsidRPr="00E62024">
        <w:rPr>
          <w:rFonts w:ascii="Times New Roman" w:hAnsi="Times New Roman" w:cs="Times New Roman"/>
          <w:sz w:val="24"/>
          <w:lang w:val="en-US"/>
        </w:rPr>
        <w:t xml:space="preserve">is associated with </w:t>
      </w:r>
      <w:r w:rsidRPr="00E62024">
        <w:rPr>
          <w:rFonts w:ascii="Times New Roman" w:hAnsi="Times New Roman" w:cs="Times New Roman"/>
          <w:sz w:val="24"/>
          <w:lang w:val="en-US"/>
        </w:rPr>
        <w:t xml:space="preserve">decreased </w:t>
      </w:r>
      <w:r w:rsidR="00B2469A" w:rsidRPr="00E62024">
        <w:rPr>
          <w:rFonts w:ascii="Times New Roman" w:hAnsi="Times New Roman" w:cs="Times New Roman"/>
          <w:sz w:val="24"/>
          <w:lang w:val="en-US"/>
        </w:rPr>
        <w:t xml:space="preserve">iron absorption we </w:t>
      </w:r>
      <w:r w:rsidR="00D755F5" w:rsidRPr="00E62024">
        <w:rPr>
          <w:rFonts w:ascii="Times New Roman" w:hAnsi="Times New Roman" w:cs="Times New Roman"/>
          <w:sz w:val="24"/>
          <w:lang w:val="en-US"/>
        </w:rPr>
        <w:t>per</w:t>
      </w:r>
      <w:r w:rsidRPr="00E62024">
        <w:rPr>
          <w:rFonts w:ascii="Times New Roman" w:hAnsi="Times New Roman" w:cs="Times New Roman"/>
          <w:sz w:val="24"/>
          <w:lang w:val="en-US"/>
        </w:rPr>
        <w:t xml:space="preserve">formed an oral iron absorption test </w:t>
      </w:r>
      <w:r w:rsidR="006B5963" w:rsidRPr="00E62024">
        <w:rPr>
          <w:rFonts w:ascii="Times New Roman" w:hAnsi="Times New Roman" w:cs="Times New Roman"/>
          <w:sz w:val="24"/>
          <w:lang w:val="en-US"/>
        </w:rPr>
        <w:t>(OIA</w:t>
      </w:r>
      <w:r w:rsidRPr="00E62024">
        <w:rPr>
          <w:rFonts w:ascii="Times New Roman" w:hAnsi="Times New Roman" w:cs="Times New Roman"/>
          <w:sz w:val="24"/>
          <w:lang w:val="en-US"/>
        </w:rPr>
        <w:t>T)</w:t>
      </w:r>
      <w:r w:rsidR="0027031A" w:rsidRPr="00E62024">
        <w:rPr>
          <w:rFonts w:ascii="Times New Roman" w:hAnsi="Times New Roman" w:cs="Times New Roman"/>
          <w:noProof/>
          <w:sz w:val="24"/>
          <w:vertAlign w:val="superscript"/>
          <w:lang w:val="en-US"/>
        </w:rPr>
        <w:t>12, 13</w:t>
      </w:r>
      <w:r w:rsidRPr="00E62024">
        <w:rPr>
          <w:rFonts w:ascii="Times New Roman" w:hAnsi="Times New Roman" w:cs="Times New Roman"/>
          <w:sz w:val="24"/>
          <w:lang w:val="en-US"/>
        </w:rPr>
        <w:t xml:space="preserve"> in patients with CHF and compared with </w:t>
      </w:r>
      <w:r w:rsidR="001A7A2E" w:rsidRPr="00E62024">
        <w:rPr>
          <w:rFonts w:ascii="Times New Roman" w:hAnsi="Times New Roman" w:cs="Times New Roman"/>
          <w:sz w:val="24"/>
          <w:lang w:val="en-US"/>
        </w:rPr>
        <w:t>controls without ID and HF</w:t>
      </w:r>
      <w:r w:rsidRPr="00E62024">
        <w:rPr>
          <w:rFonts w:ascii="Times New Roman" w:hAnsi="Times New Roman" w:cs="Times New Roman"/>
          <w:sz w:val="24"/>
          <w:lang w:val="en-US"/>
        </w:rPr>
        <w:t xml:space="preserve">. </w:t>
      </w:r>
    </w:p>
    <w:p w14:paraId="049D05BD" w14:textId="2E40AD2A" w:rsidR="00973DD8" w:rsidRPr="00E62024" w:rsidRDefault="002C60BE" w:rsidP="00F80974">
      <w:pPr>
        <w:spacing w:before="240" w:after="0" w:line="480" w:lineRule="auto"/>
        <w:jc w:val="both"/>
        <w:rPr>
          <w:rFonts w:ascii="Times New Roman" w:eastAsia="Times New Roman" w:hAnsi="Times New Roman" w:cs="Times New Roman"/>
          <w:b/>
          <w:color w:val="000000"/>
          <w:sz w:val="28"/>
          <w:szCs w:val="28"/>
          <w:lang w:val="en-US" w:eastAsia="sv-SE"/>
        </w:rPr>
      </w:pPr>
      <w:r w:rsidRPr="00E62024">
        <w:rPr>
          <w:rFonts w:ascii="Times New Roman" w:hAnsi="Times New Roman" w:cs="Times New Roman"/>
          <w:b/>
          <w:sz w:val="24"/>
          <w:szCs w:val="24"/>
          <w:lang w:val="en-US"/>
        </w:rPr>
        <w:t>Methods</w:t>
      </w:r>
    </w:p>
    <w:p w14:paraId="6D10CCE2" w14:textId="1A9BB04E" w:rsidR="009263D8" w:rsidRPr="00E62024" w:rsidRDefault="00B2469A" w:rsidP="009263D8">
      <w:pPr>
        <w:spacing w:after="0" w:line="480" w:lineRule="auto"/>
        <w:jc w:val="both"/>
        <w:rPr>
          <w:rFonts w:ascii="Times New Roman" w:hAnsi="Times New Roman" w:cs="Times New Roman"/>
          <w:color w:val="1C1D1E"/>
          <w:sz w:val="24"/>
          <w:szCs w:val="24"/>
          <w:lang w:val="en-US"/>
        </w:rPr>
      </w:pPr>
      <w:r w:rsidRPr="00E62024">
        <w:rPr>
          <w:rFonts w:ascii="Times New Roman" w:hAnsi="Times New Roman" w:cs="Times New Roman"/>
          <w:color w:val="1C1D1E"/>
          <w:sz w:val="24"/>
          <w:szCs w:val="24"/>
          <w:lang w:val="en-US"/>
        </w:rPr>
        <w:t>We enrolled patients with</w:t>
      </w:r>
      <w:r w:rsidR="007E4AD1" w:rsidRPr="00E62024">
        <w:rPr>
          <w:rFonts w:ascii="Times New Roman" w:hAnsi="Times New Roman" w:cs="Times New Roman"/>
          <w:color w:val="1C1D1E"/>
          <w:sz w:val="24"/>
          <w:szCs w:val="24"/>
          <w:lang w:val="en-US"/>
        </w:rPr>
        <w:t xml:space="preserve"> ID and</w:t>
      </w:r>
      <w:r w:rsidRPr="00E62024">
        <w:rPr>
          <w:rFonts w:ascii="Times New Roman" w:hAnsi="Times New Roman" w:cs="Times New Roman"/>
          <w:color w:val="1C1D1E"/>
          <w:sz w:val="24"/>
          <w:szCs w:val="24"/>
          <w:lang w:val="en-US"/>
        </w:rPr>
        <w:t xml:space="preserve"> </w:t>
      </w:r>
      <w:r w:rsidR="00BE6E84" w:rsidRPr="00E62024">
        <w:rPr>
          <w:rFonts w:ascii="Times New Roman" w:hAnsi="Times New Roman" w:cs="Times New Roman"/>
          <w:color w:val="1C1D1E"/>
          <w:sz w:val="24"/>
          <w:szCs w:val="24"/>
          <w:lang w:val="en-US"/>
        </w:rPr>
        <w:t xml:space="preserve">known and </w:t>
      </w:r>
      <w:r w:rsidRPr="00E62024">
        <w:rPr>
          <w:rFonts w:ascii="Times New Roman" w:hAnsi="Times New Roman" w:cs="Times New Roman"/>
          <w:color w:val="1C1D1E"/>
          <w:sz w:val="24"/>
          <w:szCs w:val="24"/>
          <w:lang w:val="en-US"/>
        </w:rPr>
        <w:t>stable CHF</w:t>
      </w:r>
      <w:r w:rsidR="00564DC9" w:rsidRPr="00E62024">
        <w:rPr>
          <w:rFonts w:ascii="Times New Roman" w:hAnsi="Times New Roman" w:cs="Times New Roman"/>
          <w:color w:val="1C1D1E"/>
          <w:sz w:val="24"/>
          <w:szCs w:val="24"/>
          <w:lang w:val="en-US"/>
        </w:rPr>
        <w:t>,</w:t>
      </w:r>
      <w:r w:rsidR="00BE6E84" w:rsidRPr="00E62024">
        <w:rPr>
          <w:rFonts w:ascii="Times New Roman" w:hAnsi="Times New Roman" w:cs="Times New Roman"/>
          <w:color w:val="1C1D1E"/>
          <w:sz w:val="24"/>
          <w:szCs w:val="24"/>
          <w:lang w:val="en-US"/>
        </w:rPr>
        <w:t xml:space="preserve"> objectively</w:t>
      </w:r>
      <w:r w:rsidRPr="00E62024">
        <w:rPr>
          <w:rFonts w:ascii="Times New Roman" w:hAnsi="Times New Roman" w:cs="Times New Roman"/>
          <w:color w:val="1C1D1E"/>
          <w:sz w:val="24"/>
          <w:szCs w:val="24"/>
          <w:lang w:val="en-US"/>
        </w:rPr>
        <w:t xml:space="preserve"> </w:t>
      </w:r>
      <w:r w:rsidR="00183823" w:rsidRPr="00E62024">
        <w:rPr>
          <w:rFonts w:ascii="Times New Roman" w:hAnsi="Times New Roman" w:cs="Times New Roman"/>
          <w:color w:val="1C1D1E"/>
          <w:sz w:val="24"/>
          <w:szCs w:val="24"/>
          <w:lang w:val="en-US"/>
        </w:rPr>
        <w:t>defined as</w:t>
      </w:r>
      <w:r w:rsidR="00B8161E" w:rsidRPr="00E62024">
        <w:rPr>
          <w:rFonts w:ascii="Times New Roman" w:hAnsi="Times New Roman" w:cs="Times New Roman"/>
          <w:color w:val="1C1D1E"/>
          <w:sz w:val="24"/>
          <w:szCs w:val="24"/>
          <w:lang w:val="en-US"/>
        </w:rPr>
        <w:t xml:space="preserve"> </w:t>
      </w:r>
      <w:r w:rsidR="00F41A0B" w:rsidRPr="00E62024">
        <w:rPr>
          <w:rFonts w:ascii="Times New Roman" w:hAnsi="Times New Roman" w:cs="Times New Roman"/>
          <w:color w:val="1C1D1E"/>
          <w:sz w:val="24"/>
          <w:szCs w:val="24"/>
          <w:lang w:val="en-US"/>
        </w:rPr>
        <w:t xml:space="preserve">below and with </w:t>
      </w:r>
      <w:r w:rsidR="001062E5" w:rsidRPr="00E62024">
        <w:rPr>
          <w:rFonts w:ascii="Times New Roman" w:hAnsi="Times New Roman" w:cs="Times New Roman"/>
          <w:color w:val="1C1D1E"/>
          <w:sz w:val="24"/>
          <w:szCs w:val="24"/>
          <w:lang w:val="en-US"/>
        </w:rPr>
        <w:t>no HF hosp</w:t>
      </w:r>
      <w:r w:rsidR="00B8161E" w:rsidRPr="00E62024">
        <w:rPr>
          <w:rFonts w:ascii="Times New Roman" w:hAnsi="Times New Roman" w:cs="Times New Roman"/>
          <w:color w:val="1C1D1E"/>
          <w:sz w:val="24"/>
          <w:szCs w:val="24"/>
          <w:lang w:val="en-US"/>
        </w:rPr>
        <w:t>i</w:t>
      </w:r>
      <w:r w:rsidR="001062E5" w:rsidRPr="00E62024">
        <w:rPr>
          <w:rFonts w:ascii="Times New Roman" w:hAnsi="Times New Roman" w:cs="Times New Roman"/>
          <w:color w:val="1C1D1E"/>
          <w:sz w:val="24"/>
          <w:szCs w:val="24"/>
          <w:lang w:val="en-US"/>
        </w:rPr>
        <w:t>tali</w:t>
      </w:r>
      <w:r w:rsidR="0031184B" w:rsidRPr="00E62024">
        <w:rPr>
          <w:rFonts w:ascii="Times New Roman" w:hAnsi="Times New Roman" w:cs="Times New Roman"/>
          <w:color w:val="1C1D1E"/>
          <w:sz w:val="24"/>
          <w:szCs w:val="24"/>
          <w:lang w:val="en-US"/>
        </w:rPr>
        <w:t>z</w:t>
      </w:r>
      <w:r w:rsidR="001062E5" w:rsidRPr="00E62024">
        <w:rPr>
          <w:rFonts w:ascii="Times New Roman" w:hAnsi="Times New Roman" w:cs="Times New Roman"/>
          <w:color w:val="1C1D1E"/>
          <w:sz w:val="24"/>
          <w:szCs w:val="24"/>
          <w:lang w:val="en-US"/>
        </w:rPr>
        <w:t xml:space="preserve">ation or </w:t>
      </w:r>
      <w:r w:rsidRPr="00E62024">
        <w:rPr>
          <w:rFonts w:ascii="Times New Roman" w:hAnsi="Times New Roman" w:cs="Times New Roman"/>
          <w:color w:val="1C1D1E"/>
          <w:sz w:val="24"/>
          <w:szCs w:val="24"/>
          <w:lang w:val="en-US"/>
        </w:rPr>
        <w:t xml:space="preserve">need for iv diuretics </w:t>
      </w:r>
      <w:r w:rsidR="001A36F2" w:rsidRPr="00E62024">
        <w:rPr>
          <w:rFonts w:ascii="Times New Roman" w:hAnsi="Times New Roman" w:cs="Times New Roman"/>
          <w:color w:val="1C1D1E"/>
          <w:sz w:val="24"/>
          <w:szCs w:val="24"/>
          <w:lang w:val="en-US"/>
        </w:rPr>
        <w:t>within</w:t>
      </w:r>
      <w:r w:rsidR="00483060" w:rsidRPr="00E62024">
        <w:rPr>
          <w:rFonts w:ascii="Times New Roman" w:hAnsi="Times New Roman" w:cs="Times New Roman"/>
          <w:color w:val="1C1D1E"/>
          <w:sz w:val="24"/>
          <w:szCs w:val="24"/>
          <w:lang w:val="en-US"/>
        </w:rPr>
        <w:t xml:space="preserve"> the </w:t>
      </w:r>
      <w:r w:rsidR="00881F44" w:rsidRPr="00E62024">
        <w:rPr>
          <w:rFonts w:ascii="Times New Roman" w:hAnsi="Times New Roman" w:cs="Times New Roman"/>
          <w:color w:val="1C1D1E"/>
          <w:sz w:val="24"/>
          <w:szCs w:val="24"/>
          <w:lang w:val="en-US"/>
        </w:rPr>
        <w:t>previous</w:t>
      </w:r>
      <w:r w:rsidRPr="00E62024">
        <w:rPr>
          <w:rFonts w:ascii="Times New Roman" w:hAnsi="Times New Roman" w:cs="Times New Roman"/>
          <w:color w:val="1C1D1E"/>
          <w:sz w:val="24"/>
          <w:szCs w:val="24"/>
          <w:lang w:val="en-US"/>
        </w:rPr>
        <w:t xml:space="preserve"> three months</w:t>
      </w:r>
      <w:r w:rsidR="007E4AD1" w:rsidRPr="00E62024">
        <w:rPr>
          <w:rFonts w:ascii="Times New Roman" w:hAnsi="Times New Roman" w:cs="Times New Roman"/>
          <w:color w:val="1C1D1E"/>
          <w:sz w:val="24"/>
          <w:szCs w:val="24"/>
          <w:lang w:val="en-US"/>
        </w:rPr>
        <w:t xml:space="preserve">. </w:t>
      </w:r>
      <w:r w:rsidRPr="00E62024">
        <w:rPr>
          <w:rFonts w:ascii="Times New Roman" w:hAnsi="Times New Roman" w:cs="Times New Roman"/>
          <w:color w:val="1C1D1E"/>
          <w:sz w:val="24"/>
          <w:szCs w:val="24"/>
          <w:lang w:val="en-US"/>
        </w:rPr>
        <w:t>ID</w:t>
      </w:r>
      <w:r w:rsidR="007E4AD1" w:rsidRPr="00E62024">
        <w:rPr>
          <w:rFonts w:ascii="Times New Roman" w:hAnsi="Times New Roman" w:cs="Times New Roman"/>
          <w:color w:val="1C1D1E"/>
          <w:sz w:val="24"/>
          <w:szCs w:val="24"/>
          <w:lang w:val="en-US"/>
        </w:rPr>
        <w:t xml:space="preserve"> was</w:t>
      </w:r>
      <w:r w:rsidRPr="00E62024">
        <w:rPr>
          <w:rFonts w:ascii="Times New Roman" w:hAnsi="Times New Roman" w:cs="Times New Roman"/>
          <w:color w:val="1C1D1E"/>
          <w:sz w:val="24"/>
          <w:szCs w:val="24"/>
          <w:lang w:val="en-US"/>
        </w:rPr>
        <w:t xml:space="preserve"> defined as </w:t>
      </w:r>
      <w:r w:rsidRPr="00E62024">
        <w:rPr>
          <w:rFonts w:ascii="Times New Roman" w:hAnsi="Times New Roman"/>
          <w:sz w:val="24"/>
          <w:szCs w:val="24"/>
          <w:lang w:val="en-US"/>
        </w:rPr>
        <w:t xml:space="preserve">S-Ferritin &lt;100 </w:t>
      </w:r>
      <w:r w:rsidR="00E70905" w:rsidRPr="00E62024">
        <w:rPr>
          <w:rFonts w:ascii="Times New Roman" w:hAnsi="Times New Roman" w:cs="Times New Roman"/>
          <w:sz w:val="24"/>
          <w:szCs w:val="24"/>
          <w:lang w:val="en-US"/>
        </w:rPr>
        <w:t>µ</w:t>
      </w:r>
      <w:r w:rsidRPr="00E62024">
        <w:rPr>
          <w:rFonts w:ascii="Times New Roman" w:hAnsi="Times New Roman"/>
          <w:sz w:val="24"/>
          <w:szCs w:val="24"/>
          <w:lang w:val="en-US"/>
        </w:rPr>
        <w:t xml:space="preserve">g/L, or S-Ferritin 100-299 </w:t>
      </w:r>
      <w:r w:rsidR="00E70905" w:rsidRPr="00E62024">
        <w:rPr>
          <w:rFonts w:ascii="Times New Roman" w:hAnsi="Times New Roman" w:cs="Times New Roman"/>
          <w:sz w:val="24"/>
          <w:szCs w:val="24"/>
          <w:lang w:val="en-US"/>
        </w:rPr>
        <w:t>µ</w:t>
      </w:r>
      <w:r w:rsidRPr="00E62024">
        <w:rPr>
          <w:rFonts w:ascii="Times New Roman" w:hAnsi="Times New Roman"/>
          <w:sz w:val="24"/>
          <w:szCs w:val="24"/>
          <w:lang w:val="en-US"/>
        </w:rPr>
        <w:t>g/L and transferrin saturation &lt;20%</w:t>
      </w:r>
      <w:r w:rsidR="0027031A" w:rsidRPr="00E62024">
        <w:rPr>
          <w:rFonts w:ascii="Times New Roman" w:hAnsi="Times New Roman"/>
          <w:noProof/>
          <w:sz w:val="24"/>
          <w:szCs w:val="24"/>
          <w:vertAlign w:val="superscript"/>
          <w:lang w:val="en-US"/>
        </w:rPr>
        <w:t>5</w:t>
      </w:r>
      <w:r w:rsidRPr="00E62024">
        <w:rPr>
          <w:rFonts w:ascii="Times New Roman" w:hAnsi="Times New Roman"/>
          <w:sz w:val="24"/>
          <w:szCs w:val="24"/>
          <w:lang w:val="en-US"/>
        </w:rPr>
        <w:t xml:space="preserve">. </w:t>
      </w:r>
      <w:r w:rsidR="00597706" w:rsidRPr="00E62024">
        <w:rPr>
          <w:rFonts w:ascii="Times New Roman" w:hAnsi="Times New Roman" w:cs="Times New Roman"/>
          <w:color w:val="1C1D1E"/>
          <w:sz w:val="24"/>
          <w:szCs w:val="24"/>
          <w:lang w:val="en-US"/>
        </w:rPr>
        <w:t>P</w:t>
      </w:r>
      <w:r w:rsidRPr="00E62024">
        <w:rPr>
          <w:rFonts w:ascii="Times New Roman" w:hAnsi="Times New Roman" w:cs="Times New Roman"/>
          <w:color w:val="1C1D1E"/>
          <w:sz w:val="24"/>
          <w:szCs w:val="24"/>
          <w:lang w:val="en-US"/>
        </w:rPr>
        <w:t xml:space="preserve">atients </w:t>
      </w:r>
      <w:r w:rsidR="00597706" w:rsidRPr="00E62024">
        <w:rPr>
          <w:rFonts w:ascii="Times New Roman" w:hAnsi="Times New Roman" w:cs="Times New Roman"/>
          <w:color w:val="1C1D1E"/>
          <w:sz w:val="24"/>
          <w:szCs w:val="24"/>
          <w:lang w:val="en-US"/>
        </w:rPr>
        <w:t xml:space="preserve">were divided into </w:t>
      </w:r>
      <w:r w:rsidR="00DC3F78" w:rsidRPr="00E62024">
        <w:rPr>
          <w:rFonts w:ascii="Times New Roman" w:hAnsi="Times New Roman" w:cs="Times New Roman"/>
          <w:color w:val="1C1D1E"/>
          <w:sz w:val="24"/>
          <w:szCs w:val="24"/>
          <w:lang w:val="en-US"/>
        </w:rPr>
        <w:t>HF</w:t>
      </w:r>
      <w:r w:rsidR="00597706" w:rsidRPr="00E62024">
        <w:rPr>
          <w:rFonts w:ascii="Times New Roman" w:hAnsi="Times New Roman" w:cs="Times New Roman"/>
          <w:color w:val="1C1D1E"/>
          <w:sz w:val="24"/>
          <w:szCs w:val="24"/>
          <w:lang w:val="en-US"/>
        </w:rPr>
        <w:t xml:space="preserve"> with reduced ejection fraction (</w:t>
      </w:r>
      <w:proofErr w:type="spellStart"/>
      <w:r w:rsidR="00597706" w:rsidRPr="00E62024">
        <w:rPr>
          <w:rFonts w:ascii="Times New Roman" w:hAnsi="Times New Roman" w:cs="Times New Roman"/>
          <w:color w:val="1C1D1E"/>
          <w:sz w:val="24"/>
          <w:szCs w:val="24"/>
          <w:lang w:val="en-US"/>
        </w:rPr>
        <w:t>HFrEF</w:t>
      </w:r>
      <w:proofErr w:type="spellEnd"/>
      <w:r w:rsidR="00597706" w:rsidRPr="00E62024">
        <w:rPr>
          <w:rFonts w:ascii="Times New Roman" w:hAnsi="Times New Roman" w:cs="Times New Roman"/>
          <w:color w:val="1C1D1E"/>
          <w:sz w:val="24"/>
          <w:szCs w:val="24"/>
          <w:lang w:val="en-US"/>
        </w:rPr>
        <w:t>) and with preserved ejection fraction (</w:t>
      </w:r>
      <w:proofErr w:type="spellStart"/>
      <w:r w:rsidR="00597706" w:rsidRPr="00E62024">
        <w:rPr>
          <w:rFonts w:ascii="Times New Roman" w:hAnsi="Times New Roman" w:cs="Times New Roman"/>
          <w:color w:val="1C1D1E"/>
          <w:sz w:val="24"/>
          <w:szCs w:val="24"/>
          <w:lang w:val="en-US"/>
        </w:rPr>
        <w:t>HFpEF</w:t>
      </w:r>
      <w:proofErr w:type="spellEnd"/>
      <w:r w:rsidR="00597706" w:rsidRPr="00E62024">
        <w:rPr>
          <w:rFonts w:ascii="Times New Roman" w:hAnsi="Times New Roman" w:cs="Times New Roman"/>
          <w:color w:val="1C1D1E"/>
          <w:sz w:val="24"/>
          <w:szCs w:val="24"/>
          <w:lang w:val="en-US"/>
        </w:rPr>
        <w:t xml:space="preserve">). Patients with </w:t>
      </w:r>
      <w:r w:rsidRPr="00E62024">
        <w:rPr>
          <w:rFonts w:ascii="Times New Roman" w:hAnsi="Times New Roman" w:cs="Times New Roman"/>
          <w:color w:val="1C1D1E"/>
          <w:sz w:val="24"/>
          <w:szCs w:val="24"/>
          <w:lang w:val="en-US"/>
        </w:rPr>
        <w:t>left ventricular ejection fraction (LVEF) &lt;45% were considered to have</w:t>
      </w:r>
      <w:r w:rsidR="00597706" w:rsidRPr="00E62024">
        <w:rPr>
          <w:rFonts w:ascii="Times New Roman" w:hAnsi="Times New Roman" w:cs="Times New Roman"/>
          <w:color w:val="1C1D1E"/>
          <w:sz w:val="24"/>
          <w:szCs w:val="24"/>
          <w:lang w:val="en-US"/>
        </w:rPr>
        <w:t xml:space="preserve"> </w:t>
      </w:r>
      <w:proofErr w:type="spellStart"/>
      <w:r w:rsidR="00597706" w:rsidRPr="00E62024">
        <w:rPr>
          <w:rFonts w:ascii="Times New Roman" w:hAnsi="Times New Roman" w:cs="Times New Roman"/>
          <w:color w:val="1C1D1E"/>
          <w:sz w:val="24"/>
          <w:szCs w:val="24"/>
          <w:lang w:val="en-US"/>
        </w:rPr>
        <w:t>HFrEF</w:t>
      </w:r>
      <w:proofErr w:type="spellEnd"/>
      <w:r w:rsidR="00597706" w:rsidRPr="00E62024">
        <w:rPr>
          <w:rFonts w:ascii="Times New Roman" w:hAnsi="Times New Roman" w:cs="Times New Roman"/>
          <w:color w:val="1C1D1E"/>
          <w:sz w:val="24"/>
          <w:szCs w:val="24"/>
          <w:lang w:val="en-US"/>
        </w:rPr>
        <w:t>, and p</w:t>
      </w:r>
      <w:r w:rsidRPr="00E62024">
        <w:rPr>
          <w:rFonts w:ascii="Times New Roman" w:hAnsi="Times New Roman" w:cs="Times New Roman"/>
          <w:color w:val="1C1D1E"/>
          <w:sz w:val="24"/>
          <w:szCs w:val="24"/>
          <w:lang w:val="en-US"/>
        </w:rPr>
        <w:t xml:space="preserve">atients with LVEF ≥45% </w:t>
      </w:r>
      <w:r w:rsidR="00597706" w:rsidRPr="00E62024">
        <w:rPr>
          <w:rFonts w:ascii="Times New Roman" w:hAnsi="Times New Roman" w:cs="Times New Roman"/>
          <w:color w:val="1C1D1E"/>
          <w:sz w:val="24"/>
          <w:szCs w:val="24"/>
          <w:lang w:val="en-US"/>
        </w:rPr>
        <w:t xml:space="preserve">with </w:t>
      </w:r>
      <w:r w:rsidRPr="00E62024">
        <w:rPr>
          <w:rFonts w:ascii="Times New Roman" w:hAnsi="Times New Roman" w:cs="Times New Roman"/>
          <w:color w:val="1C1D1E"/>
          <w:sz w:val="24"/>
          <w:szCs w:val="24"/>
          <w:lang w:val="en-US"/>
        </w:rPr>
        <w:t>structural and</w:t>
      </w:r>
      <w:r w:rsidR="00881F44" w:rsidRPr="00E62024">
        <w:rPr>
          <w:rFonts w:ascii="Times New Roman" w:hAnsi="Times New Roman" w:cs="Times New Roman"/>
          <w:color w:val="1C1D1E"/>
          <w:sz w:val="24"/>
          <w:szCs w:val="24"/>
          <w:lang w:val="en-US"/>
        </w:rPr>
        <w:t>/or</w:t>
      </w:r>
      <w:r w:rsidRPr="00E62024">
        <w:rPr>
          <w:rFonts w:ascii="Times New Roman" w:hAnsi="Times New Roman" w:cs="Times New Roman"/>
          <w:color w:val="1C1D1E"/>
          <w:sz w:val="24"/>
          <w:szCs w:val="24"/>
          <w:lang w:val="en-US"/>
        </w:rPr>
        <w:t xml:space="preserve"> functional abnormalit</w:t>
      </w:r>
      <w:r w:rsidR="00083811" w:rsidRPr="00E62024">
        <w:rPr>
          <w:rFonts w:ascii="Times New Roman" w:hAnsi="Times New Roman" w:cs="Times New Roman"/>
          <w:color w:val="1C1D1E"/>
          <w:sz w:val="24"/>
          <w:szCs w:val="24"/>
          <w:lang w:val="en-US"/>
        </w:rPr>
        <w:t>ies</w:t>
      </w:r>
      <w:r w:rsidRPr="00E62024">
        <w:rPr>
          <w:rFonts w:ascii="Times New Roman" w:hAnsi="Times New Roman" w:cs="Times New Roman"/>
          <w:color w:val="1C1D1E"/>
          <w:sz w:val="24"/>
          <w:szCs w:val="24"/>
          <w:lang w:val="en-US"/>
        </w:rPr>
        <w:t xml:space="preserve"> and NT-pro-BNP &gt;125 ng/L were considered to have </w:t>
      </w:r>
      <w:proofErr w:type="spellStart"/>
      <w:r w:rsidRPr="00E62024">
        <w:rPr>
          <w:rFonts w:ascii="Times New Roman" w:hAnsi="Times New Roman" w:cs="Times New Roman"/>
          <w:color w:val="1C1D1E"/>
          <w:sz w:val="24"/>
          <w:szCs w:val="24"/>
          <w:lang w:val="en-US"/>
        </w:rPr>
        <w:t>HFpEF</w:t>
      </w:r>
      <w:proofErr w:type="spellEnd"/>
      <w:r w:rsidRPr="00E62024">
        <w:rPr>
          <w:rFonts w:ascii="Times New Roman" w:hAnsi="Times New Roman" w:cs="Times New Roman"/>
          <w:color w:val="1C1D1E"/>
          <w:sz w:val="24"/>
          <w:szCs w:val="24"/>
          <w:lang w:val="en-US"/>
        </w:rPr>
        <w:t>.</w:t>
      </w:r>
      <w:r w:rsidR="0008362E" w:rsidRPr="00E62024">
        <w:rPr>
          <w:rFonts w:ascii="Times New Roman" w:hAnsi="Times New Roman" w:cs="Times New Roman"/>
          <w:color w:val="1C1D1E"/>
          <w:sz w:val="24"/>
          <w:szCs w:val="24"/>
          <w:lang w:val="en-US"/>
        </w:rPr>
        <w:t xml:space="preserve"> This definition was used</w:t>
      </w:r>
      <w:r w:rsidR="001C1150" w:rsidRPr="00E62024">
        <w:rPr>
          <w:rFonts w:ascii="Times New Roman" w:hAnsi="Times New Roman" w:cs="Times New Roman"/>
          <w:color w:val="1C1D1E"/>
          <w:sz w:val="24"/>
          <w:szCs w:val="24"/>
          <w:lang w:val="en-US"/>
        </w:rPr>
        <w:t xml:space="preserve"> since some patients</w:t>
      </w:r>
      <w:r w:rsidR="00DF3C67" w:rsidRPr="00E62024">
        <w:rPr>
          <w:rFonts w:ascii="Times New Roman" w:hAnsi="Times New Roman" w:cs="Times New Roman"/>
          <w:color w:val="1C1D1E"/>
          <w:sz w:val="24"/>
          <w:szCs w:val="24"/>
          <w:lang w:val="en-US"/>
        </w:rPr>
        <w:t xml:space="preserve"> </w:t>
      </w:r>
      <w:r w:rsidR="00C30EDD" w:rsidRPr="00E62024">
        <w:rPr>
          <w:rFonts w:ascii="Times New Roman" w:hAnsi="Times New Roman" w:cs="Times New Roman"/>
          <w:color w:val="1C1D1E"/>
          <w:sz w:val="24"/>
          <w:szCs w:val="24"/>
          <w:lang w:val="en-US"/>
        </w:rPr>
        <w:t xml:space="preserve">were included from the </w:t>
      </w:r>
      <w:r w:rsidR="00573F3A" w:rsidRPr="00E62024">
        <w:rPr>
          <w:rFonts w:ascii="Times New Roman" w:hAnsi="Times New Roman" w:cs="Times New Roman"/>
          <w:color w:val="1C1D1E"/>
          <w:sz w:val="24"/>
          <w:szCs w:val="24"/>
          <w:lang w:val="en-US"/>
        </w:rPr>
        <w:t xml:space="preserve">ongoing </w:t>
      </w:r>
      <w:r w:rsidR="008A5995" w:rsidRPr="00E62024">
        <w:rPr>
          <w:rFonts w:ascii="Times New Roman" w:hAnsi="Times New Roman" w:cs="Times New Roman"/>
          <w:color w:val="1C1D1E"/>
          <w:sz w:val="24"/>
          <w:szCs w:val="24"/>
          <w:lang w:val="en-US"/>
        </w:rPr>
        <w:t xml:space="preserve">epidemiological </w:t>
      </w:r>
      <w:r w:rsidR="007171BA" w:rsidRPr="00E62024">
        <w:rPr>
          <w:rFonts w:ascii="Times New Roman" w:hAnsi="Times New Roman" w:cs="Times New Roman"/>
          <w:color w:val="1C1D1E"/>
          <w:sz w:val="24"/>
          <w:szCs w:val="24"/>
          <w:lang w:val="en-US"/>
        </w:rPr>
        <w:t>PREFERS study cohort</w:t>
      </w:r>
      <w:r w:rsidR="0027031A" w:rsidRPr="00E62024">
        <w:rPr>
          <w:rFonts w:ascii="Times New Roman" w:hAnsi="Times New Roman" w:cs="Times New Roman"/>
          <w:noProof/>
          <w:color w:val="1C1D1E"/>
          <w:sz w:val="24"/>
          <w:szCs w:val="24"/>
          <w:vertAlign w:val="superscript"/>
          <w:lang w:val="en-US"/>
        </w:rPr>
        <w:t>14</w:t>
      </w:r>
      <w:r w:rsidR="007C7169" w:rsidRPr="00E62024">
        <w:rPr>
          <w:rFonts w:ascii="Times New Roman" w:hAnsi="Times New Roman" w:cs="Times New Roman"/>
          <w:color w:val="1C1D1E"/>
          <w:sz w:val="24"/>
          <w:szCs w:val="24"/>
          <w:lang w:val="en-US"/>
        </w:rPr>
        <w:t>.</w:t>
      </w:r>
      <w:r w:rsidR="001C1150" w:rsidRPr="00E62024">
        <w:rPr>
          <w:rFonts w:ascii="Times New Roman" w:hAnsi="Times New Roman" w:cs="Times New Roman"/>
          <w:color w:val="1C1D1E"/>
          <w:sz w:val="24"/>
          <w:szCs w:val="24"/>
          <w:lang w:val="en-US"/>
        </w:rPr>
        <w:t xml:space="preserve"> </w:t>
      </w:r>
      <w:r w:rsidR="009B181E" w:rsidRPr="00E62024">
        <w:rPr>
          <w:rFonts w:ascii="Times New Roman" w:hAnsi="Times New Roman" w:cs="Times New Roman"/>
          <w:color w:val="1C1D1E"/>
          <w:sz w:val="24"/>
          <w:szCs w:val="24"/>
          <w:lang w:val="en-US"/>
        </w:rPr>
        <w:t xml:space="preserve"> </w:t>
      </w:r>
      <w:r w:rsidR="00EF786A" w:rsidRPr="00E62024">
        <w:rPr>
          <w:rFonts w:ascii="Times New Roman" w:hAnsi="Times New Roman" w:cs="Times New Roman"/>
          <w:color w:val="1C1D1E"/>
          <w:sz w:val="24"/>
          <w:szCs w:val="24"/>
          <w:lang w:val="en-US"/>
        </w:rPr>
        <w:t>Major e</w:t>
      </w:r>
      <w:r w:rsidR="00597706" w:rsidRPr="00E62024">
        <w:rPr>
          <w:rFonts w:ascii="Times New Roman" w:hAnsi="Times New Roman" w:cs="Times New Roman"/>
          <w:color w:val="1C1D1E"/>
          <w:sz w:val="24"/>
          <w:szCs w:val="24"/>
          <w:lang w:val="en-US"/>
        </w:rPr>
        <w:t xml:space="preserve">xclusion criteria </w:t>
      </w:r>
      <w:r w:rsidR="00EF786A" w:rsidRPr="00E62024">
        <w:rPr>
          <w:rFonts w:ascii="Times New Roman" w:hAnsi="Times New Roman" w:cs="Times New Roman"/>
          <w:color w:val="1C1D1E"/>
          <w:sz w:val="24"/>
          <w:szCs w:val="24"/>
          <w:lang w:val="en-US"/>
        </w:rPr>
        <w:t>were</w:t>
      </w:r>
      <w:r w:rsidR="00597706" w:rsidRPr="00E62024">
        <w:rPr>
          <w:rFonts w:ascii="Times New Roman" w:hAnsi="Times New Roman" w:cs="Times New Roman"/>
          <w:color w:val="1C1D1E"/>
          <w:sz w:val="24"/>
          <w:szCs w:val="24"/>
          <w:lang w:val="en-US"/>
        </w:rPr>
        <w:t xml:space="preserve"> </w:t>
      </w:r>
      <w:r w:rsidR="00F61A32" w:rsidRPr="00E62024">
        <w:rPr>
          <w:rFonts w:ascii="Times New Roman" w:hAnsi="Times New Roman" w:cs="Times New Roman"/>
          <w:color w:val="1C1D1E"/>
          <w:sz w:val="24"/>
          <w:szCs w:val="24"/>
          <w:lang w:val="en-US"/>
        </w:rPr>
        <w:t xml:space="preserve">known causes for ID such as GI disease, bleeding or previous GI operation, chronic inflammatory disease, and renal impairment with </w:t>
      </w:r>
      <w:r w:rsidR="00BB4A56" w:rsidRPr="00E62024">
        <w:rPr>
          <w:rFonts w:ascii="Times New Roman" w:hAnsi="Times New Roman" w:cs="Times New Roman"/>
          <w:color w:val="1C1D1E"/>
          <w:sz w:val="24"/>
          <w:szCs w:val="24"/>
          <w:lang w:val="en-US"/>
        </w:rPr>
        <w:t xml:space="preserve">estimated </w:t>
      </w:r>
      <w:r w:rsidR="00F61A32" w:rsidRPr="00E62024">
        <w:rPr>
          <w:rFonts w:ascii="Times New Roman" w:hAnsi="Times New Roman" w:cs="Times New Roman"/>
          <w:color w:val="1C1D1E"/>
          <w:sz w:val="24"/>
          <w:szCs w:val="24"/>
          <w:lang w:val="en-US"/>
        </w:rPr>
        <w:t xml:space="preserve">glomerular filtration rate </w:t>
      </w:r>
      <w:r w:rsidR="002168C3" w:rsidRPr="00E62024">
        <w:rPr>
          <w:rFonts w:ascii="Times New Roman" w:hAnsi="Times New Roman" w:cs="Times New Roman"/>
          <w:color w:val="1C1D1E"/>
          <w:sz w:val="24"/>
          <w:szCs w:val="24"/>
          <w:lang w:val="en-US"/>
        </w:rPr>
        <w:t>(</w:t>
      </w:r>
      <w:r w:rsidR="00BB4A56" w:rsidRPr="00E62024">
        <w:rPr>
          <w:rFonts w:ascii="Times New Roman" w:hAnsi="Times New Roman" w:cs="Times New Roman"/>
          <w:color w:val="1C1D1E"/>
          <w:sz w:val="24"/>
          <w:szCs w:val="24"/>
          <w:lang w:val="en-US"/>
        </w:rPr>
        <w:t>e</w:t>
      </w:r>
      <w:r w:rsidR="002168C3" w:rsidRPr="00E62024">
        <w:rPr>
          <w:rFonts w:ascii="Times New Roman" w:hAnsi="Times New Roman" w:cs="Times New Roman"/>
          <w:color w:val="1C1D1E"/>
          <w:sz w:val="24"/>
          <w:szCs w:val="24"/>
          <w:lang w:val="en-US"/>
        </w:rPr>
        <w:t xml:space="preserve">GFR) </w:t>
      </w:r>
      <w:r w:rsidR="00F61A32" w:rsidRPr="00E62024">
        <w:rPr>
          <w:rFonts w:ascii="Times New Roman" w:hAnsi="Times New Roman" w:cs="Times New Roman"/>
          <w:color w:val="1C1D1E"/>
          <w:sz w:val="24"/>
          <w:szCs w:val="24"/>
          <w:lang w:val="en-US"/>
        </w:rPr>
        <w:t xml:space="preserve">&lt;30 </w:t>
      </w:r>
      <w:r w:rsidR="00F61A32" w:rsidRPr="00E62024">
        <w:rPr>
          <w:rFonts w:ascii="Times New Roman" w:hAnsi="Times New Roman" w:cs="Times New Roman"/>
          <w:color w:val="1C1D1E"/>
          <w:sz w:val="24"/>
          <w:szCs w:val="24"/>
          <w:lang w:val="en-US"/>
        </w:rPr>
        <w:lastRenderedPageBreak/>
        <w:t>ml/min</w:t>
      </w:r>
      <w:r w:rsidR="00CD725E" w:rsidRPr="00E62024">
        <w:rPr>
          <w:rFonts w:ascii="Times New Roman" w:hAnsi="Times New Roman" w:cs="Times New Roman"/>
          <w:color w:val="1C1D1E"/>
          <w:sz w:val="24"/>
          <w:szCs w:val="24"/>
          <w:lang w:val="en-US"/>
        </w:rPr>
        <w:t>/1.73</w:t>
      </w:r>
      <w:r w:rsidR="00A62718" w:rsidRPr="00E62024">
        <w:rPr>
          <w:rFonts w:ascii="Times New Roman" w:hAnsi="Times New Roman" w:cs="Times New Roman"/>
          <w:color w:val="1C1D1E"/>
          <w:sz w:val="24"/>
          <w:szCs w:val="24"/>
          <w:lang w:val="en-US"/>
        </w:rPr>
        <w:t>m</w:t>
      </w:r>
      <w:r w:rsidR="00A62718" w:rsidRPr="00E62024">
        <w:rPr>
          <w:rFonts w:ascii="Times New Roman" w:hAnsi="Times New Roman" w:cs="Times New Roman"/>
          <w:color w:val="1C1D1E"/>
          <w:sz w:val="24"/>
          <w:szCs w:val="24"/>
          <w:vertAlign w:val="superscript"/>
          <w:lang w:val="en-US"/>
        </w:rPr>
        <w:t>2</w:t>
      </w:r>
      <w:r w:rsidR="00F61A32" w:rsidRPr="00E62024">
        <w:rPr>
          <w:rFonts w:ascii="Times New Roman" w:hAnsi="Times New Roman" w:cs="Times New Roman"/>
          <w:color w:val="1C1D1E"/>
          <w:sz w:val="24"/>
          <w:szCs w:val="24"/>
          <w:lang w:val="en-US"/>
        </w:rPr>
        <w:t xml:space="preserve">. </w:t>
      </w:r>
      <w:r w:rsidR="009B181E" w:rsidRPr="00E62024">
        <w:rPr>
          <w:rFonts w:ascii="Times New Roman" w:hAnsi="Times New Roman" w:cs="Times New Roman"/>
          <w:color w:val="1C1D1E"/>
          <w:sz w:val="24"/>
          <w:szCs w:val="24"/>
          <w:lang w:val="en-US"/>
        </w:rPr>
        <w:t xml:space="preserve">The controls </w:t>
      </w:r>
      <w:r w:rsidR="005F3480" w:rsidRPr="00E62024">
        <w:rPr>
          <w:rFonts w:ascii="Times New Roman" w:hAnsi="Times New Roman" w:cs="Times New Roman"/>
          <w:color w:val="1C1D1E"/>
          <w:sz w:val="24"/>
          <w:szCs w:val="24"/>
          <w:lang w:val="en-US"/>
        </w:rPr>
        <w:t xml:space="preserve">were recruited mainly </w:t>
      </w:r>
      <w:r w:rsidR="005C1D08" w:rsidRPr="00E62024">
        <w:rPr>
          <w:rFonts w:ascii="Times New Roman" w:hAnsi="Times New Roman" w:cs="Times New Roman"/>
          <w:color w:val="1C1D1E"/>
          <w:sz w:val="24"/>
          <w:szCs w:val="24"/>
          <w:lang w:val="en-US"/>
        </w:rPr>
        <w:t>from a seniors gym a</w:t>
      </w:r>
      <w:r w:rsidR="00B00B46" w:rsidRPr="00E62024">
        <w:rPr>
          <w:rFonts w:ascii="Times New Roman" w:hAnsi="Times New Roman" w:cs="Times New Roman"/>
          <w:color w:val="1C1D1E"/>
          <w:sz w:val="24"/>
          <w:szCs w:val="24"/>
          <w:lang w:val="en-US"/>
        </w:rPr>
        <w:t xml:space="preserve">nd </w:t>
      </w:r>
      <w:r w:rsidR="009B181E" w:rsidRPr="00E62024">
        <w:rPr>
          <w:rFonts w:ascii="Times New Roman" w:hAnsi="Times New Roman" w:cs="Times New Roman"/>
          <w:color w:val="1C1D1E"/>
          <w:sz w:val="24"/>
          <w:szCs w:val="24"/>
          <w:lang w:val="en-US"/>
        </w:rPr>
        <w:t>had no ID and no history, symptoms or signs of HF, normal ECG and NT-pro-BNP &lt;125 ng/L</w:t>
      </w:r>
      <w:r w:rsidR="00087561" w:rsidRPr="00E62024">
        <w:rPr>
          <w:rFonts w:ascii="Times New Roman" w:hAnsi="Times New Roman" w:cs="Times New Roman"/>
          <w:color w:val="1C1D1E"/>
          <w:sz w:val="24"/>
          <w:szCs w:val="24"/>
          <w:lang w:val="en-US"/>
        </w:rPr>
        <w:t xml:space="preserve"> with high negative predictive value to rule out oh CHF</w:t>
      </w:r>
      <w:r w:rsidR="0027031A" w:rsidRPr="00E62024">
        <w:rPr>
          <w:rFonts w:ascii="Times New Roman" w:hAnsi="Times New Roman" w:cs="Times New Roman"/>
          <w:noProof/>
          <w:color w:val="1C1D1E"/>
          <w:sz w:val="24"/>
          <w:szCs w:val="24"/>
          <w:vertAlign w:val="superscript"/>
          <w:lang w:val="en-US"/>
        </w:rPr>
        <w:t>5</w:t>
      </w:r>
      <w:r w:rsidR="00087561" w:rsidRPr="00E62024">
        <w:rPr>
          <w:rFonts w:ascii="Times New Roman" w:hAnsi="Times New Roman" w:cs="Times New Roman"/>
          <w:color w:val="1C1D1E"/>
          <w:sz w:val="24"/>
          <w:szCs w:val="24"/>
          <w:lang w:val="en-US"/>
        </w:rPr>
        <w:t xml:space="preserve">, </w:t>
      </w:r>
      <w:r w:rsidR="009B181E" w:rsidRPr="00E62024">
        <w:rPr>
          <w:rFonts w:ascii="Times New Roman" w:hAnsi="Times New Roman" w:cs="Times New Roman"/>
          <w:color w:val="1C1D1E"/>
          <w:sz w:val="24"/>
          <w:szCs w:val="24"/>
          <w:lang w:val="en-US"/>
        </w:rPr>
        <w:t>in addition to previously mentioned exclusion criteria.</w:t>
      </w:r>
    </w:p>
    <w:p w14:paraId="6123ABDE" w14:textId="2C677F64" w:rsidR="00F6157D" w:rsidRPr="00E62024" w:rsidRDefault="00932F26" w:rsidP="00B21E64">
      <w:pPr>
        <w:spacing w:before="240" w:after="0" w:line="480" w:lineRule="auto"/>
        <w:ind w:firstLine="720"/>
        <w:jc w:val="both"/>
        <w:rPr>
          <w:rFonts w:ascii="Times New Roman" w:hAnsi="Times New Roman" w:cs="Times New Roman"/>
          <w:color w:val="1C1D1E"/>
          <w:sz w:val="24"/>
          <w:szCs w:val="24"/>
          <w:lang w:val="en-US"/>
        </w:rPr>
      </w:pPr>
      <w:r w:rsidRPr="00E62024">
        <w:rPr>
          <w:rFonts w:ascii="Times New Roman" w:hAnsi="Times New Roman" w:cs="Times New Roman"/>
          <w:sz w:val="24"/>
          <w:szCs w:val="24"/>
          <w:lang w:val="en-US"/>
        </w:rPr>
        <w:t>Subjects</w:t>
      </w:r>
      <w:r w:rsidR="009114A5" w:rsidRPr="00E62024">
        <w:rPr>
          <w:rFonts w:ascii="Times New Roman" w:hAnsi="Times New Roman" w:cs="Times New Roman"/>
          <w:sz w:val="24"/>
          <w:szCs w:val="24"/>
          <w:lang w:val="en-US"/>
        </w:rPr>
        <w:t xml:space="preserve"> were instructed to fast from midnight and to abstain from medications known to interact with </w:t>
      </w:r>
      <w:proofErr w:type="spellStart"/>
      <w:r w:rsidR="009114A5" w:rsidRPr="00E62024">
        <w:rPr>
          <w:rFonts w:ascii="Times New Roman" w:hAnsi="Times New Roman" w:cs="Times New Roman"/>
          <w:sz w:val="24"/>
          <w:szCs w:val="24"/>
          <w:lang w:val="en-US"/>
        </w:rPr>
        <w:t>ferroglycin</w:t>
      </w:r>
      <w:proofErr w:type="spellEnd"/>
      <w:r w:rsidR="009114A5" w:rsidRPr="00E62024">
        <w:rPr>
          <w:rFonts w:ascii="Times New Roman" w:hAnsi="Times New Roman" w:cs="Times New Roman"/>
          <w:sz w:val="24"/>
          <w:szCs w:val="24"/>
          <w:lang w:val="en-US"/>
        </w:rPr>
        <w:t xml:space="preserve"> sulphate</w:t>
      </w:r>
      <w:r w:rsidRPr="00E62024">
        <w:rPr>
          <w:rFonts w:ascii="Times New Roman" w:hAnsi="Times New Roman" w:cs="Times New Roman"/>
          <w:sz w:val="24"/>
          <w:szCs w:val="24"/>
          <w:lang w:val="en-US"/>
        </w:rPr>
        <w:t xml:space="preserve"> (i.e. antacids, calcium supplements) </w:t>
      </w:r>
      <w:r w:rsidR="009114A5" w:rsidRPr="00E62024">
        <w:rPr>
          <w:rFonts w:ascii="Times New Roman" w:hAnsi="Times New Roman" w:cs="Times New Roman"/>
          <w:sz w:val="24"/>
          <w:szCs w:val="24"/>
          <w:lang w:val="en-US"/>
        </w:rPr>
        <w:t xml:space="preserve">until the test was finished. </w:t>
      </w:r>
      <w:r w:rsidRPr="00E62024">
        <w:rPr>
          <w:rFonts w:ascii="Times New Roman" w:hAnsi="Times New Roman" w:cs="Times New Roman"/>
          <w:sz w:val="24"/>
          <w:szCs w:val="24"/>
          <w:lang w:val="en-US"/>
        </w:rPr>
        <w:t>In the morning they</w:t>
      </w:r>
      <w:r w:rsidR="004D6FCD" w:rsidRPr="00E62024">
        <w:rPr>
          <w:rFonts w:ascii="Times New Roman" w:hAnsi="Times New Roman" w:cs="Times New Roman"/>
          <w:sz w:val="24"/>
          <w:szCs w:val="24"/>
          <w:lang w:val="en-US"/>
        </w:rPr>
        <w:t xml:space="preserve"> were </w:t>
      </w:r>
      <w:r w:rsidR="00007331" w:rsidRPr="00E62024">
        <w:rPr>
          <w:rFonts w:ascii="Times New Roman" w:hAnsi="Times New Roman" w:cs="Times New Roman"/>
          <w:sz w:val="24"/>
          <w:szCs w:val="24"/>
          <w:lang w:val="en-US"/>
        </w:rPr>
        <w:t xml:space="preserve">given one </w:t>
      </w:r>
      <w:proofErr w:type="spellStart"/>
      <w:r w:rsidR="00007331" w:rsidRPr="00E62024">
        <w:rPr>
          <w:rFonts w:ascii="Times New Roman" w:hAnsi="Times New Roman" w:cs="Times New Roman"/>
          <w:sz w:val="24"/>
          <w:szCs w:val="24"/>
          <w:lang w:val="en-US"/>
        </w:rPr>
        <w:t>enterocapsule</w:t>
      </w:r>
      <w:proofErr w:type="spellEnd"/>
      <w:r w:rsidR="00007331" w:rsidRPr="00E62024">
        <w:rPr>
          <w:rFonts w:ascii="Times New Roman" w:hAnsi="Times New Roman" w:cs="Times New Roman"/>
          <w:sz w:val="24"/>
          <w:szCs w:val="24"/>
          <w:lang w:val="en-US"/>
        </w:rPr>
        <w:t xml:space="preserve"> of</w:t>
      </w:r>
      <w:r w:rsidR="005C7E93" w:rsidRPr="00E62024">
        <w:rPr>
          <w:rFonts w:ascii="Times New Roman" w:hAnsi="Times New Roman" w:cs="Times New Roman"/>
          <w:sz w:val="24"/>
          <w:szCs w:val="24"/>
          <w:lang w:val="en-US"/>
        </w:rPr>
        <w:t xml:space="preserve"> </w:t>
      </w:r>
      <w:proofErr w:type="spellStart"/>
      <w:r w:rsidR="005C7E93" w:rsidRPr="00E62024">
        <w:rPr>
          <w:rFonts w:ascii="Times New Roman" w:hAnsi="Times New Roman" w:cs="Times New Roman"/>
          <w:sz w:val="24"/>
          <w:szCs w:val="24"/>
          <w:lang w:val="en-US"/>
        </w:rPr>
        <w:t>ferroglycin</w:t>
      </w:r>
      <w:proofErr w:type="spellEnd"/>
      <w:r w:rsidR="006B5A51" w:rsidRPr="00E62024">
        <w:rPr>
          <w:rFonts w:ascii="Times New Roman" w:hAnsi="Times New Roman" w:cs="Times New Roman"/>
          <w:sz w:val="24"/>
          <w:szCs w:val="24"/>
          <w:lang w:val="en-US"/>
        </w:rPr>
        <w:t xml:space="preserve"> </w:t>
      </w:r>
      <w:r w:rsidR="005C7E93" w:rsidRPr="00E62024">
        <w:rPr>
          <w:rFonts w:ascii="Times New Roman" w:hAnsi="Times New Roman" w:cs="Times New Roman"/>
          <w:sz w:val="24"/>
          <w:szCs w:val="24"/>
          <w:lang w:val="en-US"/>
        </w:rPr>
        <w:t>sulphate</w:t>
      </w:r>
      <w:r w:rsidR="006B5A51" w:rsidRPr="00E62024">
        <w:rPr>
          <w:rFonts w:ascii="Times New Roman" w:hAnsi="Times New Roman" w:cs="Times New Roman"/>
          <w:sz w:val="24"/>
          <w:szCs w:val="24"/>
          <w:lang w:val="en-US"/>
        </w:rPr>
        <w:t xml:space="preserve"> </w:t>
      </w:r>
      <w:r w:rsidR="005C7E93" w:rsidRPr="00E62024">
        <w:rPr>
          <w:rFonts w:ascii="Times New Roman" w:hAnsi="Times New Roman" w:cs="Times New Roman"/>
          <w:sz w:val="24"/>
          <w:szCs w:val="24"/>
          <w:lang w:val="en-US"/>
        </w:rPr>
        <w:t>c</w:t>
      </w:r>
      <w:r w:rsidR="00007331" w:rsidRPr="00E62024">
        <w:rPr>
          <w:rFonts w:ascii="Times New Roman" w:hAnsi="Times New Roman" w:cs="Times New Roman"/>
          <w:sz w:val="24"/>
          <w:szCs w:val="24"/>
          <w:lang w:val="en-US"/>
        </w:rPr>
        <w:t>omplex containing</w:t>
      </w:r>
      <w:r w:rsidR="00FF21B6" w:rsidRPr="00E62024">
        <w:rPr>
          <w:rFonts w:ascii="Times New Roman" w:hAnsi="Times New Roman" w:cs="Times New Roman"/>
          <w:sz w:val="24"/>
          <w:szCs w:val="24"/>
          <w:lang w:val="en-US"/>
        </w:rPr>
        <w:t xml:space="preserve"> </w:t>
      </w:r>
      <w:r w:rsidR="00007331" w:rsidRPr="00E62024">
        <w:rPr>
          <w:rFonts w:ascii="Times New Roman" w:hAnsi="Times New Roman" w:cs="Times New Roman"/>
          <w:sz w:val="24"/>
          <w:szCs w:val="24"/>
          <w:lang w:val="en-US"/>
        </w:rPr>
        <w:t>100 mg Fe</w:t>
      </w:r>
      <w:r w:rsidR="00007331" w:rsidRPr="00E62024">
        <w:rPr>
          <w:rFonts w:ascii="Times New Roman" w:hAnsi="Times New Roman" w:cs="Times New Roman"/>
          <w:sz w:val="24"/>
          <w:szCs w:val="24"/>
          <w:vertAlign w:val="superscript"/>
          <w:lang w:val="en-US"/>
        </w:rPr>
        <w:t>2+</w:t>
      </w:r>
      <w:r w:rsidR="00007331" w:rsidRPr="00E62024">
        <w:rPr>
          <w:rFonts w:ascii="Times New Roman" w:hAnsi="Times New Roman" w:cs="Times New Roman"/>
          <w:sz w:val="24"/>
          <w:szCs w:val="24"/>
          <w:lang w:val="en-US"/>
        </w:rPr>
        <w:t xml:space="preserve"> (ATC code </w:t>
      </w:r>
      <w:r w:rsidR="004D6FCD" w:rsidRPr="00E62024">
        <w:rPr>
          <w:rFonts w:ascii="Times New Roman" w:hAnsi="Times New Roman" w:cs="Times New Roman"/>
          <w:sz w:val="24"/>
          <w:szCs w:val="24"/>
          <w:lang w:val="en-US"/>
        </w:rPr>
        <w:t>B03AA01</w:t>
      </w:r>
      <w:r w:rsidR="00007331" w:rsidRPr="00E62024">
        <w:rPr>
          <w:rFonts w:ascii="Times New Roman" w:hAnsi="Times New Roman" w:cs="Times New Roman"/>
          <w:sz w:val="24"/>
          <w:szCs w:val="24"/>
          <w:lang w:val="en-US"/>
        </w:rPr>
        <w:t xml:space="preserve">, </w:t>
      </w:r>
      <w:proofErr w:type="spellStart"/>
      <w:r w:rsidR="004D6FCD" w:rsidRPr="00E62024">
        <w:rPr>
          <w:rFonts w:ascii="Times New Roman" w:hAnsi="Times New Roman" w:cs="Times New Roman"/>
          <w:sz w:val="24"/>
          <w:szCs w:val="24"/>
          <w:lang w:val="en-US"/>
        </w:rPr>
        <w:t>Niferex</w:t>
      </w:r>
      <w:proofErr w:type="spellEnd"/>
      <w:r w:rsidR="004D6FCD" w:rsidRPr="00E62024">
        <w:rPr>
          <w:rFonts w:ascii="Times New Roman" w:hAnsi="Times New Roman" w:cs="Times New Roman"/>
          <w:sz w:val="24"/>
          <w:szCs w:val="24"/>
          <w:lang w:val="en-US"/>
        </w:rPr>
        <w:sym w:font="Symbol" w:char="F0E2"/>
      </w:r>
      <w:r w:rsidR="004D6FCD" w:rsidRPr="00E62024">
        <w:rPr>
          <w:rFonts w:ascii="Times New Roman" w:hAnsi="Times New Roman" w:cs="Times New Roman"/>
          <w:sz w:val="24"/>
          <w:szCs w:val="24"/>
          <w:lang w:val="en-US"/>
        </w:rPr>
        <w:t>, Erol AB</w:t>
      </w:r>
      <w:r w:rsidR="00007331" w:rsidRPr="00E62024">
        <w:rPr>
          <w:rFonts w:ascii="Times New Roman" w:hAnsi="Times New Roman" w:cs="Times New Roman"/>
          <w:sz w:val="24"/>
          <w:szCs w:val="24"/>
          <w:lang w:val="en-US"/>
        </w:rPr>
        <w:t xml:space="preserve">), and venous blood samples were taken before and two hours after administration. </w:t>
      </w:r>
      <w:r w:rsidR="00B37732" w:rsidRPr="00E62024">
        <w:rPr>
          <w:rFonts w:ascii="Times New Roman" w:hAnsi="Times New Roman" w:cs="Times New Roman"/>
          <w:sz w:val="24"/>
          <w:szCs w:val="24"/>
          <w:lang w:val="en-US"/>
        </w:rPr>
        <w:t>Previous validation studies of OIAT have shown that delta iron at two hours is as informative and valid as for example area under the curve and concentration max</w:t>
      </w:r>
      <w:r w:rsidR="0027031A" w:rsidRPr="00E62024">
        <w:rPr>
          <w:rFonts w:ascii="Times New Roman" w:hAnsi="Times New Roman" w:cs="Times New Roman"/>
          <w:noProof/>
          <w:sz w:val="24"/>
          <w:szCs w:val="24"/>
          <w:vertAlign w:val="superscript"/>
          <w:lang w:val="en-US"/>
        </w:rPr>
        <w:t>12</w:t>
      </w:r>
      <w:r w:rsidR="00B37732" w:rsidRPr="00E62024">
        <w:rPr>
          <w:rFonts w:ascii="Times New Roman" w:hAnsi="Times New Roman" w:cs="Times New Roman"/>
          <w:sz w:val="24"/>
          <w:szCs w:val="24"/>
          <w:lang w:val="en-US"/>
        </w:rPr>
        <w:t xml:space="preserve">, therefore the absolute increase of P-iron after two hours compared to baseline was chosen as primary efficacy endpoint. </w:t>
      </w:r>
      <w:r w:rsidR="00435309" w:rsidRPr="00E62024">
        <w:rPr>
          <w:rFonts w:ascii="Times New Roman" w:hAnsi="Times New Roman"/>
          <w:sz w:val="24"/>
          <w:szCs w:val="24"/>
          <w:lang w:val="en-US"/>
        </w:rPr>
        <w:t>We calculated that a sample of 1</w:t>
      </w:r>
      <w:r w:rsidR="00C653EC" w:rsidRPr="00E62024">
        <w:rPr>
          <w:rFonts w:ascii="Times New Roman" w:hAnsi="Times New Roman"/>
          <w:sz w:val="24"/>
          <w:szCs w:val="24"/>
          <w:lang w:val="en-US"/>
        </w:rPr>
        <w:t>5</w:t>
      </w:r>
      <w:r w:rsidR="00435309" w:rsidRPr="00E62024">
        <w:rPr>
          <w:rFonts w:ascii="Times New Roman" w:hAnsi="Times New Roman"/>
          <w:sz w:val="24"/>
          <w:szCs w:val="24"/>
          <w:lang w:val="en-US"/>
        </w:rPr>
        <w:t xml:space="preserve"> patients</w:t>
      </w:r>
      <w:r w:rsidR="0008494F" w:rsidRPr="00E62024">
        <w:rPr>
          <w:rFonts w:ascii="Times New Roman" w:hAnsi="Times New Roman"/>
          <w:sz w:val="24"/>
          <w:szCs w:val="24"/>
          <w:lang w:val="en-US"/>
        </w:rPr>
        <w:t xml:space="preserve">, including </w:t>
      </w:r>
      <w:r w:rsidR="000174FF" w:rsidRPr="00E62024">
        <w:rPr>
          <w:rFonts w:ascii="Times New Roman" w:hAnsi="Times New Roman"/>
          <w:sz w:val="24"/>
          <w:szCs w:val="24"/>
          <w:lang w:val="en-US"/>
        </w:rPr>
        <w:t>20% dropouts</w:t>
      </w:r>
      <w:r w:rsidR="00000F8C" w:rsidRPr="00E62024">
        <w:rPr>
          <w:rFonts w:ascii="Times New Roman" w:hAnsi="Times New Roman"/>
          <w:sz w:val="24"/>
          <w:szCs w:val="24"/>
          <w:lang w:val="en-US"/>
        </w:rPr>
        <w:t>,</w:t>
      </w:r>
      <w:r w:rsidR="00435309" w:rsidRPr="00E62024">
        <w:rPr>
          <w:rFonts w:ascii="Times New Roman" w:hAnsi="Times New Roman"/>
          <w:sz w:val="24"/>
          <w:szCs w:val="24"/>
          <w:lang w:val="en-US"/>
        </w:rPr>
        <w:t xml:space="preserve"> in each group would provide 8</w:t>
      </w:r>
      <w:r w:rsidR="008A230E" w:rsidRPr="00E62024">
        <w:rPr>
          <w:rFonts w:ascii="Times New Roman" w:hAnsi="Times New Roman"/>
          <w:sz w:val="24"/>
          <w:szCs w:val="24"/>
          <w:lang w:val="en-US"/>
        </w:rPr>
        <w:t>0</w:t>
      </w:r>
      <w:r w:rsidR="00435309" w:rsidRPr="00E62024">
        <w:rPr>
          <w:rFonts w:ascii="Times New Roman" w:hAnsi="Times New Roman"/>
          <w:sz w:val="24"/>
          <w:szCs w:val="24"/>
          <w:lang w:val="en-US"/>
        </w:rPr>
        <w:t xml:space="preserve">% power to detect a difference of 50 </w:t>
      </w:r>
      <w:r w:rsidR="003A15A7" w:rsidRPr="00E62024">
        <w:rPr>
          <w:rFonts w:ascii="Times New Roman" w:hAnsi="Times New Roman" w:cs="Times New Roman"/>
          <w:sz w:val="24"/>
          <w:szCs w:val="24"/>
          <w:lang w:val="en-US"/>
        </w:rPr>
        <w:t>µ</w:t>
      </w:r>
      <w:r w:rsidR="00435309" w:rsidRPr="00E62024">
        <w:rPr>
          <w:rFonts w:ascii="Times New Roman" w:hAnsi="Times New Roman"/>
          <w:sz w:val="24"/>
          <w:szCs w:val="24"/>
          <w:lang w:val="en-US"/>
        </w:rPr>
        <w:t>g/dL assuming a common within group standard deviation of 40</w:t>
      </w:r>
      <w:r w:rsidR="008F4504" w:rsidRPr="00E62024">
        <w:rPr>
          <w:rFonts w:ascii="Times New Roman" w:hAnsi="Times New Roman"/>
          <w:sz w:val="24"/>
          <w:szCs w:val="24"/>
          <w:lang w:val="en-US"/>
        </w:rPr>
        <w:t xml:space="preserve"> </w:t>
      </w:r>
      <w:r w:rsidR="003A15A7" w:rsidRPr="00E62024">
        <w:rPr>
          <w:rFonts w:ascii="Times New Roman" w:hAnsi="Times New Roman" w:cs="Times New Roman"/>
          <w:sz w:val="24"/>
          <w:szCs w:val="24"/>
          <w:lang w:val="en-US"/>
        </w:rPr>
        <w:t>µ</w:t>
      </w:r>
      <w:r w:rsidR="00435309" w:rsidRPr="00E62024">
        <w:rPr>
          <w:rFonts w:ascii="Times New Roman" w:hAnsi="Times New Roman"/>
          <w:sz w:val="24"/>
          <w:szCs w:val="24"/>
          <w:lang w:val="en-US"/>
        </w:rPr>
        <w:t xml:space="preserve">g/dL. </w:t>
      </w:r>
      <w:r w:rsidR="00435309" w:rsidRPr="00E62024">
        <w:rPr>
          <w:rFonts w:ascii="Times New Roman" w:hAnsi="Times New Roman" w:cs="Times New Roman"/>
          <w:color w:val="1C1D1E"/>
          <w:sz w:val="24"/>
          <w:szCs w:val="24"/>
          <w:lang w:val="en-US"/>
        </w:rPr>
        <w:t>Descriptive statistics are presented as median with interquartile range</w:t>
      </w:r>
      <w:r w:rsidR="008F4504" w:rsidRPr="00E62024">
        <w:rPr>
          <w:rFonts w:ascii="Times New Roman" w:hAnsi="Times New Roman" w:cs="Times New Roman"/>
          <w:color w:val="1C1D1E"/>
          <w:sz w:val="24"/>
          <w:szCs w:val="24"/>
          <w:lang w:val="en-US"/>
        </w:rPr>
        <w:t xml:space="preserve"> </w:t>
      </w:r>
      <w:r w:rsidR="00C70349" w:rsidRPr="00E62024">
        <w:rPr>
          <w:rFonts w:ascii="Times New Roman" w:hAnsi="Times New Roman" w:cs="Times New Roman"/>
          <w:color w:val="1C1D1E"/>
          <w:sz w:val="24"/>
          <w:szCs w:val="24"/>
          <w:lang w:val="en-US"/>
        </w:rPr>
        <w:t>(</w:t>
      </w:r>
      <w:r w:rsidR="008F4504" w:rsidRPr="00E62024">
        <w:rPr>
          <w:rFonts w:ascii="Times New Roman" w:hAnsi="Times New Roman" w:cs="Times New Roman"/>
          <w:color w:val="1C1D1E"/>
          <w:sz w:val="24"/>
          <w:szCs w:val="24"/>
          <w:lang w:val="en-US"/>
        </w:rPr>
        <w:t>IQR</w:t>
      </w:r>
      <w:r w:rsidR="00C70349" w:rsidRPr="00E62024">
        <w:rPr>
          <w:rFonts w:ascii="Times New Roman" w:hAnsi="Times New Roman" w:cs="Times New Roman"/>
          <w:color w:val="1C1D1E"/>
          <w:sz w:val="24"/>
          <w:szCs w:val="24"/>
          <w:lang w:val="en-US"/>
        </w:rPr>
        <w:t>)</w:t>
      </w:r>
      <w:r w:rsidR="00435309" w:rsidRPr="00E62024">
        <w:rPr>
          <w:rFonts w:ascii="Times New Roman" w:hAnsi="Times New Roman" w:cs="Times New Roman"/>
          <w:color w:val="1C1D1E"/>
          <w:sz w:val="24"/>
          <w:szCs w:val="24"/>
          <w:lang w:val="en-US"/>
        </w:rPr>
        <w:t xml:space="preserve"> since sample size was small and normality could not be assumed. </w:t>
      </w:r>
      <w:r w:rsidR="0068032E" w:rsidRPr="00E62024">
        <w:rPr>
          <w:rFonts w:ascii="Times New Roman" w:hAnsi="Times New Roman" w:cs="Times New Roman"/>
          <w:color w:val="1C1D1E"/>
          <w:sz w:val="24"/>
          <w:szCs w:val="24"/>
          <w:lang w:val="en-US"/>
        </w:rPr>
        <w:t>The n</w:t>
      </w:r>
      <w:r w:rsidR="00435309" w:rsidRPr="00E62024">
        <w:rPr>
          <w:rFonts w:ascii="Times New Roman" w:hAnsi="Times New Roman" w:cs="Times New Roman"/>
          <w:color w:val="1C1D1E"/>
          <w:sz w:val="24"/>
          <w:szCs w:val="24"/>
          <w:lang w:val="en-US"/>
        </w:rPr>
        <w:t>on-parametric test</w:t>
      </w:r>
      <w:r w:rsidR="00683D12" w:rsidRPr="00E62024">
        <w:rPr>
          <w:rFonts w:ascii="Times New Roman" w:hAnsi="Times New Roman" w:cs="Times New Roman"/>
          <w:color w:val="1C1D1E"/>
          <w:sz w:val="24"/>
          <w:szCs w:val="24"/>
          <w:lang w:val="en-US"/>
        </w:rPr>
        <w:t xml:space="preserve"> </w:t>
      </w:r>
      <w:r w:rsidR="00435309" w:rsidRPr="00E62024">
        <w:rPr>
          <w:rFonts w:ascii="Times New Roman" w:hAnsi="Times New Roman" w:cs="Times New Roman"/>
          <w:color w:val="1C1D1E"/>
          <w:sz w:val="24"/>
          <w:szCs w:val="24"/>
          <w:lang w:val="en-US"/>
        </w:rPr>
        <w:t>Mann Whitney U</w:t>
      </w:r>
      <w:r w:rsidR="0097669A" w:rsidRPr="00E62024">
        <w:rPr>
          <w:rFonts w:ascii="Times New Roman" w:hAnsi="Times New Roman" w:cs="Times New Roman"/>
          <w:color w:val="1C1D1E"/>
          <w:sz w:val="24"/>
          <w:szCs w:val="24"/>
          <w:lang w:val="en-US"/>
        </w:rPr>
        <w:t xml:space="preserve"> was used for hypothesis testing </w:t>
      </w:r>
      <w:r w:rsidR="00435309" w:rsidRPr="00E62024">
        <w:rPr>
          <w:rFonts w:ascii="Times New Roman" w:hAnsi="Times New Roman" w:cs="Times New Roman"/>
          <w:color w:val="1C1D1E"/>
          <w:sz w:val="24"/>
          <w:szCs w:val="24"/>
          <w:lang w:val="en-US"/>
        </w:rPr>
        <w:t>and Kruskal-Wallis</w:t>
      </w:r>
      <w:r w:rsidR="00683D12" w:rsidRPr="00E62024">
        <w:rPr>
          <w:rFonts w:ascii="Times New Roman" w:hAnsi="Times New Roman" w:cs="Times New Roman"/>
          <w:color w:val="1C1D1E"/>
          <w:sz w:val="24"/>
          <w:szCs w:val="24"/>
          <w:lang w:val="en-US"/>
        </w:rPr>
        <w:t xml:space="preserve"> </w:t>
      </w:r>
      <w:r w:rsidR="00435309" w:rsidRPr="00E62024">
        <w:rPr>
          <w:rFonts w:ascii="Times New Roman" w:hAnsi="Times New Roman" w:cs="Times New Roman"/>
          <w:color w:val="1C1D1E"/>
          <w:sz w:val="24"/>
          <w:szCs w:val="24"/>
          <w:lang w:val="en-US"/>
        </w:rPr>
        <w:t>w</w:t>
      </w:r>
      <w:r w:rsidR="0097669A" w:rsidRPr="00E62024">
        <w:rPr>
          <w:rFonts w:ascii="Times New Roman" w:hAnsi="Times New Roman" w:cs="Times New Roman"/>
          <w:color w:val="1C1D1E"/>
          <w:sz w:val="24"/>
          <w:szCs w:val="24"/>
          <w:lang w:val="en-US"/>
        </w:rPr>
        <w:t>as</w:t>
      </w:r>
      <w:r w:rsidR="00435309" w:rsidRPr="00E62024">
        <w:rPr>
          <w:rFonts w:ascii="Times New Roman" w:hAnsi="Times New Roman" w:cs="Times New Roman"/>
          <w:color w:val="1C1D1E"/>
          <w:sz w:val="24"/>
          <w:szCs w:val="24"/>
          <w:lang w:val="en-US"/>
        </w:rPr>
        <w:t xml:space="preserve"> used</w:t>
      </w:r>
      <w:r w:rsidR="0097669A" w:rsidRPr="00E62024">
        <w:rPr>
          <w:rFonts w:ascii="Times New Roman" w:hAnsi="Times New Roman" w:cs="Times New Roman"/>
          <w:color w:val="1C1D1E"/>
          <w:sz w:val="24"/>
          <w:szCs w:val="24"/>
          <w:lang w:val="en-US"/>
        </w:rPr>
        <w:t xml:space="preserve"> to compare differences between </w:t>
      </w:r>
      <w:r w:rsidR="00F80974" w:rsidRPr="00E62024">
        <w:rPr>
          <w:rFonts w:ascii="Times New Roman" w:hAnsi="Times New Roman" w:cs="Times New Roman"/>
          <w:color w:val="1C1D1E"/>
          <w:sz w:val="24"/>
          <w:szCs w:val="24"/>
          <w:lang w:val="en-US"/>
        </w:rPr>
        <w:t xml:space="preserve">the </w:t>
      </w:r>
      <w:r w:rsidR="0097669A" w:rsidRPr="00E62024">
        <w:rPr>
          <w:rFonts w:ascii="Times New Roman" w:hAnsi="Times New Roman" w:cs="Times New Roman"/>
          <w:color w:val="1C1D1E"/>
          <w:sz w:val="24"/>
          <w:szCs w:val="24"/>
          <w:lang w:val="en-US"/>
        </w:rPr>
        <w:t>three groups</w:t>
      </w:r>
      <w:r w:rsidR="00F80974" w:rsidRPr="00E62024">
        <w:rPr>
          <w:rFonts w:ascii="Times New Roman" w:hAnsi="Times New Roman" w:cs="Times New Roman"/>
          <w:color w:val="1C1D1E"/>
          <w:sz w:val="24"/>
          <w:szCs w:val="24"/>
          <w:lang w:val="en-US"/>
        </w:rPr>
        <w:t xml:space="preserve"> in baseline characteristics</w:t>
      </w:r>
      <w:r w:rsidR="00435309" w:rsidRPr="00E62024">
        <w:rPr>
          <w:rFonts w:ascii="Times New Roman" w:hAnsi="Times New Roman" w:cs="Times New Roman"/>
          <w:color w:val="1C1D1E"/>
          <w:sz w:val="24"/>
          <w:szCs w:val="24"/>
          <w:lang w:val="en-US"/>
        </w:rPr>
        <w:t xml:space="preserve">. A two-sided overall α&lt;0.05 </w:t>
      </w:r>
      <w:proofErr w:type="gramStart"/>
      <w:r w:rsidR="00435309" w:rsidRPr="00E62024">
        <w:rPr>
          <w:rFonts w:ascii="Times New Roman" w:hAnsi="Times New Roman" w:cs="Times New Roman"/>
          <w:color w:val="1C1D1E"/>
          <w:sz w:val="24"/>
          <w:szCs w:val="24"/>
          <w:lang w:val="en-US"/>
        </w:rPr>
        <w:t>was considered to be</w:t>
      </w:r>
      <w:proofErr w:type="gramEnd"/>
      <w:r w:rsidR="00435309" w:rsidRPr="00E62024">
        <w:rPr>
          <w:rFonts w:ascii="Times New Roman" w:hAnsi="Times New Roman" w:cs="Times New Roman"/>
          <w:color w:val="1C1D1E"/>
          <w:sz w:val="24"/>
          <w:szCs w:val="24"/>
          <w:lang w:val="en-US"/>
        </w:rPr>
        <w:t xml:space="preserve"> significant</w:t>
      </w:r>
      <w:r w:rsidR="0097669A" w:rsidRPr="00E62024">
        <w:rPr>
          <w:rFonts w:ascii="Times New Roman" w:hAnsi="Times New Roman" w:cs="Times New Roman"/>
          <w:color w:val="1C1D1E"/>
          <w:sz w:val="24"/>
          <w:szCs w:val="24"/>
          <w:lang w:val="en-US"/>
        </w:rPr>
        <w:t>.</w:t>
      </w:r>
      <w:r w:rsidR="00DA482D" w:rsidRPr="00E62024">
        <w:rPr>
          <w:rFonts w:ascii="Times New Roman" w:hAnsi="Times New Roman" w:cs="Times New Roman"/>
          <w:color w:val="1C1D1E"/>
          <w:sz w:val="24"/>
          <w:szCs w:val="24"/>
          <w:lang w:val="en-US"/>
        </w:rPr>
        <w:t xml:space="preserve"> </w:t>
      </w:r>
      <w:r w:rsidR="00435309" w:rsidRPr="00E62024">
        <w:rPr>
          <w:rFonts w:ascii="Times New Roman" w:hAnsi="Times New Roman" w:cs="Times New Roman"/>
          <w:color w:val="1C1D1E"/>
          <w:sz w:val="24"/>
          <w:szCs w:val="24"/>
          <w:lang w:val="en-US"/>
        </w:rPr>
        <w:t xml:space="preserve">Analyses were performed with the use of IBM SPSS Statistics 25. </w:t>
      </w:r>
    </w:p>
    <w:p w14:paraId="6E3D1FA2" w14:textId="15317E86" w:rsidR="00973DD8" w:rsidRPr="00E62024" w:rsidRDefault="00973DD8" w:rsidP="000243B5">
      <w:pPr>
        <w:spacing w:before="240" w:line="480" w:lineRule="auto"/>
        <w:ind w:firstLine="720"/>
        <w:jc w:val="both"/>
        <w:rPr>
          <w:rFonts w:ascii="Times New Roman" w:hAnsi="Times New Roman"/>
          <w:sz w:val="24"/>
          <w:szCs w:val="24"/>
          <w:lang w:val="en-US"/>
        </w:rPr>
      </w:pPr>
      <w:r w:rsidRPr="00E62024">
        <w:rPr>
          <w:rFonts w:ascii="Times New Roman" w:hAnsi="Times New Roman" w:cs="Times New Roman"/>
          <w:color w:val="1C1D1E"/>
          <w:sz w:val="24"/>
          <w:szCs w:val="24"/>
          <w:lang w:val="en-US"/>
        </w:rPr>
        <w:t xml:space="preserve">The </w:t>
      </w:r>
      <w:r w:rsidR="002914CC" w:rsidRPr="00E62024">
        <w:rPr>
          <w:rFonts w:ascii="Times New Roman" w:hAnsi="Times New Roman" w:cs="Times New Roman"/>
          <w:color w:val="1C1D1E"/>
          <w:sz w:val="24"/>
          <w:szCs w:val="24"/>
          <w:lang w:val="en-US"/>
        </w:rPr>
        <w:t>study</w:t>
      </w:r>
      <w:r w:rsidRPr="00E62024">
        <w:rPr>
          <w:rFonts w:ascii="Times New Roman" w:hAnsi="Times New Roman" w:cs="Times New Roman"/>
          <w:color w:val="1C1D1E"/>
          <w:sz w:val="24"/>
          <w:szCs w:val="24"/>
          <w:lang w:val="en-US"/>
        </w:rPr>
        <w:t xml:space="preserve"> </w:t>
      </w:r>
      <w:r w:rsidR="006C3988" w:rsidRPr="00E62024">
        <w:rPr>
          <w:rFonts w:ascii="Times New Roman" w:hAnsi="Times New Roman" w:cs="Times New Roman"/>
          <w:color w:val="1C1D1E"/>
          <w:sz w:val="24"/>
          <w:szCs w:val="24"/>
          <w:lang w:val="en-US"/>
        </w:rPr>
        <w:t>was conducted according to</w:t>
      </w:r>
      <w:r w:rsidRPr="00E62024">
        <w:rPr>
          <w:rFonts w:ascii="Times New Roman" w:hAnsi="Times New Roman" w:cs="Times New Roman"/>
          <w:color w:val="1C1D1E"/>
          <w:sz w:val="24"/>
          <w:szCs w:val="24"/>
          <w:lang w:val="en-US"/>
        </w:rPr>
        <w:t xml:space="preserve"> principles outlined in the </w:t>
      </w:r>
      <w:r w:rsidRPr="00E62024">
        <w:rPr>
          <w:rFonts w:ascii="Times New Roman" w:hAnsi="Times New Roman" w:cs="Times New Roman"/>
          <w:i/>
          <w:iCs/>
          <w:color w:val="1C1D1E"/>
          <w:sz w:val="24"/>
          <w:szCs w:val="24"/>
          <w:lang w:val="en-US"/>
        </w:rPr>
        <w:t>Declaration of Helsinki</w:t>
      </w:r>
      <w:r w:rsidR="006C3988" w:rsidRPr="00E62024">
        <w:rPr>
          <w:rFonts w:ascii="Times New Roman" w:hAnsi="Times New Roman" w:cs="Times New Roman"/>
          <w:color w:val="1C1D1E"/>
          <w:sz w:val="24"/>
          <w:szCs w:val="24"/>
          <w:lang w:val="en-US"/>
        </w:rPr>
        <w:t xml:space="preserve"> and was approved by the regional Ethics Committee</w:t>
      </w:r>
      <w:r w:rsidR="0068032E" w:rsidRPr="00E62024">
        <w:rPr>
          <w:rFonts w:ascii="Times New Roman" w:hAnsi="Times New Roman" w:cs="Times New Roman"/>
          <w:color w:val="1C1D1E"/>
          <w:sz w:val="24"/>
          <w:szCs w:val="24"/>
          <w:lang w:val="en-US"/>
        </w:rPr>
        <w:t xml:space="preserve"> in</w:t>
      </w:r>
      <w:r w:rsidR="006C3988" w:rsidRPr="00E62024">
        <w:rPr>
          <w:rFonts w:ascii="Times New Roman" w:hAnsi="Times New Roman" w:cs="Times New Roman"/>
          <w:color w:val="1C1D1E"/>
          <w:sz w:val="24"/>
          <w:szCs w:val="24"/>
          <w:lang w:val="en-US"/>
        </w:rPr>
        <w:t xml:space="preserve"> Stockholm</w:t>
      </w:r>
      <w:r w:rsidR="004D6FCD" w:rsidRPr="00E62024">
        <w:rPr>
          <w:rFonts w:ascii="Times New Roman" w:hAnsi="Times New Roman" w:cs="Times New Roman"/>
          <w:color w:val="1C1D1E"/>
          <w:sz w:val="24"/>
          <w:szCs w:val="24"/>
          <w:lang w:val="en-US"/>
        </w:rPr>
        <w:t xml:space="preserve"> and the Swedish Medical Products Agency (EudraCT </w:t>
      </w:r>
      <w:r w:rsidR="004D6FCD" w:rsidRPr="00E62024">
        <w:rPr>
          <w:rFonts w:ascii="Times New Roman" w:hAnsi="Times New Roman"/>
          <w:sz w:val="24"/>
          <w:szCs w:val="24"/>
          <w:lang w:val="en-US"/>
        </w:rPr>
        <w:t>2017-000158-21).</w:t>
      </w:r>
      <w:r w:rsidR="00A5483D" w:rsidRPr="00E62024">
        <w:rPr>
          <w:rFonts w:ascii="Times New Roman" w:hAnsi="Times New Roman"/>
          <w:b/>
          <w:sz w:val="24"/>
          <w:szCs w:val="24"/>
          <w:lang w:val="en-US"/>
        </w:rPr>
        <w:t xml:space="preserve"> </w:t>
      </w:r>
      <w:r w:rsidR="006C3988" w:rsidRPr="00E62024">
        <w:rPr>
          <w:rFonts w:ascii="Times New Roman" w:hAnsi="Times New Roman" w:cs="Times New Roman"/>
          <w:color w:val="1C1D1E"/>
          <w:sz w:val="24"/>
          <w:szCs w:val="24"/>
          <w:lang w:val="en-US"/>
        </w:rPr>
        <w:t>A</w:t>
      </w:r>
      <w:r w:rsidRPr="00E62024">
        <w:rPr>
          <w:rFonts w:ascii="Times New Roman" w:hAnsi="Times New Roman" w:cs="Times New Roman"/>
          <w:color w:val="1C1D1E"/>
          <w:sz w:val="24"/>
          <w:szCs w:val="24"/>
          <w:lang w:val="en-US"/>
        </w:rPr>
        <w:t xml:space="preserve">ll subjects gave </w:t>
      </w:r>
      <w:r w:rsidR="003A13CD" w:rsidRPr="00E62024">
        <w:rPr>
          <w:rFonts w:ascii="Times New Roman" w:hAnsi="Times New Roman" w:cs="Times New Roman"/>
          <w:color w:val="1C1D1E"/>
          <w:sz w:val="24"/>
          <w:szCs w:val="24"/>
          <w:lang w:val="en-US"/>
        </w:rPr>
        <w:t xml:space="preserve">their </w:t>
      </w:r>
      <w:r w:rsidRPr="00E62024">
        <w:rPr>
          <w:rFonts w:ascii="Times New Roman" w:hAnsi="Times New Roman" w:cs="Times New Roman"/>
          <w:color w:val="1C1D1E"/>
          <w:sz w:val="24"/>
          <w:szCs w:val="24"/>
          <w:lang w:val="en-US"/>
        </w:rPr>
        <w:t xml:space="preserve">written informed consent </w:t>
      </w:r>
      <w:r w:rsidR="006C3988" w:rsidRPr="00E62024">
        <w:rPr>
          <w:rFonts w:ascii="Times New Roman" w:hAnsi="Times New Roman" w:cs="Times New Roman"/>
          <w:color w:val="1C1D1E"/>
          <w:sz w:val="24"/>
          <w:szCs w:val="24"/>
          <w:lang w:val="en-US"/>
        </w:rPr>
        <w:t xml:space="preserve">prior to any study specific </w:t>
      </w:r>
      <w:r w:rsidR="003A0018" w:rsidRPr="00E62024">
        <w:rPr>
          <w:rFonts w:ascii="Times New Roman" w:hAnsi="Times New Roman" w:cs="Times New Roman"/>
          <w:color w:val="1C1D1E"/>
          <w:sz w:val="24"/>
          <w:szCs w:val="24"/>
          <w:lang w:val="en-US"/>
        </w:rPr>
        <w:t xml:space="preserve">action </w:t>
      </w:r>
      <w:r w:rsidR="006C3988" w:rsidRPr="00E62024">
        <w:rPr>
          <w:rFonts w:ascii="Times New Roman" w:hAnsi="Times New Roman" w:cs="Times New Roman"/>
          <w:color w:val="1C1D1E"/>
          <w:sz w:val="24"/>
          <w:szCs w:val="24"/>
          <w:lang w:val="en-US"/>
        </w:rPr>
        <w:t>was made.</w:t>
      </w:r>
    </w:p>
    <w:p w14:paraId="39F36ABC" w14:textId="71284A69" w:rsidR="00973DD8" w:rsidRPr="00E62024" w:rsidRDefault="003A0018" w:rsidP="00F80974">
      <w:pPr>
        <w:spacing w:after="0" w:line="480" w:lineRule="auto"/>
        <w:jc w:val="both"/>
        <w:rPr>
          <w:rFonts w:ascii="Times New Roman" w:hAnsi="Times New Roman" w:cs="Times New Roman"/>
          <w:b/>
          <w:sz w:val="24"/>
          <w:szCs w:val="24"/>
          <w:lang w:val="en-US"/>
        </w:rPr>
      </w:pPr>
      <w:r w:rsidRPr="00E62024">
        <w:rPr>
          <w:rFonts w:ascii="Times New Roman" w:hAnsi="Times New Roman" w:cs="Times New Roman"/>
          <w:b/>
          <w:sz w:val="24"/>
          <w:szCs w:val="24"/>
          <w:lang w:val="en-US"/>
        </w:rPr>
        <w:t>Results</w:t>
      </w:r>
    </w:p>
    <w:p w14:paraId="3962D2AD" w14:textId="0A9F535B" w:rsidR="00B206FE" w:rsidRPr="00E62024" w:rsidRDefault="009C710D" w:rsidP="00F16AA5">
      <w:pPr>
        <w:spacing w:line="480" w:lineRule="auto"/>
        <w:jc w:val="both"/>
        <w:rPr>
          <w:rFonts w:ascii="Times New Roman" w:hAnsi="Times New Roman" w:cs="Times New Roman"/>
          <w:sz w:val="24"/>
          <w:szCs w:val="24"/>
          <w:lang w:val="en-US"/>
        </w:rPr>
      </w:pPr>
      <w:r w:rsidRPr="00E62024">
        <w:rPr>
          <w:rFonts w:ascii="Times New Roman" w:hAnsi="Times New Roman" w:cs="Times New Roman"/>
          <w:sz w:val="24"/>
          <w:szCs w:val="24"/>
          <w:lang w:val="en-US"/>
        </w:rPr>
        <w:t>Patient screening and selection is described</w:t>
      </w:r>
      <w:r w:rsidR="00C849B2" w:rsidRPr="00E62024">
        <w:rPr>
          <w:rFonts w:ascii="Times New Roman" w:hAnsi="Times New Roman" w:cs="Times New Roman"/>
          <w:sz w:val="24"/>
          <w:szCs w:val="24"/>
          <w:lang w:val="en-US"/>
        </w:rPr>
        <w:t xml:space="preserve"> in </w:t>
      </w:r>
      <w:r w:rsidR="0004692A" w:rsidRPr="00E62024">
        <w:rPr>
          <w:rFonts w:ascii="Times New Roman" w:hAnsi="Times New Roman" w:cs="Times New Roman"/>
          <w:i/>
          <w:sz w:val="24"/>
          <w:szCs w:val="24"/>
          <w:lang w:val="en-US"/>
        </w:rPr>
        <w:t>Figure 1</w:t>
      </w:r>
      <w:r w:rsidR="0004692A" w:rsidRPr="00E62024">
        <w:rPr>
          <w:rFonts w:ascii="Times New Roman" w:hAnsi="Times New Roman" w:cs="Times New Roman"/>
          <w:sz w:val="24"/>
          <w:szCs w:val="24"/>
          <w:lang w:val="en-US"/>
        </w:rPr>
        <w:t xml:space="preserve">. </w:t>
      </w:r>
      <w:r w:rsidR="0023019F" w:rsidRPr="00E62024">
        <w:rPr>
          <w:rFonts w:ascii="Times New Roman" w:hAnsi="Times New Roman" w:cs="Times New Roman"/>
          <w:sz w:val="24"/>
          <w:szCs w:val="24"/>
          <w:lang w:val="en-US"/>
        </w:rPr>
        <w:t xml:space="preserve">Baseline characteristics are presented in </w:t>
      </w:r>
      <w:r w:rsidR="0023019F" w:rsidRPr="00E62024">
        <w:rPr>
          <w:rFonts w:ascii="Times New Roman" w:hAnsi="Times New Roman" w:cs="Times New Roman"/>
          <w:i/>
          <w:sz w:val="24"/>
          <w:szCs w:val="24"/>
          <w:lang w:val="en-US"/>
        </w:rPr>
        <w:t>Table 1</w:t>
      </w:r>
      <w:r w:rsidR="0023019F" w:rsidRPr="00E62024">
        <w:rPr>
          <w:rFonts w:ascii="Times New Roman" w:hAnsi="Times New Roman" w:cs="Times New Roman"/>
          <w:sz w:val="24"/>
          <w:szCs w:val="24"/>
          <w:lang w:val="en-US"/>
        </w:rPr>
        <w:t xml:space="preserve">. </w:t>
      </w:r>
      <w:r w:rsidR="007034D1" w:rsidRPr="00E62024">
        <w:rPr>
          <w:rFonts w:ascii="Times New Roman" w:hAnsi="Times New Roman" w:cs="Times New Roman"/>
          <w:sz w:val="24"/>
          <w:szCs w:val="24"/>
          <w:lang w:val="en-US"/>
        </w:rPr>
        <w:t>The m</w:t>
      </w:r>
      <w:r w:rsidR="0023019F" w:rsidRPr="00E62024">
        <w:rPr>
          <w:rFonts w:ascii="Times New Roman" w:hAnsi="Times New Roman" w:cs="Times New Roman"/>
          <w:sz w:val="24"/>
          <w:szCs w:val="24"/>
          <w:lang w:val="en-US"/>
        </w:rPr>
        <w:t>edian</w:t>
      </w:r>
      <w:r w:rsidR="00EB6A68" w:rsidRPr="00E62024">
        <w:rPr>
          <w:rFonts w:ascii="Times New Roman" w:hAnsi="Times New Roman" w:cs="Times New Roman"/>
          <w:sz w:val="24"/>
          <w:szCs w:val="24"/>
          <w:lang w:val="en-US"/>
        </w:rPr>
        <w:t xml:space="preserve"> </w:t>
      </w:r>
      <w:r w:rsidR="0023019F" w:rsidRPr="00E62024">
        <w:rPr>
          <w:rFonts w:ascii="Times New Roman" w:hAnsi="Times New Roman" w:cs="Times New Roman"/>
          <w:sz w:val="24"/>
          <w:szCs w:val="24"/>
          <w:lang w:val="en-US"/>
        </w:rPr>
        <w:t xml:space="preserve">age </w:t>
      </w:r>
      <w:r w:rsidR="00EB6A68" w:rsidRPr="00E62024">
        <w:rPr>
          <w:rFonts w:ascii="Times New Roman" w:hAnsi="Times New Roman" w:cs="Times New Roman"/>
          <w:sz w:val="24"/>
          <w:szCs w:val="24"/>
          <w:lang w:val="en-US"/>
        </w:rPr>
        <w:t xml:space="preserve">of the patients was 72 years, and controls </w:t>
      </w:r>
      <w:r w:rsidR="004A54F5" w:rsidRPr="00E62024">
        <w:rPr>
          <w:rFonts w:ascii="Times New Roman" w:hAnsi="Times New Roman" w:cs="Times New Roman"/>
          <w:sz w:val="24"/>
          <w:szCs w:val="24"/>
          <w:lang w:val="en-US"/>
        </w:rPr>
        <w:t>70</w:t>
      </w:r>
      <w:r w:rsidR="00EB6A68" w:rsidRPr="00E62024">
        <w:rPr>
          <w:rFonts w:ascii="Times New Roman" w:hAnsi="Times New Roman" w:cs="Times New Roman"/>
          <w:sz w:val="24"/>
          <w:szCs w:val="24"/>
          <w:lang w:val="en-US"/>
        </w:rPr>
        <w:t xml:space="preserve"> years</w:t>
      </w:r>
      <w:r w:rsidR="0097669A" w:rsidRPr="00E62024">
        <w:rPr>
          <w:rFonts w:ascii="Times New Roman" w:hAnsi="Times New Roman" w:cs="Times New Roman"/>
          <w:sz w:val="24"/>
          <w:szCs w:val="24"/>
          <w:lang w:val="en-US"/>
        </w:rPr>
        <w:t xml:space="preserve"> </w:t>
      </w:r>
      <w:r w:rsidR="00CD4C14" w:rsidRPr="00E62024">
        <w:rPr>
          <w:rFonts w:ascii="Times New Roman" w:hAnsi="Times New Roman" w:cs="Times New Roman"/>
          <w:sz w:val="24"/>
          <w:szCs w:val="24"/>
          <w:lang w:val="en-US"/>
        </w:rPr>
        <w:t>(p</w:t>
      </w:r>
      <w:r w:rsidR="0097669A" w:rsidRPr="00E62024">
        <w:rPr>
          <w:rFonts w:ascii="Times New Roman" w:hAnsi="Times New Roman" w:cs="Times New Roman"/>
          <w:sz w:val="24"/>
          <w:szCs w:val="24"/>
          <w:lang w:val="en-US"/>
        </w:rPr>
        <w:t>=</w:t>
      </w:r>
      <w:r w:rsidR="00CD4C14" w:rsidRPr="00E62024">
        <w:rPr>
          <w:rFonts w:ascii="Times New Roman" w:hAnsi="Times New Roman" w:cs="Times New Roman"/>
          <w:sz w:val="24"/>
          <w:szCs w:val="24"/>
          <w:lang w:val="en-US"/>
        </w:rPr>
        <w:t>0</w:t>
      </w:r>
      <w:r w:rsidR="0097669A" w:rsidRPr="00E62024">
        <w:rPr>
          <w:rFonts w:ascii="Times New Roman" w:hAnsi="Times New Roman" w:cs="Times New Roman"/>
          <w:sz w:val="24"/>
          <w:szCs w:val="24"/>
          <w:lang w:val="en-US"/>
        </w:rPr>
        <w:t>.23)</w:t>
      </w:r>
      <w:r w:rsidR="00EB6A68" w:rsidRPr="00E62024">
        <w:rPr>
          <w:rFonts w:ascii="Times New Roman" w:hAnsi="Times New Roman" w:cs="Times New Roman"/>
          <w:sz w:val="24"/>
          <w:szCs w:val="24"/>
          <w:lang w:val="en-US"/>
        </w:rPr>
        <w:t xml:space="preserve">. Gender distribution was similar in </w:t>
      </w:r>
      <w:r w:rsidR="00A56141" w:rsidRPr="00E62024">
        <w:rPr>
          <w:rFonts w:ascii="Times New Roman" w:hAnsi="Times New Roman" w:cs="Times New Roman"/>
          <w:sz w:val="24"/>
          <w:szCs w:val="24"/>
          <w:lang w:val="en-US"/>
        </w:rPr>
        <w:t xml:space="preserve">the </w:t>
      </w:r>
      <w:r w:rsidR="00EB6A68" w:rsidRPr="00E62024">
        <w:rPr>
          <w:rFonts w:ascii="Times New Roman" w:hAnsi="Times New Roman" w:cs="Times New Roman"/>
          <w:sz w:val="24"/>
          <w:szCs w:val="24"/>
          <w:lang w:val="en-US"/>
        </w:rPr>
        <w:t xml:space="preserve">HF (63% men) and </w:t>
      </w:r>
      <w:r w:rsidR="00A56141" w:rsidRPr="00E62024">
        <w:rPr>
          <w:rFonts w:ascii="Times New Roman" w:hAnsi="Times New Roman" w:cs="Times New Roman"/>
          <w:sz w:val="24"/>
          <w:szCs w:val="24"/>
          <w:lang w:val="en-US"/>
        </w:rPr>
        <w:t xml:space="preserve">the </w:t>
      </w:r>
      <w:r w:rsidR="00EB6A68" w:rsidRPr="00E62024">
        <w:rPr>
          <w:rFonts w:ascii="Times New Roman" w:hAnsi="Times New Roman" w:cs="Times New Roman"/>
          <w:sz w:val="24"/>
          <w:szCs w:val="24"/>
          <w:lang w:val="en-US"/>
        </w:rPr>
        <w:t>control (</w:t>
      </w:r>
      <w:r w:rsidR="007C247B" w:rsidRPr="00E62024">
        <w:rPr>
          <w:rFonts w:ascii="Times New Roman" w:hAnsi="Times New Roman" w:cs="Times New Roman"/>
          <w:sz w:val="24"/>
          <w:szCs w:val="24"/>
          <w:lang w:val="en-US"/>
        </w:rPr>
        <w:t>67% men)</w:t>
      </w:r>
      <w:r w:rsidR="003713EA" w:rsidRPr="00E62024">
        <w:rPr>
          <w:rFonts w:ascii="Times New Roman" w:hAnsi="Times New Roman" w:cs="Times New Roman"/>
          <w:sz w:val="24"/>
          <w:szCs w:val="24"/>
          <w:lang w:val="en-US"/>
        </w:rPr>
        <w:t xml:space="preserve"> groups</w:t>
      </w:r>
      <w:r w:rsidR="007C247B" w:rsidRPr="00E62024">
        <w:rPr>
          <w:rFonts w:ascii="Times New Roman" w:hAnsi="Times New Roman" w:cs="Times New Roman"/>
          <w:sz w:val="24"/>
          <w:szCs w:val="24"/>
          <w:lang w:val="en-US"/>
        </w:rPr>
        <w:t>.</w:t>
      </w:r>
      <w:r w:rsidR="005F7102" w:rsidRPr="00E62024">
        <w:rPr>
          <w:rFonts w:ascii="Times New Roman" w:hAnsi="Times New Roman" w:cs="Times New Roman"/>
          <w:sz w:val="24"/>
          <w:szCs w:val="24"/>
          <w:lang w:val="en-US"/>
        </w:rPr>
        <w:t xml:space="preserve"> </w:t>
      </w:r>
      <w:proofErr w:type="gramStart"/>
      <w:r w:rsidR="003713EA" w:rsidRPr="00E62024">
        <w:rPr>
          <w:rFonts w:ascii="Times New Roman" w:hAnsi="Times New Roman" w:cs="Times New Roman"/>
          <w:sz w:val="24"/>
          <w:szCs w:val="24"/>
          <w:lang w:val="en-US"/>
        </w:rPr>
        <w:t>The m</w:t>
      </w:r>
      <w:r w:rsidR="005F7102" w:rsidRPr="00E62024">
        <w:rPr>
          <w:rFonts w:ascii="Times New Roman" w:hAnsi="Times New Roman" w:cs="Times New Roman"/>
          <w:sz w:val="24"/>
          <w:szCs w:val="24"/>
          <w:lang w:val="en-US"/>
        </w:rPr>
        <w:t>ajority of</w:t>
      </w:r>
      <w:proofErr w:type="gramEnd"/>
      <w:r w:rsidR="005F7102" w:rsidRPr="00E62024">
        <w:rPr>
          <w:rFonts w:ascii="Times New Roman" w:hAnsi="Times New Roman" w:cs="Times New Roman"/>
          <w:sz w:val="24"/>
          <w:szCs w:val="24"/>
          <w:lang w:val="en-US"/>
        </w:rPr>
        <w:t xml:space="preserve"> patients were in NYHA II</w:t>
      </w:r>
      <w:r w:rsidR="007B0365" w:rsidRPr="00E62024">
        <w:rPr>
          <w:rFonts w:ascii="Times New Roman" w:hAnsi="Times New Roman" w:cs="Times New Roman"/>
          <w:sz w:val="24"/>
          <w:szCs w:val="24"/>
          <w:lang w:val="en-US"/>
        </w:rPr>
        <w:t xml:space="preserve"> (70%)</w:t>
      </w:r>
      <w:r w:rsidR="00BE128A" w:rsidRPr="00E62024">
        <w:rPr>
          <w:rFonts w:ascii="Times New Roman" w:hAnsi="Times New Roman" w:cs="Times New Roman"/>
          <w:sz w:val="24"/>
          <w:szCs w:val="24"/>
          <w:lang w:val="en-US"/>
        </w:rPr>
        <w:t xml:space="preserve">, </w:t>
      </w:r>
      <w:proofErr w:type="spellStart"/>
      <w:r w:rsidR="00BE128A" w:rsidRPr="00E62024">
        <w:rPr>
          <w:rFonts w:ascii="Times New Roman" w:hAnsi="Times New Roman" w:cs="Times New Roman"/>
          <w:sz w:val="24"/>
          <w:szCs w:val="24"/>
          <w:lang w:val="en-US"/>
        </w:rPr>
        <w:t>HFrEF</w:t>
      </w:r>
      <w:proofErr w:type="spellEnd"/>
      <w:r w:rsidR="00BE128A" w:rsidRPr="00E62024">
        <w:rPr>
          <w:rFonts w:ascii="Times New Roman" w:hAnsi="Times New Roman" w:cs="Times New Roman"/>
          <w:sz w:val="24"/>
          <w:szCs w:val="24"/>
          <w:lang w:val="en-US"/>
        </w:rPr>
        <w:t xml:space="preserve"> patients</w:t>
      </w:r>
      <w:r w:rsidR="007F5E86" w:rsidRPr="00E62024">
        <w:rPr>
          <w:rFonts w:ascii="Times New Roman" w:hAnsi="Times New Roman" w:cs="Times New Roman"/>
          <w:sz w:val="24"/>
          <w:szCs w:val="24"/>
          <w:lang w:val="en-US"/>
        </w:rPr>
        <w:t xml:space="preserve"> had a median NT-pro-BNP of </w:t>
      </w:r>
      <w:r w:rsidR="0024780D" w:rsidRPr="00E62024">
        <w:rPr>
          <w:rFonts w:ascii="Times New Roman" w:hAnsi="Times New Roman" w:cs="Times New Roman"/>
          <w:sz w:val="24"/>
          <w:szCs w:val="24"/>
          <w:lang w:val="en-US"/>
        </w:rPr>
        <w:t xml:space="preserve">1070 </w:t>
      </w:r>
      <w:r w:rsidR="00584D23" w:rsidRPr="00E62024">
        <w:rPr>
          <w:rFonts w:ascii="Times New Roman" w:hAnsi="Times New Roman" w:cs="Times New Roman"/>
          <w:sz w:val="24"/>
          <w:szCs w:val="24"/>
          <w:lang w:val="en-US"/>
        </w:rPr>
        <w:t>ng/</w:t>
      </w:r>
      <w:r w:rsidR="0097669A" w:rsidRPr="00E62024">
        <w:rPr>
          <w:rFonts w:ascii="Times New Roman" w:hAnsi="Times New Roman" w:cs="Times New Roman"/>
          <w:sz w:val="24"/>
          <w:szCs w:val="24"/>
          <w:lang w:val="en-US"/>
        </w:rPr>
        <w:t>L</w:t>
      </w:r>
      <w:r w:rsidR="0024780D" w:rsidRPr="00E62024">
        <w:rPr>
          <w:rFonts w:ascii="Times New Roman" w:hAnsi="Times New Roman" w:cs="Times New Roman"/>
          <w:sz w:val="24"/>
          <w:szCs w:val="24"/>
          <w:lang w:val="en-US"/>
        </w:rPr>
        <w:t xml:space="preserve"> </w:t>
      </w:r>
      <w:r w:rsidR="00B206FE" w:rsidRPr="00E62024">
        <w:rPr>
          <w:rFonts w:ascii="Times New Roman" w:hAnsi="Times New Roman" w:cs="Times New Roman"/>
          <w:sz w:val="24"/>
          <w:szCs w:val="24"/>
          <w:lang w:val="en-US"/>
        </w:rPr>
        <w:t xml:space="preserve">and </w:t>
      </w:r>
      <w:proofErr w:type="spellStart"/>
      <w:r w:rsidR="00BE128A" w:rsidRPr="00E62024">
        <w:rPr>
          <w:rFonts w:ascii="Times New Roman" w:hAnsi="Times New Roman" w:cs="Times New Roman"/>
          <w:sz w:val="24"/>
          <w:szCs w:val="24"/>
          <w:lang w:val="en-US"/>
        </w:rPr>
        <w:t>HF</w:t>
      </w:r>
      <w:r w:rsidR="000C360A" w:rsidRPr="00E62024">
        <w:rPr>
          <w:rFonts w:ascii="Times New Roman" w:hAnsi="Times New Roman" w:cs="Times New Roman"/>
          <w:sz w:val="24"/>
          <w:szCs w:val="24"/>
          <w:lang w:val="en-US"/>
        </w:rPr>
        <w:t>pEF</w:t>
      </w:r>
      <w:proofErr w:type="spellEnd"/>
      <w:r w:rsidR="000C360A" w:rsidRPr="00E62024">
        <w:rPr>
          <w:rFonts w:ascii="Times New Roman" w:hAnsi="Times New Roman" w:cs="Times New Roman"/>
          <w:sz w:val="24"/>
          <w:szCs w:val="24"/>
          <w:lang w:val="en-US"/>
        </w:rPr>
        <w:t xml:space="preserve"> patients had a medi</w:t>
      </w:r>
      <w:r w:rsidR="00AD7425" w:rsidRPr="00E62024">
        <w:rPr>
          <w:rFonts w:ascii="Times New Roman" w:hAnsi="Times New Roman" w:cs="Times New Roman"/>
          <w:sz w:val="24"/>
          <w:szCs w:val="24"/>
          <w:lang w:val="en-US"/>
        </w:rPr>
        <w:t>an NT-pro</w:t>
      </w:r>
      <w:r w:rsidR="006732CA" w:rsidRPr="00E62024">
        <w:rPr>
          <w:rFonts w:ascii="Times New Roman" w:hAnsi="Times New Roman" w:cs="Times New Roman"/>
          <w:sz w:val="24"/>
          <w:szCs w:val="24"/>
          <w:lang w:val="en-US"/>
        </w:rPr>
        <w:t xml:space="preserve">-BNP of </w:t>
      </w:r>
      <w:r w:rsidR="00B206FE" w:rsidRPr="00E62024">
        <w:rPr>
          <w:rFonts w:ascii="Times New Roman" w:hAnsi="Times New Roman" w:cs="Times New Roman"/>
          <w:sz w:val="24"/>
          <w:szCs w:val="24"/>
          <w:lang w:val="en-US"/>
        </w:rPr>
        <w:t>747</w:t>
      </w:r>
      <w:r w:rsidR="001670FB" w:rsidRPr="00E62024">
        <w:rPr>
          <w:rFonts w:ascii="Times New Roman" w:hAnsi="Times New Roman" w:cs="Times New Roman"/>
          <w:sz w:val="24"/>
          <w:szCs w:val="24"/>
          <w:lang w:val="en-US"/>
        </w:rPr>
        <w:t xml:space="preserve"> ng/L</w:t>
      </w:r>
      <w:r w:rsidR="00B949E5" w:rsidRPr="00E62024">
        <w:rPr>
          <w:rFonts w:ascii="Times New Roman" w:hAnsi="Times New Roman" w:cs="Times New Roman"/>
          <w:sz w:val="24"/>
          <w:szCs w:val="24"/>
          <w:lang w:val="en-US"/>
        </w:rPr>
        <w:t>.</w:t>
      </w:r>
      <w:r w:rsidR="007C247B" w:rsidRPr="00E62024">
        <w:rPr>
          <w:rFonts w:ascii="Times New Roman" w:hAnsi="Times New Roman" w:cs="Times New Roman"/>
          <w:sz w:val="24"/>
          <w:szCs w:val="24"/>
          <w:lang w:val="en-US"/>
        </w:rPr>
        <w:t xml:space="preserve"> </w:t>
      </w:r>
      <w:r w:rsidR="003078F4" w:rsidRPr="00E62024">
        <w:rPr>
          <w:rFonts w:ascii="Times New Roman" w:hAnsi="Times New Roman" w:cs="Times New Roman"/>
          <w:sz w:val="24"/>
          <w:szCs w:val="24"/>
          <w:lang w:val="en-US"/>
        </w:rPr>
        <w:t>There was no significant difference in renal function between the</w:t>
      </w:r>
      <w:r w:rsidR="00B206FE" w:rsidRPr="00E62024">
        <w:rPr>
          <w:rFonts w:ascii="Times New Roman" w:hAnsi="Times New Roman" w:cs="Times New Roman"/>
          <w:sz w:val="24"/>
          <w:szCs w:val="24"/>
          <w:lang w:val="en-US"/>
        </w:rPr>
        <w:t xml:space="preserve"> three</w:t>
      </w:r>
      <w:r w:rsidR="003078F4" w:rsidRPr="00E62024">
        <w:rPr>
          <w:rFonts w:ascii="Times New Roman" w:hAnsi="Times New Roman" w:cs="Times New Roman"/>
          <w:sz w:val="24"/>
          <w:szCs w:val="24"/>
          <w:lang w:val="en-US"/>
        </w:rPr>
        <w:t xml:space="preserve"> groups</w:t>
      </w:r>
      <w:r w:rsidR="00E0672C" w:rsidRPr="00E62024">
        <w:rPr>
          <w:rFonts w:ascii="Times New Roman" w:hAnsi="Times New Roman" w:cs="Times New Roman"/>
          <w:sz w:val="24"/>
          <w:szCs w:val="24"/>
          <w:lang w:val="en-US"/>
        </w:rPr>
        <w:t>.</w:t>
      </w:r>
    </w:p>
    <w:p w14:paraId="38FF5302" w14:textId="52D4FA9F" w:rsidR="00A56141" w:rsidRPr="00E62024" w:rsidRDefault="006645F9" w:rsidP="00F80974">
      <w:pPr>
        <w:spacing w:before="240" w:line="480" w:lineRule="auto"/>
        <w:ind w:firstLine="720"/>
        <w:jc w:val="both"/>
        <w:rPr>
          <w:rFonts w:ascii="Times New Roman" w:eastAsia="Times New Roman" w:hAnsi="Times New Roman" w:cs="Times New Roman"/>
          <w:color w:val="000000"/>
          <w:sz w:val="24"/>
          <w:szCs w:val="24"/>
          <w:lang w:val="en-US" w:eastAsia="sv-SE"/>
        </w:rPr>
      </w:pPr>
      <w:r w:rsidRPr="00E62024">
        <w:rPr>
          <w:rFonts w:ascii="Times New Roman" w:hAnsi="Times New Roman" w:cs="Times New Roman"/>
          <w:sz w:val="24"/>
          <w:szCs w:val="24"/>
          <w:lang w:val="en-US"/>
        </w:rPr>
        <w:lastRenderedPageBreak/>
        <w:t>P</w:t>
      </w:r>
      <w:r w:rsidR="00A56141" w:rsidRPr="00E62024">
        <w:rPr>
          <w:rFonts w:ascii="Times New Roman" w:hAnsi="Times New Roman" w:cs="Times New Roman"/>
          <w:sz w:val="24"/>
          <w:szCs w:val="24"/>
          <w:lang w:val="en-US"/>
        </w:rPr>
        <w:t>-</w:t>
      </w:r>
      <w:r w:rsidR="008133F3" w:rsidRPr="00E62024">
        <w:rPr>
          <w:rFonts w:ascii="Times New Roman" w:hAnsi="Times New Roman" w:cs="Times New Roman"/>
          <w:sz w:val="24"/>
          <w:szCs w:val="24"/>
          <w:lang w:val="en-US"/>
        </w:rPr>
        <w:t>i</w:t>
      </w:r>
      <w:r w:rsidR="00A56141" w:rsidRPr="00E62024">
        <w:rPr>
          <w:rFonts w:ascii="Times New Roman" w:hAnsi="Times New Roman" w:cs="Times New Roman"/>
          <w:sz w:val="24"/>
          <w:szCs w:val="24"/>
          <w:lang w:val="en-US"/>
        </w:rPr>
        <w:t>ron at baseline was lower in patients with HF and ID</w:t>
      </w:r>
      <w:r w:rsidR="005D733C" w:rsidRPr="00E62024">
        <w:rPr>
          <w:rFonts w:ascii="Times New Roman" w:hAnsi="Times New Roman" w:cs="Times New Roman"/>
          <w:sz w:val="24"/>
          <w:szCs w:val="24"/>
          <w:lang w:val="en-US"/>
        </w:rPr>
        <w:t>, median</w:t>
      </w:r>
      <w:r w:rsidR="00A56141" w:rsidRPr="00E62024">
        <w:rPr>
          <w:rFonts w:ascii="Times New Roman" w:hAnsi="Times New Roman" w:cs="Times New Roman"/>
          <w:sz w:val="24"/>
          <w:szCs w:val="24"/>
          <w:lang w:val="en-US"/>
        </w:rPr>
        <w:t xml:space="preserve"> </w:t>
      </w:r>
      <w:r w:rsidR="007F7FF4" w:rsidRPr="00E62024">
        <w:rPr>
          <w:rFonts w:ascii="Times New Roman" w:hAnsi="Times New Roman" w:cs="Times New Roman"/>
          <w:sz w:val="24"/>
          <w:szCs w:val="24"/>
          <w:lang w:val="en-US"/>
        </w:rPr>
        <w:t>78</w:t>
      </w:r>
      <w:r w:rsidR="00A260E9" w:rsidRPr="00E62024">
        <w:rPr>
          <w:rFonts w:ascii="Times New Roman" w:hAnsi="Times New Roman" w:cs="Times New Roman"/>
          <w:sz w:val="24"/>
          <w:szCs w:val="24"/>
          <w:lang w:val="en-US"/>
        </w:rPr>
        <w:t xml:space="preserve"> </w:t>
      </w:r>
      <w:r w:rsidR="000B520C" w:rsidRPr="00E62024">
        <w:rPr>
          <w:rFonts w:ascii="Times New Roman" w:hAnsi="Times New Roman" w:cs="Times New Roman"/>
          <w:sz w:val="24"/>
          <w:szCs w:val="24"/>
          <w:lang w:val="en-US"/>
        </w:rPr>
        <w:t>µg/dL</w:t>
      </w:r>
      <w:r w:rsidR="00A64534" w:rsidRPr="00E62024">
        <w:rPr>
          <w:rFonts w:ascii="Times New Roman" w:hAnsi="Times New Roman" w:cs="Times New Roman"/>
          <w:sz w:val="24"/>
          <w:szCs w:val="24"/>
          <w:lang w:val="en-US"/>
        </w:rPr>
        <w:t>,</w:t>
      </w:r>
      <w:r w:rsidR="00AF2E74" w:rsidRPr="00E62024">
        <w:rPr>
          <w:rFonts w:ascii="Times New Roman" w:hAnsi="Times New Roman" w:cs="Times New Roman"/>
          <w:sz w:val="24"/>
          <w:szCs w:val="24"/>
          <w:lang w:val="en-US"/>
        </w:rPr>
        <w:t xml:space="preserve"> comp</w:t>
      </w:r>
      <w:r w:rsidR="00A64534" w:rsidRPr="00E62024">
        <w:rPr>
          <w:rFonts w:ascii="Times New Roman" w:hAnsi="Times New Roman" w:cs="Times New Roman"/>
          <w:sz w:val="24"/>
          <w:szCs w:val="24"/>
          <w:lang w:val="en-US"/>
        </w:rPr>
        <w:t>a</w:t>
      </w:r>
      <w:r w:rsidR="00AF2E74" w:rsidRPr="00E62024">
        <w:rPr>
          <w:rFonts w:ascii="Times New Roman" w:hAnsi="Times New Roman" w:cs="Times New Roman"/>
          <w:sz w:val="24"/>
          <w:szCs w:val="24"/>
          <w:lang w:val="en-US"/>
        </w:rPr>
        <w:t>red to controls</w:t>
      </w:r>
      <w:r w:rsidR="00A56141" w:rsidRPr="00E62024">
        <w:rPr>
          <w:rFonts w:ascii="Times New Roman" w:hAnsi="Times New Roman" w:cs="Times New Roman"/>
          <w:sz w:val="24"/>
          <w:szCs w:val="24"/>
          <w:lang w:val="en-US"/>
        </w:rPr>
        <w:t xml:space="preserve">, </w:t>
      </w:r>
      <w:r w:rsidR="00B14D25" w:rsidRPr="00E62024">
        <w:rPr>
          <w:rFonts w:ascii="Times New Roman" w:hAnsi="Times New Roman" w:cs="Times New Roman"/>
          <w:sz w:val="24"/>
          <w:szCs w:val="24"/>
          <w:lang w:val="en-US"/>
        </w:rPr>
        <w:t xml:space="preserve">115 </w:t>
      </w:r>
      <w:r w:rsidR="000B520C" w:rsidRPr="00E62024">
        <w:rPr>
          <w:rFonts w:ascii="Times New Roman" w:hAnsi="Times New Roman" w:cs="Times New Roman"/>
          <w:sz w:val="24"/>
          <w:szCs w:val="24"/>
          <w:lang w:val="en-US"/>
        </w:rPr>
        <w:t>µg/dL</w:t>
      </w:r>
      <w:r w:rsidR="006950A4" w:rsidRPr="00E62024">
        <w:rPr>
          <w:rFonts w:ascii="Times New Roman" w:hAnsi="Times New Roman" w:cs="Times New Roman"/>
          <w:sz w:val="24"/>
          <w:szCs w:val="24"/>
          <w:lang w:val="en-US"/>
        </w:rPr>
        <w:t xml:space="preserve">. </w:t>
      </w:r>
      <w:r w:rsidR="00BA010C" w:rsidRPr="00E62024">
        <w:rPr>
          <w:rFonts w:ascii="Times New Roman" w:hAnsi="Times New Roman" w:cs="Times New Roman"/>
          <w:sz w:val="24"/>
          <w:szCs w:val="24"/>
          <w:lang w:val="en-US"/>
        </w:rPr>
        <w:t>T</w:t>
      </w:r>
      <w:r w:rsidR="00A56141" w:rsidRPr="00E62024">
        <w:rPr>
          <w:rFonts w:ascii="Times New Roman" w:hAnsi="Times New Roman" w:cs="Times New Roman"/>
          <w:sz w:val="24"/>
          <w:szCs w:val="24"/>
          <w:lang w:val="en-US"/>
        </w:rPr>
        <w:t>he absolute increase</w:t>
      </w:r>
      <w:r w:rsidR="00BA010C" w:rsidRPr="00E62024">
        <w:rPr>
          <w:rFonts w:ascii="Times New Roman" w:hAnsi="Times New Roman" w:cs="Times New Roman"/>
          <w:sz w:val="24"/>
          <w:szCs w:val="24"/>
          <w:lang w:val="en-US"/>
        </w:rPr>
        <w:t xml:space="preserve"> of</w:t>
      </w:r>
      <w:r w:rsidR="00F93F08" w:rsidRPr="00E62024">
        <w:rPr>
          <w:rFonts w:ascii="Times New Roman" w:hAnsi="Times New Roman" w:cs="Times New Roman"/>
          <w:sz w:val="24"/>
          <w:szCs w:val="24"/>
          <w:lang w:val="en-US"/>
        </w:rPr>
        <w:t xml:space="preserve"> P-iron after </w:t>
      </w:r>
      <w:r w:rsidR="00EC30BF" w:rsidRPr="00E62024">
        <w:rPr>
          <w:rFonts w:ascii="Times New Roman" w:hAnsi="Times New Roman" w:cs="Times New Roman"/>
          <w:sz w:val="24"/>
          <w:szCs w:val="24"/>
          <w:lang w:val="en-US"/>
        </w:rPr>
        <w:t>two hours</w:t>
      </w:r>
      <w:r w:rsidR="00A56141" w:rsidRPr="00E62024">
        <w:rPr>
          <w:rFonts w:ascii="Times New Roman" w:hAnsi="Times New Roman" w:cs="Times New Roman"/>
          <w:sz w:val="24"/>
          <w:szCs w:val="24"/>
          <w:lang w:val="en-US"/>
        </w:rPr>
        <w:t xml:space="preserve"> was higher</w:t>
      </w:r>
      <w:r w:rsidR="002E7B36" w:rsidRPr="00E62024">
        <w:rPr>
          <w:rFonts w:ascii="Times New Roman" w:hAnsi="Times New Roman" w:cs="Times New Roman"/>
          <w:sz w:val="24"/>
          <w:szCs w:val="24"/>
          <w:lang w:val="en-US"/>
        </w:rPr>
        <w:t xml:space="preserve"> in </w:t>
      </w:r>
      <w:r w:rsidR="002908A4" w:rsidRPr="00E62024">
        <w:rPr>
          <w:rFonts w:ascii="Times New Roman" w:hAnsi="Times New Roman" w:cs="Times New Roman"/>
          <w:sz w:val="24"/>
          <w:szCs w:val="24"/>
          <w:lang w:val="en-US"/>
        </w:rPr>
        <w:t>HF patients</w:t>
      </w:r>
      <w:r w:rsidR="00DD2974" w:rsidRPr="00E62024">
        <w:rPr>
          <w:rFonts w:ascii="Times New Roman" w:hAnsi="Times New Roman" w:cs="Times New Roman"/>
          <w:sz w:val="24"/>
          <w:szCs w:val="24"/>
          <w:lang w:val="en-US"/>
        </w:rPr>
        <w:t xml:space="preserve"> (</w:t>
      </w:r>
      <w:r w:rsidR="00FF6FD0" w:rsidRPr="00E62024">
        <w:rPr>
          <w:rFonts w:ascii="Times New Roman" w:hAnsi="Times New Roman" w:cs="Times New Roman"/>
          <w:sz w:val="24"/>
          <w:szCs w:val="24"/>
          <w:lang w:val="en-US"/>
        </w:rPr>
        <w:t>median</w:t>
      </w:r>
      <w:r w:rsidR="0090520A" w:rsidRPr="00E62024">
        <w:rPr>
          <w:rFonts w:ascii="Times New Roman" w:hAnsi="Times New Roman" w:cs="Times New Roman"/>
          <w:sz w:val="24"/>
          <w:szCs w:val="24"/>
          <w:lang w:val="en-US"/>
        </w:rPr>
        <w:t xml:space="preserve"> i</w:t>
      </w:r>
      <w:r w:rsidR="00ED7ADA" w:rsidRPr="00E62024">
        <w:rPr>
          <w:rFonts w:ascii="Times New Roman" w:hAnsi="Times New Roman" w:cs="Times New Roman"/>
          <w:sz w:val="24"/>
          <w:szCs w:val="24"/>
          <w:lang w:val="en-US"/>
        </w:rPr>
        <w:t>ncrease</w:t>
      </w:r>
      <w:r w:rsidR="002908A4" w:rsidRPr="00E62024">
        <w:rPr>
          <w:rFonts w:ascii="Times New Roman" w:hAnsi="Times New Roman" w:cs="Times New Roman"/>
          <w:sz w:val="24"/>
          <w:szCs w:val="24"/>
          <w:lang w:val="en-US"/>
        </w:rPr>
        <w:t xml:space="preserve"> </w:t>
      </w:r>
      <w:r w:rsidR="005E176A" w:rsidRPr="00E62024">
        <w:rPr>
          <w:rFonts w:ascii="Times New Roman" w:hAnsi="Times New Roman" w:cs="Times New Roman"/>
          <w:sz w:val="24"/>
          <w:szCs w:val="24"/>
          <w:lang w:val="en-US"/>
        </w:rPr>
        <w:t>83</w:t>
      </w:r>
      <w:r w:rsidR="00747D69" w:rsidRPr="00E62024">
        <w:rPr>
          <w:rFonts w:ascii="Times New Roman" w:hAnsi="Times New Roman" w:cs="Times New Roman"/>
          <w:sz w:val="24"/>
          <w:szCs w:val="24"/>
          <w:lang w:val="en-US"/>
        </w:rPr>
        <w:t>.</w:t>
      </w:r>
      <w:r w:rsidR="0061431D" w:rsidRPr="00E62024">
        <w:rPr>
          <w:rFonts w:ascii="Times New Roman" w:hAnsi="Times New Roman" w:cs="Times New Roman"/>
          <w:sz w:val="24"/>
          <w:szCs w:val="24"/>
          <w:lang w:val="en-US"/>
        </w:rPr>
        <w:t xml:space="preserve">8 </w:t>
      </w:r>
      <w:r w:rsidR="006A2589" w:rsidRPr="00E62024">
        <w:rPr>
          <w:rFonts w:ascii="Times New Roman" w:hAnsi="Times New Roman" w:cs="Times New Roman"/>
          <w:sz w:val="24"/>
          <w:szCs w:val="24"/>
          <w:lang w:val="en-US"/>
        </w:rPr>
        <w:t>[</w:t>
      </w:r>
      <w:r w:rsidR="0068032E" w:rsidRPr="00E62024">
        <w:rPr>
          <w:rFonts w:ascii="Times New Roman" w:hAnsi="Times New Roman" w:cs="Times New Roman"/>
          <w:sz w:val="24"/>
          <w:szCs w:val="24"/>
          <w:lang w:val="en-US"/>
        </w:rPr>
        <w:t xml:space="preserve">IQR </w:t>
      </w:r>
      <w:r w:rsidR="00933A59" w:rsidRPr="00E62024">
        <w:rPr>
          <w:rFonts w:ascii="Times New Roman" w:hAnsi="Times New Roman" w:cs="Times New Roman"/>
          <w:sz w:val="24"/>
          <w:szCs w:val="24"/>
          <w:lang w:val="en-US"/>
        </w:rPr>
        <w:t>61</w:t>
      </w:r>
      <w:r w:rsidR="00396AD4" w:rsidRPr="00E62024">
        <w:rPr>
          <w:rFonts w:ascii="Times New Roman" w:hAnsi="Times New Roman" w:cs="Times New Roman"/>
          <w:sz w:val="24"/>
          <w:szCs w:val="24"/>
          <w:lang w:val="en-US"/>
        </w:rPr>
        <w:t>.</w:t>
      </w:r>
      <w:r w:rsidR="00933A59" w:rsidRPr="00E62024">
        <w:rPr>
          <w:rFonts w:ascii="Times New Roman" w:hAnsi="Times New Roman" w:cs="Times New Roman"/>
          <w:sz w:val="24"/>
          <w:szCs w:val="24"/>
          <w:lang w:val="en-US"/>
        </w:rPr>
        <w:t>5;128</w:t>
      </w:r>
      <w:r w:rsidR="00396AD4" w:rsidRPr="00E62024">
        <w:rPr>
          <w:rFonts w:ascii="Times New Roman" w:hAnsi="Times New Roman" w:cs="Times New Roman"/>
          <w:sz w:val="24"/>
          <w:szCs w:val="24"/>
          <w:lang w:val="en-US"/>
        </w:rPr>
        <w:t>.</w:t>
      </w:r>
      <w:r w:rsidR="004623E5" w:rsidRPr="00E62024">
        <w:rPr>
          <w:rFonts w:ascii="Times New Roman" w:hAnsi="Times New Roman" w:cs="Times New Roman"/>
          <w:sz w:val="24"/>
          <w:szCs w:val="24"/>
          <w:lang w:val="en-US"/>
        </w:rPr>
        <w:t>5</w:t>
      </w:r>
      <w:r w:rsidR="006A2589" w:rsidRPr="00E62024">
        <w:rPr>
          <w:rFonts w:ascii="Times New Roman" w:hAnsi="Times New Roman" w:cs="Times New Roman"/>
          <w:sz w:val="24"/>
          <w:szCs w:val="24"/>
          <w:lang w:val="en-US"/>
        </w:rPr>
        <w:t>]</w:t>
      </w:r>
      <w:r w:rsidR="005A2D09" w:rsidRPr="00E62024">
        <w:rPr>
          <w:rFonts w:ascii="Times New Roman" w:hAnsi="Times New Roman" w:cs="Times New Roman"/>
          <w:sz w:val="24"/>
          <w:szCs w:val="24"/>
          <w:lang w:val="en-US"/>
        </w:rPr>
        <w:t xml:space="preserve"> µg/dL</w:t>
      </w:r>
      <w:r w:rsidR="00DD2974" w:rsidRPr="00E62024">
        <w:rPr>
          <w:rFonts w:ascii="Times New Roman" w:hAnsi="Times New Roman" w:cs="Times New Roman"/>
          <w:sz w:val="24"/>
          <w:szCs w:val="24"/>
          <w:lang w:val="en-US"/>
        </w:rPr>
        <w:t xml:space="preserve">) </w:t>
      </w:r>
      <w:r w:rsidR="00B31B20" w:rsidRPr="00E62024">
        <w:rPr>
          <w:rFonts w:ascii="Times New Roman" w:hAnsi="Times New Roman" w:cs="Times New Roman"/>
          <w:sz w:val="24"/>
          <w:szCs w:val="24"/>
          <w:lang w:val="en-US"/>
        </w:rPr>
        <w:t>comp</w:t>
      </w:r>
      <w:r w:rsidR="00C267FF" w:rsidRPr="00E62024">
        <w:rPr>
          <w:rFonts w:ascii="Times New Roman" w:hAnsi="Times New Roman" w:cs="Times New Roman"/>
          <w:sz w:val="24"/>
          <w:szCs w:val="24"/>
          <w:lang w:val="en-US"/>
        </w:rPr>
        <w:t>a</w:t>
      </w:r>
      <w:r w:rsidR="00B31B20" w:rsidRPr="00E62024">
        <w:rPr>
          <w:rFonts w:ascii="Times New Roman" w:hAnsi="Times New Roman" w:cs="Times New Roman"/>
          <w:sz w:val="24"/>
          <w:szCs w:val="24"/>
          <w:lang w:val="en-US"/>
        </w:rPr>
        <w:t xml:space="preserve">red to </w:t>
      </w:r>
      <w:r w:rsidR="00FD1D09" w:rsidRPr="00E62024">
        <w:rPr>
          <w:rFonts w:ascii="Times New Roman" w:hAnsi="Times New Roman" w:cs="Times New Roman"/>
          <w:sz w:val="24"/>
          <w:szCs w:val="24"/>
          <w:lang w:val="en-US"/>
        </w:rPr>
        <w:t>controls</w:t>
      </w:r>
      <w:r w:rsidR="00F70119" w:rsidRPr="00E62024">
        <w:rPr>
          <w:rFonts w:ascii="Times New Roman" w:hAnsi="Times New Roman" w:cs="Times New Roman"/>
          <w:sz w:val="24"/>
          <w:szCs w:val="24"/>
          <w:lang w:val="en-US"/>
        </w:rPr>
        <w:t xml:space="preserve"> </w:t>
      </w:r>
      <w:r w:rsidR="00DD2974" w:rsidRPr="00E62024">
        <w:rPr>
          <w:rFonts w:ascii="Times New Roman" w:hAnsi="Times New Roman" w:cs="Times New Roman"/>
          <w:sz w:val="24"/>
          <w:szCs w:val="24"/>
          <w:lang w:val="en-US"/>
        </w:rPr>
        <w:t>(</w:t>
      </w:r>
      <w:r w:rsidR="00AF46BE" w:rsidRPr="00E62024">
        <w:rPr>
          <w:rFonts w:ascii="Times New Roman" w:hAnsi="Times New Roman" w:cs="Times New Roman"/>
          <w:sz w:val="24"/>
          <w:szCs w:val="24"/>
          <w:lang w:val="en-US"/>
        </w:rPr>
        <w:t>47</w:t>
      </w:r>
      <w:r w:rsidR="00396AD4" w:rsidRPr="00E62024">
        <w:rPr>
          <w:rFonts w:ascii="Times New Roman" w:hAnsi="Times New Roman" w:cs="Times New Roman"/>
          <w:sz w:val="24"/>
          <w:szCs w:val="24"/>
          <w:lang w:val="en-US"/>
        </w:rPr>
        <w:t>.</w:t>
      </w:r>
      <w:r w:rsidR="00AF46BE" w:rsidRPr="00E62024">
        <w:rPr>
          <w:rFonts w:ascii="Times New Roman" w:hAnsi="Times New Roman" w:cs="Times New Roman"/>
          <w:sz w:val="24"/>
          <w:szCs w:val="24"/>
          <w:lang w:val="en-US"/>
        </w:rPr>
        <w:t xml:space="preserve">5 </w:t>
      </w:r>
      <w:r w:rsidR="006A2589" w:rsidRPr="00E62024">
        <w:rPr>
          <w:rFonts w:ascii="Times New Roman" w:hAnsi="Times New Roman" w:cs="Times New Roman"/>
          <w:sz w:val="24"/>
          <w:szCs w:val="24"/>
          <w:lang w:val="en-US"/>
        </w:rPr>
        <w:t>[</w:t>
      </w:r>
      <w:r w:rsidR="00741749" w:rsidRPr="00E62024">
        <w:rPr>
          <w:rFonts w:ascii="Times New Roman" w:hAnsi="Times New Roman" w:cs="Times New Roman"/>
          <w:sz w:val="24"/>
          <w:szCs w:val="24"/>
          <w:lang w:val="en-US"/>
        </w:rPr>
        <w:t>30</w:t>
      </w:r>
      <w:r w:rsidR="00396AD4" w:rsidRPr="00E62024">
        <w:rPr>
          <w:rFonts w:ascii="Times New Roman" w:hAnsi="Times New Roman" w:cs="Times New Roman"/>
          <w:sz w:val="24"/>
          <w:szCs w:val="24"/>
          <w:lang w:val="en-US"/>
        </w:rPr>
        <w:t>.</w:t>
      </w:r>
      <w:r w:rsidR="00741749" w:rsidRPr="00E62024">
        <w:rPr>
          <w:rFonts w:ascii="Times New Roman" w:hAnsi="Times New Roman" w:cs="Times New Roman"/>
          <w:sz w:val="24"/>
          <w:szCs w:val="24"/>
          <w:lang w:val="en-US"/>
        </w:rPr>
        <w:t>7;</w:t>
      </w:r>
      <w:r w:rsidR="00990642" w:rsidRPr="00E62024">
        <w:rPr>
          <w:rFonts w:ascii="Times New Roman" w:hAnsi="Times New Roman" w:cs="Times New Roman"/>
          <w:sz w:val="24"/>
          <w:szCs w:val="24"/>
          <w:lang w:val="en-US"/>
        </w:rPr>
        <w:t>61</w:t>
      </w:r>
      <w:r w:rsidR="00396AD4" w:rsidRPr="00E62024">
        <w:rPr>
          <w:rFonts w:ascii="Times New Roman" w:hAnsi="Times New Roman" w:cs="Times New Roman"/>
          <w:sz w:val="24"/>
          <w:szCs w:val="24"/>
          <w:lang w:val="en-US"/>
        </w:rPr>
        <w:t>.</w:t>
      </w:r>
      <w:r w:rsidR="00990642" w:rsidRPr="00E62024">
        <w:rPr>
          <w:rFonts w:ascii="Times New Roman" w:hAnsi="Times New Roman" w:cs="Times New Roman"/>
          <w:sz w:val="24"/>
          <w:szCs w:val="24"/>
          <w:lang w:val="en-US"/>
        </w:rPr>
        <w:t>5</w:t>
      </w:r>
      <w:r w:rsidR="006A2589" w:rsidRPr="00E62024">
        <w:rPr>
          <w:rFonts w:ascii="Times New Roman" w:hAnsi="Times New Roman" w:cs="Times New Roman"/>
          <w:sz w:val="24"/>
          <w:szCs w:val="24"/>
          <w:lang w:val="en-US"/>
        </w:rPr>
        <w:t>]</w:t>
      </w:r>
      <w:r w:rsidR="00ED7ADA" w:rsidRPr="00E62024">
        <w:rPr>
          <w:rFonts w:ascii="Times New Roman" w:hAnsi="Times New Roman" w:cs="Times New Roman"/>
          <w:sz w:val="24"/>
          <w:szCs w:val="24"/>
          <w:lang w:val="en-US"/>
        </w:rPr>
        <w:t xml:space="preserve"> </w:t>
      </w:r>
      <w:r w:rsidR="00741749" w:rsidRPr="00E62024">
        <w:rPr>
          <w:rFonts w:ascii="Times New Roman" w:hAnsi="Times New Roman" w:cs="Times New Roman"/>
          <w:sz w:val="24"/>
          <w:szCs w:val="24"/>
          <w:lang w:val="en-US"/>
        </w:rPr>
        <w:t>µg/dL</w:t>
      </w:r>
      <w:r w:rsidR="005A6A80" w:rsidRPr="00E62024">
        <w:rPr>
          <w:rFonts w:ascii="Times New Roman" w:hAnsi="Times New Roman" w:cs="Times New Roman"/>
          <w:sz w:val="24"/>
          <w:szCs w:val="24"/>
          <w:lang w:val="en-US"/>
        </w:rPr>
        <w:t xml:space="preserve">) </w:t>
      </w:r>
      <w:r w:rsidR="00560FCE" w:rsidRPr="00E62024">
        <w:rPr>
          <w:rFonts w:ascii="Times New Roman" w:hAnsi="Times New Roman" w:cs="Times New Roman"/>
          <w:sz w:val="24"/>
          <w:szCs w:val="24"/>
          <w:lang w:val="en-US"/>
        </w:rPr>
        <w:t>p</w:t>
      </w:r>
      <w:r w:rsidR="00AF4904" w:rsidRPr="00E62024">
        <w:rPr>
          <w:rFonts w:ascii="Times New Roman" w:hAnsi="Times New Roman" w:cs="Times New Roman"/>
          <w:sz w:val="24"/>
          <w:szCs w:val="24"/>
          <w:lang w:val="en-US"/>
        </w:rPr>
        <w:t>=0.001</w:t>
      </w:r>
      <w:r w:rsidR="004A5893" w:rsidRPr="00E62024">
        <w:rPr>
          <w:rFonts w:ascii="Times New Roman" w:hAnsi="Times New Roman" w:cs="Times New Roman"/>
          <w:sz w:val="24"/>
          <w:szCs w:val="24"/>
          <w:lang w:val="en-US"/>
        </w:rPr>
        <w:t>.</w:t>
      </w:r>
      <w:r w:rsidR="005B3DCD" w:rsidRPr="00E62024">
        <w:rPr>
          <w:rFonts w:ascii="Times New Roman" w:hAnsi="Times New Roman" w:cs="Times New Roman"/>
          <w:sz w:val="24"/>
          <w:szCs w:val="24"/>
          <w:lang w:val="en-US"/>
        </w:rPr>
        <w:t xml:space="preserve"> </w:t>
      </w:r>
      <w:r w:rsidR="00F33902" w:rsidRPr="00E62024">
        <w:rPr>
          <w:rFonts w:ascii="Times New Roman" w:hAnsi="Times New Roman" w:cs="Times New Roman"/>
          <w:sz w:val="24"/>
          <w:szCs w:val="24"/>
          <w:lang w:val="en-US"/>
        </w:rPr>
        <w:t>T</w:t>
      </w:r>
      <w:r w:rsidR="003078F4" w:rsidRPr="00E62024">
        <w:rPr>
          <w:rFonts w:ascii="Times New Roman" w:hAnsi="Times New Roman" w:cs="Times New Roman"/>
          <w:sz w:val="24"/>
          <w:szCs w:val="24"/>
          <w:lang w:val="en-US"/>
        </w:rPr>
        <w:t xml:space="preserve">here was no significant difference </w:t>
      </w:r>
      <w:r w:rsidR="000D7E6A" w:rsidRPr="00E62024">
        <w:rPr>
          <w:rFonts w:ascii="Times New Roman" w:hAnsi="Times New Roman" w:cs="Times New Roman"/>
          <w:sz w:val="24"/>
          <w:szCs w:val="24"/>
          <w:lang w:val="en-US"/>
        </w:rPr>
        <w:t>in</w:t>
      </w:r>
      <w:r w:rsidR="008B7B53" w:rsidRPr="00E62024">
        <w:rPr>
          <w:rFonts w:ascii="Times New Roman" w:hAnsi="Times New Roman" w:cs="Times New Roman"/>
          <w:sz w:val="24"/>
          <w:szCs w:val="24"/>
          <w:lang w:val="en-US"/>
        </w:rPr>
        <w:t xml:space="preserve"> delta</w:t>
      </w:r>
      <w:r w:rsidR="00E53CAD" w:rsidRPr="00E62024">
        <w:rPr>
          <w:rFonts w:ascii="Times New Roman" w:hAnsi="Times New Roman" w:cs="Times New Roman"/>
          <w:sz w:val="24"/>
          <w:szCs w:val="24"/>
          <w:lang w:val="en-US"/>
        </w:rPr>
        <w:t xml:space="preserve"> P-iron</w:t>
      </w:r>
      <w:r w:rsidR="00650806" w:rsidRPr="00E62024">
        <w:rPr>
          <w:rFonts w:ascii="Times New Roman" w:hAnsi="Times New Roman" w:cs="Times New Roman"/>
          <w:sz w:val="24"/>
          <w:szCs w:val="24"/>
          <w:lang w:val="en-US"/>
        </w:rPr>
        <w:t xml:space="preserve"> </w:t>
      </w:r>
      <w:r w:rsidR="003078F4" w:rsidRPr="00E62024">
        <w:rPr>
          <w:rFonts w:ascii="Times New Roman" w:hAnsi="Times New Roman" w:cs="Times New Roman"/>
          <w:sz w:val="24"/>
          <w:szCs w:val="24"/>
          <w:lang w:val="en-US"/>
        </w:rPr>
        <w:t xml:space="preserve">between </w:t>
      </w:r>
      <w:r w:rsidR="000D7E6A" w:rsidRPr="00E62024">
        <w:rPr>
          <w:rFonts w:ascii="Times New Roman" w:hAnsi="Times New Roman" w:cs="Times New Roman"/>
          <w:sz w:val="24"/>
          <w:szCs w:val="24"/>
          <w:lang w:val="en-US"/>
        </w:rPr>
        <w:t xml:space="preserve">the </w:t>
      </w:r>
      <w:proofErr w:type="spellStart"/>
      <w:r w:rsidR="00184F5C" w:rsidRPr="00E62024">
        <w:rPr>
          <w:rFonts w:ascii="Times New Roman" w:hAnsi="Times New Roman" w:cs="Times New Roman"/>
          <w:sz w:val="24"/>
          <w:szCs w:val="24"/>
          <w:lang w:val="en-US"/>
        </w:rPr>
        <w:t>HFrEF</w:t>
      </w:r>
      <w:proofErr w:type="spellEnd"/>
      <w:r w:rsidR="00184F5C" w:rsidRPr="00E62024">
        <w:rPr>
          <w:rFonts w:ascii="Times New Roman" w:hAnsi="Times New Roman" w:cs="Times New Roman"/>
          <w:sz w:val="24"/>
          <w:szCs w:val="24"/>
          <w:lang w:val="en-US"/>
        </w:rPr>
        <w:t xml:space="preserve"> and </w:t>
      </w:r>
      <w:proofErr w:type="spellStart"/>
      <w:r w:rsidR="00184F5C" w:rsidRPr="00E62024">
        <w:rPr>
          <w:rFonts w:ascii="Times New Roman" w:hAnsi="Times New Roman" w:cs="Times New Roman"/>
          <w:sz w:val="24"/>
          <w:szCs w:val="24"/>
          <w:lang w:val="en-US"/>
        </w:rPr>
        <w:t>HF</w:t>
      </w:r>
      <w:r w:rsidR="00417EFE" w:rsidRPr="00E62024">
        <w:rPr>
          <w:rFonts w:ascii="Times New Roman" w:hAnsi="Times New Roman" w:cs="Times New Roman"/>
          <w:sz w:val="24"/>
          <w:szCs w:val="24"/>
          <w:lang w:val="en-US"/>
        </w:rPr>
        <w:t>pEF</w:t>
      </w:r>
      <w:proofErr w:type="spellEnd"/>
      <w:r w:rsidR="00417EFE" w:rsidRPr="00E62024">
        <w:rPr>
          <w:rFonts w:ascii="Times New Roman" w:hAnsi="Times New Roman" w:cs="Times New Roman"/>
          <w:sz w:val="24"/>
          <w:szCs w:val="24"/>
          <w:lang w:val="en-US"/>
        </w:rPr>
        <w:t xml:space="preserve"> groups</w:t>
      </w:r>
      <w:r w:rsidR="00750FEF" w:rsidRPr="00E62024">
        <w:rPr>
          <w:rFonts w:ascii="Times New Roman" w:hAnsi="Times New Roman" w:cs="Times New Roman"/>
          <w:sz w:val="24"/>
          <w:szCs w:val="24"/>
          <w:lang w:val="en-US"/>
        </w:rPr>
        <w:t xml:space="preserve"> </w:t>
      </w:r>
      <w:r w:rsidR="007557B1" w:rsidRPr="00E62024">
        <w:rPr>
          <w:rFonts w:ascii="Times New Roman" w:hAnsi="Times New Roman" w:cs="Times New Roman"/>
          <w:sz w:val="24"/>
          <w:szCs w:val="24"/>
          <w:lang w:val="en-US"/>
        </w:rPr>
        <w:t>(</w:t>
      </w:r>
      <w:r w:rsidR="009455AE" w:rsidRPr="00E62024">
        <w:rPr>
          <w:rFonts w:ascii="Times New Roman" w:hAnsi="Times New Roman" w:cs="Times New Roman"/>
          <w:sz w:val="24"/>
          <w:szCs w:val="24"/>
          <w:lang w:val="en-US"/>
        </w:rPr>
        <w:t xml:space="preserve">78.2 [61.5;128.5] </w:t>
      </w:r>
      <w:r w:rsidR="00683D12" w:rsidRPr="00E62024">
        <w:rPr>
          <w:rFonts w:ascii="Times New Roman" w:hAnsi="Times New Roman" w:cs="Times New Roman"/>
          <w:sz w:val="24"/>
          <w:szCs w:val="24"/>
          <w:lang w:val="en-US"/>
        </w:rPr>
        <w:t xml:space="preserve">and </w:t>
      </w:r>
      <w:r w:rsidR="009455AE" w:rsidRPr="00E62024">
        <w:rPr>
          <w:rFonts w:ascii="Times New Roman" w:hAnsi="Times New Roman" w:cs="Times New Roman"/>
          <w:sz w:val="24"/>
          <w:szCs w:val="24"/>
          <w:lang w:val="en-US"/>
        </w:rPr>
        <w:t>1</w:t>
      </w:r>
      <w:r w:rsidR="00E57347" w:rsidRPr="00E62024">
        <w:rPr>
          <w:rFonts w:ascii="Times New Roman" w:hAnsi="Times New Roman" w:cs="Times New Roman"/>
          <w:sz w:val="24"/>
          <w:szCs w:val="24"/>
          <w:lang w:val="en-US"/>
        </w:rPr>
        <w:t>1</w:t>
      </w:r>
      <w:r w:rsidR="009455AE" w:rsidRPr="00E62024">
        <w:rPr>
          <w:rFonts w:ascii="Times New Roman" w:hAnsi="Times New Roman" w:cs="Times New Roman"/>
          <w:sz w:val="24"/>
          <w:szCs w:val="24"/>
          <w:lang w:val="en-US"/>
        </w:rPr>
        <w:t>1.7 [61.5;150.8]</w:t>
      </w:r>
      <w:r w:rsidR="00683D12" w:rsidRPr="00E62024">
        <w:rPr>
          <w:rFonts w:ascii="Times New Roman" w:hAnsi="Times New Roman" w:cs="Times New Roman"/>
          <w:sz w:val="24"/>
          <w:szCs w:val="24"/>
          <w:lang w:val="en-US"/>
        </w:rPr>
        <w:t xml:space="preserve"> respectively</w:t>
      </w:r>
      <w:r w:rsidR="009455AE" w:rsidRPr="00E62024">
        <w:rPr>
          <w:rFonts w:ascii="Times New Roman" w:hAnsi="Times New Roman" w:cs="Times New Roman"/>
          <w:sz w:val="24"/>
          <w:szCs w:val="24"/>
          <w:lang w:val="en-US"/>
        </w:rPr>
        <w:t xml:space="preserve">, </w:t>
      </w:r>
      <w:r w:rsidR="00750FEF" w:rsidRPr="00E62024">
        <w:rPr>
          <w:rFonts w:ascii="Times New Roman" w:hAnsi="Times New Roman" w:cs="Times New Roman"/>
          <w:sz w:val="24"/>
          <w:szCs w:val="24"/>
          <w:lang w:val="en-US"/>
        </w:rPr>
        <w:t>p=</w:t>
      </w:r>
      <w:r w:rsidR="00267C07" w:rsidRPr="00E62024">
        <w:rPr>
          <w:rFonts w:ascii="Times New Roman" w:hAnsi="Times New Roman" w:cs="Times New Roman"/>
          <w:sz w:val="24"/>
          <w:szCs w:val="24"/>
          <w:lang w:val="en-US"/>
        </w:rPr>
        <w:t>0</w:t>
      </w:r>
      <w:r w:rsidR="000D7E6A" w:rsidRPr="00E62024">
        <w:rPr>
          <w:rFonts w:ascii="Times New Roman" w:hAnsi="Times New Roman" w:cs="Times New Roman"/>
          <w:sz w:val="24"/>
          <w:szCs w:val="24"/>
          <w:lang w:val="en-US"/>
        </w:rPr>
        <w:t>.</w:t>
      </w:r>
      <w:r w:rsidR="00267C07" w:rsidRPr="00E62024">
        <w:rPr>
          <w:rFonts w:ascii="Times New Roman" w:hAnsi="Times New Roman" w:cs="Times New Roman"/>
          <w:sz w:val="24"/>
          <w:szCs w:val="24"/>
          <w:lang w:val="en-US"/>
        </w:rPr>
        <w:t>46</w:t>
      </w:r>
      <w:r w:rsidR="009455AE" w:rsidRPr="00E62024">
        <w:rPr>
          <w:rFonts w:ascii="Times New Roman" w:hAnsi="Times New Roman" w:cs="Times New Roman"/>
          <w:sz w:val="24"/>
          <w:szCs w:val="24"/>
          <w:lang w:val="en-US"/>
        </w:rPr>
        <w:t>)</w:t>
      </w:r>
      <w:r w:rsidR="003078F4" w:rsidRPr="00E62024">
        <w:rPr>
          <w:rFonts w:ascii="Times New Roman" w:hAnsi="Times New Roman" w:cs="Times New Roman"/>
          <w:sz w:val="24"/>
          <w:szCs w:val="24"/>
          <w:lang w:val="en-US"/>
        </w:rPr>
        <w:t xml:space="preserve">. </w:t>
      </w:r>
      <w:r w:rsidR="00DD3FCD" w:rsidRPr="00E62024">
        <w:rPr>
          <w:rFonts w:ascii="Times New Roman" w:hAnsi="Times New Roman" w:cs="Times New Roman"/>
          <w:sz w:val="24"/>
          <w:szCs w:val="24"/>
          <w:lang w:val="en-US"/>
        </w:rPr>
        <w:t>Seven</w:t>
      </w:r>
      <w:r w:rsidR="00B73594" w:rsidRPr="00E62024">
        <w:rPr>
          <w:rFonts w:ascii="Times New Roman" w:hAnsi="Times New Roman" w:cs="Times New Roman"/>
          <w:sz w:val="24"/>
          <w:szCs w:val="24"/>
          <w:lang w:val="en-US"/>
        </w:rPr>
        <w:t xml:space="preserve"> patients </w:t>
      </w:r>
      <w:r w:rsidR="00DD3FCD" w:rsidRPr="00E62024">
        <w:rPr>
          <w:rFonts w:ascii="Times New Roman" w:hAnsi="Times New Roman" w:cs="Times New Roman"/>
          <w:sz w:val="24"/>
          <w:szCs w:val="24"/>
          <w:lang w:val="en-US"/>
        </w:rPr>
        <w:t xml:space="preserve">(3 </w:t>
      </w:r>
      <w:proofErr w:type="spellStart"/>
      <w:r w:rsidR="00DD3FCD" w:rsidRPr="00E62024">
        <w:rPr>
          <w:rFonts w:ascii="Times New Roman" w:hAnsi="Times New Roman" w:cs="Times New Roman"/>
          <w:sz w:val="24"/>
          <w:szCs w:val="24"/>
          <w:lang w:val="en-US"/>
        </w:rPr>
        <w:t>HFrEF</w:t>
      </w:r>
      <w:proofErr w:type="spellEnd"/>
      <w:r w:rsidR="0065243C" w:rsidRPr="00E62024">
        <w:rPr>
          <w:rFonts w:ascii="Times New Roman" w:hAnsi="Times New Roman" w:cs="Times New Roman"/>
          <w:sz w:val="24"/>
          <w:szCs w:val="24"/>
          <w:lang w:val="en-US"/>
        </w:rPr>
        <w:t xml:space="preserve"> </w:t>
      </w:r>
      <w:r w:rsidR="00650806" w:rsidRPr="00E62024">
        <w:rPr>
          <w:rFonts w:ascii="Times New Roman" w:hAnsi="Times New Roman" w:cs="Times New Roman"/>
          <w:sz w:val="24"/>
          <w:szCs w:val="24"/>
          <w:lang w:val="en-US"/>
        </w:rPr>
        <w:t xml:space="preserve">and </w:t>
      </w:r>
      <w:r w:rsidR="0065243C" w:rsidRPr="00E62024">
        <w:rPr>
          <w:rFonts w:ascii="Times New Roman" w:hAnsi="Times New Roman" w:cs="Times New Roman"/>
          <w:sz w:val="24"/>
          <w:szCs w:val="24"/>
          <w:lang w:val="en-US"/>
        </w:rPr>
        <w:t xml:space="preserve">4 </w:t>
      </w:r>
      <w:proofErr w:type="spellStart"/>
      <w:r w:rsidR="0065243C" w:rsidRPr="00E62024">
        <w:rPr>
          <w:rFonts w:ascii="Times New Roman" w:hAnsi="Times New Roman" w:cs="Times New Roman"/>
          <w:sz w:val="24"/>
          <w:szCs w:val="24"/>
          <w:lang w:val="en-US"/>
        </w:rPr>
        <w:t>HFpEF</w:t>
      </w:r>
      <w:proofErr w:type="spellEnd"/>
      <w:r w:rsidR="0065243C" w:rsidRPr="00E62024">
        <w:rPr>
          <w:rFonts w:ascii="Times New Roman" w:hAnsi="Times New Roman" w:cs="Times New Roman"/>
          <w:sz w:val="24"/>
          <w:szCs w:val="24"/>
          <w:lang w:val="en-US"/>
        </w:rPr>
        <w:t>)</w:t>
      </w:r>
      <w:r w:rsidR="00332E6E" w:rsidRPr="00E62024">
        <w:rPr>
          <w:rFonts w:ascii="Times New Roman" w:hAnsi="Times New Roman" w:cs="Times New Roman"/>
          <w:sz w:val="24"/>
          <w:szCs w:val="24"/>
          <w:lang w:val="en-US"/>
        </w:rPr>
        <w:t xml:space="preserve"> </w:t>
      </w:r>
      <w:r w:rsidR="00B73594" w:rsidRPr="00E62024">
        <w:rPr>
          <w:rFonts w:ascii="Times New Roman" w:hAnsi="Times New Roman" w:cs="Times New Roman"/>
          <w:sz w:val="24"/>
          <w:szCs w:val="24"/>
          <w:lang w:val="en-US"/>
        </w:rPr>
        <w:t>did take proton pump inhibitors on the morning of the test</w:t>
      </w:r>
      <w:r w:rsidR="000517F2" w:rsidRPr="00E62024">
        <w:rPr>
          <w:rFonts w:ascii="Times New Roman" w:hAnsi="Times New Roman" w:cs="Times New Roman"/>
          <w:sz w:val="24"/>
          <w:szCs w:val="24"/>
          <w:lang w:val="en-US"/>
        </w:rPr>
        <w:t>.</w:t>
      </w:r>
      <w:r w:rsidR="00C712B1" w:rsidRPr="00E62024">
        <w:rPr>
          <w:rFonts w:ascii="Times New Roman" w:hAnsi="Times New Roman" w:cs="Times New Roman"/>
          <w:sz w:val="24"/>
          <w:szCs w:val="24"/>
          <w:lang w:val="en-US"/>
        </w:rPr>
        <w:t xml:space="preserve"> T</w:t>
      </w:r>
      <w:r w:rsidR="00B73594" w:rsidRPr="00E62024">
        <w:rPr>
          <w:rFonts w:ascii="Times New Roman" w:hAnsi="Times New Roman" w:cs="Times New Roman"/>
          <w:sz w:val="24"/>
          <w:szCs w:val="24"/>
          <w:lang w:val="en-US"/>
        </w:rPr>
        <w:t xml:space="preserve">heir results did not deviate from the </w:t>
      </w:r>
      <w:r w:rsidR="00865C8E" w:rsidRPr="00E62024">
        <w:rPr>
          <w:rFonts w:ascii="Times New Roman" w:hAnsi="Times New Roman" w:cs="Times New Roman"/>
          <w:sz w:val="24"/>
          <w:szCs w:val="24"/>
          <w:lang w:val="en-US"/>
        </w:rPr>
        <w:t xml:space="preserve">rest of the </w:t>
      </w:r>
      <w:r w:rsidR="00332E6E" w:rsidRPr="00E62024">
        <w:rPr>
          <w:rFonts w:ascii="Times New Roman" w:hAnsi="Times New Roman" w:cs="Times New Roman"/>
          <w:sz w:val="24"/>
          <w:szCs w:val="24"/>
          <w:lang w:val="en-US"/>
        </w:rPr>
        <w:t>HF</w:t>
      </w:r>
      <w:r w:rsidR="00650806" w:rsidRPr="00E62024">
        <w:rPr>
          <w:rFonts w:ascii="Times New Roman" w:hAnsi="Times New Roman" w:cs="Times New Roman"/>
          <w:sz w:val="24"/>
          <w:szCs w:val="24"/>
          <w:lang w:val="en-US"/>
        </w:rPr>
        <w:t xml:space="preserve"> </w:t>
      </w:r>
      <w:r w:rsidR="00B73594" w:rsidRPr="00E62024">
        <w:rPr>
          <w:rFonts w:ascii="Times New Roman" w:hAnsi="Times New Roman" w:cs="Times New Roman"/>
          <w:sz w:val="24"/>
          <w:szCs w:val="24"/>
          <w:lang w:val="en-US"/>
        </w:rPr>
        <w:t>group</w:t>
      </w:r>
      <w:r w:rsidR="00C712B1" w:rsidRPr="00E62024">
        <w:rPr>
          <w:rFonts w:ascii="Times New Roman" w:hAnsi="Times New Roman" w:cs="Times New Roman"/>
          <w:sz w:val="24"/>
          <w:szCs w:val="24"/>
          <w:lang w:val="en-US"/>
        </w:rPr>
        <w:t xml:space="preserve"> and e</w:t>
      </w:r>
      <w:r w:rsidR="00A637B3" w:rsidRPr="00E62024">
        <w:rPr>
          <w:rFonts w:ascii="Times New Roman" w:hAnsi="Times New Roman" w:cs="Times New Roman"/>
          <w:sz w:val="24"/>
          <w:szCs w:val="24"/>
          <w:lang w:val="en-US"/>
        </w:rPr>
        <w:t>liminating these patients from the analysis did not change the res</w:t>
      </w:r>
      <w:r w:rsidR="0074683B" w:rsidRPr="00E62024">
        <w:rPr>
          <w:rFonts w:ascii="Times New Roman" w:hAnsi="Times New Roman" w:cs="Times New Roman"/>
          <w:sz w:val="24"/>
          <w:szCs w:val="24"/>
          <w:lang w:val="en-US"/>
        </w:rPr>
        <w:t>ult</w:t>
      </w:r>
      <w:r w:rsidR="003F0403" w:rsidRPr="00E62024">
        <w:rPr>
          <w:rFonts w:ascii="Times New Roman" w:hAnsi="Times New Roman" w:cs="Times New Roman"/>
          <w:sz w:val="24"/>
          <w:szCs w:val="24"/>
          <w:lang w:val="en-US"/>
        </w:rPr>
        <w:t xml:space="preserve">. </w:t>
      </w:r>
    </w:p>
    <w:p w14:paraId="36204E17" w14:textId="1B4EC191" w:rsidR="00973DD8" w:rsidRPr="00E62024" w:rsidRDefault="00135E00" w:rsidP="00F80974">
      <w:pPr>
        <w:spacing w:after="0" w:line="480" w:lineRule="auto"/>
        <w:jc w:val="both"/>
        <w:rPr>
          <w:rFonts w:ascii="Times New Roman" w:hAnsi="Times New Roman" w:cs="Times New Roman"/>
          <w:b/>
          <w:sz w:val="24"/>
          <w:szCs w:val="24"/>
          <w:lang w:val="en-US"/>
        </w:rPr>
      </w:pPr>
      <w:r w:rsidRPr="00E62024">
        <w:rPr>
          <w:rFonts w:ascii="Times New Roman" w:hAnsi="Times New Roman" w:cs="Times New Roman"/>
          <w:b/>
          <w:sz w:val="24"/>
          <w:szCs w:val="24"/>
          <w:lang w:val="en-US"/>
        </w:rPr>
        <w:t>Conclusion</w:t>
      </w:r>
    </w:p>
    <w:p w14:paraId="1060A472" w14:textId="6AA9FE4F" w:rsidR="00815D64" w:rsidRPr="00E62024" w:rsidRDefault="00A175BA" w:rsidP="00F16AA5">
      <w:pPr>
        <w:spacing w:after="0" w:line="480" w:lineRule="auto"/>
        <w:jc w:val="both"/>
        <w:rPr>
          <w:rFonts w:ascii="Times New Roman" w:hAnsi="Times New Roman" w:cs="Times New Roman"/>
          <w:sz w:val="24"/>
          <w:szCs w:val="24"/>
          <w:lang w:val="en-US"/>
        </w:rPr>
      </w:pPr>
      <w:r w:rsidRPr="00E62024">
        <w:rPr>
          <w:rFonts w:ascii="Times New Roman" w:hAnsi="Times New Roman" w:cs="Times New Roman"/>
          <w:sz w:val="24"/>
          <w:szCs w:val="24"/>
          <w:lang w:val="en-US"/>
        </w:rPr>
        <w:t xml:space="preserve">Our findings showed that symptomatic patients with CHF and ID had higher increase of P-Iron evaluated with OIAT, likely reflecting increased iron absorption compared </w:t>
      </w:r>
      <w:r w:rsidR="007B1370" w:rsidRPr="00E62024">
        <w:rPr>
          <w:rFonts w:ascii="Times New Roman" w:hAnsi="Times New Roman" w:cs="Times New Roman"/>
          <w:sz w:val="24"/>
          <w:szCs w:val="24"/>
          <w:lang w:val="en-US"/>
        </w:rPr>
        <w:t xml:space="preserve">to </w:t>
      </w:r>
      <w:r w:rsidRPr="00E62024">
        <w:rPr>
          <w:rFonts w:ascii="Times New Roman" w:hAnsi="Times New Roman" w:cs="Times New Roman"/>
          <w:sz w:val="24"/>
          <w:szCs w:val="24"/>
          <w:lang w:val="en-US"/>
        </w:rPr>
        <w:t xml:space="preserve">controls without ID and HF. </w:t>
      </w:r>
      <w:r w:rsidR="000F39FE" w:rsidRPr="00E62024">
        <w:rPr>
          <w:rFonts w:ascii="Times New Roman" w:hAnsi="Times New Roman" w:cs="Times New Roman"/>
          <w:sz w:val="24"/>
          <w:szCs w:val="24"/>
          <w:lang w:val="en-US"/>
        </w:rPr>
        <w:t xml:space="preserve">The results </w:t>
      </w:r>
      <w:r w:rsidR="00EB5B8D" w:rsidRPr="00E62024">
        <w:rPr>
          <w:rFonts w:ascii="Times New Roman" w:hAnsi="Times New Roman" w:cs="Times New Roman"/>
          <w:sz w:val="24"/>
          <w:szCs w:val="24"/>
          <w:lang w:val="en-US"/>
        </w:rPr>
        <w:t>of this stu</w:t>
      </w:r>
      <w:r w:rsidR="000A2909" w:rsidRPr="00E62024">
        <w:rPr>
          <w:rFonts w:ascii="Times New Roman" w:hAnsi="Times New Roman" w:cs="Times New Roman"/>
          <w:sz w:val="24"/>
          <w:szCs w:val="24"/>
          <w:lang w:val="en-US"/>
        </w:rPr>
        <w:t xml:space="preserve">dy of </w:t>
      </w:r>
      <w:r w:rsidR="00A52AD2" w:rsidRPr="00E62024">
        <w:rPr>
          <w:rFonts w:ascii="Times New Roman" w:hAnsi="Times New Roman" w:cs="Times New Roman"/>
          <w:sz w:val="24"/>
          <w:szCs w:val="24"/>
          <w:lang w:val="en-US"/>
        </w:rPr>
        <w:t>oral iron absorption</w:t>
      </w:r>
      <w:r w:rsidR="0076214F" w:rsidRPr="00E62024">
        <w:rPr>
          <w:rFonts w:ascii="Times New Roman" w:hAnsi="Times New Roman" w:cs="Times New Roman"/>
          <w:sz w:val="24"/>
          <w:szCs w:val="24"/>
          <w:lang w:val="en-US"/>
        </w:rPr>
        <w:t xml:space="preserve"> </w:t>
      </w:r>
      <w:r w:rsidR="00A3527B" w:rsidRPr="00E62024">
        <w:rPr>
          <w:rFonts w:ascii="Times New Roman" w:hAnsi="Times New Roman" w:cs="Times New Roman"/>
          <w:sz w:val="24"/>
          <w:szCs w:val="24"/>
          <w:lang w:val="en-US"/>
        </w:rPr>
        <w:t xml:space="preserve">in HF patients </w:t>
      </w:r>
      <w:r w:rsidR="000F39FE" w:rsidRPr="00E62024">
        <w:rPr>
          <w:rFonts w:ascii="Times New Roman" w:hAnsi="Times New Roman" w:cs="Times New Roman"/>
          <w:sz w:val="24"/>
          <w:szCs w:val="24"/>
          <w:lang w:val="en-US"/>
        </w:rPr>
        <w:t>do</w:t>
      </w:r>
      <w:r w:rsidR="001568B0" w:rsidRPr="00E62024">
        <w:rPr>
          <w:rFonts w:ascii="Times New Roman" w:hAnsi="Times New Roman" w:cs="Times New Roman"/>
          <w:sz w:val="24"/>
          <w:szCs w:val="24"/>
          <w:lang w:val="en-US"/>
        </w:rPr>
        <w:t xml:space="preserve"> not support the hypothesis that reduced iron absorption is a contributing cause to the high prevalence of </w:t>
      </w:r>
      <w:r w:rsidR="00C2395F" w:rsidRPr="00E62024">
        <w:rPr>
          <w:rFonts w:ascii="Times New Roman" w:hAnsi="Times New Roman" w:cs="Times New Roman"/>
          <w:sz w:val="24"/>
          <w:szCs w:val="24"/>
          <w:lang w:val="en-US"/>
        </w:rPr>
        <w:t>ID</w:t>
      </w:r>
      <w:r w:rsidR="001568B0" w:rsidRPr="00E62024">
        <w:rPr>
          <w:rFonts w:ascii="Times New Roman" w:hAnsi="Times New Roman" w:cs="Times New Roman"/>
          <w:sz w:val="24"/>
          <w:szCs w:val="24"/>
          <w:lang w:val="en-US"/>
        </w:rPr>
        <w:t xml:space="preserve"> in </w:t>
      </w:r>
      <w:r w:rsidR="00C2395F" w:rsidRPr="00E62024">
        <w:rPr>
          <w:rFonts w:ascii="Times New Roman" w:hAnsi="Times New Roman" w:cs="Times New Roman"/>
          <w:sz w:val="24"/>
          <w:szCs w:val="24"/>
          <w:lang w:val="en-US"/>
        </w:rPr>
        <w:t>HF</w:t>
      </w:r>
      <w:r w:rsidR="001568B0" w:rsidRPr="00E62024">
        <w:rPr>
          <w:rFonts w:ascii="Times New Roman" w:hAnsi="Times New Roman" w:cs="Times New Roman"/>
          <w:sz w:val="24"/>
          <w:szCs w:val="24"/>
          <w:lang w:val="en-US"/>
        </w:rPr>
        <w:t xml:space="preserve"> patients. </w:t>
      </w:r>
      <w:r w:rsidR="00815D64" w:rsidRPr="00E62024">
        <w:rPr>
          <w:rFonts w:ascii="Times New Roman" w:hAnsi="Times New Roman" w:cs="Times New Roman"/>
          <w:sz w:val="24"/>
          <w:szCs w:val="24"/>
          <w:lang w:val="en-US"/>
        </w:rPr>
        <w:t xml:space="preserve">The normal physiological response to </w:t>
      </w:r>
      <w:r w:rsidR="00115222" w:rsidRPr="00E62024">
        <w:rPr>
          <w:rFonts w:ascii="Times New Roman" w:hAnsi="Times New Roman" w:cs="Times New Roman"/>
          <w:sz w:val="24"/>
          <w:szCs w:val="24"/>
          <w:lang w:val="en-US"/>
        </w:rPr>
        <w:t>ID</w:t>
      </w:r>
      <w:r w:rsidR="00815D64" w:rsidRPr="00E62024">
        <w:rPr>
          <w:rFonts w:ascii="Times New Roman" w:hAnsi="Times New Roman" w:cs="Times New Roman"/>
          <w:sz w:val="24"/>
          <w:szCs w:val="24"/>
          <w:lang w:val="en-US"/>
        </w:rPr>
        <w:t xml:space="preserve"> in otherwise healthy individuals is increased absorption</w:t>
      </w:r>
      <w:r w:rsidR="0027031A" w:rsidRPr="00E62024">
        <w:rPr>
          <w:rFonts w:ascii="Times New Roman" w:hAnsi="Times New Roman" w:cs="Times New Roman"/>
          <w:noProof/>
          <w:sz w:val="24"/>
          <w:szCs w:val="24"/>
          <w:vertAlign w:val="superscript"/>
          <w:lang w:val="en-US"/>
        </w:rPr>
        <w:t>15</w:t>
      </w:r>
      <w:r w:rsidR="00DF6D56" w:rsidRPr="00E62024">
        <w:rPr>
          <w:rFonts w:ascii="Times New Roman" w:hAnsi="Times New Roman" w:cs="Times New Roman"/>
          <w:sz w:val="24"/>
          <w:szCs w:val="24"/>
          <w:lang w:val="en-US"/>
        </w:rPr>
        <w:t xml:space="preserve"> </w:t>
      </w:r>
      <w:r w:rsidR="00815D64" w:rsidRPr="00E62024">
        <w:rPr>
          <w:rFonts w:ascii="Times New Roman" w:hAnsi="Times New Roman" w:cs="Times New Roman"/>
          <w:sz w:val="24"/>
          <w:szCs w:val="24"/>
          <w:lang w:val="en-US"/>
        </w:rPr>
        <w:t xml:space="preserve">and this study indicate that </w:t>
      </w:r>
      <w:r w:rsidR="00531740" w:rsidRPr="00E62024">
        <w:rPr>
          <w:rFonts w:ascii="Times New Roman" w:hAnsi="Times New Roman" w:cs="Times New Roman"/>
          <w:sz w:val="24"/>
          <w:szCs w:val="24"/>
          <w:lang w:val="en-US"/>
        </w:rPr>
        <w:t>CHF</w:t>
      </w:r>
      <w:r w:rsidR="00815D64" w:rsidRPr="00E62024">
        <w:rPr>
          <w:rFonts w:ascii="Times New Roman" w:hAnsi="Times New Roman" w:cs="Times New Roman"/>
          <w:sz w:val="24"/>
          <w:szCs w:val="24"/>
          <w:lang w:val="en-US"/>
        </w:rPr>
        <w:t xml:space="preserve"> patients exhibit the same pattern, </w:t>
      </w:r>
      <w:r w:rsidR="00EA1523" w:rsidRPr="00E62024">
        <w:rPr>
          <w:rFonts w:ascii="Times New Roman" w:hAnsi="Times New Roman" w:cs="Times New Roman"/>
          <w:sz w:val="24"/>
          <w:szCs w:val="24"/>
          <w:lang w:val="en-US"/>
        </w:rPr>
        <w:t xml:space="preserve">in contrast to </w:t>
      </w:r>
      <w:r w:rsidR="007D14B8" w:rsidRPr="00E62024">
        <w:rPr>
          <w:rFonts w:ascii="Times New Roman" w:hAnsi="Times New Roman" w:cs="Times New Roman"/>
          <w:sz w:val="24"/>
          <w:szCs w:val="24"/>
          <w:lang w:val="en-US"/>
        </w:rPr>
        <w:t>previous</w:t>
      </w:r>
      <w:r w:rsidR="002E3134" w:rsidRPr="00E62024">
        <w:rPr>
          <w:rFonts w:ascii="Times New Roman" w:hAnsi="Times New Roman" w:cs="Times New Roman"/>
          <w:sz w:val="24"/>
          <w:szCs w:val="24"/>
          <w:lang w:val="en-US"/>
        </w:rPr>
        <w:t xml:space="preserve"> </w:t>
      </w:r>
      <w:r w:rsidR="00CA06FB" w:rsidRPr="00E62024">
        <w:rPr>
          <w:rFonts w:ascii="Times New Roman" w:hAnsi="Times New Roman" w:cs="Times New Roman"/>
          <w:sz w:val="24"/>
          <w:szCs w:val="24"/>
          <w:lang w:val="en-US"/>
        </w:rPr>
        <w:t>speculations</w:t>
      </w:r>
      <w:r w:rsidR="0073419F" w:rsidRPr="00E62024">
        <w:rPr>
          <w:rFonts w:ascii="Times New Roman" w:hAnsi="Times New Roman" w:cs="Times New Roman"/>
          <w:sz w:val="24"/>
          <w:szCs w:val="24"/>
          <w:lang w:val="en-US"/>
        </w:rPr>
        <w:t xml:space="preserve"> of the causes</w:t>
      </w:r>
      <w:r w:rsidR="00301896" w:rsidRPr="00E62024">
        <w:rPr>
          <w:rFonts w:ascii="Times New Roman" w:hAnsi="Times New Roman" w:cs="Times New Roman"/>
          <w:sz w:val="24"/>
          <w:szCs w:val="24"/>
          <w:lang w:val="en-US"/>
        </w:rPr>
        <w:t xml:space="preserve"> of ID in HF patients</w:t>
      </w:r>
      <w:r w:rsidR="0027031A" w:rsidRPr="00E62024">
        <w:rPr>
          <w:rFonts w:ascii="Times New Roman" w:hAnsi="Times New Roman" w:cs="Times New Roman"/>
          <w:noProof/>
          <w:sz w:val="24"/>
          <w:szCs w:val="24"/>
          <w:vertAlign w:val="superscript"/>
          <w:lang w:val="en-US"/>
        </w:rPr>
        <w:t>4</w:t>
      </w:r>
      <w:r w:rsidR="00655703" w:rsidRPr="00E62024">
        <w:rPr>
          <w:rFonts w:ascii="Times New Roman" w:hAnsi="Times New Roman" w:cs="Times New Roman"/>
          <w:sz w:val="24"/>
          <w:szCs w:val="24"/>
          <w:lang w:val="en-US"/>
        </w:rPr>
        <w:t>.</w:t>
      </w:r>
      <w:r w:rsidR="002214AE" w:rsidRPr="00E62024">
        <w:rPr>
          <w:lang w:val="en-US"/>
        </w:rPr>
        <w:t xml:space="preserve"> </w:t>
      </w:r>
      <w:r w:rsidR="002214AE" w:rsidRPr="00E62024">
        <w:rPr>
          <w:rFonts w:ascii="Times New Roman" w:hAnsi="Times New Roman" w:cs="Times New Roman"/>
          <w:sz w:val="24"/>
          <w:szCs w:val="24"/>
          <w:lang w:val="en-US"/>
        </w:rPr>
        <w:t xml:space="preserve">The magnitude of the difference </w:t>
      </w:r>
      <w:r w:rsidR="00F716E3" w:rsidRPr="00E62024">
        <w:rPr>
          <w:rFonts w:ascii="Times New Roman" w:hAnsi="Times New Roman" w:cs="Times New Roman"/>
          <w:sz w:val="24"/>
          <w:szCs w:val="24"/>
          <w:lang w:val="en-US"/>
        </w:rPr>
        <w:t>in delta</w:t>
      </w:r>
      <w:r w:rsidR="002C3ABF" w:rsidRPr="00E62024">
        <w:rPr>
          <w:rFonts w:ascii="Times New Roman" w:hAnsi="Times New Roman" w:cs="Times New Roman"/>
          <w:sz w:val="24"/>
          <w:szCs w:val="24"/>
          <w:lang w:val="en-US"/>
        </w:rPr>
        <w:t>-P-</w:t>
      </w:r>
      <w:r w:rsidR="007D722C" w:rsidRPr="00E62024">
        <w:rPr>
          <w:rFonts w:ascii="Times New Roman" w:hAnsi="Times New Roman" w:cs="Times New Roman"/>
          <w:sz w:val="24"/>
          <w:szCs w:val="24"/>
          <w:lang w:val="en-US"/>
        </w:rPr>
        <w:t xml:space="preserve">iron </w:t>
      </w:r>
      <w:r w:rsidR="002214AE" w:rsidRPr="00E62024">
        <w:rPr>
          <w:rFonts w:ascii="Times New Roman" w:hAnsi="Times New Roman" w:cs="Times New Roman"/>
          <w:sz w:val="24"/>
          <w:szCs w:val="24"/>
          <w:lang w:val="en-US"/>
        </w:rPr>
        <w:t xml:space="preserve">between HF </w:t>
      </w:r>
      <w:r w:rsidR="00F716E3" w:rsidRPr="00E62024">
        <w:rPr>
          <w:rFonts w:ascii="Times New Roman" w:hAnsi="Times New Roman" w:cs="Times New Roman"/>
          <w:sz w:val="24"/>
          <w:szCs w:val="24"/>
          <w:lang w:val="en-US"/>
        </w:rPr>
        <w:t>and</w:t>
      </w:r>
      <w:r w:rsidR="002214AE" w:rsidRPr="00E62024">
        <w:rPr>
          <w:rFonts w:ascii="Times New Roman" w:hAnsi="Times New Roman" w:cs="Times New Roman"/>
          <w:sz w:val="24"/>
          <w:szCs w:val="24"/>
          <w:lang w:val="en-US"/>
        </w:rPr>
        <w:t xml:space="preserve"> controls in our study is in line with the results shown by </w:t>
      </w:r>
      <w:proofErr w:type="spellStart"/>
      <w:r w:rsidR="002214AE" w:rsidRPr="00E62024">
        <w:rPr>
          <w:rFonts w:ascii="Times New Roman" w:hAnsi="Times New Roman" w:cs="Times New Roman"/>
          <w:sz w:val="24"/>
          <w:szCs w:val="24"/>
          <w:lang w:val="en-US"/>
        </w:rPr>
        <w:t>Kobune</w:t>
      </w:r>
      <w:proofErr w:type="spellEnd"/>
      <w:r w:rsidR="002214AE" w:rsidRPr="00E62024">
        <w:rPr>
          <w:rFonts w:ascii="Times New Roman" w:hAnsi="Times New Roman" w:cs="Times New Roman"/>
          <w:sz w:val="24"/>
          <w:szCs w:val="24"/>
          <w:lang w:val="en-US"/>
        </w:rPr>
        <w:t xml:space="preserve"> et al 2011</w:t>
      </w:r>
      <w:r w:rsidR="0027031A" w:rsidRPr="00E62024">
        <w:rPr>
          <w:rFonts w:ascii="Times New Roman" w:hAnsi="Times New Roman" w:cs="Times New Roman"/>
          <w:noProof/>
          <w:sz w:val="24"/>
          <w:szCs w:val="24"/>
          <w:vertAlign w:val="superscript"/>
          <w:lang w:val="en-US"/>
        </w:rPr>
        <w:t>13</w:t>
      </w:r>
      <w:r w:rsidR="002214AE" w:rsidRPr="00E62024">
        <w:rPr>
          <w:rFonts w:ascii="Times New Roman" w:hAnsi="Times New Roman" w:cs="Times New Roman"/>
          <w:sz w:val="24"/>
          <w:szCs w:val="24"/>
          <w:lang w:val="en-US"/>
        </w:rPr>
        <w:t xml:space="preserve"> where patients with severe ID an</w:t>
      </w:r>
      <w:r w:rsidR="00B34E60">
        <w:rPr>
          <w:rFonts w:ascii="Times New Roman" w:hAnsi="Times New Roman" w:cs="Times New Roman"/>
          <w:sz w:val="24"/>
          <w:szCs w:val="24"/>
          <w:lang w:val="en-US"/>
        </w:rPr>
        <w:t>e</w:t>
      </w:r>
      <w:r w:rsidR="002214AE" w:rsidRPr="00E62024">
        <w:rPr>
          <w:rFonts w:ascii="Times New Roman" w:hAnsi="Times New Roman" w:cs="Times New Roman"/>
          <w:sz w:val="24"/>
          <w:szCs w:val="24"/>
          <w:lang w:val="en-US"/>
        </w:rPr>
        <w:t>mia</w:t>
      </w:r>
      <w:r w:rsidR="002C3ABF" w:rsidRPr="00E62024">
        <w:rPr>
          <w:rFonts w:ascii="Times New Roman" w:hAnsi="Times New Roman" w:cs="Times New Roman"/>
          <w:sz w:val="24"/>
          <w:szCs w:val="24"/>
          <w:lang w:val="en-US"/>
        </w:rPr>
        <w:t xml:space="preserve"> (mean Hb 8.5 g/</w:t>
      </w:r>
      <w:r w:rsidR="003732A1" w:rsidRPr="00E62024">
        <w:rPr>
          <w:rFonts w:ascii="Times New Roman" w:hAnsi="Times New Roman" w:cs="Times New Roman"/>
          <w:sz w:val="24"/>
          <w:szCs w:val="24"/>
          <w:lang w:val="en-US"/>
        </w:rPr>
        <w:t>d</w:t>
      </w:r>
      <w:r w:rsidR="002C3ABF" w:rsidRPr="00E62024">
        <w:rPr>
          <w:rFonts w:ascii="Times New Roman" w:hAnsi="Times New Roman" w:cs="Times New Roman"/>
          <w:sz w:val="24"/>
          <w:szCs w:val="24"/>
          <w:lang w:val="en-US"/>
        </w:rPr>
        <w:t xml:space="preserve">L, ferritin 6.1 ng/mL), </w:t>
      </w:r>
      <w:r w:rsidR="002214AE" w:rsidRPr="00E62024">
        <w:rPr>
          <w:rFonts w:ascii="Times New Roman" w:hAnsi="Times New Roman" w:cs="Times New Roman"/>
          <w:sz w:val="24"/>
          <w:szCs w:val="24"/>
          <w:lang w:val="en-US"/>
        </w:rPr>
        <w:t xml:space="preserve"> had </w:t>
      </w:r>
      <w:r w:rsidR="00A72664" w:rsidRPr="00E62024">
        <w:rPr>
          <w:rFonts w:ascii="Times New Roman" w:hAnsi="Times New Roman" w:cs="Times New Roman"/>
          <w:sz w:val="24"/>
          <w:szCs w:val="24"/>
          <w:lang w:val="en-US"/>
        </w:rPr>
        <w:t xml:space="preserve">approximately 2.8 times higher </w:t>
      </w:r>
      <w:r w:rsidR="003B5915" w:rsidRPr="00E62024">
        <w:rPr>
          <w:rFonts w:ascii="Times New Roman" w:hAnsi="Times New Roman" w:cs="Times New Roman"/>
          <w:sz w:val="24"/>
          <w:szCs w:val="24"/>
          <w:lang w:val="en-US"/>
        </w:rPr>
        <w:t>delta</w:t>
      </w:r>
      <w:r w:rsidR="00C3638B" w:rsidRPr="00E62024">
        <w:rPr>
          <w:rFonts w:ascii="Times New Roman" w:hAnsi="Times New Roman" w:cs="Times New Roman"/>
          <w:sz w:val="24"/>
          <w:szCs w:val="24"/>
          <w:lang w:val="en-US"/>
        </w:rPr>
        <w:t>-P</w:t>
      </w:r>
      <w:r w:rsidR="00ED1CC4" w:rsidRPr="00E62024">
        <w:rPr>
          <w:rFonts w:ascii="Times New Roman" w:hAnsi="Times New Roman" w:cs="Times New Roman"/>
          <w:sz w:val="24"/>
          <w:szCs w:val="24"/>
          <w:lang w:val="en-US"/>
        </w:rPr>
        <w:t>-</w:t>
      </w:r>
      <w:r w:rsidR="003B5915" w:rsidRPr="00E62024">
        <w:rPr>
          <w:rFonts w:ascii="Times New Roman" w:hAnsi="Times New Roman" w:cs="Times New Roman"/>
          <w:sz w:val="24"/>
          <w:szCs w:val="24"/>
          <w:lang w:val="en-US"/>
        </w:rPr>
        <w:t>iron at two hour</w:t>
      </w:r>
      <w:r w:rsidR="0054622F" w:rsidRPr="00E62024">
        <w:rPr>
          <w:rFonts w:ascii="Times New Roman" w:hAnsi="Times New Roman" w:cs="Times New Roman"/>
          <w:sz w:val="24"/>
          <w:szCs w:val="24"/>
          <w:lang w:val="en-US"/>
        </w:rPr>
        <w:t>s compared to healthy vol</w:t>
      </w:r>
      <w:r w:rsidR="00600C31" w:rsidRPr="00E62024">
        <w:rPr>
          <w:rFonts w:ascii="Times New Roman" w:hAnsi="Times New Roman" w:cs="Times New Roman"/>
          <w:sz w:val="24"/>
          <w:szCs w:val="24"/>
          <w:lang w:val="en-US"/>
        </w:rPr>
        <w:t>u</w:t>
      </w:r>
      <w:r w:rsidR="0054622F" w:rsidRPr="00E62024">
        <w:rPr>
          <w:rFonts w:ascii="Times New Roman" w:hAnsi="Times New Roman" w:cs="Times New Roman"/>
          <w:sz w:val="24"/>
          <w:szCs w:val="24"/>
          <w:lang w:val="en-US"/>
        </w:rPr>
        <w:t>nteers</w:t>
      </w:r>
      <w:r w:rsidR="002F0ABA" w:rsidRPr="00E62024">
        <w:rPr>
          <w:rFonts w:ascii="Times New Roman" w:hAnsi="Times New Roman" w:cs="Times New Roman"/>
          <w:sz w:val="24"/>
          <w:szCs w:val="24"/>
          <w:lang w:val="en-US"/>
        </w:rPr>
        <w:t>. I</w:t>
      </w:r>
      <w:r w:rsidR="001A46A3" w:rsidRPr="00E62024">
        <w:rPr>
          <w:rFonts w:ascii="Times New Roman" w:hAnsi="Times New Roman" w:cs="Times New Roman"/>
          <w:sz w:val="24"/>
          <w:szCs w:val="24"/>
          <w:lang w:val="en-US"/>
        </w:rPr>
        <w:t xml:space="preserve">n contrast, </w:t>
      </w:r>
      <w:r w:rsidR="00A50FBC" w:rsidRPr="00E62024">
        <w:rPr>
          <w:rFonts w:ascii="Times New Roman" w:hAnsi="Times New Roman" w:cs="Times New Roman"/>
          <w:sz w:val="24"/>
          <w:szCs w:val="24"/>
          <w:lang w:val="en-US"/>
        </w:rPr>
        <w:t xml:space="preserve">patients with </w:t>
      </w:r>
      <w:r w:rsidR="00EE5196" w:rsidRPr="00E62024">
        <w:rPr>
          <w:rFonts w:ascii="Times New Roman" w:hAnsi="Times New Roman" w:cs="Times New Roman"/>
          <w:sz w:val="24"/>
          <w:szCs w:val="24"/>
          <w:lang w:val="en-US"/>
        </w:rPr>
        <w:t xml:space="preserve">anemia </w:t>
      </w:r>
      <w:r w:rsidR="00AC4E13" w:rsidRPr="00E62024">
        <w:rPr>
          <w:rFonts w:ascii="Times New Roman" w:hAnsi="Times New Roman" w:cs="Times New Roman"/>
          <w:sz w:val="24"/>
          <w:szCs w:val="24"/>
          <w:lang w:val="en-US"/>
        </w:rPr>
        <w:t>and chronic inflammatory diseases</w:t>
      </w:r>
      <w:r w:rsidR="00A50FBC" w:rsidRPr="00E62024">
        <w:rPr>
          <w:rFonts w:ascii="Times New Roman" w:hAnsi="Times New Roman" w:cs="Times New Roman"/>
          <w:sz w:val="24"/>
          <w:szCs w:val="24"/>
          <w:lang w:val="en-US"/>
        </w:rPr>
        <w:t xml:space="preserve"> </w:t>
      </w:r>
      <w:r w:rsidR="004A019D" w:rsidRPr="00E62024">
        <w:rPr>
          <w:rFonts w:ascii="Times New Roman" w:hAnsi="Times New Roman" w:cs="Times New Roman"/>
          <w:sz w:val="24"/>
          <w:szCs w:val="24"/>
          <w:lang w:val="en-US"/>
        </w:rPr>
        <w:t xml:space="preserve">had </w:t>
      </w:r>
      <w:r w:rsidR="008D2C82" w:rsidRPr="00E62024">
        <w:rPr>
          <w:rFonts w:ascii="Times New Roman" w:hAnsi="Times New Roman" w:cs="Times New Roman"/>
          <w:sz w:val="24"/>
          <w:szCs w:val="24"/>
          <w:lang w:val="en-US"/>
        </w:rPr>
        <w:t xml:space="preserve">significantly lower </w:t>
      </w:r>
      <w:r w:rsidR="00ED1CC4" w:rsidRPr="00E62024">
        <w:rPr>
          <w:rFonts w:ascii="Times New Roman" w:hAnsi="Times New Roman" w:cs="Times New Roman"/>
          <w:sz w:val="24"/>
          <w:szCs w:val="24"/>
          <w:lang w:val="en-US"/>
        </w:rPr>
        <w:t>delta-iron</w:t>
      </w:r>
      <w:r w:rsidR="00DB7F08" w:rsidRPr="00E62024">
        <w:rPr>
          <w:rFonts w:ascii="Times New Roman" w:hAnsi="Times New Roman" w:cs="Times New Roman"/>
          <w:sz w:val="24"/>
          <w:szCs w:val="24"/>
          <w:lang w:val="en-US"/>
        </w:rPr>
        <w:t xml:space="preserve"> than controls</w:t>
      </w:r>
      <w:r w:rsidR="00B622DF" w:rsidRPr="00E62024">
        <w:rPr>
          <w:rFonts w:ascii="Times New Roman" w:hAnsi="Times New Roman" w:cs="Times New Roman"/>
          <w:sz w:val="24"/>
          <w:szCs w:val="24"/>
          <w:lang w:val="en-US"/>
        </w:rPr>
        <w:t>.</w:t>
      </w:r>
      <w:r w:rsidR="00E840C8" w:rsidRPr="00E62024">
        <w:rPr>
          <w:rFonts w:ascii="Times New Roman" w:hAnsi="Times New Roman" w:cs="Times New Roman"/>
          <w:sz w:val="24"/>
          <w:szCs w:val="24"/>
          <w:lang w:val="en-US"/>
        </w:rPr>
        <w:t xml:space="preserve"> Our patients did no</w:t>
      </w:r>
      <w:r w:rsidR="00690079" w:rsidRPr="00E62024">
        <w:rPr>
          <w:rFonts w:ascii="Times New Roman" w:hAnsi="Times New Roman" w:cs="Times New Roman"/>
          <w:sz w:val="24"/>
          <w:szCs w:val="24"/>
          <w:lang w:val="en-US"/>
        </w:rPr>
        <w:t>t have a</w:t>
      </w:r>
      <w:r w:rsidR="003A5DDB" w:rsidRPr="00E62024">
        <w:rPr>
          <w:rFonts w:ascii="Times New Roman" w:hAnsi="Times New Roman" w:cs="Times New Roman"/>
          <w:sz w:val="24"/>
          <w:szCs w:val="24"/>
          <w:lang w:val="en-US"/>
        </w:rPr>
        <w:t>nemia or sig</w:t>
      </w:r>
      <w:r w:rsidR="002F1EC4" w:rsidRPr="00E62024">
        <w:rPr>
          <w:rFonts w:ascii="Times New Roman" w:hAnsi="Times New Roman" w:cs="Times New Roman"/>
          <w:sz w:val="24"/>
          <w:szCs w:val="24"/>
          <w:lang w:val="en-US"/>
        </w:rPr>
        <w:t xml:space="preserve">ns of </w:t>
      </w:r>
      <w:r w:rsidR="00186372" w:rsidRPr="00E62024">
        <w:rPr>
          <w:rFonts w:ascii="Times New Roman" w:hAnsi="Times New Roman" w:cs="Times New Roman"/>
          <w:sz w:val="24"/>
          <w:szCs w:val="24"/>
          <w:lang w:val="en-US"/>
        </w:rPr>
        <w:t xml:space="preserve">inflammation with </w:t>
      </w:r>
      <w:r w:rsidR="00A62956" w:rsidRPr="00E62024">
        <w:rPr>
          <w:rFonts w:ascii="Times New Roman" w:hAnsi="Times New Roman" w:cs="Times New Roman"/>
          <w:sz w:val="24"/>
          <w:szCs w:val="24"/>
          <w:lang w:val="en-US"/>
        </w:rPr>
        <w:t>normal CRP values</w:t>
      </w:r>
      <w:r w:rsidR="00AF67DE" w:rsidRPr="00E62024">
        <w:rPr>
          <w:rFonts w:ascii="Times New Roman" w:hAnsi="Times New Roman" w:cs="Times New Roman"/>
          <w:sz w:val="24"/>
          <w:szCs w:val="24"/>
          <w:lang w:val="en-US"/>
        </w:rPr>
        <w:t>.</w:t>
      </w:r>
    </w:p>
    <w:p w14:paraId="480F634A" w14:textId="1EC2A809" w:rsidR="00F6157D" w:rsidRPr="00E62024" w:rsidRDefault="006F1534" w:rsidP="000A2745">
      <w:pPr>
        <w:spacing w:before="240" w:line="480" w:lineRule="auto"/>
        <w:ind w:firstLine="720"/>
        <w:jc w:val="both"/>
        <w:rPr>
          <w:rFonts w:ascii="Times New Roman" w:hAnsi="Times New Roman" w:cs="Times New Roman"/>
          <w:sz w:val="24"/>
          <w:szCs w:val="24"/>
          <w:lang w:val="en-US"/>
        </w:rPr>
      </w:pPr>
      <w:r w:rsidRPr="00E62024">
        <w:rPr>
          <w:rFonts w:ascii="Times New Roman" w:hAnsi="Times New Roman" w:cs="Times New Roman"/>
          <w:sz w:val="24"/>
          <w:szCs w:val="24"/>
          <w:lang w:val="en-US"/>
        </w:rPr>
        <w:t>Limitations of the study include a small sample size</w:t>
      </w:r>
      <w:r w:rsidR="00BB1858" w:rsidRPr="00E62024">
        <w:rPr>
          <w:rFonts w:ascii="Times New Roman" w:hAnsi="Times New Roman" w:cs="Times New Roman"/>
          <w:sz w:val="24"/>
          <w:szCs w:val="24"/>
          <w:lang w:val="en-US"/>
        </w:rPr>
        <w:t xml:space="preserve">, </w:t>
      </w:r>
      <w:r w:rsidR="007557B1" w:rsidRPr="00E62024">
        <w:rPr>
          <w:rFonts w:ascii="Times New Roman" w:hAnsi="Times New Roman" w:cs="Times New Roman"/>
          <w:sz w:val="24"/>
          <w:szCs w:val="24"/>
          <w:lang w:val="en-US"/>
        </w:rPr>
        <w:t>ne</w:t>
      </w:r>
      <w:r w:rsidR="00C12F8D" w:rsidRPr="00E62024">
        <w:rPr>
          <w:rFonts w:ascii="Times New Roman" w:hAnsi="Times New Roman" w:cs="Times New Roman"/>
          <w:sz w:val="24"/>
          <w:szCs w:val="24"/>
          <w:lang w:val="en-US"/>
        </w:rPr>
        <w:t>v</w:t>
      </w:r>
      <w:r w:rsidR="007557B1" w:rsidRPr="00E62024">
        <w:rPr>
          <w:rFonts w:ascii="Times New Roman" w:hAnsi="Times New Roman" w:cs="Times New Roman"/>
          <w:sz w:val="24"/>
          <w:szCs w:val="24"/>
          <w:lang w:val="en-US"/>
        </w:rPr>
        <w:t>ertheless</w:t>
      </w:r>
      <w:r w:rsidR="000B28D0" w:rsidRPr="00E62024">
        <w:rPr>
          <w:rFonts w:ascii="Times New Roman" w:hAnsi="Times New Roman" w:cs="Times New Roman"/>
          <w:sz w:val="24"/>
          <w:szCs w:val="24"/>
          <w:lang w:val="en-US"/>
        </w:rPr>
        <w:t>,</w:t>
      </w:r>
      <w:r w:rsidR="00383958" w:rsidRPr="00E62024">
        <w:rPr>
          <w:rFonts w:ascii="Times New Roman" w:hAnsi="Times New Roman" w:cs="Times New Roman"/>
          <w:sz w:val="24"/>
          <w:szCs w:val="24"/>
          <w:lang w:val="en-US"/>
        </w:rPr>
        <w:t xml:space="preserve"> the </w:t>
      </w:r>
      <w:r w:rsidR="00F52EBD" w:rsidRPr="00E62024">
        <w:rPr>
          <w:rFonts w:ascii="Times New Roman" w:hAnsi="Times New Roman" w:cs="Times New Roman"/>
          <w:sz w:val="24"/>
          <w:szCs w:val="24"/>
          <w:lang w:val="en-US"/>
        </w:rPr>
        <w:t>increased iron absorption</w:t>
      </w:r>
      <w:r w:rsidR="002564C8" w:rsidRPr="00E62024">
        <w:rPr>
          <w:rFonts w:ascii="Times New Roman" w:hAnsi="Times New Roman" w:cs="Times New Roman"/>
          <w:sz w:val="24"/>
          <w:szCs w:val="24"/>
          <w:lang w:val="en-US"/>
        </w:rPr>
        <w:t>, as reflec</w:t>
      </w:r>
      <w:r w:rsidR="005A1D51" w:rsidRPr="00E62024">
        <w:rPr>
          <w:rFonts w:ascii="Times New Roman" w:hAnsi="Times New Roman" w:cs="Times New Roman"/>
          <w:sz w:val="24"/>
          <w:szCs w:val="24"/>
          <w:lang w:val="en-US"/>
        </w:rPr>
        <w:t>ted by the higher peak levels att</w:t>
      </w:r>
      <w:r w:rsidR="00BB6A5A" w:rsidRPr="00E62024">
        <w:rPr>
          <w:rFonts w:ascii="Times New Roman" w:hAnsi="Times New Roman" w:cs="Times New Roman"/>
          <w:sz w:val="24"/>
          <w:szCs w:val="24"/>
          <w:lang w:val="en-US"/>
        </w:rPr>
        <w:t>ained</w:t>
      </w:r>
      <w:r w:rsidR="00F52EBD" w:rsidRPr="00E62024">
        <w:rPr>
          <w:rFonts w:ascii="Times New Roman" w:hAnsi="Times New Roman" w:cs="Times New Roman"/>
          <w:sz w:val="24"/>
          <w:szCs w:val="24"/>
          <w:lang w:val="en-US"/>
        </w:rPr>
        <w:t xml:space="preserve"> in HF patients</w:t>
      </w:r>
      <w:r w:rsidR="00BB6A5A" w:rsidRPr="00E62024">
        <w:rPr>
          <w:rFonts w:ascii="Times New Roman" w:hAnsi="Times New Roman" w:cs="Times New Roman"/>
          <w:sz w:val="24"/>
          <w:szCs w:val="24"/>
          <w:lang w:val="en-US"/>
        </w:rPr>
        <w:t>,</w:t>
      </w:r>
      <w:r w:rsidR="00F52EBD" w:rsidRPr="00E62024">
        <w:rPr>
          <w:rFonts w:ascii="Times New Roman" w:hAnsi="Times New Roman" w:cs="Times New Roman"/>
          <w:sz w:val="24"/>
          <w:szCs w:val="24"/>
          <w:lang w:val="en-US"/>
        </w:rPr>
        <w:t xml:space="preserve"> was </w:t>
      </w:r>
      <w:r w:rsidR="003B5531" w:rsidRPr="00E62024">
        <w:rPr>
          <w:rFonts w:ascii="Times New Roman" w:hAnsi="Times New Roman" w:cs="Times New Roman"/>
          <w:sz w:val="24"/>
          <w:szCs w:val="24"/>
          <w:lang w:val="en-US"/>
        </w:rPr>
        <w:t>highly</w:t>
      </w:r>
      <w:r w:rsidR="00F52EBD" w:rsidRPr="00E62024">
        <w:rPr>
          <w:rFonts w:ascii="Times New Roman" w:hAnsi="Times New Roman" w:cs="Times New Roman"/>
          <w:sz w:val="24"/>
          <w:szCs w:val="24"/>
          <w:lang w:val="en-US"/>
        </w:rPr>
        <w:t xml:space="preserve"> significant.</w:t>
      </w:r>
      <w:r w:rsidR="001F0FC7" w:rsidRPr="00E62024">
        <w:rPr>
          <w:rFonts w:ascii="Times New Roman" w:hAnsi="Times New Roman" w:cs="Times New Roman"/>
          <w:sz w:val="24"/>
          <w:szCs w:val="24"/>
          <w:lang w:val="en-US"/>
        </w:rPr>
        <w:t xml:space="preserve"> </w:t>
      </w:r>
      <w:r w:rsidR="00A132FB" w:rsidRPr="00E62024">
        <w:rPr>
          <w:rFonts w:ascii="Times New Roman" w:hAnsi="Times New Roman" w:cs="Times New Roman"/>
          <w:sz w:val="24"/>
          <w:szCs w:val="24"/>
          <w:lang w:val="en-US"/>
        </w:rPr>
        <w:t>A</w:t>
      </w:r>
      <w:r w:rsidR="00CF7AAA" w:rsidRPr="00E62024">
        <w:rPr>
          <w:rFonts w:ascii="Times New Roman" w:hAnsi="Times New Roman" w:cs="Times New Roman"/>
          <w:sz w:val="24"/>
          <w:szCs w:val="24"/>
          <w:lang w:val="en-US"/>
        </w:rPr>
        <w:t xml:space="preserve">nother </w:t>
      </w:r>
      <w:r w:rsidR="00613681" w:rsidRPr="00E62024">
        <w:rPr>
          <w:rFonts w:ascii="Times New Roman" w:hAnsi="Times New Roman" w:cs="Times New Roman"/>
          <w:sz w:val="24"/>
          <w:szCs w:val="24"/>
          <w:lang w:val="en-US"/>
        </w:rPr>
        <w:t xml:space="preserve">limitation </w:t>
      </w:r>
      <w:r w:rsidR="00485755" w:rsidRPr="00E62024">
        <w:rPr>
          <w:rFonts w:ascii="Times New Roman" w:hAnsi="Times New Roman" w:cs="Times New Roman"/>
          <w:sz w:val="24"/>
          <w:szCs w:val="24"/>
          <w:lang w:val="en-US"/>
        </w:rPr>
        <w:t>is that</w:t>
      </w:r>
      <w:r w:rsidR="00F52EBD" w:rsidRPr="00E62024">
        <w:rPr>
          <w:rFonts w:ascii="Times New Roman" w:hAnsi="Times New Roman" w:cs="Times New Roman"/>
          <w:sz w:val="24"/>
          <w:szCs w:val="24"/>
          <w:lang w:val="en-US"/>
        </w:rPr>
        <w:t xml:space="preserve"> </w:t>
      </w:r>
      <w:r w:rsidR="008C4C05" w:rsidRPr="00E62024">
        <w:rPr>
          <w:rFonts w:ascii="Times New Roman" w:hAnsi="Times New Roman" w:cs="Times New Roman"/>
          <w:sz w:val="24"/>
          <w:szCs w:val="24"/>
          <w:lang w:val="en-US"/>
        </w:rPr>
        <w:t xml:space="preserve">study participants were fasting and abstaining from medications known to interact with </w:t>
      </w:r>
      <w:proofErr w:type="spellStart"/>
      <w:r w:rsidR="008C4C05" w:rsidRPr="00E62024">
        <w:rPr>
          <w:rFonts w:ascii="Times New Roman" w:hAnsi="Times New Roman" w:cs="Times New Roman"/>
          <w:sz w:val="24"/>
          <w:szCs w:val="24"/>
          <w:lang w:val="en-US"/>
        </w:rPr>
        <w:t>ferroglycin</w:t>
      </w:r>
      <w:proofErr w:type="spellEnd"/>
      <w:r w:rsidR="00C019E6" w:rsidRPr="00E62024">
        <w:rPr>
          <w:rFonts w:ascii="Times New Roman" w:hAnsi="Times New Roman" w:cs="Times New Roman"/>
          <w:sz w:val="24"/>
          <w:szCs w:val="24"/>
          <w:lang w:val="en-US"/>
        </w:rPr>
        <w:t xml:space="preserve"> </w:t>
      </w:r>
      <w:r w:rsidR="008C4C05" w:rsidRPr="00E62024">
        <w:rPr>
          <w:rFonts w:ascii="Times New Roman" w:hAnsi="Times New Roman" w:cs="Times New Roman"/>
          <w:sz w:val="24"/>
          <w:szCs w:val="24"/>
          <w:lang w:val="en-US"/>
        </w:rPr>
        <w:t xml:space="preserve">sulphate during the test. </w:t>
      </w:r>
      <w:r w:rsidR="000F7848" w:rsidRPr="00E62024">
        <w:rPr>
          <w:rFonts w:ascii="Times New Roman" w:hAnsi="Times New Roman" w:cs="Times New Roman"/>
          <w:sz w:val="24"/>
          <w:szCs w:val="24"/>
          <w:lang w:val="en-US"/>
        </w:rPr>
        <w:t xml:space="preserve">In </w:t>
      </w:r>
      <w:r w:rsidR="003B5531" w:rsidRPr="00E62024">
        <w:rPr>
          <w:rFonts w:ascii="Times New Roman" w:hAnsi="Times New Roman" w:cs="Times New Roman"/>
          <w:sz w:val="24"/>
          <w:szCs w:val="24"/>
          <w:lang w:val="en-US"/>
        </w:rPr>
        <w:t>general,</w:t>
      </w:r>
      <w:r w:rsidR="000F7848" w:rsidRPr="00E62024">
        <w:rPr>
          <w:rFonts w:ascii="Times New Roman" w:hAnsi="Times New Roman" w:cs="Times New Roman"/>
          <w:sz w:val="24"/>
          <w:szCs w:val="24"/>
          <w:lang w:val="en-US"/>
        </w:rPr>
        <w:t xml:space="preserve"> </w:t>
      </w:r>
      <w:r w:rsidR="005B27FA" w:rsidRPr="00E62024">
        <w:rPr>
          <w:rFonts w:ascii="Times New Roman" w:hAnsi="Times New Roman" w:cs="Times New Roman"/>
          <w:sz w:val="24"/>
          <w:szCs w:val="24"/>
          <w:lang w:val="en-US"/>
        </w:rPr>
        <w:t>food</w:t>
      </w:r>
      <w:r w:rsidR="009C1F3F" w:rsidRPr="00E62024">
        <w:rPr>
          <w:rFonts w:ascii="Times New Roman" w:hAnsi="Times New Roman" w:cs="Times New Roman"/>
          <w:sz w:val="24"/>
          <w:szCs w:val="24"/>
          <w:lang w:val="en-US"/>
        </w:rPr>
        <w:t xml:space="preserve"> intake and </w:t>
      </w:r>
      <w:r w:rsidR="003707D0" w:rsidRPr="00E62024">
        <w:rPr>
          <w:rFonts w:ascii="Times New Roman" w:hAnsi="Times New Roman" w:cs="Times New Roman"/>
          <w:sz w:val="24"/>
          <w:szCs w:val="24"/>
          <w:lang w:val="en-US"/>
        </w:rPr>
        <w:t>concurrent</w:t>
      </w:r>
      <w:r w:rsidR="005D0808" w:rsidRPr="00E62024">
        <w:rPr>
          <w:rFonts w:ascii="Times New Roman" w:hAnsi="Times New Roman" w:cs="Times New Roman"/>
          <w:sz w:val="24"/>
          <w:szCs w:val="24"/>
          <w:lang w:val="en-US"/>
        </w:rPr>
        <w:t xml:space="preserve"> </w:t>
      </w:r>
      <w:r w:rsidR="003171E5" w:rsidRPr="00E62024">
        <w:rPr>
          <w:rFonts w:ascii="Times New Roman" w:hAnsi="Times New Roman" w:cs="Times New Roman"/>
          <w:sz w:val="24"/>
          <w:szCs w:val="24"/>
          <w:lang w:val="en-US"/>
        </w:rPr>
        <w:t>medication</w:t>
      </w:r>
      <w:r w:rsidR="00A7144D" w:rsidRPr="00E62024">
        <w:rPr>
          <w:rFonts w:ascii="Times New Roman" w:hAnsi="Times New Roman" w:cs="Times New Roman"/>
          <w:sz w:val="24"/>
          <w:szCs w:val="24"/>
          <w:lang w:val="en-US"/>
        </w:rPr>
        <w:t xml:space="preserve"> c</w:t>
      </w:r>
      <w:r w:rsidR="00090603" w:rsidRPr="00E62024">
        <w:rPr>
          <w:rFonts w:ascii="Times New Roman" w:hAnsi="Times New Roman" w:cs="Times New Roman"/>
          <w:sz w:val="24"/>
          <w:szCs w:val="24"/>
          <w:lang w:val="en-US"/>
        </w:rPr>
        <w:t>an</w:t>
      </w:r>
      <w:r w:rsidR="00A7144D" w:rsidRPr="00E62024">
        <w:rPr>
          <w:rFonts w:ascii="Times New Roman" w:hAnsi="Times New Roman" w:cs="Times New Roman"/>
          <w:sz w:val="24"/>
          <w:szCs w:val="24"/>
          <w:lang w:val="en-US"/>
        </w:rPr>
        <w:t xml:space="preserve"> </w:t>
      </w:r>
      <w:r w:rsidR="00927D19" w:rsidRPr="00E62024">
        <w:rPr>
          <w:rFonts w:ascii="Times New Roman" w:hAnsi="Times New Roman" w:cs="Times New Roman"/>
          <w:sz w:val="24"/>
          <w:szCs w:val="24"/>
          <w:lang w:val="en-US"/>
        </w:rPr>
        <w:t>affect</w:t>
      </w:r>
      <w:r w:rsidR="00AC766E" w:rsidRPr="00E62024">
        <w:rPr>
          <w:rFonts w:ascii="Times New Roman" w:hAnsi="Times New Roman" w:cs="Times New Roman"/>
          <w:sz w:val="24"/>
          <w:szCs w:val="24"/>
          <w:lang w:val="en-US"/>
        </w:rPr>
        <w:t xml:space="preserve"> iron</w:t>
      </w:r>
      <w:r w:rsidR="00927D19" w:rsidRPr="00E62024">
        <w:rPr>
          <w:rFonts w:ascii="Times New Roman" w:hAnsi="Times New Roman" w:cs="Times New Roman"/>
          <w:sz w:val="24"/>
          <w:szCs w:val="24"/>
          <w:lang w:val="en-US"/>
        </w:rPr>
        <w:t xml:space="preserve"> </w:t>
      </w:r>
      <w:r w:rsidR="00B33174" w:rsidRPr="00E62024">
        <w:rPr>
          <w:rFonts w:ascii="Times New Roman" w:hAnsi="Times New Roman" w:cs="Times New Roman"/>
          <w:sz w:val="24"/>
          <w:szCs w:val="24"/>
          <w:lang w:val="en-US"/>
        </w:rPr>
        <w:t>absorption</w:t>
      </w:r>
      <w:r w:rsidR="00F76BC6" w:rsidRPr="00E62024">
        <w:rPr>
          <w:rFonts w:ascii="Times New Roman" w:hAnsi="Times New Roman" w:cs="Times New Roman"/>
          <w:sz w:val="24"/>
          <w:szCs w:val="24"/>
          <w:lang w:val="en-US"/>
        </w:rPr>
        <w:t xml:space="preserve"> in CHF patients</w:t>
      </w:r>
      <w:r w:rsidR="00A7144D" w:rsidRPr="00E62024">
        <w:rPr>
          <w:rFonts w:ascii="Times New Roman" w:hAnsi="Times New Roman" w:cs="Times New Roman"/>
          <w:sz w:val="24"/>
          <w:szCs w:val="24"/>
          <w:lang w:val="en-US"/>
        </w:rPr>
        <w:t>.</w:t>
      </w:r>
      <w:r w:rsidR="00B86F4C" w:rsidRPr="00E62024">
        <w:rPr>
          <w:rFonts w:ascii="Times New Roman" w:hAnsi="Times New Roman" w:cs="Times New Roman"/>
          <w:sz w:val="24"/>
          <w:szCs w:val="24"/>
          <w:lang w:val="en-US"/>
        </w:rPr>
        <w:t xml:space="preserve"> A third limitation </w:t>
      </w:r>
      <w:r w:rsidR="007608C5" w:rsidRPr="00E62024">
        <w:rPr>
          <w:rFonts w:ascii="Times New Roman" w:hAnsi="Times New Roman" w:cs="Times New Roman"/>
          <w:sz w:val="24"/>
          <w:szCs w:val="24"/>
          <w:lang w:val="en-US"/>
        </w:rPr>
        <w:t>is</w:t>
      </w:r>
      <w:r w:rsidR="007F48FA" w:rsidRPr="00E62024">
        <w:rPr>
          <w:rFonts w:ascii="Times New Roman" w:hAnsi="Times New Roman" w:cs="Times New Roman"/>
          <w:sz w:val="24"/>
          <w:szCs w:val="24"/>
          <w:lang w:val="en-US"/>
        </w:rPr>
        <w:t xml:space="preserve"> </w:t>
      </w:r>
      <w:r w:rsidR="00543126" w:rsidRPr="00E62024">
        <w:rPr>
          <w:rFonts w:ascii="Times New Roman" w:hAnsi="Times New Roman" w:cs="Times New Roman"/>
          <w:sz w:val="24"/>
          <w:szCs w:val="24"/>
          <w:lang w:val="en-US"/>
        </w:rPr>
        <w:t xml:space="preserve">that </w:t>
      </w:r>
      <w:r w:rsidR="002A7BFB" w:rsidRPr="00E62024">
        <w:rPr>
          <w:rFonts w:ascii="Times New Roman" w:hAnsi="Times New Roman" w:cs="Times New Roman"/>
          <w:sz w:val="24"/>
          <w:szCs w:val="24"/>
          <w:lang w:val="en-US"/>
        </w:rPr>
        <w:t>only patient</w:t>
      </w:r>
      <w:r w:rsidR="002B1BB2" w:rsidRPr="00E62024">
        <w:rPr>
          <w:rFonts w:ascii="Times New Roman" w:hAnsi="Times New Roman" w:cs="Times New Roman"/>
          <w:sz w:val="24"/>
          <w:szCs w:val="24"/>
          <w:lang w:val="en-US"/>
        </w:rPr>
        <w:t>s</w:t>
      </w:r>
      <w:r w:rsidR="002A7BFB" w:rsidRPr="00E62024">
        <w:rPr>
          <w:rFonts w:ascii="Times New Roman" w:hAnsi="Times New Roman" w:cs="Times New Roman"/>
          <w:sz w:val="24"/>
          <w:szCs w:val="24"/>
          <w:lang w:val="en-US"/>
        </w:rPr>
        <w:t xml:space="preserve"> with stable CHF were </w:t>
      </w:r>
      <w:r w:rsidR="002B1BB2" w:rsidRPr="00E62024">
        <w:rPr>
          <w:rFonts w:ascii="Times New Roman" w:hAnsi="Times New Roman" w:cs="Times New Roman"/>
          <w:sz w:val="24"/>
          <w:szCs w:val="24"/>
          <w:lang w:val="en-US"/>
        </w:rPr>
        <w:t>included</w:t>
      </w:r>
      <w:r w:rsidR="007F3703" w:rsidRPr="00E62024">
        <w:rPr>
          <w:rFonts w:ascii="Times New Roman" w:hAnsi="Times New Roman" w:cs="Times New Roman"/>
          <w:sz w:val="24"/>
          <w:szCs w:val="24"/>
          <w:lang w:val="en-US"/>
        </w:rPr>
        <w:t xml:space="preserve"> in the study</w:t>
      </w:r>
      <w:r w:rsidR="009F24F2" w:rsidRPr="00E62024">
        <w:rPr>
          <w:rFonts w:ascii="Times New Roman" w:hAnsi="Times New Roman" w:cs="Times New Roman"/>
          <w:sz w:val="24"/>
          <w:szCs w:val="24"/>
          <w:lang w:val="en-US"/>
        </w:rPr>
        <w:t xml:space="preserve">, possibly affecting </w:t>
      </w:r>
      <w:r w:rsidR="00543126" w:rsidRPr="00E62024">
        <w:rPr>
          <w:rFonts w:ascii="Times New Roman" w:hAnsi="Times New Roman" w:cs="Times New Roman"/>
          <w:sz w:val="24"/>
          <w:szCs w:val="24"/>
          <w:lang w:val="en-US"/>
        </w:rPr>
        <w:t>the generali</w:t>
      </w:r>
      <w:r w:rsidR="0087485A" w:rsidRPr="00E62024">
        <w:rPr>
          <w:rFonts w:ascii="Times New Roman" w:hAnsi="Times New Roman" w:cs="Times New Roman"/>
          <w:sz w:val="24"/>
          <w:szCs w:val="24"/>
          <w:lang w:val="en-US"/>
        </w:rPr>
        <w:t>z</w:t>
      </w:r>
      <w:r w:rsidR="00BB550C" w:rsidRPr="00E62024">
        <w:rPr>
          <w:rFonts w:ascii="Times New Roman" w:hAnsi="Times New Roman" w:cs="Times New Roman"/>
          <w:sz w:val="24"/>
          <w:szCs w:val="24"/>
          <w:lang w:val="en-US"/>
        </w:rPr>
        <w:t>a</w:t>
      </w:r>
      <w:r w:rsidR="0087485A" w:rsidRPr="00E62024">
        <w:rPr>
          <w:rFonts w:ascii="Times New Roman" w:hAnsi="Times New Roman" w:cs="Times New Roman"/>
          <w:sz w:val="24"/>
          <w:szCs w:val="24"/>
          <w:lang w:val="en-US"/>
        </w:rPr>
        <w:t xml:space="preserve">bility </w:t>
      </w:r>
      <w:r w:rsidR="00C258B2" w:rsidRPr="00E62024">
        <w:rPr>
          <w:rFonts w:ascii="Times New Roman" w:hAnsi="Times New Roman" w:cs="Times New Roman"/>
          <w:sz w:val="24"/>
          <w:szCs w:val="24"/>
          <w:lang w:val="en-US"/>
        </w:rPr>
        <w:t xml:space="preserve">of the results </w:t>
      </w:r>
      <w:r w:rsidR="009F24F2" w:rsidRPr="00E62024">
        <w:rPr>
          <w:rFonts w:ascii="Times New Roman" w:hAnsi="Times New Roman" w:cs="Times New Roman"/>
          <w:sz w:val="24"/>
          <w:szCs w:val="24"/>
          <w:lang w:val="en-US"/>
        </w:rPr>
        <w:t xml:space="preserve">since </w:t>
      </w:r>
      <w:r w:rsidR="00943790" w:rsidRPr="00E62024">
        <w:rPr>
          <w:rFonts w:ascii="Times New Roman" w:hAnsi="Times New Roman" w:cs="Times New Roman"/>
          <w:sz w:val="24"/>
          <w:szCs w:val="24"/>
          <w:lang w:val="en-US"/>
        </w:rPr>
        <w:t xml:space="preserve">patients with </w:t>
      </w:r>
      <w:r w:rsidR="00D526E2" w:rsidRPr="00E62024">
        <w:rPr>
          <w:rFonts w:ascii="Times New Roman" w:hAnsi="Times New Roman" w:cs="Times New Roman"/>
          <w:sz w:val="24"/>
          <w:szCs w:val="24"/>
          <w:lang w:val="en-US"/>
        </w:rPr>
        <w:t xml:space="preserve">newly </w:t>
      </w:r>
      <w:r w:rsidR="00F61494" w:rsidRPr="00E62024">
        <w:rPr>
          <w:rFonts w:ascii="Times New Roman" w:hAnsi="Times New Roman" w:cs="Times New Roman"/>
          <w:sz w:val="24"/>
          <w:szCs w:val="24"/>
          <w:lang w:val="en-US"/>
        </w:rPr>
        <w:t xml:space="preserve">diagnosed or </w:t>
      </w:r>
      <w:r w:rsidR="009C710D" w:rsidRPr="00E62024">
        <w:rPr>
          <w:rFonts w:ascii="Times New Roman" w:hAnsi="Times New Roman" w:cs="Times New Roman"/>
          <w:sz w:val="24"/>
          <w:szCs w:val="24"/>
          <w:lang w:val="en-US"/>
        </w:rPr>
        <w:t>decompensated</w:t>
      </w:r>
      <w:r w:rsidR="00F61494" w:rsidRPr="00E62024">
        <w:rPr>
          <w:rFonts w:ascii="Times New Roman" w:hAnsi="Times New Roman" w:cs="Times New Roman"/>
          <w:sz w:val="24"/>
          <w:szCs w:val="24"/>
          <w:lang w:val="en-US"/>
        </w:rPr>
        <w:t xml:space="preserve"> HF </w:t>
      </w:r>
      <w:r w:rsidR="00CA7F91" w:rsidRPr="00E62024">
        <w:rPr>
          <w:rFonts w:ascii="Times New Roman" w:hAnsi="Times New Roman" w:cs="Times New Roman"/>
          <w:sz w:val="24"/>
          <w:szCs w:val="24"/>
          <w:lang w:val="en-US"/>
        </w:rPr>
        <w:t>mi</w:t>
      </w:r>
      <w:r w:rsidR="008130DC" w:rsidRPr="00E62024">
        <w:rPr>
          <w:rFonts w:ascii="Times New Roman" w:hAnsi="Times New Roman" w:cs="Times New Roman"/>
          <w:sz w:val="24"/>
          <w:szCs w:val="24"/>
          <w:lang w:val="en-US"/>
        </w:rPr>
        <w:t>ght</w:t>
      </w:r>
      <w:r w:rsidR="00F61494" w:rsidRPr="00E62024">
        <w:rPr>
          <w:rFonts w:ascii="Times New Roman" w:hAnsi="Times New Roman" w:cs="Times New Roman"/>
          <w:sz w:val="24"/>
          <w:szCs w:val="24"/>
          <w:lang w:val="en-US"/>
        </w:rPr>
        <w:t xml:space="preserve"> have a</w:t>
      </w:r>
      <w:r w:rsidR="00AC4497" w:rsidRPr="00E62024">
        <w:rPr>
          <w:rFonts w:ascii="Times New Roman" w:hAnsi="Times New Roman" w:cs="Times New Roman"/>
          <w:sz w:val="24"/>
          <w:szCs w:val="24"/>
          <w:lang w:val="en-US"/>
        </w:rPr>
        <w:t>ltered</w:t>
      </w:r>
      <w:r w:rsidR="00F61494" w:rsidRPr="00E62024">
        <w:rPr>
          <w:rFonts w:ascii="Times New Roman" w:hAnsi="Times New Roman" w:cs="Times New Roman"/>
          <w:sz w:val="24"/>
          <w:szCs w:val="24"/>
          <w:lang w:val="en-US"/>
        </w:rPr>
        <w:t xml:space="preserve"> </w:t>
      </w:r>
      <w:r w:rsidR="008E1195" w:rsidRPr="00E62024">
        <w:rPr>
          <w:rFonts w:ascii="Times New Roman" w:hAnsi="Times New Roman" w:cs="Times New Roman"/>
          <w:sz w:val="24"/>
          <w:szCs w:val="24"/>
          <w:lang w:val="en-US"/>
        </w:rPr>
        <w:t>iron absorption.</w:t>
      </w:r>
      <w:r w:rsidR="008130DC" w:rsidRPr="00E62024">
        <w:rPr>
          <w:rFonts w:ascii="Times New Roman" w:hAnsi="Times New Roman" w:cs="Times New Roman"/>
          <w:sz w:val="24"/>
          <w:szCs w:val="24"/>
          <w:lang w:val="en-US"/>
        </w:rPr>
        <w:t xml:space="preserve"> </w:t>
      </w:r>
      <w:r w:rsidR="00A7144D" w:rsidRPr="00E62024">
        <w:rPr>
          <w:rFonts w:ascii="Times New Roman" w:hAnsi="Times New Roman" w:cs="Times New Roman"/>
          <w:sz w:val="24"/>
          <w:szCs w:val="24"/>
          <w:lang w:val="en-US"/>
        </w:rPr>
        <w:t xml:space="preserve"> </w:t>
      </w:r>
    </w:p>
    <w:p w14:paraId="53918F9F" w14:textId="6403BFD6" w:rsidR="00F6157D" w:rsidRPr="00E62024" w:rsidRDefault="009C7596" w:rsidP="00F6157D">
      <w:pPr>
        <w:spacing w:line="480" w:lineRule="auto"/>
        <w:ind w:firstLine="720"/>
        <w:jc w:val="both"/>
        <w:rPr>
          <w:rFonts w:ascii="Times New Roman" w:hAnsi="Times New Roman" w:cs="Times New Roman"/>
          <w:sz w:val="24"/>
          <w:szCs w:val="24"/>
          <w:lang w:val="en-US"/>
        </w:rPr>
      </w:pPr>
      <w:r w:rsidRPr="00E62024">
        <w:rPr>
          <w:rFonts w:ascii="Times New Roman" w:hAnsi="Times New Roman" w:cs="Times New Roman"/>
          <w:sz w:val="24"/>
          <w:szCs w:val="24"/>
          <w:lang w:val="en-US"/>
        </w:rPr>
        <w:lastRenderedPageBreak/>
        <w:t xml:space="preserve">Considering that </w:t>
      </w:r>
      <w:r w:rsidR="000470A8" w:rsidRPr="00E62024">
        <w:rPr>
          <w:rFonts w:ascii="Times New Roman" w:hAnsi="Times New Roman" w:cs="Times New Roman"/>
          <w:sz w:val="24"/>
          <w:szCs w:val="24"/>
          <w:lang w:val="en-US"/>
        </w:rPr>
        <w:t>clinical trials only have</w:t>
      </w:r>
      <w:r w:rsidR="00196B4F" w:rsidRPr="00E62024">
        <w:rPr>
          <w:rFonts w:ascii="Times New Roman" w:hAnsi="Times New Roman" w:cs="Times New Roman"/>
          <w:sz w:val="24"/>
          <w:szCs w:val="24"/>
          <w:lang w:val="en-US"/>
        </w:rPr>
        <w:t xml:space="preserve"> </w:t>
      </w:r>
      <w:r w:rsidR="00A54518" w:rsidRPr="00E62024">
        <w:rPr>
          <w:rFonts w:ascii="Times New Roman" w:hAnsi="Times New Roman" w:cs="Times New Roman"/>
          <w:sz w:val="24"/>
          <w:szCs w:val="24"/>
          <w:lang w:val="en-US"/>
        </w:rPr>
        <w:t>shown</w:t>
      </w:r>
      <w:r w:rsidR="008C38F0" w:rsidRPr="00E62024">
        <w:rPr>
          <w:rFonts w:ascii="Times New Roman" w:hAnsi="Times New Roman" w:cs="Times New Roman"/>
          <w:sz w:val="24"/>
          <w:szCs w:val="24"/>
          <w:lang w:val="en-US"/>
        </w:rPr>
        <w:t xml:space="preserve"> </w:t>
      </w:r>
      <w:r w:rsidR="004C155F" w:rsidRPr="00E62024">
        <w:rPr>
          <w:rFonts w:ascii="Times New Roman" w:hAnsi="Times New Roman" w:cs="Times New Roman"/>
          <w:sz w:val="24"/>
          <w:szCs w:val="24"/>
          <w:lang w:val="en-US"/>
        </w:rPr>
        <w:t>ben</w:t>
      </w:r>
      <w:r w:rsidR="00EA30D3" w:rsidRPr="00E62024">
        <w:rPr>
          <w:rFonts w:ascii="Times New Roman" w:hAnsi="Times New Roman" w:cs="Times New Roman"/>
          <w:sz w:val="24"/>
          <w:szCs w:val="24"/>
          <w:lang w:val="en-US"/>
        </w:rPr>
        <w:t>e</w:t>
      </w:r>
      <w:r w:rsidR="004C155F" w:rsidRPr="00E62024">
        <w:rPr>
          <w:rFonts w:ascii="Times New Roman" w:hAnsi="Times New Roman" w:cs="Times New Roman"/>
          <w:sz w:val="24"/>
          <w:szCs w:val="24"/>
          <w:lang w:val="en-US"/>
        </w:rPr>
        <w:t>fic</w:t>
      </w:r>
      <w:r w:rsidR="00321C82" w:rsidRPr="00E62024">
        <w:rPr>
          <w:rFonts w:ascii="Times New Roman" w:hAnsi="Times New Roman" w:cs="Times New Roman"/>
          <w:sz w:val="24"/>
          <w:szCs w:val="24"/>
          <w:lang w:val="en-US"/>
        </w:rPr>
        <w:t>i</w:t>
      </w:r>
      <w:r w:rsidR="004C155F" w:rsidRPr="00E62024">
        <w:rPr>
          <w:rFonts w:ascii="Times New Roman" w:hAnsi="Times New Roman" w:cs="Times New Roman"/>
          <w:sz w:val="24"/>
          <w:szCs w:val="24"/>
          <w:lang w:val="en-US"/>
        </w:rPr>
        <w:t>al results wit</w:t>
      </w:r>
      <w:r w:rsidR="00EA30D3" w:rsidRPr="00E62024">
        <w:rPr>
          <w:rFonts w:ascii="Times New Roman" w:hAnsi="Times New Roman" w:cs="Times New Roman"/>
          <w:sz w:val="24"/>
          <w:szCs w:val="24"/>
          <w:lang w:val="en-US"/>
        </w:rPr>
        <w:t>h</w:t>
      </w:r>
      <w:r w:rsidR="004C155F" w:rsidRPr="00E62024">
        <w:rPr>
          <w:rFonts w:ascii="Times New Roman" w:hAnsi="Times New Roman" w:cs="Times New Roman"/>
          <w:sz w:val="24"/>
          <w:szCs w:val="24"/>
          <w:lang w:val="en-US"/>
        </w:rPr>
        <w:t xml:space="preserve"> iv iron </w:t>
      </w:r>
      <w:r w:rsidR="00EA30D3" w:rsidRPr="00E62024">
        <w:rPr>
          <w:rFonts w:ascii="Times New Roman" w:hAnsi="Times New Roman" w:cs="Times New Roman"/>
          <w:sz w:val="24"/>
          <w:szCs w:val="24"/>
          <w:lang w:val="en-US"/>
        </w:rPr>
        <w:t>t</w:t>
      </w:r>
      <w:r w:rsidR="004C155F" w:rsidRPr="00E62024">
        <w:rPr>
          <w:rFonts w:ascii="Times New Roman" w:hAnsi="Times New Roman" w:cs="Times New Roman"/>
          <w:sz w:val="24"/>
          <w:szCs w:val="24"/>
          <w:lang w:val="en-US"/>
        </w:rPr>
        <w:t>reatment</w:t>
      </w:r>
      <w:r w:rsidR="00321C82" w:rsidRPr="00E62024">
        <w:rPr>
          <w:rFonts w:ascii="Times New Roman" w:hAnsi="Times New Roman" w:cs="Times New Roman"/>
          <w:sz w:val="24"/>
          <w:szCs w:val="24"/>
          <w:lang w:val="en-US"/>
        </w:rPr>
        <w:t>,</w:t>
      </w:r>
      <w:r w:rsidR="00347ECD" w:rsidRPr="00E62024">
        <w:rPr>
          <w:rFonts w:ascii="Times New Roman" w:hAnsi="Times New Roman" w:cs="Times New Roman"/>
          <w:sz w:val="24"/>
          <w:szCs w:val="24"/>
          <w:lang w:val="en-US"/>
        </w:rPr>
        <w:t xml:space="preserve"> the results</w:t>
      </w:r>
      <w:r w:rsidR="00D73860" w:rsidRPr="00E62024">
        <w:rPr>
          <w:rFonts w:ascii="Times New Roman" w:hAnsi="Times New Roman" w:cs="Times New Roman"/>
          <w:sz w:val="24"/>
          <w:szCs w:val="24"/>
          <w:lang w:val="en-US"/>
        </w:rPr>
        <w:t xml:space="preserve"> from this study </w:t>
      </w:r>
      <w:r w:rsidR="00B3042F" w:rsidRPr="00E62024">
        <w:rPr>
          <w:rFonts w:ascii="Times New Roman" w:hAnsi="Times New Roman" w:cs="Times New Roman"/>
          <w:sz w:val="24"/>
          <w:szCs w:val="24"/>
          <w:lang w:val="en-US"/>
        </w:rPr>
        <w:t xml:space="preserve">are </w:t>
      </w:r>
      <w:r w:rsidR="007557B1" w:rsidRPr="00E62024">
        <w:rPr>
          <w:rFonts w:ascii="Times New Roman" w:hAnsi="Times New Roman" w:cs="Times New Roman"/>
          <w:sz w:val="24"/>
          <w:szCs w:val="24"/>
          <w:lang w:val="en-US"/>
        </w:rPr>
        <w:t xml:space="preserve">of great </w:t>
      </w:r>
      <w:r w:rsidR="000C6EC4" w:rsidRPr="00E62024">
        <w:rPr>
          <w:rFonts w:ascii="Times New Roman" w:hAnsi="Times New Roman" w:cs="Times New Roman"/>
          <w:sz w:val="24"/>
          <w:szCs w:val="24"/>
          <w:lang w:val="en-US"/>
        </w:rPr>
        <w:t>inter</w:t>
      </w:r>
      <w:r w:rsidR="00711DE5" w:rsidRPr="00E62024">
        <w:rPr>
          <w:rFonts w:ascii="Times New Roman" w:hAnsi="Times New Roman" w:cs="Times New Roman"/>
          <w:sz w:val="24"/>
          <w:szCs w:val="24"/>
          <w:lang w:val="en-US"/>
        </w:rPr>
        <w:t xml:space="preserve">est. </w:t>
      </w:r>
      <w:r w:rsidR="005C29B8" w:rsidRPr="00E62024">
        <w:rPr>
          <w:rFonts w:ascii="Times New Roman" w:hAnsi="Times New Roman" w:cs="Times New Roman"/>
          <w:sz w:val="24"/>
          <w:szCs w:val="24"/>
          <w:lang w:val="en-US"/>
        </w:rPr>
        <w:t>However, the present</w:t>
      </w:r>
      <w:r w:rsidR="00963655" w:rsidRPr="00E62024">
        <w:rPr>
          <w:rFonts w:ascii="Times New Roman" w:hAnsi="Times New Roman" w:cs="Times New Roman"/>
          <w:sz w:val="24"/>
          <w:szCs w:val="24"/>
          <w:lang w:val="en-US"/>
        </w:rPr>
        <w:t xml:space="preserve"> </w:t>
      </w:r>
      <w:r w:rsidR="00655703" w:rsidRPr="00E62024">
        <w:rPr>
          <w:rFonts w:ascii="Times New Roman" w:hAnsi="Times New Roman" w:cs="Times New Roman"/>
          <w:sz w:val="24"/>
          <w:szCs w:val="24"/>
          <w:lang w:val="en-US"/>
        </w:rPr>
        <w:t xml:space="preserve">study was designed to test the hypothesis that HF </w:t>
      </w:r>
      <w:r w:rsidR="00802697" w:rsidRPr="00E62024">
        <w:rPr>
          <w:rFonts w:ascii="Times New Roman" w:hAnsi="Times New Roman" w:cs="Times New Roman"/>
          <w:sz w:val="24"/>
          <w:szCs w:val="24"/>
          <w:lang w:val="en-US"/>
        </w:rPr>
        <w:t>was</w:t>
      </w:r>
      <w:r w:rsidR="00904573" w:rsidRPr="00E62024">
        <w:rPr>
          <w:rFonts w:ascii="Times New Roman" w:hAnsi="Times New Roman" w:cs="Times New Roman"/>
          <w:sz w:val="24"/>
          <w:szCs w:val="24"/>
          <w:lang w:val="en-US"/>
        </w:rPr>
        <w:t xml:space="preserve"> </w:t>
      </w:r>
      <w:r w:rsidR="00655703" w:rsidRPr="00E62024">
        <w:rPr>
          <w:rFonts w:ascii="Times New Roman" w:hAnsi="Times New Roman" w:cs="Times New Roman"/>
          <w:sz w:val="24"/>
          <w:szCs w:val="24"/>
          <w:lang w:val="en-US"/>
        </w:rPr>
        <w:t xml:space="preserve">associated with reduced </w:t>
      </w:r>
      <w:r w:rsidR="001D2920" w:rsidRPr="00E62024">
        <w:rPr>
          <w:rFonts w:ascii="Times New Roman" w:hAnsi="Times New Roman" w:cs="Times New Roman"/>
          <w:sz w:val="24"/>
          <w:szCs w:val="24"/>
          <w:lang w:val="en-US"/>
        </w:rPr>
        <w:t xml:space="preserve">oral </w:t>
      </w:r>
      <w:r w:rsidR="00655703" w:rsidRPr="00E62024">
        <w:rPr>
          <w:rFonts w:ascii="Times New Roman" w:hAnsi="Times New Roman" w:cs="Times New Roman"/>
          <w:sz w:val="24"/>
          <w:szCs w:val="24"/>
          <w:lang w:val="en-US"/>
        </w:rPr>
        <w:t>iron absorption</w:t>
      </w:r>
      <w:r w:rsidR="00A23BF6" w:rsidRPr="00E62024">
        <w:rPr>
          <w:rFonts w:ascii="Times New Roman" w:hAnsi="Times New Roman" w:cs="Times New Roman"/>
          <w:sz w:val="24"/>
          <w:szCs w:val="24"/>
          <w:lang w:val="en-US"/>
        </w:rPr>
        <w:t xml:space="preserve"> </w:t>
      </w:r>
      <w:r w:rsidR="00655703" w:rsidRPr="00E62024">
        <w:rPr>
          <w:rFonts w:ascii="Times New Roman" w:hAnsi="Times New Roman" w:cs="Times New Roman"/>
          <w:sz w:val="24"/>
          <w:szCs w:val="24"/>
          <w:lang w:val="en-US"/>
        </w:rPr>
        <w:t>and does not give evidence to w</w:t>
      </w:r>
      <w:r w:rsidR="00BE7E57" w:rsidRPr="00E62024">
        <w:rPr>
          <w:rFonts w:ascii="Times New Roman" w:hAnsi="Times New Roman" w:cs="Times New Roman"/>
          <w:sz w:val="24"/>
          <w:szCs w:val="24"/>
          <w:lang w:val="en-US"/>
        </w:rPr>
        <w:t>he</w:t>
      </w:r>
      <w:r w:rsidR="00655703" w:rsidRPr="00E62024">
        <w:rPr>
          <w:rFonts w:ascii="Times New Roman" w:hAnsi="Times New Roman" w:cs="Times New Roman"/>
          <w:sz w:val="24"/>
          <w:szCs w:val="24"/>
          <w:lang w:val="en-US"/>
        </w:rPr>
        <w:t>ther oral iron treatment could improve clinical outcomes in these patients. Further trials</w:t>
      </w:r>
      <w:r w:rsidR="00D42FA9" w:rsidRPr="00E62024">
        <w:rPr>
          <w:rFonts w:ascii="Times New Roman" w:hAnsi="Times New Roman" w:cs="Times New Roman"/>
          <w:sz w:val="24"/>
          <w:szCs w:val="24"/>
          <w:lang w:val="en-US"/>
        </w:rPr>
        <w:t xml:space="preserve">, including </w:t>
      </w:r>
      <w:r w:rsidR="00105D11" w:rsidRPr="00E62024">
        <w:rPr>
          <w:rFonts w:ascii="Times New Roman" w:hAnsi="Times New Roman" w:cs="Times New Roman"/>
          <w:sz w:val="24"/>
          <w:szCs w:val="24"/>
          <w:lang w:val="en-US"/>
        </w:rPr>
        <w:t xml:space="preserve">patients with </w:t>
      </w:r>
      <w:proofErr w:type="spellStart"/>
      <w:r w:rsidR="00105D11" w:rsidRPr="00E62024">
        <w:rPr>
          <w:rFonts w:ascii="Times New Roman" w:hAnsi="Times New Roman" w:cs="Times New Roman"/>
          <w:sz w:val="24"/>
          <w:szCs w:val="24"/>
          <w:lang w:val="en-US"/>
        </w:rPr>
        <w:t>HFpEF</w:t>
      </w:r>
      <w:proofErr w:type="spellEnd"/>
      <w:r w:rsidR="00105D11" w:rsidRPr="00E62024">
        <w:rPr>
          <w:rFonts w:ascii="Times New Roman" w:hAnsi="Times New Roman" w:cs="Times New Roman"/>
          <w:sz w:val="24"/>
          <w:szCs w:val="24"/>
          <w:lang w:val="en-US"/>
        </w:rPr>
        <w:t xml:space="preserve"> and</w:t>
      </w:r>
      <w:r w:rsidR="00655703" w:rsidRPr="00E62024">
        <w:rPr>
          <w:rFonts w:ascii="Times New Roman" w:hAnsi="Times New Roman" w:cs="Times New Roman"/>
          <w:sz w:val="24"/>
          <w:szCs w:val="24"/>
          <w:lang w:val="en-US"/>
        </w:rPr>
        <w:t xml:space="preserve"> with adequate clinical endpoints and long-time follow up</w:t>
      </w:r>
      <w:r w:rsidR="007D09DF" w:rsidRPr="00E62024">
        <w:rPr>
          <w:rFonts w:ascii="Times New Roman" w:hAnsi="Times New Roman" w:cs="Times New Roman"/>
          <w:sz w:val="24"/>
          <w:szCs w:val="24"/>
          <w:lang w:val="en-US"/>
        </w:rPr>
        <w:t>,</w:t>
      </w:r>
      <w:r w:rsidR="00655703" w:rsidRPr="00E62024">
        <w:rPr>
          <w:rFonts w:ascii="Times New Roman" w:hAnsi="Times New Roman" w:cs="Times New Roman"/>
          <w:sz w:val="24"/>
          <w:szCs w:val="24"/>
          <w:lang w:val="en-US"/>
        </w:rPr>
        <w:t xml:space="preserve"> are needed to asses this. </w:t>
      </w:r>
    </w:p>
    <w:p w14:paraId="4A0CDE24" w14:textId="4BC51402" w:rsidR="00B05C0C" w:rsidRPr="00E62024" w:rsidRDefault="00A0146D" w:rsidP="00F6157D">
      <w:pPr>
        <w:spacing w:line="480" w:lineRule="auto"/>
        <w:ind w:firstLine="720"/>
        <w:jc w:val="both"/>
        <w:rPr>
          <w:rFonts w:ascii="Times New Roman" w:hAnsi="Times New Roman" w:cs="Times New Roman"/>
          <w:sz w:val="24"/>
          <w:szCs w:val="24"/>
          <w:lang w:val="en-US"/>
        </w:rPr>
      </w:pPr>
      <w:r w:rsidRPr="00E62024">
        <w:rPr>
          <w:rFonts w:ascii="Times New Roman" w:eastAsia="Times New Roman" w:hAnsi="Times New Roman" w:cs="Times New Roman"/>
          <w:color w:val="000000"/>
          <w:sz w:val="24"/>
          <w:szCs w:val="24"/>
          <w:lang w:val="en-US"/>
        </w:rPr>
        <w:t xml:space="preserve">To </w:t>
      </w:r>
      <w:r w:rsidR="00274A9D" w:rsidRPr="00E62024">
        <w:rPr>
          <w:rFonts w:ascii="Times New Roman" w:eastAsia="Times New Roman" w:hAnsi="Times New Roman" w:cs="Times New Roman"/>
          <w:color w:val="000000"/>
          <w:sz w:val="24"/>
          <w:szCs w:val="24"/>
          <w:lang w:val="en-US"/>
        </w:rPr>
        <w:t>summarize,</w:t>
      </w:r>
      <w:r w:rsidR="00795F50" w:rsidRPr="00E62024">
        <w:rPr>
          <w:rFonts w:ascii="Times New Roman" w:eastAsia="Times New Roman" w:hAnsi="Times New Roman" w:cs="Times New Roman"/>
          <w:color w:val="000000"/>
          <w:sz w:val="24"/>
          <w:szCs w:val="24"/>
          <w:lang w:val="en-US"/>
        </w:rPr>
        <w:t xml:space="preserve"> </w:t>
      </w:r>
      <w:r w:rsidR="00C14624" w:rsidRPr="00E62024">
        <w:rPr>
          <w:rFonts w:ascii="Times New Roman" w:eastAsia="Times New Roman" w:hAnsi="Times New Roman" w:cs="Times New Roman"/>
          <w:color w:val="000000"/>
          <w:sz w:val="24"/>
          <w:szCs w:val="24"/>
          <w:lang w:val="en-US"/>
        </w:rPr>
        <w:t xml:space="preserve">we found </w:t>
      </w:r>
      <w:r w:rsidR="009209BD" w:rsidRPr="00E62024">
        <w:rPr>
          <w:rFonts w:ascii="Times New Roman" w:eastAsia="Times New Roman" w:hAnsi="Times New Roman" w:cs="Times New Roman"/>
          <w:color w:val="000000"/>
          <w:sz w:val="24"/>
          <w:szCs w:val="24"/>
          <w:lang w:val="en-US"/>
        </w:rPr>
        <w:t xml:space="preserve">signs of </w:t>
      </w:r>
      <w:r w:rsidR="00C14624" w:rsidRPr="00E62024">
        <w:rPr>
          <w:rFonts w:ascii="Times New Roman" w:eastAsia="Times New Roman" w:hAnsi="Times New Roman" w:cs="Times New Roman"/>
          <w:color w:val="000000"/>
          <w:sz w:val="24"/>
          <w:szCs w:val="24"/>
          <w:lang w:val="en-US"/>
        </w:rPr>
        <w:t xml:space="preserve">increased </w:t>
      </w:r>
      <w:r w:rsidR="0002262B" w:rsidRPr="00E62024">
        <w:rPr>
          <w:rFonts w:ascii="Times New Roman" w:eastAsia="Times New Roman" w:hAnsi="Times New Roman" w:cs="Times New Roman"/>
          <w:color w:val="000000"/>
          <w:sz w:val="24"/>
          <w:szCs w:val="24"/>
          <w:lang w:val="en-US"/>
        </w:rPr>
        <w:t xml:space="preserve">iron absorption in </w:t>
      </w:r>
      <w:r w:rsidR="00274A9D" w:rsidRPr="00E62024">
        <w:rPr>
          <w:rFonts w:ascii="Times New Roman" w:eastAsia="Times New Roman" w:hAnsi="Times New Roman" w:cs="Times New Roman"/>
          <w:color w:val="000000"/>
          <w:sz w:val="24"/>
          <w:szCs w:val="24"/>
          <w:lang w:val="en-US"/>
        </w:rPr>
        <w:t>CHF</w:t>
      </w:r>
      <w:r w:rsidR="00BC7C5E" w:rsidRPr="00E62024">
        <w:rPr>
          <w:rFonts w:ascii="Times New Roman" w:eastAsia="Times New Roman" w:hAnsi="Times New Roman" w:cs="Times New Roman"/>
          <w:color w:val="000000"/>
          <w:sz w:val="24"/>
          <w:szCs w:val="24"/>
          <w:lang w:val="en-US"/>
        </w:rPr>
        <w:t xml:space="preserve"> patients</w:t>
      </w:r>
      <w:r w:rsidR="00274A9D" w:rsidRPr="00E62024">
        <w:rPr>
          <w:rFonts w:ascii="Times New Roman" w:eastAsia="Times New Roman" w:hAnsi="Times New Roman" w:cs="Times New Roman"/>
          <w:color w:val="000000"/>
          <w:sz w:val="24"/>
          <w:szCs w:val="24"/>
          <w:lang w:val="en-US"/>
        </w:rPr>
        <w:t xml:space="preserve"> compared to</w:t>
      </w:r>
      <w:r w:rsidR="00F05AA8" w:rsidRPr="00E62024">
        <w:rPr>
          <w:rFonts w:ascii="Times New Roman" w:eastAsia="Times New Roman" w:hAnsi="Times New Roman" w:cs="Times New Roman"/>
          <w:color w:val="000000"/>
          <w:sz w:val="24"/>
          <w:szCs w:val="24"/>
          <w:lang w:val="en-US"/>
        </w:rPr>
        <w:t xml:space="preserve"> controls</w:t>
      </w:r>
      <w:r w:rsidR="006D43FB" w:rsidRPr="00E62024">
        <w:rPr>
          <w:rFonts w:ascii="Times New Roman" w:eastAsia="Times New Roman" w:hAnsi="Times New Roman" w:cs="Times New Roman"/>
          <w:color w:val="000000"/>
          <w:sz w:val="24"/>
          <w:szCs w:val="24"/>
          <w:lang w:val="en-US"/>
        </w:rPr>
        <w:t xml:space="preserve"> irrespective of EF</w:t>
      </w:r>
      <w:r w:rsidR="0002262B" w:rsidRPr="00E62024">
        <w:rPr>
          <w:rFonts w:ascii="Times New Roman" w:eastAsia="Times New Roman" w:hAnsi="Times New Roman" w:cs="Times New Roman"/>
          <w:color w:val="000000"/>
          <w:sz w:val="24"/>
          <w:szCs w:val="24"/>
          <w:lang w:val="en-US"/>
        </w:rPr>
        <w:t xml:space="preserve">. </w:t>
      </w:r>
      <w:r w:rsidR="00E15406" w:rsidRPr="00E62024">
        <w:rPr>
          <w:rFonts w:ascii="Times New Roman" w:eastAsia="Times New Roman" w:hAnsi="Times New Roman" w:cs="Times New Roman"/>
          <w:color w:val="000000"/>
          <w:sz w:val="24"/>
          <w:szCs w:val="24"/>
          <w:lang w:val="en-US"/>
        </w:rPr>
        <w:t>Our study</w:t>
      </w:r>
      <w:r w:rsidR="00773E34" w:rsidRPr="00E62024">
        <w:rPr>
          <w:rFonts w:ascii="Times New Roman" w:eastAsia="Times New Roman" w:hAnsi="Times New Roman" w:cs="Times New Roman"/>
          <w:color w:val="000000"/>
          <w:sz w:val="24"/>
          <w:szCs w:val="24"/>
          <w:lang w:val="en-US"/>
        </w:rPr>
        <w:t xml:space="preserve"> </w:t>
      </w:r>
      <w:r w:rsidR="007557B1" w:rsidRPr="00E62024">
        <w:rPr>
          <w:rFonts w:ascii="Times New Roman" w:eastAsia="Times New Roman" w:hAnsi="Times New Roman" w:cs="Times New Roman"/>
          <w:color w:val="000000"/>
          <w:sz w:val="24"/>
          <w:szCs w:val="24"/>
          <w:lang w:val="en-US"/>
        </w:rPr>
        <w:t>indicate</w:t>
      </w:r>
      <w:r w:rsidR="008A409B" w:rsidRPr="00E62024">
        <w:rPr>
          <w:rFonts w:ascii="Times New Roman" w:eastAsia="Times New Roman" w:hAnsi="Times New Roman" w:cs="Times New Roman"/>
          <w:color w:val="000000"/>
          <w:sz w:val="24"/>
          <w:szCs w:val="24"/>
          <w:lang w:val="en-US"/>
        </w:rPr>
        <w:t xml:space="preserve"> that </w:t>
      </w:r>
      <w:r w:rsidR="00753BC4" w:rsidRPr="00E62024">
        <w:rPr>
          <w:rFonts w:ascii="Times New Roman" w:eastAsia="Times New Roman" w:hAnsi="Times New Roman" w:cs="Times New Roman"/>
          <w:color w:val="000000"/>
          <w:sz w:val="24"/>
          <w:szCs w:val="24"/>
          <w:lang w:val="en-US"/>
        </w:rPr>
        <w:t xml:space="preserve">reduced iron absorption </w:t>
      </w:r>
      <w:r w:rsidR="00614410" w:rsidRPr="00E62024">
        <w:rPr>
          <w:rFonts w:ascii="Times New Roman" w:eastAsia="Times New Roman" w:hAnsi="Times New Roman" w:cs="Times New Roman"/>
          <w:color w:val="000000"/>
          <w:sz w:val="24"/>
          <w:szCs w:val="24"/>
          <w:lang w:val="en-US"/>
        </w:rPr>
        <w:t xml:space="preserve">is not a cause of </w:t>
      </w:r>
      <w:r w:rsidR="00274A9D" w:rsidRPr="00E62024">
        <w:rPr>
          <w:rFonts w:ascii="Times New Roman" w:eastAsia="Times New Roman" w:hAnsi="Times New Roman" w:cs="Times New Roman"/>
          <w:color w:val="000000"/>
          <w:sz w:val="24"/>
          <w:szCs w:val="24"/>
          <w:lang w:val="en-US"/>
        </w:rPr>
        <w:t>ID</w:t>
      </w:r>
      <w:r w:rsidR="002F0681" w:rsidRPr="00E62024">
        <w:rPr>
          <w:rFonts w:ascii="Times New Roman" w:hAnsi="Times New Roman" w:cs="Times New Roman"/>
          <w:iCs/>
          <w:color w:val="1C1D1E"/>
          <w:sz w:val="24"/>
          <w:szCs w:val="24"/>
          <w:lang w:val="en-US"/>
        </w:rPr>
        <w:t xml:space="preserve"> in </w:t>
      </w:r>
      <w:r w:rsidR="00614410" w:rsidRPr="00E62024">
        <w:rPr>
          <w:rFonts w:ascii="Times New Roman" w:hAnsi="Times New Roman" w:cs="Times New Roman"/>
          <w:iCs/>
          <w:color w:val="1C1D1E"/>
          <w:sz w:val="24"/>
          <w:szCs w:val="24"/>
          <w:lang w:val="en-US"/>
        </w:rPr>
        <w:t>these patients</w:t>
      </w:r>
      <w:r w:rsidR="002F0681" w:rsidRPr="00E62024">
        <w:rPr>
          <w:rFonts w:ascii="Times New Roman" w:eastAsia="Times New Roman" w:hAnsi="Times New Roman" w:cs="Times New Roman"/>
          <w:color w:val="000000"/>
          <w:sz w:val="24"/>
          <w:szCs w:val="24"/>
          <w:lang w:val="en-US"/>
        </w:rPr>
        <w:t xml:space="preserve"> </w:t>
      </w:r>
      <w:r w:rsidR="00773E34" w:rsidRPr="00E62024">
        <w:rPr>
          <w:rFonts w:ascii="Times New Roman" w:eastAsia="Times New Roman" w:hAnsi="Times New Roman" w:cs="Times New Roman"/>
          <w:color w:val="000000"/>
          <w:sz w:val="24"/>
          <w:szCs w:val="24"/>
          <w:lang w:val="en-US"/>
        </w:rPr>
        <w:t xml:space="preserve">and </w:t>
      </w:r>
      <w:r w:rsidR="00F05AA8" w:rsidRPr="00E62024">
        <w:rPr>
          <w:rFonts w:ascii="Times New Roman" w:eastAsia="Times New Roman" w:hAnsi="Times New Roman" w:cs="Times New Roman"/>
          <w:color w:val="000000"/>
          <w:sz w:val="24"/>
          <w:szCs w:val="24"/>
          <w:lang w:val="en-US"/>
        </w:rPr>
        <w:t>suggest that</w:t>
      </w:r>
      <w:r w:rsidR="00773E34" w:rsidRPr="00E62024">
        <w:rPr>
          <w:rFonts w:ascii="Times New Roman" w:eastAsia="Times New Roman" w:hAnsi="Times New Roman" w:cs="Times New Roman"/>
          <w:color w:val="000000"/>
          <w:sz w:val="24"/>
          <w:szCs w:val="24"/>
          <w:lang w:val="en-US"/>
        </w:rPr>
        <w:t xml:space="preserve"> </w:t>
      </w:r>
      <w:r w:rsidR="0002262B" w:rsidRPr="00E62024">
        <w:rPr>
          <w:rFonts w:ascii="Times New Roman" w:hAnsi="Times New Roman" w:cs="Times New Roman"/>
          <w:sz w:val="24"/>
          <w:szCs w:val="24"/>
          <w:lang w:val="en-US"/>
        </w:rPr>
        <w:t>further studi</w:t>
      </w:r>
      <w:r w:rsidR="00034126" w:rsidRPr="00E62024">
        <w:rPr>
          <w:rFonts w:ascii="Times New Roman" w:hAnsi="Times New Roman" w:cs="Times New Roman"/>
          <w:sz w:val="24"/>
          <w:szCs w:val="24"/>
          <w:lang w:val="en-US"/>
        </w:rPr>
        <w:t>es</w:t>
      </w:r>
      <w:r w:rsidR="007557B1" w:rsidRPr="00E62024">
        <w:rPr>
          <w:rFonts w:ascii="Times New Roman" w:hAnsi="Times New Roman" w:cs="Times New Roman"/>
          <w:sz w:val="24"/>
          <w:szCs w:val="24"/>
          <w:lang w:val="en-US"/>
        </w:rPr>
        <w:t xml:space="preserve"> with clinical endpoints</w:t>
      </w:r>
      <w:r w:rsidR="00034126" w:rsidRPr="00E62024">
        <w:rPr>
          <w:rFonts w:ascii="Times New Roman" w:hAnsi="Times New Roman" w:cs="Times New Roman"/>
          <w:sz w:val="24"/>
          <w:szCs w:val="24"/>
          <w:lang w:val="en-US"/>
        </w:rPr>
        <w:t xml:space="preserve"> investigating the possible effect</w:t>
      </w:r>
      <w:r w:rsidR="0002262B" w:rsidRPr="00E62024">
        <w:rPr>
          <w:rFonts w:ascii="Times New Roman" w:hAnsi="Times New Roman" w:cs="Times New Roman"/>
          <w:sz w:val="24"/>
          <w:szCs w:val="24"/>
          <w:lang w:val="en-US"/>
        </w:rPr>
        <w:t xml:space="preserve"> of oral iron therapy</w:t>
      </w:r>
      <w:r w:rsidR="00773E34" w:rsidRPr="00E62024">
        <w:rPr>
          <w:rFonts w:ascii="Times New Roman" w:hAnsi="Times New Roman" w:cs="Times New Roman"/>
          <w:sz w:val="24"/>
          <w:szCs w:val="24"/>
          <w:lang w:val="en-US"/>
        </w:rPr>
        <w:t xml:space="preserve"> in </w:t>
      </w:r>
      <w:r w:rsidR="00F05AA8" w:rsidRPr="00E62024">
        <w:rPr>
          <w:rFonts w:ascii="Times New Roman" w:hAnsi="Times New Roman" w:cs="Times New Roman"/>
          <w:sz w:val="24"/>
          <w:szCs w:val="24"/>
          <w:lang w:val="en-US"/>
        </w:rPr>
        <w:t>HF</w:t>
      </w:r>
      <w:r w:rsidR="00773E34" w:rsidRPr="00E62024">
        <w:rPr>
          <w:rFonts w:ascii="Times New Roman" w:hAnsi="Times New Roman" w:cs="Times New Roman"/>
          <w:sz w:val="24"/>
          <w:szCs w:val="24"/>
          <w:lang w:val="en-US"/>
        </w:rPr>
        <w:t xml:space="preserve"> patients</w:t>
      </w:r>
      <w:r w:rsidR="004E6DE7" w:rsidRPr="00E62024">
        <w:rPr>
          <w:rFonts w:ascii="Times New Roman" w:hAnsi="Times New Roman" w:cs="Times New Roman"/>
          <w:sz w:val="24"/>
          <w:szCs w:val="24"/>
          <w:lang w:val="en-US"/>
        </w:rPr>
        <w:t xml:space="preserve"> should be </w:t>
      </w:r>
      <w:r w:rsidR="00DE6EC6" w:rsidRPr="00E62024">
        <w:rPr>
          <w:rFonts w:ascii="Times New Roman" w:hAnsi="Times New Roman" w:cs="Times New Roman"/>
          <w:sz w:val="24"/>
          <w:szCs w:val="24"/>
          <w:lang w:val="en-US"/>
        </w:rPr>
        <w:t>encouraged</w:t>
      </w:r>
      <w:r w:rsidR="002F0681" w:rsidRPr="00E62024">
        <w:rPr>
          <w:rFonts w:ascii="Times New Roman" w:hAnsi="Times New Roman" w:cs="Times New Roman"/>
          <w:sz w:val="24"/>
          <w:szCs w:val="24"/>
          <w:lang w:val="en-US"/>
        </w:rPr>
        <w:t>.</w:t>
      </w:r>
    </w:p>
    <w:p w14:paraId="6AB2E7B0" w14:textId="77777777" w:rsidR="003809FC" w:rsidRPr="00E62024" w:rsidRDefault="003809FC" w:rsidP="00266E1E">
      <w:pPr>
        <w:spacing w:after="0" w:line="480" w:lineRule="auto"/>
        <w:rPr>
          <w:rFonts w:ascii="Times New Roman" w:hAnsi="Times New Roman" w:cs="Times New Roman"/>
          <w:b/>
          <w:sz w:val="24"/>
          <w:szCs w:val="24"/>
          <w:lang w:val="en-US"/>
        </w:rPr>
      </w:pPr>
    </w:p>
    <w:p w14:paraId="6B96AFF7" w14:textId="51BC1B48" w:rsidR="00820234" w:rsidRPr="00E62024" w:rsidRDefault="00820234" w:rsidP="00A70777">
      <w:pPr>
        <w:spacing w:after="0" w:line="480" w:lineRule="auto"/>
        <w:rPr>
          <w:rFonts w:ascii="Times New Roman" w:hAnsi="Times New Roman" w:cs="Times New Roman"/>
          <w:b/>
          <w:sz w:val="28"/>
          <w:szCs w:val="28"/>
          <w:lang w:val="en-US"/>
        </w:rPr>
      </w:pPr>
      <w:r w:rsidRPr="00E62024">
        <w:rPr>
          <w:rFonts w:ascii="Times New Roman" w:hAnsi="Times New Roman" w:cs="Times New Roman"/>
          <w:b/>
          <w:sz w:val="28"/>
          <w:szCs w:val="28"/>
          <w:lang w:val="en-US"/>
        </w:rPr>
        <w:t>Funding</w:t>
      </w:r>
    </w:p>
    <w:p w14:paraId="15B6CD29" w14:textId="410E63A5" w:rsidR="00820234" w:rsidRPr="00E62024" w:rsidRDefault="00BA6B6C" w:rsidP="009655E5">
      <w:pPr>
        <w:spacing w:line="480" w:lineRule="auto"/>
        <w:rPr>
          <w:rFonts w:ascii="Times New Roman" w:hAnsi="Times New Roman" w:cs="Times New Roman"/>
          <w:sz w:val="24"/>
          <w:szCs w:val="24"/>
          <w:lang w:val="en-US"/>
        </w:rPr>
      </w:pPr>
      <w:r w:rsidRPr="00E62024">
        <w:rPr>
          <w:rFonts w:ascii="Times New Roman" w:hAnsi="Times New Roman" w:cs="Times New Roman"/>
          <w:sz w:val="24"/>
          <w:szCs w:val="24"/>
          <w:lang w:val="en-US"/>
        </w:rPr>
        <w:t xml:space="preserve">This </w:t>
      </w:r>
      <w:r w:rsidR="003A15A7" w:rsidRPr="00E62024">
        <w:rPr>
          <w:rFonts w:ascii="Times New Roman" w:hAnsi="Times New Roman" w:cs="Times New Roman"/>
          <w:sz w:val="24"/>
          <w:szCs w:val="24"/>
          <w:lang w:val="en-US"/>
        </w:rPr>
        <w:t>work</w:t>
      </w:r>
      <w:r w:rsidRPr="00E62024">
        <w:rPr>
          <w:rFonts w:ascii="Times New Roman" w:hAnsi="Times New Roman" w:cs="Times New Roman"/>
          <w:sz w:val="24"/>
          <w:szCs w:val="24"/>
          <w:lang w:val="en-US"/>
        </w:rPr>
        <w:t xml:space="preserve"> was </w:t>
      </w:r>
      <w:r w:rsidR="003A15A7" w:rsidRPr="00E62024">
        <w:rPr>
          <w:rFonts w:ascii="Times New Roman" w:hAnsi="Times New Roman" w:cs="Times New Roman"/>
          <w:sz w:val="24"/>
          <w:szCs w:val="24"/>
          <w:lang w:val="en-US"/>
        </w:rPr>
        <w:t>supported</w:t>
      </w:r>
      <w:r w:rsidRPr="00E62024">
        <w:rPr>
          <w:rFonts w:ascii="Times New Roman" w:hAnsi="Times New Roman" w:cs="Times New Roman"/>
          <w:sz w:val="24"/>
          <w:szCs w:val="24"/>
          <w:lang w:val="en-US"/>
        </w:rPr>
        <w:t xml:space="preserve"> by the County of Stockholm (</w:t>
      </w:r>
      <w:proofErr w:type="spellStart"/>
      <w:r w:rsidRPr="00E62024">
        <w:rPr>
          <w:rFonts w:ascii="Times New Roman" w:hAnsi="Times New Roman" w:cs="Times New Roman"/>
          <w:sz w:val="24"/>
          <w:szCs w:val="24"/>
          <w:lang w:val="en-US"/>
        </w:rPr>
        <w:t>Stockholms</w:t>
      </w:r>
      <w:proofErr w:type="spellEnd"/>
      <w:r w:rsidRPr="00E62024">
        <w:rPr>
          <w:rFonts w:ascii="Times New Roman" w:hAnsi="Times New Roman" w:cs="Times New Roman"/>
          <w:sz w:val="24"/>
          <w:szCs w:val="24"/>
          <w:lang w:val="en-US"/>
        </w:rPr>
        <w:t xml:space="preserve"> </w:t>
      </w:r>
      <w:proofErr w:type="spellStart"/>
      <w:r w:rsidRPr="00E62024">
        <w:rPr>
          <w:rFonts w:ascii="Times New Roman" w:hAnsi="Times New Roman" w:cs="Times New Roman"/>
          <w:sz w:val="24"/>
          <w:szCs w:val="24"/>
          <w:lang w:val="en-US"/>
        </w:rPr>
        <w:t>Läns</w:t>
      </w:r>
      <w:proofErr w:type="spellEnd"/>
      <w:r w:rsidRPr="00E62024">
        <w:rPr>
          <w:rFonts w:ascii="Times New Roman" w:hAnsi="Times New Roman" w:cs="Times New Roman"/>
          <w:sz w:val="24"/>
          <w:szCs w:val="24"/>
          <w:lang w:val="en-US"/>
        </w:rPr>
        <w:t xml:space="preserve"> Landsting) and Karolinska </w:t>
      </w:r>
      <w:proofErr w:type="spellStart"/>
      <w:r w:rsidRPr="00E62024">
        <w:rPr>
          <w:rFonts w:ascii="Times New Roman" w:hAnsi="Times New Roman" w:cs="Times New Roman"/>
          <w:sz w:val="24"/>
          <w:szCs w:val="24"/>
          <w:lang w:val="en-US"/>
        </w:rPr>
        <w:t>Institutet</w:t>
      </w:r>
      <w:proofErr w:type="spellEnd"/>
      <w:r w:rsidRPr="00E62024">
        <w:rPr>
          <w:rFonts w:ascii="Times New Roman" w:hAnsi="Times New Roman" w:cs="Times New Roman"/>
          <w:sz w:val="24"/>
          <w:szCs w:val="24"/>
          <w:lang w:val="en-US"/>
        </w:rPr>
        <w:t xml:space="preserve"> (ALF). It was also supported by a collaborative grant to Karolinska </w:t>
      </w:r>
      <w:proofErr w:type="spellStart"/>
      <w:r w:rsidRPr="00E62024">
        <w:rPr>
          <w:rFonts w:ascii="Times New Roman" w:hAnsi="Times New Roman" w:cs="Times New Roman"/>
          <w:sz w:val="24"/>
          <w:szCs w:val="24"/>
          <w:lang w:val="en-US"/>
        </w:rPr>
        <w:t>Institutet</w:t>
      </w:r>
      <w:proofErr w:type="spellEnd"/>
      <w:r w:rsidRPr="00E62024">
        <w:rPr>
          <w:rFonts w:ascii="Times New Roman" w:hAnsi="Times New Roman" w:cs="Times New Roman"/>
          <w:sz w:val="24"/>
          <w:szCs w:val="24"/>
          <w:lang w:val="en-US"/>
        </w:rPr>
        <w:t xml:space="preserve"> </w:t>
      </w:r>
      <w:r w:rsidR="003A15A7" w:rsidRPr="00E62024">
        <w:rPr>
          <w:rFonts w:ascii="Times New Roman" w:hAnsi="Times New Roman" w:cs="Times New Roman"/>
          <w:sz w:val="24"/>
          <w:szCs w:val="24"/>
          <w:lang w:val="en-US"/>
        </w:rPr>
        <w:t xml:space="preserve">[grant number </w:t>
      </w:r>
      <w:r w:rsidRPr="00E62024">
        <w:rPr>
          <w:rFonts w:ascii="Times New Roman" w:hAnsi="Times New Roman" w:cs="Times New Roman"/>
          <w:sz w:val="24"/>
          <w:szCs w:val="24"/>
          <w:lang w:val="en-US"/>
        </w:rPr>
        <w:t>1377</w:t>
      </w:r>
      <w:r w:rsidR="003A15A7" w:rsidRPr="00E62024">
        <w:rPr>
          <w:rFonts w:ascii="Times New Roman" w:hAnsi="Times New Roman" w:cs="Times New Roman"/>
          <w:sz w:val="24"/>
          <w:szCs w:val="24"/>
          <w:lang w:val="en-US"/>
        </w:rPr>
        <w:t>]</w:t>
      </w:r>
      <w:r w:rsidRPr="00E62024">
        <w:rPr>
          <w:rFonts w:ascii="Times New Roman" w:hAnsi="Times New Roman" w:cs="Times New Roman"/>
          <w:sz w:val="24"/>
          <w:szCs w:val="24"/>
          <w:lang w:val="en-US"/>
        </w:rPr>
        <w:t xml:space="preserve"> from Astra Zeneca, </w:t>
      </w:r>
      <w:proofErr w:type="spellStart"/>
      <w:r w:rsidRPr="00E62024">
        <w:rPr>
          <w:rFonts w:ascii="Times New Roman" w:hAnsi="Times New Roman" w:cs="Times New Roman"/>
          <w:sz w:val="24"/>
          <w:szCs w:val="24"/>
          <w:lang w:val="en-US"/>
        </w:rPr>
        <w:t>Mölndal</w:t>
      </w:r>
      <w:proofErr w:type="spellEnd"/>
      <w:r w:rsidRPr="00E62024">
        <w:rPr>
          <w:rFonts w:ascii="Times New Roman" w:hAnsi="Times New Roman" w:cs="Times New Roman"/>
          <w:sz w:val="24"/>
          <w:szCs w:val="24"/>
          <w:lang w:val="en-US"/>
        </w:rPr>
        <w:t>, Sweden, within the framework of the PREFERS stud</w:t>
      </w:r>
      <w:r w:rsidR="009655E5" w:rsidRPr="00E62024">
        <w:rPr>
          <w:rFonts w:ascii="Times New Roman" w:hAnsi="Times New Roman" w:cs="Times New Roman"/>
          <w:sz w:val="24"/>
          <w:szCs w:val="24"/>
          <w:lang w:val="en-US"/>
        </w:rPr>
        <w:t>y (Preserved and Reduced Ejection Fraction Epidemiological Regional Study)</w:t>
      </w:r>
      <w:r w:rsidRPr="00E62024">
        <w:rPr>
          <w:rFonts w:ascii="Times New Roman" w:hAnsi="Times New Roman" w:cs="Times New Roman"/>
          <w:sz w:val="24"/>
          <w:szCs w:val="24"/>
          <w:lang w:val="en-US"/>
        </w:rPr>
        <w:t>.</w:t>
      </w:r>
    </w:p>
    <w:p w14:paraId="358CCA4B" w14:textId="77777777" w:rsidR="009655E5" w:rsidRPr="00AF67DE" w:rsidRDefault="009655E5" w:rsidP="009655E5">
      <w:pPr>
        <w:spacing w:line="480" w:lineRule="auto"/>
        <w:rPr>
          <w:rFonts w:ascii="Times New Roman" w:hAnsi="Times New Roman" w:cs="Times New Roman"/>
          <w:sz w:val="24"/>
          <w:szCs w:val="24"/>
        </w:rPr>
      </w:pPr>
    </w:p>
    <w:p w14:paraId="6C6F3841" w14:textId="38865D51" w:rsidR="003A0018" w:rsidRPr="00AF67DE" w:rsidRDefault="00973DD8" w:rsidP="00A70777">
      <w:pPr>
        <w:spacing w:after="0" w:line="480" w:lineRule="auto"/>
        <w:rPr>
          <w:rFonts w:ascii="Times New Roman" w:hAnsi="Times New Roman" w:cs="Times New Roman"/>
          <w:b/>
          <w:sz w:val="28"/>
          <w:szCs w:val="28"/>
        </w:rPr>
      </w:pPr>
      <w:r w:rsidRPr="00AF67DE">
        <w:rPr>
          <w:rFonts w:ascii="Times New Roman" w:hAnsi="Times New Roman" w:cs="Times New Roman"/>
          <w:b/>
          <w:sz w:val="28"/>
          <w:szCs w:val="28"/>
        </w:rPr>
        <w:t>Conflict</w:t>
      </w:r>
      <w:r w:rsidR="00524E33" w:rsidRPr="00AF67DE">
        <w:rPr>
          <w:rFonts w:ascii="Times New Roman" w:hAnsi="Times New Roman" w:cs="Times New Roman"/>
          <w:b/>
          <w:sz w:val="28"/>
          <w:szCs w:val="28"/>
        </w:rPr>
        <w:t xml:space="preserve"> of i</w:t>
      </w:r>
      <w:r w:rsidR="003A0018" w:rsidRPr="00AF67DE">
        <w:rPr>
          <w:rFonts w:ascii="Times New Roman" w:hAnsi="Times New Roman" w:cs="Times New Roman"/>
          <w:b/>
          <w:sz w:val="28"/>
          <w:szCs w:val="28"/>
        </w:rPr>
        <w:t>nterest</w:t>
      </w:r>
    </w:p>
    <w:p w14:paraId="01CE1658" w14:textId="77777777" w:rsidR="00973DD8" w:rsidRPr="00AF67DE" w:rsidRDefault="00973DD8" w:rsidP="00A70777">
      <w:pPr>
        <w:spacing w:after="0" w:line="480" w:lineRule="auto"/>
        <w:rPr>
          <w:rFonts w:ascii="Times New Roman" w:hAnsi="Times New Roman" w:cs="Times New Roman"/>
          <w:color w:val="1C1D1E"/>
          <w:sz w:val="24"/>
          <w:szCs w:val="24"/>
        </w:rPr>
      </w:pPr>
      <w:r w:rsidRPr="00AF67DE">
        <w:rPr>
          <w:rFonts w:ascii="Times New Roman" w:hAnsi="Times New Roman" w:cs="Times New Roman"/>
          <w:color w:val="1C1D1E"/>
          <w:sz w:val="24"/>
          <w:szCs w:val="24"/>
        </w:rPr>
        <w:t>None declared</w:t>
      </w:r>
    </w:p>
    <w:p w14:paraId="0886FE65" w14:textId="77777777" w:rsidR="00A23BF6" w:rsidRPr="00AF67DE" w:rsidRDefault="00A23BF6" w:rsidP="00A70777">
      <w:pPr>
        <w:spacing w:line="480" w:lineRule="auto"/>
        <w:rPr>
          <w:rFonts w:ascii="Times New Roman" w:hAnsi="Times New Roman" w:cs="Times New Roman"/>
          <w:sz w:val="24"/>
          <w:szCs w:val="24"/>
        </w:rPr>
      </w:pPr>
    </w:p>
    <w:p w14:paraId="25BDAFEC" w14:textId="25ED170B" w:rsidR="006B1BF4" w:rsidRPr="00871040" w:rsidRDefault="00FC5919" w:rsidP="00871040">
      <w:pPr>
        <w:rPr>
          <w:rFonts w:ascii="Times New Roman" w:hAnsi="Times New Roman" w:cs="Times New Roman"/>
          <w:b/>
          <w:sz w:val="28"/>
          <w:szCs w:val="28"/>
        </w:rPr>
      </w:pPr>
      <w:r w:rsidRPr="00AF67DE">
        <w:rPr>
          <w:rFonts w:ascii="Times New Roman" w:hAnsi="Times New Roman" w:cs="Times New Roman"/>
          <w:b/>
          <w:sz w:val="28"/>
          <w:szCs w:val="28"/>
        </w:rPr>
        <w:t>References</w:t>
      </w:r>
    </w:p>
    <w:p w14:paraId="6F92F3C0" w14:textId="23D55BA9" w:rsidR="0027031A" w:rsidRPr="0027031A" w:rsidRDefault="0027031A" w:rsidP="0027031A">
      <w:pPr>
        <w:pStyle w:val="EndNoteBibliography"/>
        <w:spacing w:after="0"/>
      </w:pPr>
      <w:r w:rsidRPr="0027031A">
        <w:t>[1] Anand I, McMurray JJ, Whitmore J, Warren M, Pham A, McCamish MA, et al. Anemia and its relationship to clinical outcome in heart failure. Circulation. 2004;110:149-54.</w:t>
      </w:r>
    </w:p>
    <w:p w14:paraId="43203582" w14:textId="77777777" w:rsidR="0027031A" w:rsidRPr="00DB047A" w:rsidRDefault="0027031A" w:rsidP="0027031A">
      <w:pPr>
        <w:pStyle w:val="EndNoteBibliography"/>
        <w:spacing w:after="0"/>
        <w:rPr>
          <w:lang w:val="sv-SE"/>
        </w:rPr>
      </w:pPr>
      <w:r w:rsidRPr="0027031A">
        <w:t xml:space="preserve">[2] Klip IT, Comin-Colet J, Voors AA, Ponikowski P, Enjuanes C, Banasiak W, et al. Iron deficiency in chronic heart failure: an international pooled analysis. </w:t>
      </w:r>
      <w:r w:rsidRPr="00DB047A">
        <w:rPr>
          <w:lang w:val="sv-SE"/>
        </w:rPr>
        <w:t>Am Heart J. 2013;165:575-82.e3.</w:t>
      </w:r>
    </w:p>
    <w:p w14:paraId="6DC405A5" w14:textId="77777777" w:rsidR="0027031A" w:rsidRPr="00DB047A" w:rsidRDefault="0027031A" w:rsidP="0027031A">
      <w:pPr>
        <w:pStyle w:val="EndNoteBibliography"/>
        <w:spacing w:after="0"/>
        <w:rPr>
          <w:lang w:val="sv-SE"/>
        </w:rPr>
      </w:pPr>
      <w:r w:rsidRPr="00DB047A">
        <w:rPr>
          <w:lang w:val="sv-SE"/>
        </w:rPr>
        <w:lastRenderedPageBreak/>
        <w:t xml:space="preserve">[3] van der Wal HH, Grote Beverborg N, Dickstein K, Anker SD, Lang CC, Ng LL, et al. </w:t>
      </w:r>
      <w:r w:rsidRPr="0027031A">
        <w:t xml:space="preserve">Iron deficiency in worsening heart failure is associated with reduced estimated protein intake, fluid retention, inflammation, and antiplatelet use. </w:t>
      </w:r>
      <w:r w:rsidRPr="00DB047A">
        <w:rPr>
          <w:lang w:val="sv-SE"/>
        </w:rPr>
        <w:t>Eur Heart J. 2019;40:3616-25.</w:t>
      </w:r>
    </w:p>
    <w:p w14:paraId="09E892D8" w14:textId="77777777" w:rsidR="0027031A" w:rsidRPr="0027031A" w:rsidRDefault="0027031A" w:rsidP="0027031A">
      <w:pPr>
        <w:pStyle w:val="EndNoteBibliography"/>
        <w:spacing w:after="0"/>
      </w:pPr>
      <w:r w:rsidRPr="00DB047A">
        <w:rPr>
          <w:lang w:val="sv-SE"/>
        </w:rPr>
        <w:t xml:space="preserve">[4] van Veldhuisen DJ, Anker SD, Ponikowski P, Macdougall IC. </w:t>
      </w:r>
      <w:r w:rsidRPr="0027031A">
        <w:t>Anemia and iron deficiency in heart failure: mechanisms and therapeutic approaches. Nat Rev Cardiol. 2011;8:485-93.</w:t>
      </w:r>
    </w:p>
    <w:p w14:paraId="35641C2D" w14:textId="77777777" w:rsidR="0027031A" w:rsidRPr="0027031A" w:rsidRDefault="0027031A" w:rsidP="0027031A">
      <w:pPr>
        <w:pStyle w:val="EndNoteBibliography"/>
        <w:spacing w:after="0"/>
      </w:pPr>
      <w:r w:rsidRPr="0027031A">
        <w:t>[5] Ponikowski P, Voors AA, Anker SD, Bueno H, Cleland JG, Coats AJ, et al. 2016 ESC Guidelines for the diagnosis and treatment of acute and chronic heart failure: The Task Force for the diagnosis and treatment of acute and chronic heart failure of the European Society of Cardiology (ESC). Developed with the special contribution of the Heart Failure Association (HFA) of the ESC. Eur J Heart Fail. 2016;18:891-975.</w:t>
      </w:r>
    </w:p>
    <w:p w14:paraId="1F2C0FAC" w14:textId="77777777" w:rsidR="0027031A" w:rsidRPr="0027031A" w:rsidRDefault="0027031A" w:rsidP="0027031A">
      <w:pPr>
        <w:pStyle w:val="EndNoteBibliography"/>
        <w:spacing w:after="0"/>
      </w:pPr>
      <w:r w:rsidRPr="0027031A">
        <w:t>[6] Yancy CW, Jessup M, Bozkurt B, Butler J, Casey DE, Jr., Colvin MM, et al. 2017 ACC/AHA/HFSA Focused Update of the 2013 ACCF/AHA Guideline for the Management of Heart Failure: A Report of the American College of Cardiology/American Heart Association Task Force on Clinical Practice Guidelines and the Heart Failure Society of America. Circulation. 2017;136:e137-e61.</w:t>
      </w:r>
    </w:p>
    <w:p w14:paraId="74A54BC8" w14:textId="77777777" w:rsidR="0027031A" w:rsidRPr="00DB047A" w:rsidRDefault="0027031A" w:rsidP="0027031A">
      <w:pPr>
        <w:pStyle w:val="EndNoteBibliography"/>
        <w:spacing w:after="0"/>
        <w:rPr>
          <w:lang w:val="sv-SE"/>
        </w:rPr>
      </w:pPr>
      <w:r w:rsidRPr="0027031A">
        <w:t xml:space="preserve">[7] Anker SD, Comin Colet J, Filippatos G, Willenheimer R, Dickstein K, Drexler H, et al. Ferric carboxymaltose in patients with heart failure and iron deficiency. </w:t>
      </w:r>
      <w:r w:rsidRPr="00DB047A">
        <w:rPr>
          <w:lang w:val="sv-SE"/>
        </w:rPr>
        <w:t>N Engl J Med. 2009;361:2436-48.</w:t>
      </w:r>
    </w:p>
    <w:p w14:paraId="352071BE" w14:textId="77777777" w:rsidR="0027031A" w:rsidRPr="0027031A" w:rsidRDefault="0027031A" w:rsidP="0027031A">
      <w:pPr>
        <w:pStyle w:val="EndNoteBibliography"/>
        <w:spacing w:after="0"/>
      </w:pPr>
      <w:r w:rsidRPr="00DB047A">
        <w:rPr>
          <w:lang w:val="sv-SE"/>
        </w:rPr>
        <w:t xml:space="preserve">[8] Ponikowski P, van Veldhuisen DJ, Comin-Colet J, Ertl G, Komajda M, Mareev V, et al. </w:t>
      </w:r>
      <w:r w:rsidRPr="0027031A">
        <w:t>Beneficial effects of long-term intravenous iron therapy with ferric carboxymaltose in patients with symptomatic heart failure and iron deficiencydagger. Eur Heart J. 2015;36:657-68.</w:t>
      </w:r>
    </w:p>
    <w:p w14:paraId="1B2752D5" w14:textId="77777777" w:rsidR="0027031A" w:rsidRPr="0027031A" w:rsidRDefault="0027031A" w:rsidP="0027031A">
      <w:pPr>
        <w:pStyle w:val="EndNoteBibliography"/>
        <w:spacing w:after="0"/>
      </w:pPr>
      <w:r w:rsidRPr="0027031A">
        <w:t>[9] Lewis GD, Malhotra R, Hernandez AF, McNulty SE, Smith A, Felker GM, et al. Effect of Oral Iron Repletion on Exercise Capacity in Patients With Heart Failure With Reduced Ejection Fraction and Iron Deficiency: The IRONOUT HF Randomized Clinical Trial. JAMA. 2017;317:1958-66.</w:t>
      </w:r>
    </w:p>
    <w:p w14:paraId="25091FA6" w14:textId="77777777" w:rsidR="0027031A" w:rsidRPr="0027031A" w:rsidRDefault="0027031A" w:rsidP="0027031A">
      <w:pPr>
        <w:pStyle w:val="EndNoteBibliography"/>
        <w:spacing w:after="0"/>
      </w:pPr>
      <w:r w:rsidRPr="0027031A">
        <w:t>[10] Naito Y, Tsujino T, Fujimori Y, Sawada H, Akahori H, Hirotani S, et al. Impaired expression of duodenal iron transporters in Dahl salt-sensitive heart failure rats. J Hypertens. 2011;29:741-8.</w:t>
      </w:r>
    </w:p>
    <w:p w14:paraId="0DE689D9" w14:textId="77777777" w:rsidR="0027031A" w:rsidRPr="00CB0307" w:rsidRDefault="0027031A" w:rsidP="0027031A">
      <w:pPr>
        <w:pStyle w:val="EndNoteBibliography"/>
        <w:spacing w:after="0"/>
      </w:pPr>
      <w:r w:rsidRPr="0027031A">
        <w:t xml:space="preserve">[11] Sandek A, Bauditz J, Swidsinski A, Buhner S, Weber-Eibel J, von Haehling S, et al. Altered intestinal function in patients with chronic heart failure. J Am Coll Cardiol. </w:t>
      </w:r>
      <w:r w:rsidRPr="00CB0307">
        <w:t>2007;50:1561-9.</w:t>
      </w:r>
    </w:p>
    <w:p w14:paraId="6E653B91" w14:textId="77777777" w:rsidR="0027031A" w:rsidRPr="0027031A" w:rsidRDefault="0027031A" w:rsidP="0027031A">
      <w:pPr>
        <w:pStyle w:val="EndNoteBibliography"/>
        <w:spacing w:after="0"/>
      </w:pPr>
      <w:r w:rsidRPr="002F3841">
        <w:rPr>
          <w:lang w:val="sv-SE"/>
        </w:rPr>
        <w:lastRenderedPageBreak/>
        <w:t xml:space="preserve">[12] Jensen NM, Brandsborg M, Boesen AM, Yde H, Dahlerup JF. </w:t>
      </w:r>
      <w:r w:rsidRPr="0027031A">
        <w:t>Low-dose oral iron absorption test: establishment of a reference interval. Scand J Clin Lab Invest. 1998;58:511-9.</w:t>
      </w:r>
    </w:p>
    <w:p w14:paraId="783CCC10" w14:textId="77777777" w:rsidR="0027031A" w:rsidRPr="00DB047A" w:rsidRDefault="0027031A" w:rsidP="0027031A">
      <w:pPr>
        <w:pStyle w:val="EndNoteBibliography"/>
        <w:spacing w:after="0"/>
        <w:rPr>
          <w:lang w:val="sv-SE"/>
        </w:rPr>
      </w:pPr>
      <w:r w:rsidRPr="0027031A">
        <w:t xml:space="preserve">[13] Kobune M, Miyanishi K, Takada K, Kawano Y, Nagashima H, Kikuchi S, et al. Establishment of a simple test for iron absorption from the gastrointestinal tract. </w:t>
      </w:r>
      <w:r w:rsidRPr="00DB047A">
        <w:rPr>
          <w:lang w:val="sv-SE"/>
        </w:rPr>
        <w:t>Int J Hematol. 2011;93:715-9.</w:t>
      </w:r>
    </w:p>
    <w:p w14:paraId="3265EEE4" w14:textId="77777777" w:rsidR="0027031A" w:rsidRPr="0027031A" w:rsidRDefault="0027031A" w:rsidP="0027031A">
      <w:pPr>
        <w:pStyle w:val="EndNoteBibliography"/>
        <w:spacing w:after="0"/>
      </w:pPr>
      <w:r w:rsidRPr="00DB047A">
        <w:rPr>
          <w:lang w:val="sv-SE"/>
        </w:rPr>
        <w:t xml:space="preserve">[14] Linde C, Eriksson MJ, Hage C, Wallen H, Persson B, Corbascio M, et al. </w:t>
      </w:r>
      <w:r w:rsidRPr="0027031A">
        <w:t>Rationale and design of the PREFERS (Preserved and Reduced Ejection Fraction Epidemiological Regional Study) Stockholm heart failure study: an epidemiological regional study in Stockholm county of 2.1 million inhabitants. Eur J Heart Fail. 2016;18:1287-97.</w:t>
      </w:r>
    </w:p>
    <w:p w14:paraId="560D37C8" w14:textId="77777777" w:rsidR="0027031A" w:rsidRPr="0027031A" w:rsidRDefault="0027031A" w:rsidP="0027031A">
      <w:pPr>
        <w:pStyle w:val="EndNoteBibliography"/>
      </w:pPr>
      <w:r w:rsidRPr="0027031A">
        <w:t>[15] Hentze MW, Muckenthaler MU, Galy B, Camaschella C. Two to tango: regulation of Mammalian iron metabolism. Cell. 2010;142:24-38.</w:t>
      </w:r>
    </w:p>
    <w:p w14:paraId="2CC79C6E" w14:textId="1EA10F51" w:rsidR="00B77CA9" w:rsidRPr="00AF67DE" w:rsidRDefault="00B77CA9" w:rsidP="009655E5">
      <w:pPr>
        <w:pStyle w:val="EndNoteBibliography"/>
        <w:rPr>
          <w:lang w:val="en-GB"/>
        </w:rPr>
      </w:pPr>
    </w:p>
    <w:sectPr w:rsidR="00B77CA9" w:rsidRPr="00AF67DE" w:rsidSect="00964673">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BB570" w14:textId="77777777" w:rsidR="0015746D" w:rsidRDefault="0015746D" w:rsidP="00A05BCF">
      <w:pPr>
        <w:spacing w:after="0" w:line="240" w:lineRule="auto"/>
      </w:pPr>
      <w:r>
        <w:separator/>
      </w:r>
    </w:p>
  </w:endnote>
  <w:endnote w:type="continuationSeparator" w:id="0">
    <w:p w14:paraId="357C559F" w14:textId="77777777" w:rsidR="0015746D" w:rsidRDefault="0015746D" w:rsidP="00A05BCF">
      <w:pPr>
        <w:spacing w:after="0" w:line="240" w:lineRule="auto"/>
      </w:pPr>
      <w:r>
        <w:continuationSeparator/>
      </w:r>
    </w:p>
  </w:endnote>
  <w:endnote w:type="continuationNotice" w:id="1">
    <w:p w14:paraId="1962AB36" w14:textId="77777777" w:rsidR="0015746D" w:rsidRDefault="001574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8532744"/>
      <w:docPartObj>
        <w:docPartGallery w:val="Page Numbers (Bottom of Page)"/>
        <w:docPartUnique/>
      </w:docPartObj>
    </w:sdtPr>
    <w:sdtEndPr/>
    <w:sdtContent>
      <w:p w14:paraId="2630EF9E" w14:textId="50779103" w:rsidR="001C13AD" w:rsidRDefault="001C13AD">
        <w:pPr>
          <w:pStyle w:val="Sidfot"/>
          <w:jc w:val="right"/>
        </w:pPr>
        <w:r>
          <w:fldChar w:fldCharType="begin"/>
        </w:r>
        <w:r>
          <w:instrText>PAGE   \* MERGEFORMAT</w:instrText>
        </w:r>
        <w:r>
          <w:fldChar w:fldCharType="separate"/>
        </w:r>
        <w:r>
          <w:rPr>
            <w:lang w:val="sv-SE"/>
          </w:rPr>
          <w:t>2</w:t>
        </w:r>
        <w:r>
          <w:fldChar w:fldCharType="end"/>
        </w:r>
      </w:p>
    </w:sdtContent>
  </w:sdt>
  <w:p w14:paraId="484FAC92" w14:textId="317665EC" w:rsidR="00900EF6" w:rsidRPr="00960205" w:rsidRDefault="00900EF6">
    <w:pPr>
      <w:pStyle w:val="Sidfot"/>
      <w:rPr>
        <w:lang w:val="sv-S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9C13D" w14:textId="77777777" w:rsidR="0015746D" w:rsidRDefault="0015746D" w:rsidP="00A05BCF">
      <w:pPr>
        <w:spacing w:after="0" w:line="240" w:lineRule="auto"/>
      </w:pPr>
      <w:r>
        <w:separator/>
      </w:r>
    </w:p>
  </w:footnote>
  <w:footnote w:type="continuationSeparator" w:id="0">
    <w:p w14:paraId="77BE6DDC" w14:textId="77777777" w:rsidR="0015746D" w:rsidRDefault="0015746D" w:rsidP="00A05BCF">
      <w:pPr>
        <w:spacing w:after="0" w:line="240" w:lineRule="auto"/>
      </w:pPr>
      <w:r>
        <w:continuationSeparator/>
      </w:r>
    </w:p>
  </w:footnote>
  <w:footnote w:type="continuationNotice" w:id="1">
    <w:p w14:paraId="3B40CDFE" w14:textId="77777777" w:rsidR="0015746D" w:rsidRDefault="0015746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63B1A"/>
    <w:multiLevelType w:val="hybridMultilevel"/>
    <w:tmpl w:val="C3AC300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B6F339A"/>
    <w:multiLevelType w:val="hybridMultilevel"/>
    <w:tmpl w:val="C8A4C4D0"/>
    <w:lvl w:ilvl="0" w:tplc="D234CC3C">
      <w:start w:val="1"/>
      <w:numFmt w:val="decimal"/>
      <w:lvlText w:val="%1."/>
      <w:lvlJc w:val="left"/>
      <w:pPr>
        <w:tabs>
          <w:tab w:val="num" w:pos="720"/>
        </w:tabs>
        <w:ind w:left="720" w:hanging="360"/>
      </w:pPr>
    </w:lvl>
    <w:lvl w:ilvl="1" w:tplc="B6E64AA4" w:tentative="1">
      <w:start w:val="1"/>
      <w:numFmt w:val="decimal"/>
      <w:lvlText w:val="%2."/>
      <w:lvlJc w:val="left"/>
      <w:pPr>
        <w:tabs>
          <w:tab w:val="num" w:pos="1440"/>
        </w:tabs>
        <w:ind w:left="1440" w:hanging="360"/>
      </w:pPr>
    </w:lvl>
    <w:lvl w:ilvl="2" w:tplc="C7382BAC" w:tentative="1">
      <w:start w:val="1"/>
      <w:numFmt w:val="decimal"/>
      <w:lvlText w:val="%3."/>
      <w:lvlJc w:val="left"/>
      <w:pPr>
        <w:tabs>
          <w:tab w:val="num" w:pos="2160"/>
        </w:tabs>
        <w:ind w:left="2160" w:hanging="360"/>
      </w:pPr>
    </w:lvl>
    <w:lvl w:ilvl="3" w:tplc="D700B52A" w:tentative="1">
      <w:start w:val="1"/>
      <w:numFmt w:val="decimal"/>
      <w:lvlText w:val="%4."/>
      <w:lvlJc w:val="left"/>
      <w:pPr>
        <w:tabs>
          <w:tab w:val="num" w:pos="2880"/>
        </w:tabs>
        <w:ind w:left="2880" w:hanging="360"/>
      </w:pPr>
    </w:lvl>
    <w:lvl w:ilvl="4" w:tplc="7F2679F4" w:tentative="1">
      <w:start w:val="1"/>
      <w:numFmt w:val="decimal"/>
      <w:lvlText w:val="%5."/>
      <w:lvlJc w:val="left"/>
      <w:pPr>
        <w:tabs>
          <w:tab w:val="num" w:pos="3600"/>
        </w:tabs>
        <w:ind w:left="3600" w:hanging="360"/>
      </w:pPr>
    </w:lvl>
    <w:lvl w:ilvl="5" w:tplc="26C6EC12" w:tentative="1">
      <w:start w:val="1"/>
      <w:numFmt w:val="decimal"/>
      <w:lvlText w:val="%6."/>
      <w:lvlJc w:val="left"/>
      <w:pPr>
        <w:tabs>
          <w:tab w:val="num" w:pos="4320"/>
        </w:tabs>
        <w:ind w:left="4320" w:hanging="360"/>
      </w:pPr>
    </w:lvl>
    <w:lvl w:ilvl="6" w:tplc="FB0C7FB6" w:tentative="1">
      <w:start w:val="1"/>
      <w:numFmt w:val="decimal"/>
      <w:lvlText w:val="%7."/>
      <w:lvlJc w:val="left"/>
      <w:pPr>
        <w:tabs>
          <w:tab w:val="num" w:pos="5040"/>
        </w:tabs>
        <w:ind w:left="5040" w:hanging="360"/>
      </w:pPr>
    </w:lvl>
    <w:lvl w:ilvl="7" w:tplc="F3301A54" w:tentative="1">
      <w:start w:val="1"/>
      <w:numFmt w:val="decimal"/>
      <w:lvlText w:val="%8."/>
      <w:lvlJc w:val="left"/>
      <w:pPr>
        <w:tabs>
          <w:tab w:val="num" w:pos="5760"/>
        </w:tabs>
        <w:ind w:left="5760" w:hanging="360"/>
      </w:pPr>
    </w:lvl>
    <w:lvl w:ilvl="8" w:tplc="86C23488" w:tentative="1">
      <w:start w:val="1"/>
      <w:numFmt w:val="decimal"/>
      <w:lvlText w:val="%9."/>
      <w:lvlJc w:val="left"/>
      <w:pPr>
        <w:tabs>
          <w:tab w:val="num" w:pos="6480"/>
        </w:tabs>
        <w:ind w:left="6480" w:hanging="360"/>
      </w:pPr>
    </w:lvl>
  </w:abstractNum>
  <w:abstractNum w:abstractNumId="2" w15:restartNumberingAfterBreak="0">
    <w:nsid w:val="205109D1"/>
    <w:multiLevelType w:val="hybridMultilevel"/>
    <w:tmpl w:val="7592DEFA"/>
    <w:lvl w:ilvl="0" w:tplc="EFBE09E6">
      <w:start w:val="4"/>
      <w:numFmt w:val="decimal"/>
      <w:lvlText w:val="%1."/>
      <w:lvlJc w:val="left"/>
      <w:pPr>
        <w:ind w:left="720" w:hanging="360"/>
      </w:pPr>
      <w:rPr>
        <w:rFonts w:cs="Arial"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4B400F5F"/>
    <w:multiLevelType w:val="hybridMultilevel"/>
    <w:tmpl w:val="5192E6FA"/>
    <w:lvl w:ilvl="0" w:tplc="EFBE09E6">
      <w:start w:val="3"/>
      <w:numFmt w:val="decimal"/>
      <w:lvlText w:val="%1."/>
      <w:lvlJc w:val="left"/>
      <w:pPr>
        <w:ind w:left="720" w:hanging="360"/>
      </w:pPr>
      <w:rPr>
        <w:rFonts w:cs="Arial"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4CB87986"/>
    <w:multiLevelType w:val="hybridMultilevel"/>
    <w:tmpl w:val="A626767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68BE1731"/>
    <w:multiLevelType w:val="hybridMultilevel"/>
    <w:tmpl w:val="C7B4EB6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73D87537"/>
    <w:multiLevelType w:val="hybridMultilevel"/>
    <w:tmpl w:val="7592DEFA"/>
    <w:lvl w:ilvl="0" w:tplc="EFBE09E6">
      <w:start w:val="4"/>
      <w:numFmt w:val="decimal"/>
      <w:lvlText w:val="%1."/>
      <w:lvlJc w:val="left"/>
      <w:pPr>
        <w:ind w:left="720" w:hanging="360"/>
      </w:pPr>
      <w:rPr>
        <w:rFonts w:cs="Arial"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1&lt;/Suspended&gt;&lt;/ENInstantFormat&gt;"/>
    <w:docVar w:name="EN.Layout" w:val="&lt;ENLayout&gt;&lt;Style&gt;J Cardiac Failur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29rd0pxv4v2pwrefx58vw9ptp5zx0w2xxpz0&quot;&gt;My EndNote Library191206&lt;record-ids&gt;&lt;item&gt;1&lt;/item&gt;&lt;item&gt;10&lt;/item&gt;&lt;item&gt;12&lt;/item&gt;&lt;item&gt;13&lt;/item&gt;&lt;item&gt;16&lt;/item&gt;&lt;item&gt;17&lt;/item&gt;&lt;item&gt;19&lt;/item&gt;&lt;item&gt;20&lt;/item&gt;&lt;item&gt;23&lt;/item&gt;&lt;item&gt;24&lt;/item&gt;&lt;item&gt;25&lt;/item&gt;&lt;item&gt;30&lt;/item&gt;&lt;item&gt;31&lt;/item&gt;&lt;item&gt;32&lt;/item&gt;&lt;item&gt;33&lt;/item&gt;&lt;/record-ids&gt;&lt;/item&gt;&lt;/Libraries&gt;"/>
  </w:docVars>
  <w:rsids>
    <w:rsidRoot w:val="00964673"/>
    <w:rsid w:val="00000F8C"/>
    <w:rsid w:val="00007331"/>
    <w:rsid w:val="000100BB"/>
    <w:rsid w:val="00012E2F"/>
    <w:rsid w:val="000174FF"/>
    <w:rsid w:val="0002262B"/>
    <w:rsid w:val="000243B5"/>
    <w:rsid w:val="00024D9A"/>
    <w:rsid w:val="00026454"/>
    <w:rsid w:val="0002763E"/>
    <w:rsid w:val="000317F0"/>
    <w:rsid w:val="0003216A"/>
    <w:rsid w:val="00032BD7"/>
    <w:rsid w:val="00034126"/>
    <w:rsid w:val="00044D91"/>
    <w:rsid w:val="0004692A"/>
    <w:rsid w:val="000470A8"/>
    <w:rsid w:val="000517F2"/>
    <w:rsid w:val="000551BB"/>
    <w:rsid w:val="0005675A"/>
    <w:rsid w:val="000627CA"/>
    <w:rsid w:val="00062F65"/>
    <w:rsid w:val="00063F09"/>
    <w:rsid w:val="00064B9B"/>
    <w:rsid w:val="000651A6"/>
    <w:rsid w:val="00071169"/>
    <w:rsid w:val="000736D8"/>
    <w:rsid w:val="00075C4B"/>
    <w:rsid w:val="00075F0F"/>
    <w:rsid w:val="0007733F"/>
    <w:rsid w:val="0008362E"/>
    <w:rsid w:val="00083811"/>
    <w:rsid w:val="0008494F"/>
    <w:rsid w:val="00087561"/>
    <w:rsid w:val="000877C7"/>
    <w:rsid w:val="00090603"/>
    <w:rsid w:val="00093402"/>
    <w:rsid w:val="00093A54"/>
    <w:rsid w:val="000A1FE1"/>
    <w:rsid w:val="000A2745"/>
    <w:rsid w:val="000A2909"/>
    <w:rsid w:val="000A2A6D"/>
    <w:rsid w:val="000B0B9F"/>
    <w:rsid w:val="000B1673"/>
    <w:rsid w:val="000B28D0"/>
    <w:rsid w:val="000B520C"/>
    <w:rsid w:val="000B60C3"/>
    <w:rsid w:val="000C24EC"/>
    <w:rsid w:val="000C2DD7"/>
    <w:rsid w:val="000C360A"/>
    <w:rsid w:val="000C5CFB"/>
    <w:rsid w:val="000C6EC4"/>
    <w:rsid w:val="000D20C2"/>
    <w:rsid w:val="000D7E6A"/>
    <w:rsid w:val="000E106B"/>
    <w:rsid w:val="000E68C0"/>
    <w:rsid w:val="000E6906"/>
    <w:rsid w:val="000F05C3"/>
    <w:rsid w:val="000F1739"/>
    <w:rsid w:val="000F39FE"/>
    <w:rsid w:val="000F7848"/>
    <w:rsid w:val="001011A3"/>
    <w:rsid w:val="00105D11"/>
    <w:rsid w:val="001062E5"/>
    <w:rsid w:val="00106408"/>
    <w:rsid w:val="00106B34"/>
    <w:rsid w:val="00107A47"/>
    <w:rsid w:val="00115222"/>
    <w:rsid w:val="00120E63"/>
    <w:rsid w:val="00121B5F"/>
    <w:rsid w:val="0013058C"/>
    <w:rsid w:val="001313D2"/>
    <w:rsid w:val="00135E00"/>
    <w:rsid w:val="001362E8"/>
    <w:rsid w:val="0013685B"/>
    <w:rsid w:val="00137A98"/>
    <w:rsid w:val="00137FCE"/>
    <w:rsid w:val="001470E5"/>
    <w:rsid w:val="001478F5"/>
    <w:rsid w:val="00152613"/>
    <w:rsid w:val="001551B7"/>
    <w:rsid w:val="001568B0"/>
    <w:rsid w:val="0015746D"/>
    <w:rsid w:val="00165168"/>
    <w:rsid w:val="00166FF9"/>
    <w:rsid w:val="001670FB"/>
    <w:rsid w:val="00170518"/>
    <w:rsid w:val="00170B9C"/>
    <w:rsid w:val="00172CFB"/>
    <w:rsid w:val="0017691D"/>
    <w:rsid w:val="0018238E"/>
    <w:rsid w:val="00183823"/>
    <w:rsid w:val="00184F5C"/>
    <w:rsid w:val="00186372"/>
    <w:rsid w:val="001879F4"/>
    <w:rsid w:val="00193DDB"/>
    <w:rsid w:val="00196B4F"/>
    <w:rsid w:val="001A36F2"/>
    <w:rsid w:val="001A45EC"/>
    <w:rsid w:val="001A46A3"/>
    <w:rsid w:val="001A5881"/>
    <w:rsid w:val="001A7A2E"/>
    <w:rsid w:val="001A7E4E"/>
    <w:rsid w:val="001B1F25"/>
    <w:rsid w:val="001C0025"/>
    <w:rsid w:val="001C1150"/>
    <w:rsid w:val="001C13AD"/>
    <w:rsid w:val="001C20B3"/>
    <w:rsid w:val="001C46ED"/>
    <w:rsid w:val="001C4832"/>
    <w:rsid w:val="001D2920"/>
    <w:rsid w:val="001D54CD"/>
    <w:rsid w:val="001D5E95"/>
    <w:rsid w:val="001E3D0A"/>
    <w:rsid w:val="001E4EE8"/>
    <w:rsid w:val="001E5013"/>
    <w:rsid w:val="001F0E4F"/>
    <w:rsid w:val="001F0FC7"/>
    <w:rsid w:val="001F1B52"/>
    <w:rsid w:val="001F42F7"/>
    <w:rsid w:val="001F5A6B"/>
    <w:rsid w:val="001F7704"/>
    <w:rsid w:val="002008CA"/>
    <w:rsid w:val="00202F22"/>
    <w:rsid w:val="002031B1"/>
    <w:rsid w:val="0020752D"/>
    <w:rsid w:val="002163E4"/>
    <w:rsid w:val="002168C3"/>
    <w:rsid w:val="002214AE"/>
    <w:rsid w:val="002229CB"/>
    <w:rsid w:val="00226B8B"/>
    <w:rsid w:val="00227B3A"/>
    <w:rsid w:val="0023019F"/>
    <w:rsid w:val="002308AD"/>
    <w:rsid w:val="00232FFC"/>
    <w:rsid w:val="0024160E"/>
    <w:rsid w:val="00242F77"/>
    <w:rsid w:val="00244DAA"/>
    <w:rsid w:val="0024607C"/>
    <w:rsid w:val="0024780D"/>
    <w:rsid w:val="002508CF"/>
    <w:rsid w:val="00256220"/>
    <w:rsid w:val="002564C8"/>
    <w:rsid w:val="0026279D"/>
    <w:rsid w:val="002641A4"/>
    <w:rsid w:val="00265E13"/>
    <w:rsid w:val="002665EE"/>
    <w:rsid w:val="002669E4"/>
    <w:rsid w:val="00266E1E"/>
    <w:rsid w:val="00267C07"/>
    <w:rsid w:val="0027031A"/>
    <w:rsid w:val="00273E41"/>
    <w:rsid w:val="00274761"/>
    <w:rsid w:val="00274A9D"/>
    <w:rsid w:val="00275E24"/>
    <w:rsid w:val="002763FB"/>
    <w:rsid w:val="00276FF7"/>
    <w:rsid w:val="0027734D"/>
    <w:rsid w:val="0028194A"/>
    <w:rsid w:val="0028499F"/>
    <w:rsid w:val="00285CF8"/>
    <w:rsid w:val="00286173"/>
    <w:rsid w:val="00286EA3"/>
    <w:rsid w:val="00290129"/>
    <w:rsid w:val="00290331"/>
    <w:rsid w:val="002908A4"/>
    <w:rsid w:val="002914CC"/>
    <w:rsid w:val="00292DAE"/>
    <w:rsid w:val="00293163"/>
    <w:rsid w:val="00293D78"/>
    <w:rsid w:val="0029709D"/>
    <w:rsid w:val="002972FB"/>
    <w:rsid w:val="00297839"/>
    <w:rsid w:val="002A1DAF"/>
    <w:rsid w:val="002A5D3A"/>
    <w:rsid w:val="002A7BFB"/>
    <w:rsid w:val="002B1BB2"/>
    <w:rsid w:val="002B4342"/>
    <w:rsid w:val="002B4D4F"/>
    <w:rsid w:val="002B6DF7"/>
    <w:rsid w:val="002B7116"/>
    <w:rsid w:val="002C04C8"/>
    <w:rsid w:val="002C17AF"/>
    <w:rsid w:val="002C3A60"/>
    <w:rsid w:val="002C3ABF"/>
    <w:rsid w:val="002C4753"/>
    <w:rsid w:val="002C4BD3"/>
    <w:rsid w:val="002C60BE"/>
    <w:rsid w:val="002D0D8A"/>
    <w:rsid w:val="002D2EBE"/>
    <w:rsid w:val="002D3318"/>
    <w:rsid w:val="002D5438"/>
    <w:rsid w:val="002E3134"/>
    <w:rsid w:val="002E5304"/>
    <w:rsid w:val="002E553E"/>
    <w:rsid w:val="002E56CC"/>
    <w:rsid w:val="002E7B36"/>
    <w:rsid w:val="002F0681"/>
    <w:rsid w:val="002F0ABA"/>
    <w:rsid w:val="002F1B45"/>
    <w:rsid w:val="002F1EC4"/>
    <w:rsid w:val="002F26F5"/>
    <w:rsid w:val="002F31BE"/>
    <w:rsid w:val="002F3841"/>
    <w:rsid w:val="002F5B85"/>
    <w:rsid w:val="00300775"/>
    <w:rsid w:val="00301896"/>
    <w:rsid w:val="003052AF"/>
    <w:rsid w:val="00307575"/>
    <w:rsid w:val="003078F4"/>
    <w:rsid w:val="0031184B"/>
    <w:rsid w:val="003171E5"/>
    <w:rsid w:val="0031726F"/>
    <w:rsid w:val="00321A76"/>
    <w:rsid w:val="00321C82"/>
    <w:rsid w:val="003248D5"/>
    <w:rsid w:val="00324BD5"/>
    <w:rsid w:val="00332E6E"/>
    <w:rsid w:val="00333023"/>
    <w:rsid w:val="00333090"/>
    <w:rsid w:val="0033575A"/>
    <w:rsid w:val="003456FE"/>
    <w:rsid w:val="00347ECD"/>
    <w:rsid w:val="00350D84"/>
    <w:rsid w:val="003528A5"/>
    <w:rsid w:val="00352B0C"/>
    <w:rsid w:val="00365229"/>
    <w:rsid w:val="00365C70"/>
    <w:rsid w:val="003668A3"/>
    <w:rsid w:val="00366A0A"/>
    <w:rsid w:val="003700D8"/>
    <w:rsid w:val="003707D0"/>
    <w:rsid w:val="003713EA"/>
    <w:rsid w:val="003732A1"/>
    <w:rsid w:val="00375522"/>
    <w:rsid w:val="003809FC"/>
    <w:rsid w:val="00381007"/>
    <w:rsid w:val="00381E2C"/>
    <w:rsid w:val="00383958"/>
    <w:rsid w:val="00386456"/>
    <w:rsid w:val="00386BF5"/>
    <w:rsid w:val="00393212"/>
    <w:rsid w:val="0039452B"/>
    <w:rsid w:val="003952C7"/>
    <w:rsid w:val="003958F0"/>
    <w:rsid w:val="00396AD4"/>
    <w:rsid w:val="00396CE2"/>
    <w:rsid w:val="00396D04"/>
    <w:rsid w:val="003A0018"/>
    <w:rsid w:val="003A05CE"/>
    <w:rsid w:val="003A05F6"/>
    <w:rsid w:val="003A13CD"/>
    <w:rsid w:val="003A15A7"/>
    <w:rsid w:val="003A1629"/>
    <w:rsid w:val="003A24FD"/>
    <w:rsid w:val="003A34D2"/>
    <w:rsid w:val="003A5DDB"/>
    <w:rsid w:val="003A6728"/>
    <w:rsid w:val="003A7101"/>
    <w:rsid w:val="003B5531"/>
    <w:rsid w:val="003B5915"/>
    <w:rsid w:val="003C31F9"/>
    <w:rsid w:val="003C56DF"/>
    <w:rsid w:val="003D43D3"/>
    <w:rsid w:val="003D4843"/>
    <w:rsid w:val="003D4A26"/>
    <w:rsid w:val="003D7987"/>
    <w:rsid w:val="003E3E84"/>
    <w:rsid w:val="003E5C81"/>
    <w:rsid w:val="003F0032"/>
    <w:rsid w:val="003F0403"/>
    <w:rsid w:val="003F3927"/>
    <w:rsid w:val="003F5455"/>
    <w:rsid w:val="003F5D15"/>
    <w:rsid w:val="004050D6"/>
    <w:rsid w:val="00405E75"/>
    <w:rsid w:val="00406104"/>
    <w:rsid w:val="004111BA"/>
    <w:rsid w:val="00412A37"/>
    <w:rsid w:val="00416DEA"/>
    <w:rsid w:val="00417EFE"/>
    <w:rsid w:val="004233A2"/>
    <w:rsid w:val="00423672"/>
    <w:rsid w:val="00434ADF"/>
    <w:rsid w:val="00434AFB"/>
    <w:rsid w:val="00435309"/>
    <w:rsid w:val="00436403"/>
    <w:rsid w:val="00440ADD"/>
    <w:rsid w:val="004418A8"/>
    <w:rsid w:val="00444462"/>
    <w:rsid w:val="00455C64"/>
    <w:rsid w:val="0046159E"/>
    <w:rsid w:val="00461BCC"/>
    <w:rsid w:val="004623E5"/>
    <w:rsid w:val="00463532"/>
    <w:rsid w:val="004635C8"/>
    <w:rsid w:val="004637A1"/>
    <w:rsid w:val="00464C07"/>
    <w:rsid w:val="00470F05"/>
    <w:rsid w:val="0047553B"/>
    <w:rsid w:val="004768F8"/>
    <w:rsid w:val="00480387"/>
    <w:rsid w:val="004827C4"/>
    <w:rsid w:val="00482F77"/>
    <w:rsid w:val="00483060"/>
    <w:rsid w:val="00485755"/>
    <w:rsid w:val="00486E34"/>
    <w:rsid w:val="00490457"/>
    <w:rsid w:val="004945A2"/>
    <w:rsid w:val="0049647B"/>
    <w:rsid w:val="004A019D"/>
    <w:rsid w:val="004A205C"/>
    <w:rsid w:val="004A54F5"/>
    <w:rsid w:val="004A5893"/>
    <w:rsid w:val="004B525C"/>
    <w:rsid w:val="004B5979"/>
    <w:rsid w:val="004B7CA0"/>
    <w:rsid w:val="004C0F57"/>
    <w:rsid w:val="004C155F"/>
    <w:rsid w:val="004C1D27"/>
    <w:rsid w:val="004C4296"/>
    <w:rsid w:val="004C57CC"/>
    <w:rsid w:val="004C6F56"/>
    <w:rsid w:val="004D31B4"/>
    <w:rsid w:val="004D3302"/>
    <w:rsid w:val="004D4E7F"/>
    <w:rsid w:val="004D6FCD"/>
    <w:rsid w:val="004E0790"/>
    <w:rsid w:val="004E6DE7"/>
    <w:rsid w:val="004F0088"/>
    <w:rsid w:val="004F1EE7"/>
    <w:rsid w:val="004F3358"/>
    <w:rsid w:val="00503129"/>
    <w:rsid w:val="0050758A"/>
    <w:rsid w:val="005075F8"/>
    <w:rsid w:val="005078CF"/>
    <w:rsid w:val="005101E1"/>
    <w:rsid w:val="005216E2"/>
    <w:rsid w:val="00524C90"/>
    <w:rsid w:val="00524E33"/>
    <w:rsid w:val="00526584"/>
    <w:rsid w:val="005315E0"/>
    <w:rsid w:val="00531740"/>
    <w:rsid w:val="00531AD2"/>
    <w:rsid w:val="005335D0"/>
    <w:rsid w:val="00540343"/>
    <w:rsid w:val="00541BD2"/>
    <w:rsid w:val="00543126"/>
    <w:rsid w:val="00543F9D"/>
    <w:rsid w:val="00546027"/>
    <w:rsid w:val="0054622F"/>
    <w:rsid w:val="005511F7"/>
    <w:rsid w:val="00554836"/>
    <w:rsid w:val="005571AA"/>
    <w:rsid w:val="00560F90"/>
    <w:rsid w:val="00560FCE"/>
    <w:rsid w:val="00563D80"/>
    <w:rsid w:val="00564DC9"/>
    <w:rsid w:val="00565CF4"/>
    <w:rsid w:val="00566B51"/>
    <w:rsid w:val="00573F3A"/>
    <w:rsid w:val="00584D23"/>
    <w:rsid w:val="00586F52"/>
    <w:rsid w:val="005870EC"/>
    <w:rsid w:val="00590893"/>
    <w:rsid w:val="00593064"/>
    <w:rsid w:val="00593DBE"/>
    <w:rsid w:val="00593E00"/>
    <w:rsid w:val="00597706"/>
    <w:rsid w:val="005A1D51"/>
    <w:rsid w:val="005A2D09"/>
    <w:rsid w:val="005A355B"/>
    <w:rsid w:val="005A3AB4"/>
    <w:rsid w:val="005A3D66"/>
    <w:rsid w:val="005A6A80"/>
    <w:rsid w:val="005B27FA"/>
    <w:rsid w:val="005B29AC"/>
    <w:rsid w:val="005B3DCD"/>
    <w:rsid w:val="005B4613"/>
    <w:rsid w:val="005C1D08"/>
    <w:rsid w:val="005C29B8"/>
    <w:rsid w:val="005C495C"/>
    <w:rsid w:val="005C4EC4"/>
    <w:rsid w:val="005C707F"/>
    <w:rsid w:val="005C7E93"/>
    <w:rsid w:val="005D0808"/>
    <w:rsid w:val="005D56E5"/>
    <w:rsid w:val="005D5F1C"/>
    <w:rsid w:val="005D733C"/>
    <w:rsid w:val="005E176A"/>
    <w:rsid w:val="005E18D3"/>
    <w:rsid w:val="005E5322"/>
    <w:rsid w:val="005E67A4"/>
    <w:rsid w:val="005E6E77"/>
    <w:rsid w:val="005F0AD6"/>
    <w:rsid w:val="005F3480"/>
    <w:rsid w:val="005F35B2"/>
    <w:rsid w:val="005F3A3E"/>
    <w:rsid w:val="005F3CE5"/>
    <w:rsid w:val="005F7102"/>
    <w:rsid w:val="00600C31"/>
    <w:rsid w:val="006058E1"/>
    <w:rsid w:val="00605DE4"/>
    <w:rsid w:val="0060787D"/>
    <w:rsid w:val="006078B2"/>
    <w:rsid w:val="00612536"/>
    <w:rsid w:val="00613681"/>
    <w:rsid w:val="0061431D"/>
    <w:rsid w:val="00614410"/>
    <w:rsid w:val="006218A9"/>
    <w:rsid w:val="00627AB8"/>
    <w:rsid w:val="00632ED9"/>
    <w:rsid w:val="00635922"/>
    <w:rsid w:val="00635FA3"/>
    <w:rsid w:val="00637209"/>
    <w:rsid w:val="006413C6"/>
    <w:rsid w:val="00644459"/>
    <w:rsid w:val="00645CC1"/>
    <w:rsid w:val="0064727E"/>
    <w:rsid w:val="00650806"/>
    <w:rsid w:val="0065243C"/>
    <w:rsid w:val="00655703"/>
    <w:rsid w:val="006565AD"/>
    <w:rsid w:val="006565EF"/>
    <w:rsid w:val="00660A52"/>
    <w:rsid w:val="006630F5"/>
    <w:rsid w:val="006645F9"/>
    <w:rsid w:val="00670DEE"/>
    <w:rsid w:val="006732CA"/>
    <w:rsid w:val="006740A6"/>
    <w:rsid w:val="00676CD9"/>
    <w:rsid w:val="00677A6D"/>
    <w:rsid w:val="00677B95"/>
    <w:rsid w:val="0068032E"/>
    <w:rsid w:val="00683D12"/>
    <w:rsid w:val="00684EB7"/>
    <w:rsid w:val="00687722"/>
    <w:rsid w:val="00690079"/>
    <w:rsid w:val="006950A4"/>
    <w:rsid w:val="00696222"/>
    <w:rsid w:val="00697E23"/>
    <w:rsid w:val="006A2589"/>
    <w:rsid w:val="006A3B02"/>
    <w:rsid w:val="006A62A2"/>
    <w:rsid w:val="006B1BF4"/>
    <w:rsid w:val="006B4BA5"/>
    <w:rsid w:val="006B5963"/>
    <w:rsid w:val="006B5A51"/>
    <w:rsid w:val="006C1927"/>
    <w:rsid w:val="006C1940"/>
    <w:rsid w:val="006C1BEC"/>
    <w:rsid w:val="006C200A"/>
    <w:rsid w:val="006C3988"/>
    <w:rsid w:val="006C5540"/>
    <w:rsid w:val="006C6A19"/>
    <w:rsid w:val="006D4223"/>
    <w:rsid w:val="006D43FB"/>
    <w:rsid w:val="006D512C"/>
    <w:rsid w:val="006E06D7"/>
    <w:rsid w:val="006E3061"/>
    <w:rsid w:val="006E38CD"/>
    <w:rsid w:val="006E4901"/>
    <w:rsid w:val="006F0DDD"/>
    <w:rsid w:val="006F1451"/>
    <w:rsid w:val="006F1534"/>
    <w:rsid w:val="006F6956"/>
    <w:rsid w:val="006F7323"/>
    <w:rsid w:val="00700924"/>
    <w:rsid w:val="007034D1"/>
    <w:rsid w:val="00703BD3"/>
    <w:rsid w:val="00703DEF"/>
    <w:rsid w:val="00707ACA"/>
    <w:rsid w:val="00711DE5"/>
    <w:rsid w:val="00712893"/>
    <w:rsid w:val="007153D6"/>
    <w:rsid w:val="007171BA"/>
    <w:rsid w:val="00721E5C"/>
    <w:rsid w:val="00726613"/>
    <w:rsid w:val="0073419F"/>
    <w:rsid w:val="00736BB0"/>
    <w:rsid w:val="00740123"/>
    <w:rsid w:val="0074114A"/>
    <w:rsid w:val="00741749"/>
    <w:rsid w:val="00741C38"/>
    <w:rsid w:val="007426EA"/>
    <w:rsid w:val="0074683B"/>
    <w:rsid w:val="00747D69"/>
    <w:rsid w:val="00750FEF"/>
    <w:rsid w:val="00752580"/>
    <w:rsid w:val="00753BC4"/>
    <w:rsid w:val="00754FD4"/>
    <w:rsid w:val="007557B1"/>
    <w:rsid w:val="007608C5"/>
    <w:rsid w:val="00761B47"/>
    <w:rsid w:val="00761C71"/>
    <w:rsid w:val="0076214F"/>
    <w:rsid w:val="00763535"/>
    <w:rsid w:val="00763D5D"/>
    <w:rsid w:val="0076432D"/>
    <w:rsid w:val="007654BC"/>
    <w:rsid w:val="00767604"/>
    <w:rsid w:val="00770897"/>
    <w:rsid w:val="00770E31"/>
    <w:rsid w:val="00773E34"/>
    <w:rsid w:val="007741AC"/>
    <w:rsid w:val="00775EA1"/>
    <w:rsid w:val="007773CF"/>
    <w:rsid w:val="007803A4"/>
    <w:rsid w:val="00780A28"/>
    <w:rsid w:val="0078777F"/>
    <w:rsid w:val="00790EBB"/>
    <w:rsid w:val="00793E6B"/>
    <w:rsid w:val="00795F50"/>
    <w:rsid w:val="007966AC"/>
    <w:rsid w:val="00796719"/>
    <w:rsid w:val="007976AD"/>
    <w:rsid w:val="007A5CFA"/>
    <w:rsid w:val="007B0365"/>
    <w:rsid w:val="007B1370"/>
    <w:rsid w:val="007B41BA"/>
    <w:rsid w:val="007B4C13"/>
    <w:rsid w:val="007B67C7"/>
    <w:rsid w:val="007B7613"/>
    <w:rsid w:val="007C23CB"/>
    <w:rsid w:val="007C247B"/>
    <w:rsid w:val="007C27FA"/>
    <w:rsid w:val="007C2A2E"/>
    <w:rsid w:val="007C4B5A"/>
    <w:rsid w:val="007C7169"/>
    <w:rsid w:val="007D09DF"/>
    <w:rsid w:val="007D0DA6"/>
    <w:rsid w:val="007D12FA"/>
    <w:rsid w:val="007D14B8"/>
    <w:rsid w:val="007D722C"/>
    <w:rsid w:val="007E4AD1"/>
    <w:rsid w:val="007E601E"/>
    <w:rsid w:val="007F2664"/>
    <w:rsid w:val="007F32F5"/>
    <w:rsid w:val="007F3703"/>
    <w:rsid w:val="007F3729"/>
    <w:rsid w:val="007F48FA"/>
    <w:rsid w:val="007F5E86"/>
    <w:rsid w:val="007F6E47"/>
    <w:rsid w:val="007F6EB6"/>
    <w:rsid w:val="007F7FF4"/>
    <w:rsid w:val="00802547"/>
    <w:rsid w:val="00802697"/>
    <w:rsid w:val="00806A37"/>
    <w:rsid w:val="008105C0"/>
    <w:rsid w:val="008108D7"/>
    <w:rsid w:val="0081280E"/>
    <w:rsid w:val="008130DC"/>
    <w:rsid w:val="008133F3"/>
    <w:rsid w:val="00815D64"/>
    <w:rsid w:val="00820234"/>
    <w:rsid w:val="00825D1E"/>
    <w:rsid w:val="00827C8D"/>
    <w:rsid w:val="00831631"/>
    <w:rsid w:val="008323BC"/>
    <w:rsid w:val="00832BE7"/>
    <w:rsid w:val="008347CD"/>
    <w:rsid w:val="0083500C"/>
    <w:rsid w:val="00836651"/>
    <w:rsid w:val="0084358E"/>
    <w:rsid w:val="00844B56"/>
    <w:rsid w:val="00851F93"/>
    <w:rsid w:val="00852781"/>
    <w:rsid w:val="00863370"/>
    <w:rsid w:val="00865C8E"/>
    <w:rsid w:val="00871040"/>
    <w:rsid w:val="008717CA"/>
    <w:rsid w:val="0087312B"/>
    <w:rsid w:val="0087485A"/>
    <w:rsid w:val="008808F3"/>
    <w:rsid w:val="00881F44"/>
    <w:rsid w:val="00882A9E"/>
    <w:rsid w:val="008841FE"/>
    <w:rsid w:val="008875E4"/>
    <w:rsid w:val="008956FB"/>
    <w:rsid w:val="00895D22"/>
    <w:rsid w:val="008A230E"/>
    <w:rsid w:val="008A2DB3"/>
    <w:rsid w:val="008A409B"/>
    <w:rsid w:val="008A40BB"/>
    <w:rsid w:val="008A4B06"/>
    <w:rsid w:val="008A5995"/>
    <w:rsid w:val="008B0149"/>
    <w:rsid w:val="008B05E3"/>
    <w:rsid w:val="008B088D"/>
    <w:rsid w:val="008B2244"/>
    <w:rsid w:val="008B2D2C"/>
    <w:rsid w:val="008B7B53"/>
    <w:rsid w:val="008C28D7"/>
    <w:rsid w:val="008C38F0"/>
    <w:rsid w:val="008C4C05"/>
    <w:rsid w:val="008C53FE"/>
    <w:rsid w:val="008D2C82"/>
    <w:rsid w:val="008D3D63"/>
    <w:rsid w:val="008D5796"/>
    <w:rsid w:val="008E1195"/>
    <w:rsid w:val="008E40C6"/>
    <w:rsid w:val="008E5E99"/>
    <w:rsid w:val="008F4504"/>
    <w:rsid w:val="008F4F18"/>
    <w:rsid w:val="00900EF6"/>
    <w:rsid w:val="00901C37"/>
    <w:rsid w:val="00901ED7"/>
    <w:rsid w:val="00902683"/>
    <w:rsid w:val="00904573"/>
    <w:rsid w:val="0090520A"/>
    <w:rsid w:val="00906774"/>
    <w:rsid w:val="00906D20"/>
    <w:rsid w:val="009114A5"/>
    <w:rsid w:val="0091186C"/>
    <w:rsid w:val="00915208"/>
    <w:rsid w:val="00916181"/>
    <w:rsid w:val="0091640A"/>
    <w:rsid w:val="009209BD"/>
    <w:rsid w:val="0092322A"/>
    <w:rsid w:val="00923DFA"/>
    <w:rsid w:val="00923EB3"/>
    <w:rsid w:val="009263D8"/>
    <w:rsid w:val="00927D19"/>
    <w:rsid w:val="00932F26"/>
    <w:rsid w:val="00933A59"/>
    <w:rsid w:val="009341C4"/>
    <w:rsid w:val="00935216"/>
    <w:rsid w:val="009358B0"/>
    <w:rsid w:val="00937CD6"/>
    <w:rsid w:val="00941401"/>
    <w:rsid w:val="00943790"/>
    <w:rsid w:val="009455AE"/>
    <w:rsid w:val="00950B25"/>
    <w:rsid w:val="00956F13"/>
    <w:rsid w:val="00960205"/>
    <w:rsid w:val="00962417"/>
    <w:rsid w:val="00963655"/>
    <w:rsid w:val="00964673"/>
    <w:rsid w:val="009655E5"/>
    <w:rsid w:val="00965916"/>
    <w:rsid w:val="00970829"/>
    <w:rsid w:val="00970D33"/>
    <w:rsid w:val="00973DD8"/>
    <w:rsid w:val="00975185"/>
    <w:rsid w:val="009762B2"/>
    <w:rsid w:val="0097669A"/>
    <w:rsid w:val="00976C41"/>
    <w:rsid w:val="00985B20"/>
    <w:rsid w:val="00987A5D"/>
    <w:rsid w:val="009902E2"/>
    <w:rsid w:val="00990642"/>
    <w:rsid w:val="009914FA"/>
    <w:rsid w:val="00992927"/>
    <w:rsid w:val="009948C1"/>
    <w:rsid w:val="009A2691"/>
    <w:rsid w:val="009B181E"/>
    <w:rsid w:val="009B1C9C"/>
    <w:rsid w:val="009C09E4"/>
    <w:rsid w:val="009C1001"/>
    <w:rsid w:val="009C1F3F"/>
    <w:rsid w:val="009C4087"/>
    <w:rsid w:val="009C4480"/>
    <w:rsid w:val="009C470E"/>
    <w:rsid w:val="009C5420"/>
    <w:rsid w:val="009C710D"/>
    <w:rsid w:val="009C7596"/>
    <w:rsid w:val="009D2D21"/>
    <w:rsid w:val="009D7FF5"/>
    <w:rsid w:val="009E151A"/>
    <w:rsid w:val="009E3E59"/>
    <w:rsid w:val="009E5552"/>
    <w:rsid w:val="009E59CD"/>
    <w:rsid w:val="009F24F2"/>
    <w:rsid w:val="009F710E"/>
    <w:rsid w:val="00A010EB"/>
    <w:rsid w:val="00A0146D"/>
    <w:rsid w:val="00A05BCF"/>
    <w:rsid w:val="00A132FB"/>
    <w:rsid w:val="00A175BA"/>
    <w:rsid w:val="00A2061F"/>
    <w:rsid w:val="00A23BF6"/>
    <w:rsid w:val="00A260B8"/>
    <w:rsid w:val="00A260E9"/>
    <w:rsid w:val="00A26BC0"/>
    <w:rsid w:val="00A27045"/>
    <w:rsid w:val="00A27118"/>
    <w:rsid w:val="00A27803"/>
    <w:rsid w:val="00A3007F"/>
    <w:rsid w:val="00A326ED"/>
    <w:rsid w:val="00A3375A"/>
    <w:rsid w:val="00A3527B"/>
    <w:rsid w:val="00A37F43"/>
    <w:rsid w:val="00A42BA2"/>
    <w:rsid w:val="00A501CA"/>
    <w:rsid w:val="00A50563"/>
    <w:rsid w:val="00A506A1"/>
    <w:rsid w:val="00A50FBC"/>
    <w:rsid w:val="00A52AD2"/>
    <w:rsid w:val="00A53B88"/>
    <w:rsid w:val="00A54518"/>
    <w:rsid w:val="00A5483D"/>
    <w:rsid w:val="00A56141"/>
    <w:rsid w:val="00A60F07"/>
    <w:rsid w:val="00A61782"/>
    <w:rsid w:val="00A626E9"/>
    <w:rsid w:val="00A62718"/>
    <w:rsid w:val="00A62956"/>
    <w:rsid w:val="00A637B3"/>
    <w:rsid w:val="00A64534"/>
    <w:rsid w:val="00A65115"/>
    <w:rsid w:val="00A70656"/>
    <w:rsid w:val="00A70777"/>
    <w:rsid w:val="00A7144D"/>
    <w:rsid w:val="00A72664"/>
    <w:rsid w:val="00A739E0"/>
    <w:rsid w:val="00A74EE8"/>
    <w:rsid w:val="00A76844"/>
    <w:rsid w:val="00A76E27"/>
    <w:rsid w:val="00A77B21"/>
    <w:rsid w:val="00A8002D"/>
    <w:rsid w:val="00A81511"/>
    <w:rsid w:val="00A86A84"/>
    <w:rsid w:val="00A918F7"/>
    <w:rsid w:val="00A95260"/>
    <w:rsid w:val="00AA2CA4"/>
    <w:rsid w:val="00AA469A"/>
    <w:rsid w:val="00AA6347"/>
    <w:rsid w:val="00AB5657"/>
    <w:rsid w:val="00AC00FE"/>
    <w:rsid w:val="00AC4497"/>
    <w:rsid w:val="00AC4E13"/>
    <w:rsid w:val="00AC5464"/>
    <w:rsid w:val="00AC60A8"/>
    <w:rsid w:val="00AC6A3D"/>
    <w:rsid w:val="00AC766E"/>
    <w:rsid w:val="00AD7425"/>
    <w:rsid w:val="00AE13EB"/>
    <w:rsid w:val="00AE28AB"/>
    <w:rsid w:val="00AE445D"/>
    <w:rsid w:val="00AE6A44"/>
    <w:rsid w:val="00AE73D7"/>
    <w:rsid w:val="00AF2E74"/>
    <w:rsid w:val="00AF46BE"/>
    <w:rsid w:val="00AF4904"/>
    <w:rsid w:val="00AF67DE"/>
    <w:rsid w:val="00AF78F1"/>
    <w:rsid w:val="00B00B46"/>
    <w:rsid w:val="00B05A43"/>
    <w:rsid w:val="00B05C0C"/>
    <w:rsid w:val="00B06AAB"/>
    <w:rsid w:val="00B14D25"/>
    <w:rsid w:val="00B206FE"/>
    <w:rsid w:val="00B21E64"/>
    <w:rsid w:val="00B2295B"/>
    <w:rsid w:val="00B23367"/>
    <w:rsid w:val="00B2469A"/>
    <w:rsid w:val="00B3042F"/>
    <w:rsid w:val="00B31B20"/>
    <w:rsid w:val="00B33174"/>
    <w:rsid w:val="00B34E60"/>
    <w:rsid w:val="00B37732"/>
    <w:rsid w:val="00B40C8C"/>
    <w:rsid w:val="00B43CA6"/>
    <w:rsid w:val="00B44BE9"/>
    <w:rsid w:val="00B45EB1"/>
    <w:rsid w:val="00B61E98"/>
    <w:rsid w:val="00B622DF"/>
    <w:rsid w:val="00B6720A"/>
    <w:rsid w:val="00B704D3"/>
    <w:rsid w:val="00B72BCA"/>
    <w:rsid w:val="00B72FBB"/>
    <w:rsid w:val="00B73594"/>
    <w:rsid w:val="00B745F4"/>
    <w:rsid w:val="00B75AB8"/>
    <w:rsid w:val="00B760C9"/>
    <w:rsid w:val="00B7677E"/>
    <w:rsid w:val="00B76C55"/>
    <w:rsid w:val="00B77CA9"/>
    <w:rsid w:val="00B8161E"/>
    <w:rsid w:val="00B82E2D"/>
    <w:rsid w:val="00B86F4C"/>
    <w:rsid w:val="00B9009F"/>
    <w:rsid w:val="00B9182E"/>
    <w:rsid w:val="00B9184B"/>
    <w:rsid w:val="00B93AD2"/>
    <w:rsid w:val="00B949E5"/>
    <w:rsid w:val="00B94DE7"/>
    <w:rsid w:val="00B95B76"/>
    <w:rsid w:val="00B96A90"/>
    <w:rsid w:val="00B96B6B"/>
    <w:rsid w:val="00BA010C"/>
    <w:rsid w:val="00BA5643"/>
    <w:rsid w:val="00BA6B6C"/>
    <w:rsid w:val="00BB1858"/>
    <w:rsid w:val="00BB4A56"/>
    <w:rsid w:val="00BB550C"/>
    <w:rsid w:val="00BB6A5A"/>
    <w:rsid w:val="00BC6A48"/>
    <w:rsid w:val="00BC7B9D"/>
    <w:rsid w:val="00BC7C5E"/>
    <w:rsid w:val="00BD2BED"/>
    <w:rsid w:val="00BD4EE9"/>
    <w:rsid w:val="00BE085B"/>
    <w:rsid w:val="00BE0BBB"/>
    <w:rsid w:val="00BE128A"/>
    <w:rsid w:val="00BE3374"/>
    <w:rsid w:val="00BE539C"/>
    <w:rsid w:val="00BE5B65"/>
    <w:rsid w:val="00BE6E84"/>
    <w:rsid w:val="00BE7E57"/>
    <w:rsid w:val="00BF1864"/>
    <w:rsid w:val="00BF629A"/>
    <w:rsid w:val="00BF6399"/>
    <w:rsid w:val="00BF6AD8"/>
    <w:rsid w:val="00C00414"/>
    <w:rsid w:val="00C005DA"/>
    <w:rsid w:val="00C01624"/>
    <w:rsid w:val="00C019E6"/>
    <w:rsid w:val="00C01BA8"/>
    <w:rsid w:val="00C028B0"/>
    <w:rsid w:val="00C069A3"/>
    <w:rsid w:val="00C06E77"/>
    <w:rsid w:val="00C06F28"/>
    <w:rsid w:val="00C12F8D"/>
    <w:rsid w:val="00C1413E"/>
    <w:rsid w:val="00C144E6"/>
    <w:rsid w:val="00C14624"/>
    <w:rsid w:val="00C21336"/>
    <w:rsid w:val="00C2395F"/>
    <w:rsid w:val="00C258B2"/>
    <w:rsid w:val="00C267FF"/>
    <w:rsid w:val="00C2752F"/>
    <w:rsid w:val="00C30EDD"/>
    <w:rsid w:val="00C32DC1"/>
    <w:rsid w:val="00C32E66"/>
    <w:rsid w:val="00C348FA"/>
    <w:rsid w:val="00C34D0D"/>
    <w:rsid w:val="00C3638B"/>
    <w:rsid w:val="00C46A83"/>
    <w:rsid w:val="00C52D22"/>
    <w:rsid w:val="00C537C5"/>
    <w:rsid w:val="00C54374"/>
    <w:rsid w:val="00C56CB8"/>
    <w:rsid w:val="00C61465"/>
    <w:rsid w:val="00C6178C"/>
    <w:rsid w:val="00C653EC"/>
    <w:rsid w:val="00C658EE"/>
    <w:rsid w:val="00C663CE"/>
    <w:rsid w:val="00C70349"/>
    <w:rsid w:val="00C712B1"/>
    <w:rsid w:val="00C720D3"/>
    <w:rsid w:val="00C849B2"/>
    <w:rsid w:val="00C84E1B"/>
    <w:rsid w:val="00C86423"/>
    <w:rsid w:val="00C937BC"/>
    <w:rsid w:val="00C967F7"/>
    <w:rsid w:val="00CA06FB"/>
    <w:rsid w:val="00CA0EED"/>
    <w:rsid w:val="00CA257B"/>
    <w:rsid w:val="00CA3F09"/>
    <w:rsid w:val="00CA4A72"/>
    <w:rsid w:val="00CA7F91"/>
    <w:rsid w:val="00CB0307"/>
    <w:rsid w:val="00CB3A88"/>
    <w:rsid w:val="00CB7C81"/>
    <w:rsid w:val="00CC0464"/>
    <w:rsid w:val="00CC1F31"/>
    <w:rsid w:val="00CC212C"/>
    <w:rsid w:val="00CC2C6B"/>
    <w:rsid w:val="00CC340C"/>
    <w:rsid w:val="00CC45CA"/>
    <w:rsid w:val="00CC733B"/>
    <w:rsid w:val="00CD4C14"/>
    <w:rsid w:val="00CD725E"/>
    <w:rsid w:val="00CD7E7F"/>
    <w:rsid w:val="00CE078C"/>
    <w:rsid w:val="00CE0812"/>
    <w:rsid w:val="00CE132C"/>
    <w:rsid w:val="00CE154A"/>
    <w:rsid w:val="00CE200D"/>
    <w:rsid w:val="00CE37ED"/>
    <w:rsid w:val="00CE5DFF"/>
    <w:rsid w:val="00CE7811"/>
    <w:rsid w:val="00CE7CD1"/>
    <w:rsid w:val="00CF0927"/>
    <w:rsid w:val="00CF7AAA"/>
    <w:rsid w:val="00D00C7D"/>
    <w:rsid w:val="00D04472"/>
    <w:rsid w:val="00D21259"/>
    <w:rsid w:val="00D239F8"/>
    <w:rsid w:val="00D2584E"/>
    <w:rsid w:val="00D33F79"/>
    <w:rsid w:val="00D36B91"/>
    <w:rsid w:val="00D36E04"/>
    <w:rsid w:val="00D41108"/>
    <w:rsid w:val="00D41B97"/>
    <w:rsid w:val="00D42FA9"/>
    <w:rsid w:val="00D4448C"/>
    <w:rsid w:val="00D453C4"/>
    <w:rsid w:val="00D4772F"/>
    <w:rsid w:val="00D50009"/>
    <w:rsid w:val="00D50644"/>
    <w:rsid w:val="00D526E2"/>
    <w:rsid w:val="00D5342D"/>
    <w:rsid w:val="00D534E7"/>
    <w:rsid w:val="00D5679A"/>
    <w:rsid w:val="00D57188"/>
    <w:rsid w:val="00D573B7"/>
    <w:rsid w:val="00D6448C"/>
    <w:rsid w:val="00D66498"/>
    <w:rsid w:val="00D66C73"/>
    <w:rsid w:val="00D67B8B"/>
    <w:rsid w:val="00D72B33"/>
    <w:rsid w:val="00D73860"/>
    <w:rsid w:val="00D74222"/>
    <w:rsid w:val="00D755F5"/>
    <w:rsid w:val="00D8213E"/>
    <w:rsid w:val="00D83357"/>
    <w:rsid w:val="00D84800"/>
    <w:rsid w:val="00D91E7D"/>
    <w:rsid w:val="00D9281D"/>
    <w:rsid w:val="00D93A74"/>
    <w:rsid w:val="00D94E17"/>
    <w:rsid w:val="00D95188"/>
    <w:rsid w:val="00D96F9D"/>
    <w:rsid w:val="00DA086E"/>
    <w:rsid w:val="00DA1B83"/>
    <w:rsid w:val="00DA482D"/>
    <w:rsid w:val="00DA4F85"/>
    <w:rsid w:val="00DA52BF"/>
    <w:rsid w:val="00DA6BAA"/>
    <w:rsid w:val="00DA75A3"/>
    <w:rsid w:val="00DA773A"/>
    <w:rsid w:val="00DA7F28"/>
    <w:rsid w:val="00DB047A"/>
    <w:rsid w:val="00DB4FC0"/>
    <w:rsid w:val="00DB6984"/>
    <w:rsid w:val="00DB7F08"/>
    <w:rsid w:val="00DC0BA6"/>
    <w:rsid w:val="00DC3F78"/>
    <w:rsid w:val="00DC74EF"/>
    <w:rsid w:val="00DD0E40"/>
    <w:rsid w:val="00DD1B5E"/>
    <w:rsid w:val="00DD2974"/>
    <w:rsid w:val="00DD3FCD"/>
    <w:rsid w:val="00DD4097"/>
    <w:rsid w:val="00DD42A8"/>
    <w:rsid w:val="00DD5972"/>
    <w:rsid w:val="00DE041A"/>
    <w:rsid w:val="00DE5D05"/>
    <w:rsid w:val="00DE6EC6"/>
    <w:rsid w:val="00DF1B40"/>
    <w:rsid w:val="00DF21FC"/>
    <w:rsid w:val="00DF3C67"/>
    <w:rsid w:val="00DF4C9B"/>
    <w:rsid w:val="00DF6606"/>
    <w:rsid w:val="00DF6D56"/>
    <w:rsid w:val="00E00075"/>
    <w:rsid w:val="00E022BB"/>
    <w:rsid w:val="00E046A7"/>
    <w:rsid w:val="00E05481"/>
    <w:rsid w:val="00E0672C"/>
    <w:rsid w:val="00E073BB"/>
    <w:rsid w:val="00E0788C"/>
    <w:rsid w:val="00E1233E"/>
    <w:rsid w:val="00E12E5C"/>
    <w:rsid w:val="00E14A20"/>
    <w:rsid w:val="00E15406"/>
    <w:rsid w:val="00E21F6C"/>
    <w:rsid w:val="00E2640F"/>
    <w:rsid w:val="00E304E4"/>
    <w:rsid w:val="00E33237"/>
    <w:rsid w:val="00E33306"/>
    <w:rsid w:val="00E35BBC"/>
    <w:rsid w:val="00E35EC0"/>
    <w:rsid w:val="00E3605C"/>
    <w:rsid w:val="00E47CD1"/>
    <w:rsid w:val="00E53CAD"/>
    <w:rsid w:val="00E570AC"/>
    <w:rsid w:val="00E57347"/>
    <w:rsid w:val="00E6088A"/>
    <w:rsid w:val="00E60B9C"/>
    <w:rsid w:val="00E62024"/>
    <w:rsid w:val="00E64123"/>
    <w:rsid w:val="00E6497E"/>
    <w:rsid w:val="00E652E0"/>
    <w:rsid w:val="00E6661D"/>
    <w:rsid w:val="00E70905"/>
    <w:rsid w:val="00E74527"/>
    <w:rsid w:val="00E77E72"/>
    <w:rsid w:val="00E820AB"/>
    <w:rsid w:val="00E8237E"/>
    <w:rsid w:val="00E82EA6"/>
    <w:rsid w:val="00E840C8"/>
    <w:rsid w:val="00E8448A"/>
    <w:rsid w:val="00E8625D"/>
    <w:rsid w:val="00E87631"/>
    <w:rsid w:val="00E92A20"/>
    <w:rsid w:val="00EA1523"/>
    <w:rsid w:val="00EA30D3"/>
    <w:rsid w:val="00EA524E"/>
    <w:rsid w:val="00EB064C"/>
    <w:rsid w:val="00EB5B8D"/>
    <w:rsid w:val="00EB6A68"/>
    <w:rsid w:val="00EB7DD4"/>
    <w:rsid w:val="00EC1FFA"/>
    <w:rsid w:val="00EC2BBB"/>
    <w:rsid w:val="00EC30BF"/>
    <w:rsid w:val="00EC325B"/>
    <w:rsid w:val="00ED1CC4"/>
    <w:rsid w:val="00ED4356"/>
    <w:rsid w:val="00ED5A56"/>
    <w:rsid w:val="00ED7ADA"/>
    <w:rsid w:val="00EE511E"/>
    <w:rsid w:val="00EE5196"/>
    <w:rsid w:val="00EF786A"/>
    <w:rsid w:val="00F00E9A"/>
    <w:rsid w:val="00F05AA8"/>
    <w:rsid w:val="00F07386"/>
    <w:rsid w:val="00F07E35"/>
    <w:rsid w:val="00F108CB"/>
    <w:rsid w:val="00F113B6"/>
    <w:rsid w:val="00F12FD8"/>
    <w:rsid w:val="00F139E3"/>
    <w:rsid w:val="00F1401A"/>
    <w:rsid w:val="00F16AA5"/>
    <w:rsid w:val="00F27B8B"/>
    <w:rsid w:val="00F32492"/>
    <w:rsid w:val="00F33902"/>
    <w:rsid w:val="00F36A9D"/>
    <w:rsid w:val="00F36BBC"/>
    <w:rsid w:val="00F3712A"/>
    <w:rsid w:val="00F41A0B"/>
    <w:rsid w:val="00F4205C"/>
    <w:rsid w:val="00F428EE"/>
    <w:rsid w:val="00F445A4"/>
    <w:rsid w:val="00F45E3C"/>
    <w:rsid w:val="00F46507"/>
    <w:rsid w:val="00F47508"/>
    <w:rsid w:val="00F51CFC"/>
    <w:rsid w:val="00F52EBD"/>
    <w:rsid w:val="00F57EA7"/>
    <w:rsid w:val="00F601DB"/>
    <w:rsid w:val="00F607F9"/>
    <w:rsid w:val="00F61494"/>
    <w:rsid w:val="00F6157D"/>
    <w:rsid w:val="00F61A32"/>
    <w:rsid w:val="00F62747"/>
    <w:rsid w:val="00F65CD0"/>
    <w:rsid w:val="00F674B6"/>
    <w:rsid w:val="00F67712"/>
    <w:rsid w:val="00F67E47"/>
    <w:rsid w:val="00F70119"/>
    <w:rsid w:val="00F7100A"/>
    <w:rsid w:val="00F716E3"/>
    <w:rsid w:val="00F732BC"/>
    <w:rsid w:val="00F76BC6"/>
    <w:rsid w:val="00F76D4A"/>
    <w:rsid w:val="00F76D5C"/>
    <w:rsid w:val="00F80756"/>
    <w:rsid w:val="00F80974"/>
    <w:rsid w:val="00F811E3"/>
    <w:rsid w:val="00F833F4"/>
    <w:rsid w:val="00F83BF6"/>
    <w:rsid w:val="00F84F88"/>
    <w:rsid w:val="00F85ECE"/>
    <w:rsid w:val="00F86569"/>
    <w:rsid w:val="00F9337A"/>
    <w:rsid w:val="00F9345E"/>
    <w:rsid w:val="00F93ACC"/>
    <w:rsid w:val="00F93F08"/>
    <w:rsid w:val="00FA6E0D"/>
    <w:rsid w:val="00FA7220"/>
    <w:rsid w:val="00FB0898"/>
    <w:rsid w:val="00FB1FC8"/>
    <w:rsid w:val="00FB2AED"/>
    <w:rsid w:val="00FB6412"/>
    <w:rsid w:val="00FB771C"/>
    <w:rsid w:val="00FC03F5"/>
    <w:rsid w:val="00FC129C"/>
    <w:rsid w:val="00FC5919"/>
    <w:rsid w:val="00FD00C5"/>
    <w:rsid w:val="00FD1D09"/>
    <w:rsid w:val="00FD7495"/>
    <w:rsid w:val="00FD794B"/>
    <w:rsid w:val="00FE0344"/>
    <w:rsid w:val="00FE41C0"/>
    <w:rsid w:val="00FE44D4"/>
    <w:rsid w:val="00FE5E79"/>
    <w:rsid w:val="00FE6FA0"/>
    <w:rsid w:val="00FF21B6"/>
    <w:rsid w:val="00FF2421"/>
    <w:rsid w:val="00FF3CDF"/>
    <w:rsid w:val="00FF6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A6C291"/>
  <w15:chartTrackingRefBased/>
  <w15:docId w15:val="{857346A7-497B-49E8-80D7-B78BA6820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2">
    <w:name w:val="heading 2"/>
    <w:basedOn w:val="Normal"/>
    <w:next w:val="Normal"/>
    <w:link w:val="Rubrik2Char"/>
    <w:uiPriority w:val="9"/>
    <w:unhideWhenUsed/>
    <w:qFormat/>
    <w:rsid w:val="005075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Kommentarsreferens">
    <w:name w:val="annotation reference"/>
    <w:basedOn w:val="Standardstycketeckensnitt"/>
    <w:uiPriority w:val="99"/>
    <w:semiHidden/>
    <w:unhideWhenUsed/>
    <w:rsid w:val="00964673"/>
    <w:rPr>
      <w:sz w:val="16"/>
      <w:szCs w:val="16"/>
    </w:rPr>
  </w:style>
  <w:style w:type="paragraph" w:styleId="Kommentarer">
    <w:name w:val="annotation text"/>
    <w:basedOn w:val="Normal"/>
    <w:link w:val="KommentarerChar"/>
    <w:uiPriority w:val="99"/>
    <w:semiHidden/>
    <w:unhideWhenUsed/>
    <w:rsid w:val="00964673"/>
    <w:pPr>
      <w:spacing w:line="240" w:lineRule="auto"/>
    </w:pPr>
    <w:rPr>
      <w:sz w:val="20"/>
      <w:szCs w:val="20"/>
    </w:rPr>
  </w:style>
  <w:style w:type="character" w:customStyle="1" w:styleId="KommentarerChar">
    <w:name w:val="Kommentarer Char"/>
    <w:basedOn w:val="Standardstycketeckensnitt"/>
    <w:link w:val="Kommentarer"/>
    <w:uiPriority w:val="99"/>
    <w:semiHidden/>
    <w:rsid w:val="00964673"/>
    <w:rPr>
      <w:sz w:val="20"/>
      <w:szCs w:val="20"/>
    </w:rPr>
  </w:style>
  <w:style w:type="paragraph" w:styleId="Kommentarsmne">
    <w:name w:val="annotation subject"/>
    <w:basedOn w:val="Kommentarer"/>
    <w:next w:val="Kommentarer"/>
    <w:link w:val="KommentarsmneChar"/>
    <w:uiPriority w:val="99"/>
    <w:semiHidden/>
    <w:unhideWhenUsed/>
    <w:rsid w:val="00964673"/>
    <w:rPr>
      <w:b/>
      <w:bCs/>
    </w:rPr>
  </w:style>
  <w:style w:type="character" w:customStyle="1" w:styleId="KommentarsmneChar">
    <w:name w:val="Kommentarsämne Char"/>
    <w:basedOn w:val="KommentarerChar"/>
    <w:link w:val="Kommentarsmne"/>
    <w:uiPriority w:val="99"/>
    <w:semiHidden/>
    <w:rsid w:val="00964673"/>
    <w:rPr>
      <w:b/>
      <w:bCs/>
      <w:sz w:val="20"/>
      <w:szCs w:val="20"/>
    </w:rPr>
  </w:style>
  <w:style w:type="paragraph" w:styleId="Ballongtext">
    <w:name w:val="Balloon Text"/>
    <w:basedOn w:val="Normal"/>
    <w:link w:val="BallongtextChar"/>
    <w:uiPriority w:val="99"/>
    <w:semiHidden/>
    <w:unhideWhenUsed/>
    <w:rsid w:val="00964673"/>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64673"/>
    <w:rPr>
      <w:rFonts w:ascii="Segoe UI" w:hAnsi="Segoe UI" w:cs="Segoe UI"/>
      <w:sz w:val="18"/>
      <w:szCs w:val="18"/>
    </w:rPr>
  </w:style>
  <w:style w:type="paragraph" w:styleId="Slutnotstext">
    <w:name w:val="endnote text"/>
    <w:basedOn w:val="Normal"/>
    <w:link w:val="SlutnotstextChar"/>
    <w:uiPriority w:val="99"/>
    <w:semiHidden/>
    <w:unhideWhenUsed/>
    <w:rsid w:val="00A05BCF"/>
    <w:pPr>
      <w:spacing w:after="0" w:line="240" w:lineRule="auto"/>
    </w:pPr>
    <w:rPr>
      <w:sz w:val="20"/>
      <w:szCs w:val="20"/>
    </w:rPr>
  </w:style>
  <w:style w:type="character" w:customStyle="1" w:styleId="SlutnotstextChar">
    <w:name w:val="Slutnotstext Char"/>
    <w:basedOn w:val="Standardstycketeckensnitt"/>
    <w:link w:val="Slutnotstext"/>
    <w:uiPriority w:val="99"/>
    <w:semiHidden/>
    <w:rsid w:val="00A05BCF"/>
    <w:rPr>
      <w:sz w:val="20"/>
      <w:szCs w:val="20"/>
    </w:rPr>
  </w:style>
  <w:style w:type="character" w:styleId="Slutnotsreferens">
    <w:name w:val="endnote reference"/>
    <w:basedOn w:val="Standardstycketeckensnitt"/>
    <w:uiPriority w:val="99"/>
    <w:semiHidden/>
    <w:unhideWhenUsed/>
    <w:rsid w:val="00A05BCF"/>
    <w:rPr>
      <w:vertAlign w:val="superscript"/>
    </w:rPr>
  </w:style>
  <w:style w:type="paragraph" w:styleId="Normalwebb">
    <w:name w:val="Normal (Web)"/>
    <w:basedOn w:val="Normal"/>
    <w:uiPriority w:val="99"/>
    <w:semiHidden/>
    <w:unhideWhenUsed/>
    <w:rsid w:val="00B05C0C"/>
    <w:pPr>
      <w:spacing w:before="100" w:beforeAutospacing="1" w:after="100" w:afterAutospacing="1" w:line="240" w:lineRule="auto"/>
    </w:pPr>
    <w:rPr>
      <w:rFonts w:ascii="Times New Roman" w:eastAsia="Times New Roman" w:hAnsi="Times New Roman" w:cs="Times New Roman"/>
      <w:sz w:val="24"/>
      <w:szCs w:val="24"/>
      <w:lang w:val="sv-SE" w:eastAsia="sv-SE"/>
    </w:rPr>
  </w:style>
  <w:style w:type="paragraph" w:styleId="Liststycke">
    <w:name w:val="List Paragraph"/>
    <w:basedOn w:val="Normal"/>
    <w:uiPriority w:val="34"/>
    <w:qFormat/>
    <w:rsid w:val="00F76D4A"/>
    <w:pPr>
      <w:ind w:left="720"/>
      <w:contextualSpacing/>
    </w:pPr>
  </w:style>
  <w:style w:type="character" w:customStyle="1" w:styleId="highwire-citation-authors">
    <w:name w:val="highwire-citation-authors"/>
    <w:basedOn w:val="Standardstycketeckensnitt"/>
    <w:rsid w:val="00026454"/>
    <w:rPr>
      <w:sz w:val="24"/>
      <w:szCs w:val="24"/>
      <w:bdr w:val="none" w:sz="0" w:space="0" w:color="auto" w:frame="1"/>
      <w:vertAlign w:val="baseline"/>
    </w:rPr>
  </w:style>
  <w:style w:type="character" w:customStyle="1" w:styleId="highwire-citation-author">
    <w:name w:val="highwire-citation-author"/>
    <w:basedOn w:val="Standardstycketeckensnitt"/>
    <w:rsid w:val="00026454"/>
    <w:rPr>
      <w:sz w:val="24"/>
      <w:szCs w:val="24"/>
      <w:bdr w:val="none" w:sz="0" w:space="0" w:color="auto" w:frame="1"/>
      <w:vertAlign w:val="baseline"/>
    </w:rPr>
  </w:style>
  <w:style w:type="character" w:customStyle="1" w:styleId="nlm-given-names">
    <w:name w:val="nlm-given-names"/>
    <w:basedOn w:val="Standardstycketeckensnitt"/>
    <w:rsid w:val="00026454"/>
    <w:rPr>
      <w:sz w:val="24"/>
      <w:szCs w:val="24"/>
      <w:bdr w:val="none" w:sz="0" w:space="0" w:color="auto" w:frame="1"/>
      <w:vertAlign w:val="baseline"/>
    </w:rPr>
  </w:style>
  <w:style w:type="character" w:customStyle="1" w:styleId="nlm-surname">
    <w:name w:val="nlm-surname"/>
    <w:basedOn w:val="Standardstycketeckensnitt"/>
    <w:rsid w:val="00026454"/>
    <w:rPr>
      <w:sz w:val="24"/>
      <w:szCs w:val="24"/>
      <w:bdr w:val="none" w:sz="0" w:space="0" w:color="auto" w:frame="1"/>
      <w:vertAlign w:val="baseline"/>
    </w:rPr>
  </w:style>
  <w:style w:type="character" w:styleId="Hyperlnk">
    <w:name w:val="Hyperlink"/>
    <w:basedOn w:val="Standardstycketeckensnitt"/>
    <w:uiPriority w:val="99"/>
    <w:semiHidden/>
    <w:unhideWhenUsed/>
    <w:rsid w:val="00026454"/>
    <w:rPr>
      <w:color w:val="0000FF"/>
      <w:u w:val="single"/>
    </w:rPr>
  </w:style>
  <w:style w:type="character" w:customStyle="1" w:styleId="highlight">
    <w:name w:val="highlight"/>
    <w:basedOn w:val="Standardstycketeckensnitt"/>
    <w:rsid w:val="00026454"/>
  </w:style>
  <w:style w:type="paragraph" w:styleId="Sidhuvud">
    <w:name w:val="header"/>
    <w:basedOn w:val="Normal"/>
    <w:link w:val="SidhuvudChar"/>
    <w:uiPriority w:val="99"/>
    <w:unhideWhenUsed/>
    <w:rsid w:val="00106408"/>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106408"/>
  </w:style>
  <w:style w:type="paragraph" w:styleId="Sidfot">
    <w:name w:val="footer"/>
    <w:basedOn w:val="Normal"/>
    <w:link w:val="SidfotChar"/>
    <w:uiPriority w:val="99"/>
    <w:unhideWhenUsed/>
    <w:rsid w:val="00106408"/>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106408"/>
  </w:style>
  <w:style w:type="paragraph" w:styleId="Revision">
    <w:name w:val="Revision"/>
    <w:hidden/>
    <w:uiPriority w:val="99"/>
    <w:semiHidden/>
    <w:rsid w:val="009F710E"/>
    <w:pPr>
      <w:spacing w:after="0" w:line="240" w:lineRule="auto"/>
    </w:pPr>
  </w:style>
  <w:style w:type="paragraph" w:customStyle="1" w:styleId="DecimalAligned">
    <w:name w:val="Decimal Aligned"/>
    <w:basedOn w:val="Normal"/>
    <w:uiPriority w:val="40"/>
    <w:qFormat/>
    <w:rsid w:val="00721E5C"/>
    <w:pPr>
      <w:tabs>
        <w:tab w:val="decimal" w:pos="360"/>
      </w:tabs>
      <w:spacing w:after="200" w:line="276" w:lineRule="auto"/>
    </w:pPr>
    <w:rPr>
      <w:rFonts w:eastAsiaTheme="minorEastAsia" w:cs="Times New Roman"/>
      <w:lang w:val="sv-SE" w:eastAsia="sv-SE"/>
    </w:rPr>
  </w:style>
  <w:style w:type="paragraph" w:styleId="Fotnotstext">
    <w:name w:val="footnote text"/>
    <w:basedOn w:val="Normal"/>
    <w:link w:val="FotnotstextChar"/>
    <w:uiPriority w:val="99"/>
    <w:unhideWhenUsed/>
    <w:rsid w:val="00721E5C"/>
    <w:pPr>
      <w:spacing w:after="0" w:line="240" w:lineRule="auto"/>
    </w:pPr>
    <w:rPr>
      <w:rFonts w:eastAsiaTheme="minorEastAsia" w:cs="Times New Roman"/>
      <w:sz w:val="20"/>
      <w:szCs w:val="20"/>
      <w:lang w:val="sv-SE" w:eastAsia="sv-SE"/>
    </w:rPr>
  </w:style>
  <w:style w:type="character" w:customStyle="1" w:styleId="FotnotstextChar">
    <w:name w:val="Fotnotstext Char"/>
    <w:basedOn w:val="Standardstycketeckensnitt"/>
    <w:link w:val="Fotnotstext"/>
    <w:uiPriority w:val="99"/>
    <w:rsid w:val="00721E5C"/>
    <w:rPr>
      <w:rFonts w:eastAsiaTheme="minorEastAsia" w:cs="Times New Roman"/>
      <w:sz w:val="20"/>
      <w:szCs w:val="20"/>
      <w:lang w:val="sv-SE" w:eastAsia="sv-SE"/>
    </w:rPr>
  </w:style>
  <w:style w:type="character" w:styleId="Diskretbetoning">
    <w:name w:val="Subtle Emphasis"/>
    <w:basedOn w:val="Standardstycketeckensnitt"/>
    <w:uiPriority w:val="19"/>
    <w:qFormat/>
    <w:rsid w:val="00721E5C"/>
    <w:rPr>
      <w:i/>
      <w:iCs/>
    </w:rPr>
  </w:style>
  <w:style w:type="table" w:styleId="Mellanmrkskuggning2-dekorfrg5">
    <w:name w:val="Medium Shading 2 Accent 5"/>
    <w:basedOn w:val="Normaltabell"/>
    <w:uiPriority w:val="64"/>
    <w:rsid w:val="00721E5C"/>
    <w:pPr>
      <w:spacing w:after="0" w:line="240" w:lineRule="auto"/>
    </w:pPr>
    <w:rPr>
      <w:rFonts w:eastAsiaTheme="minorEastAsia"/>
      <w:lang w:val="sv-SE" w:eastAsia="sv-S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EndNoteBibliographyTitle">
    <w:name w:val="EndNote Bibliography Title"/>
    <w:basedOn w:val="Normal"/>
    <w:link w:val="EndNoteBibliographyTitleChar"/>
    <w:rsid w:val="00703BD3"/>
    <w:pPr>
      <w:spacing w:after="0"/>
      <w:jc w:val="center"/>
    </w:pPr>
    <w:rPr>
      <w:rFonts w:ascii="Calibri" w:hAnsi="Calibri" w:cs="Calibri"/>
      <w:noProof/>
      <w:sz w:val="24"/>
      <w:lang w:val="en-US"/>
    </w:rPr>
  </w:style>
  <w:style w:type="character" w:customStyle="1" w:styleId="EndNoteBibliographyTitleChar">
    <w:name w:val="EndNote Bibliography Title Char"/>
    <w:basedOn w:val="Standardstycketeckensnitt"/>
    <w:link w:val="EndNoteBibliographyTitle"/>
    <w:rsid w:val="00703BD3"/>
    <w:rPr>
      <w:rFonts w:ascii="Calibri" w:hAnsi="Calibri" w:cs="Calibri"/>
      <w:noProof/>
      <w:sz w:val="24"/>
      <w:lang w:val="en-US"/>
    </w:rPr>
  </w:style>
  <w:style w:type="paragraph" w:customStyle="1" w:styleId="EndNoteBibliography">
    <w:name w:val="EndNote Bibliography"/>
    <w:basedOn w:val="Normal"/>
    <w:link w:val="EndNoteBibliographyChar"/>
    <w:rsid w:val="00703BD3"/>
    <w:pPr>
      <w:spacing w:line="480" w:lineRule="auto"/>
    </w:pPr>
    <w:rPr>
      <w:rFonts w:ascii="Calibri" w:hAnsi="Calibri" w:cs="Calibri"/>
      <w:noProof/>
      <w:sz w:val="24"/>
      <w:lang w:val="en-US"/>
    </w:rPr>
  </w:style>
  <w:style w:type="character" w:customStyle="1" w:styleId="EndNoteBibliographyChar">
    <w:name w:val="EndNote Bibliography Char"/>
    <w:basedOn w:val="Standardstycketeckensnitt"/>
    <w:link w:val="EndNoteBibliography"/>
    <w:rsid w:val="00703BD3"/>
    <w:rPr>
      <w:rFonts w:ascii="Calibri" w:hAnsi="Calibri" w:cs="Calibri"/>
      <w:noProof/>
      <w:sz w:val="24"/>
      <w:lang w:val="en-US"/>
    </w:rPr>
  </w:style>
  <w:style w:type="character" w:customStyle="1" w:styleId="Rubrik2Char">
    <w:name w:val="Rubrik 2 Char"/>
    <w:basedOn w:val="Standardstycketeckensnitt"/>
    <w:link w:val="Rubrik2"/>
    <w:uiPriority w:val="9"/>
    <w:rsid w:val="0050758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91858">
      <w:bodyDiv w:val="1"/>
      <w:marLeft w:val="0"/>
      <w:marRight w:val="0"/>
      <w:marTop w:val="0"/>
      <w:marBottom w:val="0"/>
      <w:divBdr>
        <w:top w:val="none" w:sz="0" w:space="0" w:color="auto"/>
        <w:left w:val="none" w:sz="0" w:space="0" w:color="auto"/>
        <w:bottom w:val="none" w:sz="0" w:space="0" w:color="auto"/>
        <w:right w:val="none" w:sz="0" w:space="0" w:color="auto"/>
      </w:divBdr>
    </w:div>
    <w:div w:id="260182663">
      <w:bodyDiv w:val="1"/>
      <w:marLeft w:val="0"/>
      <w:marRight w:val="0"/>
      <w:marTop w:val="0"/>
      <w:marBottom w:val="0"/>
      <w:divBdr>
        <w:top w:val="none" w:sz="0" w:space="0" w:color="auto"/>
        <w:left w:val="none" w:sz="0" w:space="0" w:color="auto"/>
        <w:bottom w:val="none" w:sz="0" w:space="0" w:color="auto"/>
        <w:right w:val="none" w:sz="0" w:space="0" w:color="auto"/>
      </w:divBdr>
      <w:divsChild>
        <w:div w:id="446240106">
          <w:marLeft w:val="0"/>
          <w:marRight w:val="0"/>
          <w:marTop w:val="0"/>
          <w:marBottom w:val="0"/>
          <w:divBdr>
            <w:top w:val="none" w:sz="0" w:space="0" w:color="auto"/>
            <w:left w:val="none" w:sz="0" w:space="0" w:color="auto"/>
            <w:bottom w:val="none" w:sz="0" w:space="0" w:color="auto"/>
            <w:right w:val="none" w:sz="0" w:space="0" w:color="auto"/>
          </w:divBdr>
          <w:divsChild>
            <w:div w:id="1029375094">
              <w:marLeft w:val="0"/>
              <w:marRight w:val="0"/>
              <w:marTop w:val="0"/>
              <w:marBottom w:val="0"/>
              <w:divBdr>
                <w:top w:val="none" w:sz="0" w:space="0" w:color="auto"/>
                <w:left w:val="none" w:sz="0" w:space="0" w:color="auto"/>
                <w:bottom w:val="none" w:sz="0" w:space="0" w:color="auto"/>
                <w:right w:val="none" w:sz="0" w:space="0" w:color="auto"/>
              </w:divBdr>
              <w:divsChild>
                <w:div w:id="421142592">
                  <w:marLeft w:val="0"/>
                  <w:marRight w:val="0"/>
                  <w:marTop w:val="0"/>
                  <w:marBottom w:val="0"/>
                  <w:divBdr>
                    <w:top w:val="none" w:sz="0" w:space="0" w:color="auto"/>
                    <w:left w:val="none" w:sz="0" w:space="0" w:color="auto"/>
                    <w:bottom w:val="none" w:sz="0" w:space="0" w:color="auto"/>
                    <w:right w:val="none" w:sz="0" w:space="0" w:color="auto"/>
                  </w:divBdr>
                  <w:divsChild>
                    <w:div w:id="304091268">
                      <w:marLeft w:val="0"/>
                      <w:marRight w:val="0"/>
                      <w:marTop w:val="0"/>
                      <w:marBottom w:val="0"/>
                      <w:divBdr>
                        <w:top w:val="none" w:sz="0" w:space="0" w:color="auto"/>
                        <w:left w:val="none" w:sz="0" w:space="0" w:color="auto"/>
                        <w:bottom w:val="none" w:sz="0" w:space="0" w:color="auto"/>
                        <w:right w:val="none" w:sz="0" w:space="0" w:color="auto"/>
                      </w:divBdr>
                      <w:divsChild>
                        <w:div w:id="1256522562">
                          <w:marLeft w:val="0"/>
                          <w:marRight w:val="0"/>
                          <w:marTop w:val="0"/>
                          <w:marBottom w:val="0"/>
                          <w:divBdr>
                            <w:top w:val="none" w:sz="0" w:space="0" w:color="auto"/>
                            <w:left w:val="none" w:sz="0" w:space="0" w:color="auto"/>
                            <w:bottom w:val="none" w:sz="0" w:space="0" w:color="auto"/>
                            <w:right w:val="none" w:sz="0" w:space="0" w:color="auto"/>
                          </w:divBdr>
                          <w:divsChild>
                            <w:div w:id="974721908">
                              <w:marLeft w:val="0"/>
                              <w:marRight w:val="0"/>
                              <w:marTop w:val="0"/>
                              <w:marBottom w:val="0"/>
                              <w:divBdr>
                                <w:top w:val="none" w:sz="0" w:space="0" w:color="auto"/>
                                <w:left w:val="none" w:sz="0" w:space="0" w:color="auto"/>
                                <w:bottom w:val="none" w:sz="0" w:space="0" w:color="auto"/>
                                <w:right w:val="none" w:sz="0" w:space="0" w:color="auto"/>
                              </w:divBdr>
                              <w:divsChild>
                                <w:div w:id="1191340217">
                                  <w:marLeft w:val="0"/>
                                  <w:marRight w:val="0"/>
                                  <w:marTop w:val="0"/>
                                  <w:marBottom w:val="0"/>
                                  <w:divBdr>
                                    <w:top w:val="none" w:sz="0" w:space="0" w:color="auto"/>
                                    <w:left w:val="none" w:sz="0" w:space="0" w:color="auto"/>
                                    <w:bottom w:val="none" w:sz="0" w:space="0" w:color="auto"/>
                                    <w:right w:val="none" w:sz="0" w:space="0" w:color="auto"/>
                                  </w:divBdr>
                                  <w:divsChild>
                                    <w:div w:id="139856171">
                                      <w:marLeft w:val="0"/>
                                      <w:marRight w:val="0"/>
                                      <w:marTop w:val="0"/>
                                      <w:marBottom w:val="0"/>
                                      <w:divBdr>
                                        <w:top w:val="none" w:sz="0" w:space="0" w:color="auto"/>
                                        <w:left w:val="none" w:sz="0" w:space="0" w:color="auto"/>
                                        <w:bottom w:val="none" w:sz="0" w:space="0" w:color="auto"/>
                                        <w:right w:val="none" w:sz="0" w:space="0" w:color="auto"/>
                                      </w:divBdr>
                                      <w:divsChild>
                                        <w:div w:id="830370094">
                                          <w:marLeft w:val="0"/>
                                          <w:marRight w:val="0"/>
                                          <w:marTop w:val="0"/>
                                          <w:marBottom w:val="0"/>
                                          <w:divBdr>
                                            <w:top w:val="none" w:sz="0" w:space="0" w:color="auto"/>
                                            <w:left w:val="none" w:sz="0" w:space="0" w:color="auto"/>
                                            <w:bottom w:val="none" w:sz="0" w:space="0" w:color="auto"/>
                                            <w:right w:val="none" w:sz="0" w:space="0" w:color="auto"/>
                                          </w:divBdr>
                                          <w:divsChild>
                                            <w:div w:id="1514298275">
                                              <w:marLeft w:val="0"/>
                                              <w:marRight w:val="0"/>
                                              <w:marTop w:val="0"/>
                                              <w:marBottom w:val="0"/>
                                              <w:divBdr>
                                                <w:top w:val="none" w:sz="0" w:space="0" w:color="auto"/>
                                                <w:left w:val="none" w:sz="0" w:space="0" w:color="auto"/>
                                                <w:bottom w:val="none" w:sz="0" w:space="0" w:color="auto"/>
                                                <w:right w:val="none" w:sz="0" w:space="0" w:color="auto"/>
                                              </w:divBdr>
                                              <w:divsChild>
                                                <w:div w:id="1210995880">
                                                  <w:marLeft w:val="0"/>
                                                  <w:marRight w:val="0"/>
                                                  <w:marTop w:val="0"/>
                                                  <w:marBottom w:val="0"/>
                                                  <w:divBdr>
                                                    <w:top w:val="none" w:sz="0" w:space="0" w:color="auto"/>
                                                    <w:left w:val="none" w:sz="0" w:space="0" w:color="auto"/>
                                                    <w:bottom w:val="none" w:sz="0" w:space="0" w:color="auto"/>
                                                    <w:right w:val="none" w:sz="0" w:space="0" w:color="auto"/>
                                                  </w:divBdr>
                                                  <w:divsChild>
                                                    <w:div w:id="805272940">
                                                      <w:marLeft w:val="0"/>
                                                      <w:marRight w:val="0"/>
                                                      <w:marTop w:val="0"/>
                                                      <w:marBottom w:val="0"/>
                                                      <w:divBdr>
                                                        <w:top w:val="none" w:sz="0" w:space="0" w:color="auto"/>
                                                        <w:left w:val="none" w:sz="0" w:space="0" w:color="auto"/>
                                                        <w:bottom w:val="none" w:sz="0" w:space="0" w:color="auto"/>
                                                        <w:right w:val="none" w:sz="0" w:space="0" w:color="auto"/>
                                                      </w:divBdr>
                                                      <w:divsChild>
                                                        <w:div w:id="67707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6747700">
      <w:bodyDiv w:val="1"/>
      <w:marLeft w:val="0"/>
      <w:marRight w:val="0"/>
      <w:marTop w:val="0"/>
      <w:marBottom w:val="0"/>
      <w:divBdr>
        <w:top w:val="none" w:sz="0" w:space="0" w:color="auto"/>
        <w:left w:val="none" w:sz="0" w:space="0" w:color="auto"/>
        <w:bottom w:val="none" w:sz="0" w:space="0" w:color="auto"/>
        <w:right w:val="none" w:sz="0" w:space="0" w:color="auto"/>
      </w:divBdr>
      <w:divsChild>
        <w:div w:id="13729064">
          <w:marLeft w:val="0"/>
          <w:marRight w:val="0"/>
          <w:marTop w:val="0"/>
          <w:marBottom w:val="0"/>
          <w:divBdr>
            <w:top w:val="none" w:sz="0" w:space="0" w:color="auto"/>
            <w:left w:val="none" w:sz="0" w:space="0" w:color="auto"/>
            <w:bottom w:val="none" w:sz="0" w:space="0" w:color="auto"/>
            <w:right w:val="none" w:sz="0" w:space="0" w:color="auto"/>
          </w:divBdr>
          <w:divsChild>
            <w:div w:id="1043486045">
              <w:marLeft w:val="0"/>
              <w:marRight w:val="0"/>
              <w:marTop w:val="0"/>
              <w:marBottom w:val="0"/>
              <w:divBdr>
                <w:top w:val="none" w:sz="0" w:space="0" w:color="auto"/>
                <w:left w:val="none" w:sz="0" w:space="0" w:color="auto"/>
                <w:bottom w:val="none" w:sz="0" w:space="0" w:color="auto"/>
                <w:right w:val="none" w:sz="0" w:space="0" w:color="auto"/>
              </w:divBdr>
              <w:divsChild>
                <w:div w:id="193426305">
                  <w:marLeft w:val="0"/>
                  <w:marRight w:val="0"/>
                  <w:marTop w:val="0"/>
                  <w:marBottom w:val="0"/>
                  <w:divBdr>
                    <w:top w:val="none" w:sz="0" w:space="0" w:color="auto"/>
                    <w:left w:val="none" w:sz="0" w:space="0" w:color="auto"/>
                    <w:bottom w:val="none" w:sz="0" w:space="0" w:color="auto"/>
                    <w:right w:val="none" w:sz="0" w:space="0" w:color="auto"/>
                  </w:divBdr>
                  <w:divsChild>
                    <w:div w:id="342056290">
                      <w:marLeft w:val="0"/>
                      <w:marRight w:val="0"/>
                      <w:marTop w:val="0"/>
                      <w:marBottom w:val="0"/>
                      <w:divBdr>
                        <w:top w:val="none" w:sz="0" w:space="0" w:color="auto"/>
                        <w:left w:val="none" w:sz="0" w:space="0" w:color="auto"/>
                        <w:bottom w:val="none" w:sz="0" w:space="0" w:color="auto"/>
                        <w:right w:val="none" w:sz="0" w:space="0" w:color="auto"/>
                      </w:divBdr>
                      <w:divsChild>
                        <w:div w:id="1504516405">
                          <w:marLeft w:val="0"/>
                          <w:marRight w:val="0"/>
                          <w:marTop w:val="0"/>
                          <w:marBottom w:val="0"/>
                          <w:divBdr>
                            <w:top w:val="none" w:sz="0" w:space="0" w:color="auto"/>
                            <w:left w:val="none" w:sz="0" w:space="0" w:color="auto"/>
                            <w:bottom w:val="none" w:sz="0" w:space="0" w:color="auto"/>
                            <w:right w:val="none" w:sz="0" w:space="0" w:color="auto"/>
                          </w:divBdr>
                          <w:divsChild>
                            <w:div w:id="638807440">
                              <w:marLeft w:val="0"/>
                              <w:marRight w:val="0"/>
                              <w:marTop w:val="255"/>
                              <w:marBottom w:val="0"/>
                              <w:divBdr>
                                <w:top w:val="none" w:sz="0" w:space="0" w:color="auto"/>
                                <w:left w:val="none" w:sz="0" w:space="0" w:color="auto"/>
                                <w:bottom w:val="none" w:sz="0" w:space="0" w:color="auto"/>
                                <w:right w:val="none" w:sz="0" w:space="0" w:color="auto"/>
                              </w:divBdr>
                              <w:divsChild>
                                <w:div w:id="542403486">
                                  <w:marLeft w:val="0"/>
                                  <w:marRight w:val="0"/>
                                  <w:marTop w:val="0"/>
                                  <w:marBottom w:val="0"/>
                                  <w:divBdr>
                                    <w:top w:val="none" w:sz="0" w:space="0" w:color="auto"/>
                                    <w:left w:val="none" w:sz="0" w:space="0" w:color="auto"/>
                                    <w:bottom w:val="none" w:sz="0" w:space="0" w:color="auto"/>
                                    <w:right w:val="none" w:sz="0" w:space="0" w:color="auto"/>
                                  </w:divBdr>
                                  <w:divsChild>
                                    <w:div w:id="1979265962">
                                      <w:marLeft w:val="-225"/>
                                      <w:marRight w:val="-225"/>
                                      <w:marTop w:val="0"/>
                                      <w:marBottom w:val="0"/>
                                      <w:divBdr>
                                        <w:top w:val="none" w:sz="0" w:space="0" w:color="auto"/>
                                        <w:left w:val="none" w:sz="0" w:space="0" w:color="auto"/>
                                        <w:bottom w:val="none" w:sz="0" w:space="0" w:color="auto"/>
                                        <w:right w:val="none" w:sz="0" w:space="0" w:color="auto"/>
                                      </w:divBdr>
                                      <w:divsChild>
                                        <w:div w:id="368343235">
                                          <w:marLeft w:val="0"/>
                                          <w:marRight w:val="0"/>
                                          <w:marTop w:val="0"/>
                                          <w:marBottom w:val="0"/>
                                          <w:divBdr>
                                            <w:top w:val="none" w:sz="0" w:space="0" w:color="auto"/>
                                            <w:left w:val="none" w:sz="0" w:space="0" w:color="auto"/>
                                            <w:bottom w:val="none" w:sz="0" w:space="0" w:color="auto"/>
                                            <w:right w:val="none" w:sz="0" w:space="0" w:color="auto"/>
                                          </w:divBdr>
                                          <w:divsChild>
                                            <w:div w:id="187916742">
                                              <w:marLeft w:val="0"/>
                                              <w:marRight w:val="0"/>
                                              <w:marTop w:val="0"/>
                                              <w:marBottom w:val="0"/>
                                              <w:divBdr>
                                                <w:top w:val="none" w:sz="0" w:space="0" w:color="auto"/>
                                                <w:left w:val="none" w:sz="0" w:space="0" w:color="auto"/>
                                                <w:bottom w:val="none" w:sz="0" w:space="0" w:color="auto"/>
                                                <w:right w:val="none" w:sz="0" w:space="0" w:color="auto"/>
                                              </w:divBdr>
                                              <w:divsChild>
                                                <w:div w:id="18746426">
                                                  <w:marLeft w:val="0"/>
                                                  <w:marRight w:val="0"/>
                                                  <w:marTop w:val="0"/>
                                                  <w:marBottom w:val="0"/>
                                                  <w:divBdr>
                                                    <w:top w:val="none" w:sz="0" w:space="0" w:color="auto"/>
                                                    <w:left w:val="none" w:sz="0" w:space="0" w:color="auto"/>
                                                    <w:bottom w:val="none" w:sz="0" w:space="0" w:color="auto"/>
                                                    <w:right w:val="none" w:sz="0" w:space="0" w:color="auto"/>
                                                  </w:divBdr>
                                                  <w:divsChild>
                                                    <w:div w:id="165395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5721492">
      <w:bodyDiv w:val="1"/>
      <w:marLeft w:val="0"/>
      <w:marRight w:val="0"/>
      <w:marTop w:val="0"/>
      <w:marBottom w:val="0"/>
      <w:divBdr>
        <w:top w:val="none" w:sz="0" w:space="0" w:color="auto"/>
        <w:left w:val="none" w:sz="0" w:space="0" w:color="auto"/>
        <w:bottom w:val="none" w:sz="0" w:space="0" w:color="auto"/>
        <w:right w:val="none" w:sz="0" w:space="0" w:color="auto"/>
      </w:divBdr>
    </w:div>
    <w:div w:id="1530071063">
      <w:bodyDiv w:val="1"/>
      <w:marLeft w:val="0"/>
      <w:marRight w:val="0"/>
      <w:marTop w:val="0"/>
      <w:marBottom w:val="0"/>
      <w:divBdr>
        <w:top w:val="none" w:sz="0" w:space="0" w:color="auto"/>
        <w:left w:val="none" w:sz="0" w:space="0" w:color="auto"/>
        <w:bottom w:val="none" w:sz="0" w:space="0" w:color="auto"/>
        <w:right w:val="none" w:sz="0" w:space="0" w:color="auto"/>
      </w:divBdr>
      <w:divsChild>
        <w:div w:id="979189740">
          <w:marLeft w:val="0"/>
          <w:marRight w:val="0"/>
          <w:marTop w:val="0"/>
          <w:marBottom w:val="0"/>
          <w:divBdr>
            <w:top w:val="none" w:sz="0" w:space="0" w:color="auto"/>
            <w:left w:val="none" w:sz="0" w:space="0" w:color="auto"/>
            <w:bottom w:val="none" w:sz="0" w:space="0" w:color="auto"/>
            <w:right w:val="none" w:sz="0" w:space="0" w:color="auto"/>
          </w:divBdr>
          <w:divsChild>
            <w:div w:id="850754463">
              <w:marLeft w:val="0"/>
              <w:marRight w:val="0"/>
              <w:marTop w:val="0"/>
              <w:marBottom w:val="0"/>
              <w:divBdr>
                <w:top w:val="none" w:sz="0" w:space="0" w:color="auto"/>
                <w:left w:val="none" w:sz="0" w:space="0" w:color="auto"/>
                <w:bottom w:val="none" w:sz="0" w:space="0" w:color="auto"/>
                <w:right w:val="none" w:sz="0" w:space="0" w:color="auto"/>
              </w:divBdr>
              <w:divsChild>
                <w:div w:id="820269743">
                  <w:marLeft w:val="0"/>
                  <w:marRight w:val="0"/>
                  <w:marTop w:val="0"/>
                  <w:marBottom w:val="0"/>
                  <w:divBdr>
                    <w:top w:val="none" w:sz="0" w:space="0" w:color="auto"/>
                    <w:left w:val="none" w:sz="0" w:space="0" w:color="auto"/>
                    <w:bottom w:val="none" w:sz="0" w:space="0" w:color="auto"/>
                    <w:right w:val="none" w:sz="0" w:space="0" w:color="auto"/>
                  </w:divBdr>
                  <w:divsChild>
                    <w:div w:id="1930573989">
                      <w:marLeft w:val="0"/>
                      <w:marRight w:val="0"/>
                      <w:marTop w:val="0"/>
                      <w:marBottom w:val="0"/>
                      <w:divBdr>
                        <w:top w:val="none" w:sz="0" w:space="0" w:color="auto"/>
                        <w:left w:val="none" w:sz="0" w:space="0" w:color="auto"/>
                        <w:bottom w:val="none" w:sz="0" w:space="0" w:color="auto"/>
                        <w:right w:val="none" w:sz="0" w:space="0" w:color="auto"/>
                      </w:divBdr>
                      <w:divsChild>
                        <w:div w:id="237327495">
                          <w:marLeft w:val="0"/>
                          <w:marRight w:val="0"/>
                          <w:marTop w:val="0"/>
                          <w:marBottom w:val="0"/>
                          <w:divBdr>
                            <w:top w:val="none" w:sz="0" w:space="0" w:color="auto"/>
                            <w:left w:val="none" w:sz="0" w:space="0" w:color="auto"/>
                            <w:bottom w:val="none" w:sz="0" w:space="0" w:color="auto"/>
                            <w:right w:val="none" w:sz="0" w:space="0" w:color="auto"/>
                          </w:divBdr>
                          <w:divsChild>
                            <w:div w:id="945961368">
                              <w:marLeft w:val="0"/>
                              <w:marRight w:val="0"/>
                              <w:marTop w:val="0"/>
                              <w:marBottom w:val="0"/>
                              <w:divBdr>
                                <w:top w:val="none" w:sz="0" w:space="0" w:color="auto"/>
                                <w:left w:val="none" w:sz="0" w:space="0" w:color="auto"/>
                                <w:bottom w:val="none" w:sz="0" w:space="0" w:color="auto"/>
                                <w:right w:val="none" w:sz="0" w:space="0" w:color="auto"/>
                              </w:divBdr>
                              <w:divsChild>
                                <w:div w:id="1362362940">
                                  <w:marLeft w:val="0"/>
                                  <w:marRight w:val="0"/>
                                  <w:marTop w:val="0"/>
                                  <w:marBottom w:val="0"/>
                                  <w:divBdr>
                                    <w:top w:val="none" w:sz="0" w:space="0" w:color="auto"/>
                                    <w:left w:val="none" w:sz="0" w:space="0" w:color="auto"/>
                                    <w:bottom w:val="none" w:sz="0" w:space="0" w:color="auto"/>
                                    <w:right w:val="none" w:sz="0" w:space="0" w:color="auto"/>
                                  </w:divBdr>
                                </w:div>
                              </w:divsChild>
                            </w:div>
                            <w:div w:id="741366243">
                              <w:marLeft w:val="0"/>
                              <w:marRight w:val="0"/>
                              <w:marTop w:val="0"/>
                              <w:marBottom w:val="0"/>
                              <w:divBdr>
                                <w:top w:val="none" w:sz="0" w:space="0" w:color="auto"/>
                                <w:left w:val="none" w:sz="0" w:space="0" w:color="auto"/>
                                <w:bottom w:val="none" w:sz="0" w:space="0" w:color="auto"/>
                                <w:right w:val="none" w:sz="0" w:space="0" w:color="auto"/>
                              </w:divBdr>
                              <w:divsChild>
                                <w:div w:id="1568808132">
                                  <w:marLeft w:val="0"/>
                                  <w:marRight w:val="0"/>
                                  <w:marTop w:val="0"/>
                                  <w:marBottom w:val="0"/>
                                  <w:divBdr>
                                    <w:top w:val="none" w:sz="0" w:space="0" w:color="auto"/>
                                    <w:left w:val="none" w:sz="0" w:space="0" w:color="auto"/>
                                    <w:bottom w:val="none" w:sz="0" w:space="0" w:color="auto"/>
                                    <w:right w:val="none" w:sz="0" w:space="0" w:color="auto"/>
                                  </w:divBdr>
                                  <w:divsChild>
                                    <w:div w:id="11629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9050508">
      <w:bodyDiv w:val="1"/>
      <w:marLeft w:val="0"/>
      <w:marRight w:val="0"/>
      <w:marTop w:val="0"/>
      <w:marBottom w:val="0"/>
      <w:divBdr>
        <w:top w:val="none" w:sz="0" w:space="0" w:color="auto"/>
        <w:left w:val="none" w:sz="0" w:space="0" w:color="auto"/>
        <w:bottom w:val="none" w:sz="0" w:space="0" w:color="auto"/>
        <w:right w:val="none" w:sz="0" w:space="0" w:color="auto"/>
      </w:divBdr>
    </w:div>
    <w:div w:id="1642229772">
      <w:bodyDiv w:val="1"/>
      <w:marLeft w:val="0"/>
      <w:marRight w:val="0"/>
      <w:marTop w:val="0"/>
      <w:marBottom w:val="0"/>
      <w:divBdr>
        <w:top w:val="none" w:sz="0" w:space="0" w:color="auto"/>
        <w:left w:val="none" w:sz="0" w:space="0" w:color="auto"/>
        <w:bottom w:val="none" w:sz="0" w:space="0" w:color="auto"/>
        <w:right w:val="none" w:sz="0" w:space="0" w:color="auto"/>
      </w:divBdr>
    </w:div>
    <w:div w:id="1744376569">
      <w:bodyDiv w:val="1"/>
      <w:marLeft w:val="0"/>
      <w:marRight w:val="0"/>
      <w:marTop w:val="0"/>
      <w:marBottom w:val="0"/>
      <w:divBdr>
        <w:top w:val="none" w:sz="0" w:space="0" w:color="auto"/>
        <w:left w:val="none" w:sz="0" w:space="0" w:color="auto"/>
        <w:bottom w:val="none" w:sz="0" w:space="0" w:color="auto"/>
        <w:right w:val="none" w:sz="0" w:space="0" w:color="auto"/>
      </w:divBdr>
      <w:divsChild>
        <w:div w:id="77749968">
          <w:marLeft w:val="0"/>
          <w:marRight w:val="0"/>
          <w:marTop w:val="0"/>
          <w:marBottom w:val="0"/>
          <w:divBdr>
            <w:top w:val="none" w:sz="0" w:space="0" w:color="auto"/>
            <w:left w:val="none" w:sz="0" w:space="0" w:color="auto"/>
            <w:bottom w:val="none" w:sz="0" w:space="0" w:color="auto"/>
            <w:right w:val="none" w:sz="0" w:space="0" w:color="auto"/>
          </w:divBdr>
          <w:divsChild>
            <w:div w:id="272324701">
              <w:marLeft w:val="0"/>
              <w:marRight w:val="0"/>
              <w:marTop w:val="0"/>
              <w:marBottom w:val="0"/>
              <w:divBdr>
                <w:top w:val="none" w:sz="0" w:space="0" w:color="auto"/>
                <w:left w:val="none" w:sz="0" w:space="0" w:color="auto"/>
                <w:bottom w:val="none" w:sz="0" w:space="0" w:color="auto"/>
                <w:right w:val="none" w:sz="0" w:space="0" w:color="auto"/>
              </w:divBdr>
              <w:divsChild>
                <w:div w:id="1298217575">
                  <w:marLeft w:val="0"/>
                  <w:marRight w:val="0"/>
                  <w:marTop w:val="0"/>
                  <w:marBottom w:val="0"/>
                  <w:divBdr>
                    <w:top w:val="none" w:sz="0" w:space="0" w:color="auto"/>
                    <w:left w:val="none" w:sz="0" w:space="0" w:color="auto"/>
                    <w:bottom w:val="none" w:sz="0" w:space="0" w:color="auto"/>
                    <w:right w:val="none" w:sz="0" w:space="0" w:color="auto"/>
                  </w:divBdr>
                  <w:divsChild>
                    <w:div w:id="1147286780">
                      <w:marLeft w:val="0"/>
                      <w:marRight w:val="0"/>
                      <w:marTop w:val="0"/>
                      <w:marBottom w:val="0"/>
                      <w:divBdr>
                        <w:top w:val="none" w:sz="0" w:space="0" w:color="auto"/>
                        <w:left w:val="none" w:sz="0" w:space="0" w:color="auto"/>
                        <w:bottom w:val="none" w:sz="0" w:space="0" w:color="auto"/>
                        <w:right w:val="none" w:sz="0" w:space="0" w:color="auto"/>
                      </w:divBdr>
                      <w:divsChild>
                        <w:div w:id="902720831">
                          <w:marLeft w:val="0"/>
                          <w:marRight w:val="0"/>
                          <w:marTop w:val="0"/>
                          <w:marBottom w:val="0"/>
                          <w:divBdr>
                            <w:top w:val="none" w:sz="0" w:space="0" w:color="auto"/>
                            <w:left w:val="none" w:sz="0" w:space="0" w:color="auto"/>
                            <w:bottom w:val="none" w:sz="0" w:space="0" w:color="auto"/>
                            <w:right w:val="none" w:sz="0" w:space="0" w:color="auto"/>
                          </w:divBdr>
                          <w:divsChild>
                            <w:div w:id="75174621">
                              <w:marLeft w:val="0"/>
                              <w:marRight w:val="0"/>
                              <w:marTop w:val="0"/>
                              <w:marBottom w:val="0"/>
                              <w:divBdr>
                                <w:top w:val="none" w:sz="0" w:space="0" w:color="auto"/>
                                <w:left w:val="none" w:sz="0" w:space="0" w:color="auto"/>
                                <w:bottom w:val="none" w:sz="0" w:space="0" w:color="auto"/>
                                <w:right w:val="none" w:sz="0" w:space="0" w:color="auto"/>
                              </w:divBdr>
                              <w:divsChild>
                                <w:div w:id="1100443042">
                                  <w:marLeft w:val="0"/>
                                  <w:marRight w:val="0"/>
                                  <w:marTop w:val="0"/>
                                  <w:marBottom w:val="0"/>
                                  <w:divBdr>
                                    <w:top w:val="none" w:sz="0" w:space="0" w:color="auto"/>
                                    <w:left w:val="none" w:sz="0" w:space="0" w:color="auto"/>
                                    <w:bottom w:val="none" w:sz="0" w:space="0" w:color="auto"/>
                                    <w:right w:val="none" w:sz="0" w:space="0" w:color="auto"/>
                                  </w:divBdr>
                                  <w:divsChild>
                                    <w:div w:id="780496345">
                                      <w:marLeft w:val="0"/>
                                      <w:marRight w:val="0"/>
                                      <w:marTop w:val="0"/>
                                      <w:marBottom w:val="0"/>
                                      <w:divBdr>
                                        <w:top w:val="none" w:sz="0" w:space="0" w:color="auto"/>
                                        <w:left w:val="none" w:sz="0" w:space="0" w:color="auto"/>
                                        <w:bottom w:val="none" w:sz="0" w:space="0" w:color="auto"/>
                                        <w:right w:val="none" w:sz="0" w:space="0" w:color="auto"/>
                                      </w:divBdr>
                                      <w:divsChild>
                                        <w:div w:id="803741799">
                                          <w:marLeft w:val="0"/>
                                          <w:marRight w:val="0"/>
                                          <w:marTop w:val="0"/>
                                          <w:marBottom w:val="0"/>
                                          <w:divBdr>
                                            <w:top w:val="none" w:sz="0" w:space="0" w:color="auto"/>
                                            <w:left w:val="none" w:sz="0" w:space="0" w:color="auto"/>
                                            <w:bottom w:val="none" w:sz="0" w:space="0" w:color="auto"/>
                                            <w:right w:val="none" w:sz="0" w:space="0" w:color="auto"/>
                                          </w:divBdr>
                                          <w:divsChild>
                                            <w:div w:id="1495728369">
                                              <w:marLeft w:val="0"/>
                                              <w:marRight w:val="0"/>
                                              <w:marTop w:val="0"/>
                                              <w:marBottom w:val="0"/>
                                              <w:divBdr>
                                                <w:top w:val="none" w:sz="0" w:space="0" w:color="auto"/>
                                                <w:left w:val="none" w:sz="0" w:space="0" w:color="auto"/>
                                                <w:bottom w:val="none" w:sz="0" w:space="0" w:color="auto"/>
                                                <w:right w:val="none" w:sz="0" w:space="0" w:color="auto"/>
                                              </w:divBdr>
                                              <w:divsChild>
                                                <w:div w:id="521282805">
                                                  <w:marLeft w:val="0"/>
                                                  <w:marRight w:val="0"/>
                                                  <w:marTop w:val="0"/>
                                                  <w:marBottom w:val="0"/>
                                                  <w:divBdr>
                                                    <w:top w:val="none" w:sz="0" w:space="0" w:color="auto"/>
                                                    <w:left w:val="none" w:sz="0" w:space="0" w:color="auto"/>
                                                    <w:bottom w:val="none" w:sz="0" w:space="0" w:color="auto"/>
                                                    <w:right w:val="none" w:sz="0" w:space="0" w:color="auto"/>
                                                  </w:divBdr>
                                                  <w:divsChild>
                                                    <w:div w:id="1226062926">
                                                      <w:marLeft w:val="0"/>
                                                      <w:marRight w:val="0"/>
                                                      <w:marTop w:val="0"/>
                                                      <w:marBottom w:val="0"/>
                                                      <w:divBdr>
                                                        <w:top w:val="none" w:sz="0" w:space="0" w:color="auto"/>
                                                        <w:left w:val="none" w:sz="0" w:space="0" w:color="auto"/>
                                                        <w:bottom w:val="none" w:sz="0" w:space="0" w:color="auto"/>
                                                        <w:right w:val="none" w:sz="0" w:space="0" w:color="auto"/>
                                                      </w:divBdr>
                                                      <w:divsChild>
                                                        <w:div w:id="170316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984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812C573E53F8B46AABBC67ADEE23569" ma:contentTypeVersion="6" ma:contentTypeDescription="Skapa ett nytt dokument." ma:contentTypeScope="" ma:versionID="e1f5e551910269979be12c08cabee4b5">
  <xsd:schema xmlns:xsd="http://www.w3.org/2001/XMLSchema" xmlns:xs="http://www.w3.org/2001/XMLSchema" xmlns:p="http://schemas.microsoft.com/office/2006/metadata/properties" xmlns:ns3="45fbcc7e-bcc8-4c52-92bb-364e2225fda3" targetNamespace="http://schemas.microsoft.com/office/2006/metadata/properties" ma:root="true" ma:fieldsID="301f1e7ffc687876fdaffe16c0446a1f" ns3:_="">
    <xsd:import namespace="45fbcc7e-bcc8-4c52-92bb-364e2225fda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bcc7e-bcc8-4c52-92bb-364e2225fd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67149-FBF1-4ECC-BCAB-2BAEBD37FD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BF60A1-C239-400E-B6B7-EAD956884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bcc7e-bcc8-4c52-92bb-364e2225f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6404FE-69FB-4E4F-AB58-DDB6F8CC0EC0}">
  <ds:schemaRefs>
    <ds:schemaRef ds:uri="http://schemas.microsoft.com/sharepoint/v3/contenttype/forms"/>
  </ds:schemaRefs>
</ds:datastoreItem>
</file>

<file path=customXml/itemProps4.xml><?xml version="1.0" encoding="utf-8"?>
<ds:datastoreItem xmlns:ds="http://schemas.openxmlformats.org/officeDocument/2006/customXml" ds:itemID="{03B85C6F-A10E-4A08-A8CF-7D384D1C6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8</Pages>
  <Words>2298</Words>
  <Characters>12181</Characters>
  <Application>Microsoft Office Word</Application>
  <DocSecurity>0</DocSecurity>
  <Lines>101</Lines>
  <Paragraphs>28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 Corovic Cabrera</dc:creator>
  <cp:keywords/>
  <dc:description/>
  <cp:lastModifiedBy>Carin Corovic Cabrera</cp:lastModifiedBy>
  <cp:revision>115</cp:revision>
  <dcterms:created xsi:type="dcterms:W3CDTF">2020-01-08T10:09:00Z</dcterms:created>
  <dcterms:modified xsi:type="dcterms:W3CDTF">2020-02-17T09:09:00Z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0x0101003812C573E53F8B46AABBC67ADEE23569</vt:lpwstr>
  </property>
</Properties>
</file>