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BB5ED" w14:textId="77777777" w:rsidR="005D49FD" w:rsidRDefault="00E43E8C">
      <w:pPr>
        <w:spacing w:before="118"/>
        <w:ind w:left="4031" w:right="4027"/>
        <w:jc w:val="center"/>
        <w:rPr>
          <w:rFonts w:ascii="Georgia"/>
          <w:sz w:val="14"/>
        </w:rPr>
      </w:pPr>
      <w:r>
        <w:rPr>
          <w:noProof/>
        </w:rPr>
        <w:drawing>
          <wp:anchor distT="0" distB="0" distL="0" distR="0" simplePos="0" relativeHeight="15731712" behindDoc="0" locked="0" layoutInCell="1" allowOverlap="1" wp14:anchorId="7FCC4D52" wp14:editId="5BBF3F18">
            <wp:simplePos x="0" y="0"/>
            <wp:positionH relativeFrom="page">
              <wp:posOffset>467280</wp:posOffset>
            </wp:positionH>
            <wp:positionV relativeFrom="paragraph">
              <wp:posOffset>409619</wp:posOffset>
            </wp:positionV>
            <wp:extent cx="754899" cy="826007"/>
            <wp:effectExtent l="0" t="0" r="0" b="0"/>
            <wp:wrapNone/>
            <wp:docPr id="1" name="image1.jpeg" descr="Imprin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899" cy="826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2224" behindDoc="0" locked="0" layoutInCell="1" allowOverlap="1" wp14:anchorId="52E462BF" wp14:editId="1EAD09DD">
            <wp:simplePos x="0" y="0"/>
            <wp:positionH relativeFrom="page">
              <wp:posOffset>6363360</wp:posOffset>
            </wp:positionH>
            <wp:positionV relativeFrom="paragraph">
              <wp:posOffset>326820</wp:posOffset>
            </wp:positionV>
            <wp:extent cx="719733" cy="908303"/>
            <wp:effectExtent l="0" t="0" r="0" b="0"/>
            <wp:wrapNone/>
            <wp:docPr id="3" name="image2.jpeg" descr="Journa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733" cy="908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51743"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6F6019E8" wp14:editId="54CEC314">
                <wp:simplePos x="0" y="0"/>
                <wp:positionH relativeFrom="page">
                  <wp:posOffset>477520</wp:posOffset>
                </wp:positionH>
                <wp:positionV relativeFrom="paragraph">
                  <wp:posOffset>328930</wp:posOffset>
                </wp:positionV>
                <wp:extent cx="5706745" cy="3175"/>
                <wp:effectExtent l="0" t="0" r="0" b="9525"/>
                <wp:wrapNone/>
                <wp:docPr id="60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6745" cy="31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36F345" id="docshape1" o:spid="_x0000_s1026" style="position:absolute;margin-left:37.6pt;margin-top:25.9pt;width:449.35pt;height:.2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i9qb6AEAAMEDAAAOAAAAZHJzL2Uyb0RvYy54bWysU9uO0zAQfUfiHyy/0zSlF4iartCuFiEt&#13;&#10;sNLCB7iO01g4HjPjNi1fz9jplgJviDxYHs/4zJzjk/XNsXfiYJAs+FqWk6kUxmtorN/V8uuX+1dv&#13;&#10;pKCofKMceFPLkyF5s3n5Yj2EysygA9cYFAziqRpCLbsYQ1UUpDvTK5pAMJ6TLWCvIoe4KxpUA6P3&#13;&#10;rphNp8tiAGwCgjZEfHo3JuUm47et0fFz25KJwtWSZ4t5xbxu01ps1qraoQqd1ecx1D9M0SvruekF&#13;&#10;6k5FJfZo/4LqrUYgaONEQ19A21ptMgdmU07/YPPUqWAyFxaHwkUm+n+w+tPhEYVtarlkebzq+Y0a&#13;&#10;0JQ6l0mdIVDFRU/hERM/Cg+gvxEnit8yKSCuEdvhIzQMovYRsiLHFvt0k7mKYxb+dBHeHKPQfLhY&#13;&#10;TZer+UIKzbnX5WqROheqer4bkOJ7A71Im1oiP2vGVocHimPpc0keEpxt7q1zOcDd9tahOKhkgfyd&#13;&#10;0em6zPlU7CFdGxHTSSaZeI1CbKE5MUeE0Ufse950gD+kGNhDtaTve4VGCvfB8yO9LefzZLoczBer&#13;&#10;GQd4ndleZ5TXDFXLKMW4vY2jUfcB7a7jTmUm7eEda9vaTDzpPk51HpZ9kqU7ezoZ8TrOVb/+vM1P&#13;&#10;AAAA//8DAFBLAwQUAAYACAAAACEAC34F4+IAAAANAQAADwAAAGRycy9kb3ducmV2LnhtbEyPQU/D&#13;&#10;MAyF70j8h8hI3Fi6TmOsazpNIBAHODDQzmnjtV0bp0qytfx7zAkuluxnP78v3062Fxf0oXWkYD5L&#13;&#10;QCBVzrRUK/j6fL57ABGiJqN7R6jgGwNsi+urXGfGjfSBl32sBZtQyLSCJsYhkzJUDVodZm5AYu3o&#13;&#10;vNWRW19L4/XI5raXaZLcS6tb4g+NHvCxwarbn62C7ihp7F53b2P5Uppwej/4rrJK3d5MTxsuuw2I&#13;&#10;iFP8u4BfBs4PBQcr3ZlMEL2C1TLlTQXLOWOwvl4t1iBKHqQLkEUu/1MUPwAAAP//AwBQSwECLQAU&#13;&#10;AAYACAAAACEAtoM4kv4AAADhAQAAEwAAAAAAAAAAAAAAAAAAAAAAW0NvbnRlbnRfVHlwZXNdLnht&#13;&#10;bFBLAQItABQABgAIAAAAIQA4/SH/1gAAAJQBAAALAAAAAAAAAAAAAAAAAC8BAABfcmVscy8ucmVs&#13;&#10;c1BLAQItABQABgAIAAAAIQDIi9qb6AEAAMEDAAAOAAAAAAAAAAAAAAAAAC4CAABkcnMvZTJvRG9j&#13;&#10;LnhtbFBLAQItABQABgAIAAAAIQALfgXj4gAAAA0BAAAPAAAAAAAAAAAAAAAAAEIEAABkcnMvZG93&#13;&#10;bnJldi54bWxQSwUGAAAAAAQABADzAAAAUQUAAAAA&#13;&#10;" fillcolor="black" stroked="f">
                <v:path arrowok="t"/>
                <w10:wrap anchorx="page"/>
              </v:rect>
            </w:pict>
          </mc:Fallback>
        </mc:AlternateContent>
      </w:r>
      <w:r w:rsidR="00F51743"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1B1EC264" wp14:editId="06142DEE">
                <wp:simplePos x="0" y="0"/>
                <wp:positionH relativeFrom="page">
                  <wp:posOffset>1404620</wp:posOffset>
                </wp:positionH>
                <wp:positionV relativeFrom="paragraph">
                  <wp:posOffset>408305</wp:posOffset>
                </wp:positionV>
                <wp:extent cx="4779010" cy="828675"/>
                <wp:effectExtent l="0" t="0" r="0" b="0"/>
                <wp:wrapNone/>
                <wp:docPr id="59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779010" cy="828675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9AE4E" w14:textId="77777777" w:rsidR="005D49FD" w:rsidRDefault="00E43E8C">
                            <w:pPr>
                              <w:pStyle w:val="BodyText"/>
                              <w:spacing w:line="175" w:lineRule="exact"/>
                              <w:ind w:left="1677" w:right="1677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Contents</w:t>
                            </w:r>
                            <w:r>
                              <w:rPr>
                                <w:color w:val="000000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lists</w:t>
                            </w:r>
                            <w:r>
                              <w:rPr>
                                <w:color w:val="000000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available</w:t>
                            </w:r>
                            <w:r>
                              <w:rPr>
                                <w:color w:val="000000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at</w:t>
                            </w:r>
                            <w:r>
                              <w:rPr>
                                <w:color w:val="000000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2196D1"/>
                              </w:rPr>
                              <w:t>ScienceDirect</w:t>
                            </w:r>
                          </w:p>
                          <w:p w14:paraId="1330D30F" w14:textId="77777777" w:rsidR="005D49FD" w:rsidRDefault="005D49FD">
                            <w:pPr>
                              <w:pStyle w:val="BodyText"/>
                              <w:spacing w:before="10"/>
                              <w:rPr>
                                <w:color w:val="000000"/>
                                <w:sz w:val="21"/>
                              </w:rPr>
                            </w:pPr>
                          </w:p>
                          <w:p w14:paraId="531DAF6E" w14:textId="77777777" w:rsidR="005D49FD" w:rsidRDefault="00E43E8C">
                            <w:pPr>
                              <w:ind w:left="1677" w:right="1677"/>
                              <w:jc w:val="center"/>
                              <w:rPr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Addictive</w:t>
                            </w:r>
                            <w:r>
                              <w:rPr>
                                <w:color w:val="000000"/>
                                <w:spacing w:val="5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8"/>
                              </w:rPr>
                              <w:t>Behaviors</w:t>
                            </w:r>
                          </w:p>
                          <w:p w14:paraId="34DFE5A7" w14:textId="77777777" w:rsidR="005D49FD" w:rsidRDefault="00E43E8C">
                            <w:pPr>
                              <w:pStyle w:val="BodyText"/>
                              <w:spacing w:before="344"/>
                              <w:ind w:left="1677" w:right="1677"/>
                              <w:jc w:val="center"/>
                              <w:rPr>
                                <w:rFonts w:ascii="Arial"/>
                                <w:color w:val="000000"/>
                              </w:rPr>
                            </w:pPr>
                            <w:r>
                              <w:rPr>
                                <w:rFonts w:ascii="Arial"/>
                                <w:color w:val="000000"/>
                                <w:w w:val="105"/>
                              </w:rPr>
                              <w:t>journal</w:t>
                            </w:r>
                            <w:r>
                              <w:rPr>
                                <w:rFonts w:ascii="Arial"/>
                                <w:color w:val="000000"/>
                                <w:spacing w:val="3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000000"/>
                                <w:w w:val="105"/>
                              </w:rPr>
                              <w:t>homepage:</w:t>
                            </w:r>
                            <w:r>
                              <w:rPr>
                                <w:rFonts w:ascii="Arial"/>
                                <w:color w:val="000000"/>
                                <w:spacing w:val="36"/>
                                <w:w w:val="105"/>
                              </w:rPr>
                              <w:t xml:space="preserve"> </w:t>
                            </w:r>
                            <w:hyperlink r:id="rId9">
                              <w:r>
                                <w:rPr>
                                  <w:rFonts w:ascii="Arial"/>
                                  <w:color w:val="2196D1"/>
                                  <w:w w:val="105"/>
                                </w:rPr>
                                <w:t>www.elsevier.com/locate/addictbeh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1EC264" id="_x0000_t202" coordsize="21600,21600" o:spt="202" path="m,l,21600r21600,l21600,xe">
                <v:stroke joinstyle="miter"/>
                <v:path gradientshapeok="t" o:connecttype="rect"/>
              </v:shapetype>
              <v:shape id="docshape2" o:spid="_x0000_s1026" type="#_x0000_t202" style="position:absolute;left:0;text-align:left;margin-left:110.6pt;margin-top:32.15pt;width:376.3pt;height:65.2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g77c7gEAAMgDAAAOAAAAZHJzL2Uyb0RvYy54bWysU21v0zAQ/o7Ef7D8naarWLtFTSfYGEIa&#13;&#10;L9LgBziO01g4PnPnNim/nrPTdgO+IRTJOtvPPb7n7sn6Zuyd2BskC76SF7O5FMZraKzfVvLb1/tX&#13;&#10;V1JQVL5RDryp5MGQvNm8fLEeQmkW0IFrDAom8VQOoZJdjKEsCtKd6RXNIBjPly1gryJvcVs0qAZm&#13;&#10;712xmM+XxQDYBARtiPj0brqUm8zftkbHz21LJgpXSa4t5hXzWqe12KxVuUUVOquPZah/qKJX1vOj&#13;&#10;Z6o7FZXYof2LqrcagaCNMw19AW1rtckaWM3F/A81j50KJmvh5lA4t4n+H63+tP+CwjaVvLyWwque&#13;&#10;Z9SApvTyInVnCFQy6DEwLI5vYeQpZ6UUHkB/J4YUzzBTAiV0PXyEhunULkLOGFvsU49YtWAaHsfh&#13;&#10;PAIzRqH58PVqdc2NkELz3dXiarm6TFUUqjxlB6T43kAvUlBJ5BFndrV/oDhBT5D0GIGzzb11Lm9w&#13;&#10;W986FHvFdni3TN+R/TeY8wnsIaVNjOkky0zKJo1xrEe+TNpraA4sGGGyF/8OHHSAP6UY2FqVpB87&#13;&#10;hUYK98Hz7JIPTwGegvoUKK85tZJRiim8jZNfdwHttmPmqf8e3nBjW5s1P1VxrJPtkrt2tHby4/N9&#13;&#10;Rj39gJtfAAAA//8DAFBLAwQUAAYACAAAACEAufkxkuQAAAAPAQAADwAAAGRycy9kb3ducmV2Lnht&#13;&#10;bEyPQU/DMAyF70j8h8hI3Fi6rhpb13SioHGAC1vhnjWmLWucqkm38u8xJ7hYsvy95/ey7WQ7ccbB&#13;&#10;t44UzGcRCKTKmZZqBe/l7m4FwgdNRneOUME3etjm11eZTo270B7Ph1ALNiGfagVNCH0qpa8atNrP&#13;&#10;XI/Et083WB14HWppBn1hc9vJOIqW0uqW+EOje3xssDodRqug+LBj+Zy8noq2eivb3ddUvNi9Urc3&#13;&#10;09OGx8MGRMAp/CngtwPnh5yDHd1IxotOQRzPY0YVLJMFCAbW9wsudGRynaxA5pn83yP/AQAA//8D&#13;&#10;AFBLAQItABQABgAIAAAAIQC2gziS/gAAAOEBAAATAAAAAAAAAAAAAAAAAAAAAABbQ29udGVudF9U&#13;&#10;eXBlc10ueG1sUEsBAi0AFAAGAAgAAAAhADj9If/WAAAAlAEAAAsAAAAAAAAAAAAAAAAALwEAAF9y&#13;&#10;ZWxzLy5yZWxzUEsBAi0AFAAGAAgAAAAhAE6DvtzuAQAAyAMAAA4AAAAAAAAAAAAAAAAALgIAAGRy&#13;&#10;cy9lMm9Eb2MueG1sUEsBAi0AFAAGAAgAAAAhALn5MZLkAAAADwEAAA8AAAAAAAAAAAAAAAAASAQA&#13;&#10;AGRycy9kb3ducmV2LnhtbFBLBQYAAAAABAAEAPMAAABZBQAAAAA=&#13;&#10;" fillcolor="#e6e6e6" stroked="f">
                <v:path arrowok="t"/>
                <v:textbox inset="0,0,0,0">
                  <w:txbxContent>
                    <w:p w14:paraId="4BC9AE4E" w14:textId="77777777" w:rsidR="005D49FD" w:rsidRDefault="00E43E8C">
                      <w:pPr>
                        <w:pStyle w:val="BodyText"/>
                        <w:spacing w:line="175" w:lineRule="exact"/>
                        <w:ind w:left="1677" w:right="1677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Contents</w:t>
                      </w:r>
                      <w:r>
                        <w:rPr>
                          <w:color w:val="000000"/>
                          <w:spacing w:val="2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lists</w:t>
                      </w:r>
                      <w:r>
                        <w:rPr>
                          <w:color w:val="000000"/>
                          <w:spacing w:val="2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available</w:t>
                      </w:r>
                      <w:r>
                        <w:rPr>
                          <w:color w:val="000000"/>
                          <w:spacing w:val="2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at</w:t>
                      </w:r>
                      <w:r>
                        <w:rPr>
                          <w:color w:val="000000"/>
                          <w:spacing w:val="24"/>
                        </w:rPr>
                        <w:t xml:space="preserve"> </w:t>
                      </w:r>
                      <w:r>
                        <w:rPr>
                          <w:color w:val="2196D1"/>
                        </w:rPr>
                        <w:t>ScienceDirect</w:t>
                      </w:r>
                    </w:p>
                    <w:p w14:paraId="1330D30F" w14:textId="77777777" w:rsidR="005D49FD" w:rsidRDefault="005D49FD">
                      <w:pPr>
                        <w:pStyle w:val="BodyText"/>
                        <w:spacing w:before="10"/>
                        <w:rPr>
                          <w:color w:val="000000"/>
                          <w:sz w:val="21"/>
                        </w:rPr>
                      </w:pPr>
                    </w:p>
                    <w:p w14:paraId="531DAF6E" w14:textId="77777777" w:rsidR="005D49FD" w:rsidRDefault="00E43E8C">
                      <w:pPr>
                        <w:ind w:left="1677" w:right="1677"/>
                        <w:jc w:val="center"/>
                        <w:rPr>
                          <w:color w:val="000000"/>
                          <w:sz w:val="28"/>
                        </w:rPr>
                      </w:pPr>
                      <w:r>
                        <w:rPr>
                          <w:color w:val="000000"/>
                          <w:sz w:val="28"/>
                        </w:rPr>
                        <w:t>Addictive</w:t>
                      </w:r>
                      <w:r>
                        <w:rPr>
                          <w:color w:val="000000"/>
                          <w:spacing w:val="55"/>
                          <w:sz w:val="28"/>
                        </w:rPr>
                        <w:t xml:space="preserve"> </w:t>
                      </w:r>
                      <w:r>
                        <w:rPr>
                          <w:color w:val="000000"/>
                          <w:sz w:val="28"/>
                        </w:rPr>
                        <w:t>Behaviors</w:t>
                      </w:r>
                    </w:p>
                    <w:p w14:paraId="34DFE5A7" w14:textId="77777777" w:rsidR="005D49FD" w:rsidRDefault="00E43E8C">
                      <w:pPr>
                        <w:pStyle w:val="BodyText"/>
                        <w:spacing w:before="344"/>
                        <w:ind w:left="1677" w:right="1677"/>
                        <w:jc w:val="center"/>
                        <w:rPr>
                          <w:rFonts w:ascii="Arial"/>
                          <w:color w:val="000000"/>
                        </w:rPr>
                      </w:pPr>
                      <w:r>
                        <w:rPr>
                          <w:rFonts w:ascii="Arial"/>
                          <w:color w:val="000000"/>
                          <w:w w:val="105"/>
                        </w:rPr>
                        <w:t>journal</w:t>
                      </w:r>
                      <w:r>
                        <w:rPr>
                          <w:rFonts w:ascii="Arial"/>
                          <w:color w:val="000000"/>
                          <w:spacing w:val="33"/>
                          <w:w w:val="10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000000"/>
                          <w:w w:val="105"/>
                        </w:rPr>
                        <w:t>homepage:</w:t>
                      </w:r>
                      <w:r>
                        <w:rPr>
                          <w:rFonts w:ascii="Arial"/>
                          <w:color w:val="000000"/>
                          <w:spacing w:val="36"/>
                          <w:w w:val="105"/>
                        </w:rPr>
                        <w:t xml:space="preserve"> </w:t>
                      </w:r>
                      <w:hyperlink r:id="rId10">
                        <w:r>
                          <w:rPr>
                            <w:rFonts w:ascii="Arial"/>
                            <w:color w:val="2196D1"/>
                            <w:w w:val="105"/>
                          </w:rPr>
                          <w:t>www.elsevier.com/locate/addictbeh</w:t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Georgia"/>
          <w:color w:val="00769F"/>
          <w:w w:val="105"/>
          <w:sz w:val="14"/>
        </w:rPr>
        <w:t>Addictive</w:t>
      </w:r>
      <w:r>
        <w:rPr>
          <w:rFonts w:ascii="Georgia"/>
          <w:color w:val="00769F"/>
          <w:spacing w:val="8"/>
          <w:w w:val="105"/>
          <w:sz w:val="14"/>
        </w:rPr>
        <w:t xml:space="preserve"> </w:t>
      </w:r>
      <w:r>
        <w:rPr>
          <w:rFonts w:ascii="Georgia"/>
          <w:color w:val="00769F"/>
          <w:w w:val="105"/>
          <w:sz w:val="14"/>
        </w:rPr>
        <w:t>Behaviors</w:t>
      </w:r>
      <w:r>
        <w:rPr>
          <w:rFonts w:ascii="Georgia"/>
          <w:color w:val="00769F"/>
          <w:spacing w:val="8"/>
          <w:w w:val="105"/>
          <w:sz w:val="14"/>
        </w:rPr>
        <w:t xml:space="preserve"> </w:t>
      </w:r>
      <w:r>
        <w:rPr>
          <w:rFonts w:ascii="Georgia"/>
          <w:color w:val="00769F"/>
          <w:w w:val="105"/>
          <w:sz w:val="14"/>
        </w:rPr>
        <w:t>125</w:t>
      </w:r>
      <w:r>
        <w:rPr>
          <w:rFonts w:ascii="Georgia"/>
          <w:color w:val="00769F"/>
          <w:spacing w:val="9"/>
          <w:w w:val="105"/>
          <w:sz w:val="14"/>
        </w:rPr>
        <w:t xml:space="preserve"> </w:t>
      </w:r>
      <w:r>
        <w:rPr>
          <w:rFonts w:ascii="Georgia"/>
          <w:color w:val="00769F"/>
          <w:w w:val="105"/>
          <w:sz w:val="14"/>
        </w:rPr>
        <w:t>(2022)</w:t>
      </w:r>
      <w:r>
        <w:rPr>
          <w:rFonts w:ascii="Georgia"/>
          <w:color w:val="00769F"/>
          <w:spacing w:val="8"/>
          <w:w w:val="105"/>
          <w:sz w:val="14"/>
        </w:rPr>
        <w:t xml:space="preserve"> </w:t>
      </w:r>
      <w:r>
        <w:rPr>
          <w:rFonts w:ascii="Georgia"/>
          <w:color w:val="00769F"/>
          <w:w w:val="105"/>
          <w:sz w:val="14"/>
        </w:rPr>
        <w:t>107127</w:t>
      </w:r>
    </w:p>
    <w:p w14:paraId="5B3F150B" w14:textId="77777777" w:rsidR="005D49FD" w:rsidRDefault="005D49FD">
      <w:pPr>
        <w:pStyle w:val="BodyText"/>
        <w:rPr>
          <w:rFonts w:ascii="Georgia"/>
          <w:sz w:val="20"/>
        </w:rPr>
      </w:pPr>
    </w:p>
    <w:p w14:paraId="1E173FEF" w14:textId="77777777" w:rsidR="005D49FD" w:rsidRDefault="005D49FD">
      <w:pPr>
        <w:pStyle w:val="BodyText"/>
        <w:rPr>
          <w:rFonts w:ascii="Georgia"/>
          <w:sz w:val="20"/>
        </w:rPr>
      </w:pPr>
    </w:p>
    <w:p w14:paraId="7CFC6DBE" w14:textId="77777777" w:rsidR="005D49FD" w:rsidRDefault="005D49FD">
      <w:pPr>
        <w:pStyle w:val="BodyText"/>
        <w:rPr>
          <w:rFonts w:ascii="Georgia"/>
          <w:sz w:val="20"/>
        </w:rPr>
      </w:pPr>
    </w:p>
    <w:p w14:paraId="7B0AFB85" w14:textId="77777777" w:rsidR="005D49FD" w:rsidRDefault="005D49FD">
      <w:pPr>
        <w:pStyle w:val="BodyText"/>
        <w:rPr>
          <w:rFonts w:ascii="Georgia"/>
          <w:sz w:val="20"/>
        </w:rPr>
      </w:pPr>
    </w:p>
    <w:p w14:paraId="6F6013ED" w14:textId="77777777" w:rsidR="005D49FD" w:rsidRDefault="005D49FD">
      <w:pPr>
        <w:pStyle w:val="BodyText"/>
        <w:rPr>
          <w:rFonts w:ascii="Georgia"/>
          <w:sz w:val="20"/>
        </w:rPr>
      </w:pPr>
    </w:p>
    <w:p w14:paraId="53E9599E" w14:textId="77777777" w:rsidR="005D49FD" w:rsidRDefault="005D49FD">
      <w:pPr>
        <w:pStyle w:val="BodyText"/>
        <w:rPr>
          <w:rFonts w:ascii="Georgia"/>
          <w:sz w:val="20"/>
        </w:rPr>
      </w:pPr>
    </w:p>
    <w:p w14:paraId="3A1FD93E" w14:textId="77777777" w:rsidR="005D49FD" w:rsidRDefault="005D49FD">
      <w:pPr>
        <w:pStyle w:val="BodyText"/>
        <w:rPr>
          <w:rFonts w:ascii="Georgia"/>
          <w:sz w:val="20"/>
        </w:rPr>
      </w:pPr>
    </w:p>
    <w:p w14:paraId="72DDE701" w14:textId="77777777" w:rsidR="005D49FD" w:rsidRDefault="00F51743">
      <w:pPr>
        <w:pStyle w:val="BodyText"/>
        <w:spacing w:before="4"/>
        <w:rPr>
          <w:rFonts w:ascii="Georgia"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F32AE65" wp14:editId="6659359A">
                <wp:simplePos x="0" y="0"/>
                <wp:positionH relativeFrom="page">
                  <wp:posOffset>477520</wp:posOffset>
                </wp:positionH>
                <wp:positionV relativeFrom="paragraph">
                  <wp:posOffset>126365</wp:posOffset>
                </wp:positionV>
                <wp:extent cx="6604635" cy="38100"/>
                <wp:effectExtent l="0" t="0" r="0" b="0"/>
                <wp:wrapTopAndBottom/>
                <wp:docPr id="58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04635" cy="381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7E9E99" id="docshape3" o:spid="_x0000_s1026" style="position:absolute;margin-left:37.6pt;margin-top:9.95pt;width:520.05pt;height:3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AAoi6wEAAMIDAAAOAAAAZHJzL2Uyb0RvYy54bWysU9uO0zAQfUfiHyy/06RXlqjpCu1qEdLC&#13;&#10;rrTwAa7jNBaOx8y4TZevZ+x0S4E3RB4sj2d8POfMyfr62DtxMEgWfC2nk1IK4zU01u9q+fXL3Zsr&#13;&#10;KSgq3ygH3tTy2ZC83rx+tR5CZWbQgWsMCgbxVA2hll2MoSoK0p3pFU0gGM/JFrBXkUPcFQ2qgdF7&#13;&#10;V8zKclUMgE1A0IaIT2/HpNxk/LY1Oj60LZkoXC25t5hXzOs2rcVmraodqtBZfWpD/UMXvbKeHz1D&#13;&#10;3aqoxB7tX1C91QgEbZxo6AtoW6tN5sBspuUfbJ46FUzmwuJQOMtE/w9Wfz48orBNLZc8Ka96nlED&#13;&#10;mtLL86TOEKjioqfwiIkfhXvQ34gTxW+ZFBDXiO3wCRoGUfsIWZFji326yVzFMQv/fBbeHKPQfLha&#13;&#10;lYvVfCmF5tz8alrmwRSqerkckOIHA71Im1oizzWDq8M9xdSMql5KcpfgbHNnncsB7rY3DsVBJQ/k&#13;&#10;LxHjK3RZ5nwq9pCujel0klkmYqMSW2iemSTCaCQ2Pm86wB9SDGyiWtL3vUIjhfvoeUrvpotFcl0O&#13;&#10;Fsu3Mw7wMrO9zCivGaqWUYpxexNHp+4D2l3HL00zaQ/vWdzWZuJJ+LGrU7NslEzuZOrkxMs4V/36&#13;&#10;9TY/AQAA//8DAFBLAwQUAAYACAAAACEAJ6jHP+EAAAAOAQAADwAAAGRycy9kb3ducmV2LnhtbExP&#13;&#10;TU+DQBC9m/gfNmPizS5gUKEsTaPReLAHq/G8sFNA2FnCbgv+e6cnvUwy8968j2Kz2EGccPKdIwXx&#13;&#10;KgKBVDvTUaPg8+P55gGED5qMHhyhgh/0sCkvLwqdGzfTO572oREsQj7XCtoQxlxKX7dotV+5EYmx&#13;&#10;g5usDrxOjTSTnlncDjKJojtpdUfs0OoRH1us+/3RKugPkub+dfs2Vy+V8d+7r6mvrVLXV8vTmsd2&#13;&#10;DSLgEv4+4NyB80PJwSp3JOPFoOA+TZjJ9ywDccbjOL0FUSlI0gxkWcj/NcpfAAAA//8DAFBLAQIt&#13;&#10;ABQABgAIAAAAIQC2gziS/gAAAOEBAAATAAAAAAAAAAAAAAAAAAAAAABbQ29udGVudF9UeXBlc10u&#13;&#10;eG1sUEsBAi0AFAAGAAgAAAAhADj9If/WAAAAlAEAAAsAAAAAAAAAAAAAAAAALwEAAF9yZWxzLy5y&#13;&#10;ZWxzUEsBAi0AFAAGAAgAAAAhAGEACiLrAQAAwgMAAA4AAAAAAAAAAAAAAAAALgIAAGRycy9lMm9E&#13;&#10;b2MueG1sUEsBAi0AFAAGAAgAAAAhACeoxz/hAAAADgEAAA8AAAAAAAAAAAAAAAAARQQAAGRycy9k&#13;&#10;b3ducmV2LnhtbFBLBQYAAAAABAAEAPMAAABTBQAAAAA=&#13;&#10;" fillcolor="black" stroked="f">
                <v:path arrowok="t"/>
                <w10:wrap type="topAndBottom" anchorx="page"/>
              </v:rect>
            </w:pict>
          </mc:Fallback>
        </mc:AlternateContent>
      </w:r>
    </w:p>
    <w:p w14:paraId="45F3F624" w14:textId="77777777" w:rsidR="005D49FD" w:rsidRDefault="005D49FD">
      <w:pPr>
        <w:pStyle w:val="BodyText"/>
        <w:spacing w:before="4"/>
        <w:rPr>
          <w:rFonts w:ascii="Georgia"/>
          <w:sz w:val="22"/>
        </w:rPr>
      </w:pPr>
    </w:p>
    <w:p w14:paraId="3B36A8C2" w14:textId="77777777" w:rsidR="005D49FD" w:rsidRDefault="00E43E8C">
      <w:pPr>
        <w:tabs>
          <w:tab w:val="left" w:pos="9400"/>
        </w:tabs>
        <w:spacing w:line="249" w:lineRule="auto"/>
        <w:ind w:left="131" w:right="673"/>
        <w:rPr>
          <w:sz w:val="27"/>
        </w:rPr>
      </w:pPr>
      <w:bookmarkStart w:id="0" w:name="Intranasal_as_needed_naloxone_in_the_tre"/>
      <w:bookmarkEnd w:id="0"/>
      <w:r>
        <w:rPr>
          <w:sz w:val="27"/>
        </w:rPr>
        <w:t>Intranasal</w:t>
      </w:r>
      <w:r>
        <w:rPr>
          <w:spacing w:val="39"/>
          <w:sz w:val="27"/>
        </w:rPr>
        <w:t xml:space="preserve"> </w:t>
      </w:r>
      <w:r>
        <w:rPr>
          <w:sz w:val="27"/>
        </w:rPr>
        <w:t>as</w:t>
      </w:r>
      <w:r>
        <w:rPr>
          <w:spacing w:val="41"/>
          <w:sz w:val="27"/>
        </w:rPr>
        <w:t xml:space="preserve"> </w:t>
      </w:r>
      <w:r>
        <w:rPr>
          <w:sz w:val="27"/>
        </w:rPr>
        <w:t>needed</w:t>
      </w:r>
      <w:r>
        <w:rPr>
          <w:spacing w:val="41"/>
          <w:sz w:val="27"/>
        </w:rPr>
        <w:t xml:space="preserve"> </w:t>
      </w:r>
      <w:r>
        <w:rPr>
          <w:sz w:val="27"/>
        </w:rPr>
        <w:t>naloxone</w:t>
      </w:r>
      <w:r>
        <w:rPr>
          <w:spacing w:val="42"/>
          <w:sz w:val="27"/>
        </w:rPr>
        <w:t xml:space="preserve"> </w:t>
      </w:r>
      <w:r>
        <w:rPr>
          <w:sz w:val="27"/>
        </w:rPr>
        <w:t>in</w:t>
      </w:r>
      <w:r>
        <w:rPr>
          <w:spacing w:val="41"/>
          <w:sz w:val="27"/>
        </w:rPr>
        <w:t xml:space="preserve"> </w:t>
      </w:r>
      <w:r>
        <w:rPr>
          <w:sz w:val="27"/>
        </w:rPr>
        <w:t>the</w:t>
      </w:r>
      <w:r>
        <w:rPr>
          <w:spacing w:val="42"/>
          <w:sz w:val="27"/>
        </w:rPr>
        <w:t xml:space="preserve"> </w:t>
      </w:r>
      <w:r>
        <w:rPr>
          <w:sz w:val="27"/>
        </w:rPr>
        <w:t>treatment</w:t>
      </w:r>
      <w:r>
        <w:rPr>
          <w:spacing w:val="41"/>
          <w:sz w:val="27"/>
        </w:rPr>
        <w:t xml:space="preserve"> </w:t>
      </w:r>
      <w:r>
        <w:rPr>
          <w:sz w:val="27"/>
        </w:rPr>
        <w:t>of</w:t>
      </w:r>
      <w:r>
        <w:rPr>
          <w:spacing w:val="41"/>
          <w:sz w:val="27"/>
        </w:rPr>
        <w:t xml:space="preserve"> </w:t>
      </w:r>
      <w:r>
        <w:rPr>
          <w:sz w:val="27"/>
        </w:rPr>
        <w:t>gambling</w:t>
      </w:r>
      <w:r>
        <w:rPr>
          <w:spacing w:val="41"/>
          <w:sz w:val="27"/>
        </w:rPr>
        <w:t xml:space="preserve"> </w:t>
      </w:r>
      <w:r>
        <w:rPr>
          <w:sz w:val="27"/>
        </w:rPr>
        <w:t>disorder:</w:t>
      </w:r>
      <w:r>
        <w:rPr>
          <w:spacing w:val="42"/>
          <w:sz w:val="27"/>
        </w:rPr>
        <w:t xml:space="preserve"> </w:t>
      </w:r>
      <w:r>
        <w:rPr>
          <w:sz w:val="27"/>
        </w:rPr>
        <w:t>A</w:t>
      </w:r>
      <w:r>
        <w:rPr>
          <w:sz w:val="27"/>
        </w:rPr>
        <w:tab/>
      </w:r>
      <w:r>
        <w:rPr>
          <w:noProof/>
          <w:spacing w:val="-17"/>
          <w:sz w:val="27"/>
        </w:rPr>
        <w:drawing>
          <wp:inline distT="0" distB="0" distL="0" distR="0" wp14:anchorId="076A37C8" wp14:editId="10EA972D">
            <wp:extent cx="361368" cy="361363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368" cy="361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7"/>
        </w:rPr>
        <w:t xml:space="preserve"> </w:t>
      </w:r>
      <w:proofErr w:type="spellStart"/>
      <w:r>
        <w:rPr>
          <w:sz w:val="27"/>
        </w:rPr>
        <w:t>randomised</w:t>
      </w:r>
      <w:proofErr w:type="spellEnd"/>
      <w:r>
        <w:rPr>
          <w:spacing w:val="28"/>
          <w:sz w:val="27"/>
        </w:rPr>
        <w:t xml:space="preserve"> </w:t>
      </w:r>
      <w:r>
        <w:rPr>
          <w:sz w:val="27"/>
        </w:rPr>
        <w:t>controlled</w:t>
      </w:r>
      <w:r>
        <w:rPr>
          <w:spacing w:val="30"/>
          <w:sz w:val="27"/>
        </w:rPr>
        <w:t xml:space="preserve"> </w:t>
      </w:r>
      <w:r>
        <w:rPr>
          <w:sz w:val="27"/>
        </w:rPr>
        <w:t>trial</w:t>
      </w:r>
    </w:p>
    <w:p w14:paraId="3AF4E09C" w14:textId="77777777" w:rsidR="005D49FD" w:rsidRPr="00F51743" w:rsidRDefault="00E43E8C">
      <w:pPr>
        <w:spacing w:before="207" w:line="264" w:lineRule="exact"/>
        <w:ind w:left="131"/>
        <w:rPr>
          <w:sz w:val="21"/>
          <w:lang w:val="fi-FI"/>
        </w:rPr>
      </w:pPr>
      <w:proofErr w:type="gramStart"/>
      <w:r w:rsidRPr="00F51743">
        <w:rPr>
          <w:w w:val="104"/>
          <w:sz w:val="21"/>
          <w:lang w:val="fi-FI"/>
        </w:rPr>
        <w:t>Hannu</w:t>
      </w:r>
      <w:r w:rsidRPr="00F51743">
        <w:rPr>
          <w:sz w:val="21"/>
          <w:lang w:val="fi-FI"/>
        </w:rPr>
        <w:t xml:space="preserve"> </w:t>
      </w:r>
      <w:r w:rsidRPr="00F51743">
        <w:rPr>
          <w:spacing w:val="-22"/>
          <w:sz w:val="21"/>
          <w:lang w:val="fi-FI"/>
        </w:rPr>
        <w:t xml:space="preserve"> </w:t>
      </w:r>
      <w:r w:rsidRPr="00F51743">
        <w:rPr>
          <w:w w:val="106"/>
          <w:sz w:val="21"/>
          <w:lang w:val="fi-FI"/>
        </w:rPr>
        <w:t>Alho</w:t>
      </w:r>
      <w:proofErr w:type="gramEnd"/>
      <w:r w:rsidRPr="00F51743">
        <w:rPr>
          <w:spacing w:val="-12"/>
          <w:sz w:val="21"/>
          <w:lang w:val="fi-FI"/>
        </w:rPr>
        <w:t xml:space="preserve"> </w:t>
      </w:r>
      <w:r w:rsidRPr="00F51743">
        <w:rPr>
          <w:color w:val="2196D1"/>
          <w:spacing w:val="-1"/>
          <w:w w:val="117"/>
          <w:position w:val="9"/>
          <w:sz w:val="14"/>
          <w:lang w:val="fi-FI"/>
        </w:rPr>
        <w:t>a</w:t>
      </w:r>
      <w:r w:rsidRPr="00F51743">
        <w:rPr>
          <w:w w:val="154"/>
          <w:position w:val="9"/>
          <w:sz w:val="14"/>
          <w:lang w:val="fi-FI"/>
        </w:rPr>
        <w:t>,</w:t>
      </w:r>
      <w:r w:rsidRPr="00F51743">
        <w:rPr>
          <w:spacing w:val="-16"/>
          <w:position w:val="9"/>
          <w:sz w:val="14"/>
          <w:lang w:val="fi-FI"/>
        </w:rPr>
        <w:t xml:space="preserve"> </w:t>
      </w:r>
      <w:r w:rsidRPr="00F51743">
        <w:rPr>
          <w:color w:val="2196D1"/>
          <w:spacing w:val="-1"/>
          <w:w w:val="114"/>
          <w:position w:val="9"/>
          <w:sz w:val="14"/>
          <w:lang w:val="fi-FI"/>
        </w:rPr>
        <w:t>b</w:t>
      </w:r>
      <w:r w:rsidRPr="00F51743">
        <w:rPr>
          <w:w w:val="137"/>
          <w:sz w:val="21"/>
          <w:lang w:val="fi-FI"/>
        </w:rPr>
        <w:t>,</w:t>
      </w:r>
      <w:r w:rsidRPr="00F51743">
        <w:rPr>
          <w:sz w:val="21"/>
          <w:lang w:val="fi-FI"/>
        </w:rPr>
        <w:t xml:space="preserve"> </w:t>
      </w:r>
      <w:r w:rsidRPr="00F51743">
        <w:rPr>
          <w:spacing w:val="-23"/>
          <w:sz w:val="21"/>
          <w:lang w:val="fi-FI"/>
        </w:rPr>
        <w:t xml:space="preserve"> </w:t>
      </w:r>
      <w:r w:rsidRPr="00F51743">
        <w:rPr>
          <w:w w:val="103"/>
          <w:sz w:val="21"/>
          <w:lang w:val="fi-FI"/>
        </w:rPr>
        <w:t>Niklas</w:t>
      </w:r>
      <w:r w:rsidRPr="00F51743">
        <w:rPr>
          <w:sz w:val="21"/>
          <w:lang w:val="fi-FI"/>
        </w:rPr>
        <w:t xml:space="preserve"> </w:t>
      </w:r>
      <w:r w:rsidRPr="00F51743">
        <w:rPr>
          <w:spacing w:val="-22"/>
          <w:sz w:val="21"/>
          <w:lang w:val="fi-FI"/>
        </w:rPr>
        <w:t xml:space="preserve"> </w:t>
      </w:r>
      <w:r w:rsidRPr="00F51743">
        <w:rPr>
          <w:spacing w:val="-1"/>
          <w:w w:val="108"/>
          <w:sz w:val="21"/>
          <w:lang w:val="fi-FI"/>
        </w:rPr>
        <w:t>M</w:t>
      </w:r>
      <w:r w:rsidRPr="00F51743">
        <w:rPr>
          <w:spacing w:val="-107"/>
          <w:w w:val="104"/>
          <w:sz w:val="21"/>
          <w:lang w:val="fi-FI"/>
        </w:rPr>
        <w:t>a</w:t>
      </w:r>
      <w:r w:rsidRPr="00F51743">
        <w:rPr>
          <w:rFonts w:ascii="Georgia" w:hAnsi="Georgia"/>
          <w:position w:val="1"/>
          <w:sz w:val="21"/>
          <w:lang w:val="fi-FI"/>
        </w:rPr>
        <w:t>¨</w:t>
      </w:r>
      <w:r w:rsidRPr="00F51743">
        <w:rPr>
          <w:w w:val="103"/>
          <w:sz w:val="21"/>
          <w:lang w:val="fi-FI"/>
        </w:rPr>
        <w:t>kel</w:t>
      </w:r>
      <w:r w:rsidRPr="00F51743">
        <w:rPr>
          <w:spacing w:val="-107"/>
          <w:w w:val="104"/>
          <w:sz w:val="21"/>
          <w:lang w:val="fi-FI"/>
        </w:rPr>
        <w:t>a</w:t>
      </w:r>
      <w:r w:rsidRPr="00F51743">
        <w:rPr>
          <w:rFonts w:ascii="Georgia" w:hAnsi="Georgia"/>
          <w:position w:val="1"/>
          <w:sz w:val="21"/>
          <w:lang w:val="fi-FI"/>
        </w:rPr>
        <w:t>¨</w:t>
      </w:r>
      <w:r w:rsidRPr="00F51743">
        <w:rPr>
          <w:rFonts w:ascii="Georgia" w:hAnsi="Georgia"/>
          <w:spacing w:val="-15"/>
          <w:position w:val="1"/>
          <w:sz w:val="21"/>
          <w:lang w:val="fi-FI"/>
        </w:rPr>
        <w:t xml:space="preserve"> </w:t>
      </w:r>
      <w:r w:rsidRPr="00F51743">
        <w:rPr>
          <w:color w:val="2196D1"/>
          <w:spacing w:val="-1"/>
          <w:w w:val="124"/>
          <w:position w:val="1"/>
          <w:sz w:val="21"/>
          <w:vertAlign w:val="superscript"/>
          <w:lang w:val="fi-FI"/>
        </w:rPr>
        <w:t>a</w:t>
      </w:r>
      <w:r w:rsidRPr="00F51743">
        <w:rPr>
          <w:w w:val="137"/>
          <w:sz w:val="21"/>
          <w:lang w:val="fi-FI"/>
        </w:rPr>
        <w:t>,</w:t>
      </w:r>
      <w:r w:rsidRPr="00F51743">
        <w:rPr>
          <w:sz w:val="21"/>
          <w:lang w:val="fi-FI"/>
        </w:rPr>
        <w:t xml:space="preserve"> </w:t>
      </w:r>
      <w:r w:rsidRPr="00F51743">
        <w:rPr>
          <w:spacing w:val="-23"/>
          <w:sz w:val="21"/>
          <w:lang w:val="fi-FI"/>
        </w:rPr>
        <w:t xml:space="preserve"> </w:t>
      </w:r>
      <w:r w:rsidRPr="00F51743">
        <w:rPr>
          <w:w w:val="108"/>
          <w:sz w:val="21"/>
          <w:lang w:val="fi-FI"/>
        </w:rPr>
        <w:t>Jarkko</w:t>
      </w:r>
      <w:r w:rsidRPr="00F51743">
        <w:rPr>
          <w:sz w:val="21"/>
          <w:lang w:val="fi-FI"/>
        </w:rPr>
        <w:t xml:space="preserve"> </w:t>
      </w:r>
      <w:r w:rsidRPr="00F51743">
        <w:rPr>
          <w:spacing w:val="-22"/>
          <w:sz w:val="21"/>
          <w:lang w:val="fi-FI"/>
        </w:rPr>
        <w:t xml:space="preserve"> </w:t>
      </w:r>
      <w:r w:rsidRPr="00F51743">
        <w:rPr>
          <w:w w:val="102"/>
          <w:sz w:val="21"/>
          <w:lang w:val="fi-FI"/>
        </w:rPr>
        <w:t>Isotalo</w:t>
      </w:r>
      <w:r w:rsidRPr="00F51743">
        <w:rPr>
          <w:spacing w:val="-13"/>
          <w:sz w:val="21"/>
          <w:lang w:val="fi-FI"/>
        </w:rPr>
        <w:t xml:space="preserve"> </w:t>
      </w:r>
      <w:r w:rsidRPr="00F51743">
        <w:rPr>
          <w:color w:val="2196D1"/>
          <w:spacing w:val="-1"/>
          <w:w w:val="119"/>
          <w:position w:val="9"/>
          <w:sz w:val="14"/>
          <w:lang w:val="fi-FI"/>
        </w:rPr>
        <w:t>c</w:t>
      </w:r>
      <w:r w:rsidRPr="00F51743">
        <w:rPr>
          <w:w w:val="137"/>
          <w:sz w:val="21"/>
          <w:lang w:val="fi-FI"/>
        </w:rPr>
        <w:t>,</w:t>
      </w:r>
      <w:r w:rsidRPr="00F51743">
        <w:rPr>
          <w:sz w:val="21"/>
          <w:lang w:val="fi-FI"/>
        </w:rPr>
        <w:t xml:space="preserve"> </w:t>
      </w:r>
      <w:r w:rsidRPr="00F51743">
        <w:rPr>
          <w:spacing w:val="-22"/>
          <w:sz w:val="21"/>
          <w:lang w:val="fi-FI"/>
        </w:rPr>
        <w:t xml:space="preserve"> </w:t>
      </w:r>
      <w:proofErr w:type="spellStart"/>
      <w:r w:rsidRPr="00F51743">
        <w:rPr>
          <w:w w:val="103"/>
          <w:sz w:val="21"/>
          <w:lang w:val="fi-FI"/>
        </w:rPr>
        <w:t>Lilianne</w:t>
      </w:r>
      <w:proofErr w:type="spellEnd"/>
      <w:r w:rsidRPr="00F51743">
        <w:rPr>
          <w:sz w:val="21"/>
          <w:lang w:val="fi-FI"/>
        </w:rPr>
        <w:t xml:space="preserve"> </w:t>
      </w:r>
      <w:r w:rsidRPr="00F51743">
        <w:rPr>
          <w:spacing w:val="-24"/>
          <w:sz w:val="21"/>
          <w:lang w:val="fi-FI"/>
        </w:rPr>
        <w:t xml:space="preserve"> </w:t>
      </w:r>
      <w:r w:rsidRPr="00F51743">
        <w:rPr>
          <w:w w:val="103"/>
          <w:sz w:val="21"/>
          <w:lang w:val="fi-FI"/>
        </w:rPr>
        <w:t>Toivonen</w:t>
      </w:r>
      <w:r w:rsidRPr="00F51743">
        <w:rPr>
          <w:spacing w:val="-12"/>
          <w:sz w:val="21"/>
          <w:lang w:val="fi-FI"/>
        </w:rPr>
        <w:t xml:space="preserve"> </w:t>
      </w:r>
      <w:r w:rsidRPr="00F51743">
        <w:rPr>
          <w:color w:val="2196D1"/>
          <w:spacing w:val="-1"/>
          <w:w w:val="119"/>
          <w:position w:val="9"/>
          <w:sz w:val="14"/>
          <w:lang w:val="fi-FI"/>
        </w:rPr>
        <w:t>c</w:t>
      </w:r>
      <w:r w:rsidRPr="00F51743">
        <w:rPr>
          <w:w w:val="137"/>
          <w:sz w:val="21"/>
          <w:lang w:val="fi-FI"/>
        </w:rPr>
        <w:t>,</w:t>
      </w:r>
      <w:r w:rsidRPr="00F51743">
        <w:rPr>
          <w:sz w:val="21"/>
          <w:lang w:val="fi-FI"/>
        </w:rPr>
        <w:t xml:space="preserve"> </w:t>
      </w:r>
      <w:r w:rsidRPr="00F51743">
        <w:rPr>
          <w:spacing w:val="-23"/>
          <w:sz w:val="21"/>
          <w:lang w:val="fi-FI"/>
        </w:rPr>
        <w:t xml:space="preserve"> </w:t>
      </w:r>
      <w:r w:rsidRPr="00F51743">
        <w:rPr>
          <w:w w:val="111"/>
          <w:sz w:val="21"/>
          <w:lang w:val="fi-FI"/>
        </w:rPr>
        <w:t>Jyrki</w:t>
      </w:r>
      <w:r w:rsidRPr="00F51743">
        <w:rPr>
          <w:sz w:val="21"/>
          <w:lang w:val="fi-FI"/>
        </w:rPr>
        <w:t xml:space="preserve"> </w:t>
      </w:r>
      <w:r w:rsidRPr="00F51743">
        <w:rPr>
          <w:spacing w:val="-22"/>
          <w:sz w:val="21"/>
          <w:lang w:val="fi-FI"/>
        </w:rPr>
        <w:t xml:space="preserve"> </w:t>
      </w:r>
      <w:r w:rsidRPr="00F51743">
        <w:rPr>
          <w:w w:val="105"/>
          <w:sz w:val="21"/>
          <w:lang w:val="fi-FI"/>
        </w:rPr>
        <w:t>Ollikainen</w:t>
      </w:r>
      <w:r w:rsidRPr="00F51743">
        <w:rPr>
          <w:spacing w:val="-11"/>
          <w:sz w:val="21"/>
          <w:lang w:val="fi-FI"/>
        </w:rPr>
        <w:t xml:space="preserve"> </w:t>
      </w:r>
      <w:r w:rsidRPr="00F51743">
        <w:rPr>
          <w:color w:val="2196D1"/>
          <w:spacing w:val="-1"/>
          <w:w w:val="115"/>
          <w:position w:val="9"/>
          <w:sz w:val="14"/>
          <w:lang w:val="fi-FI"/>
        </w:rPr>
        <w:t>d</w:t>
      </w:r>
      <w:r w:rsidRPr="00F51743">
        <w:rPr>
          <w:w w:val="137"/>
          <w:sz w:val="21"/>
          <w:lang w:val="fi-FI"/>
        </w:rPr>
        <w:t>,</w:t>
      </w:r>
    </w:p>
    <w:p w14:paraId="5F599B1C" w14:textId="77777777" w:rsidR="005D49FD" w:rsidRDefault="00E43E8C">
      <w:pPr>
        <w:spacing w:line="264" w:lineRule="exact"/>
        <w:ind w:left="131"/>
        <w:rPr>
          <w:sz w:val="14"/>
        </w:rPr>
      </w:pPr>
      <w:proofErr w:type="gramStart"/>
      <w:r>
        <w:rPr>
          <w:w w:val="103"/>
          <w:sz w:val="21"/>
        </w:rPr>
        <w:t>Sari</w:t>
      </w:r>
      <w:r>
        <w:rPr>
          <w:sz w:val="21"/>
        </w:rPr>
        <w:t xml:space="preserve"> </w:t>
      </w:r>
      <w:r>
        <w:rPr>
          <w:spacing w:val="-22"/>
          <w:sz w:val="21"/>
        </w:rPr>
        <w:t xml:space="preserve"> </w:t>
      </w:r>
      <w:proofErr w:type="spellStart"/>
      <w:r>
        <w:rPr>
          <w:w w:val="102"/>
          <w:sz w:val="21"/>
        </w:rPr>
        <w:t>Cast</w:t>
      </w:r>
      <w:r>
        <w:rPr>
          <w:spacing w:val="-1"/>
          <w:w w:val="102"/>
          <w:sz w:val="21"/>
        </w:rPr>
        <w:t>r</w:t>
      </w:r>
      <w:proofErr w:type="spellEnd"/>
      <w:proofErr w:type="gramEnd"/>
      <w:r>
        <w:rPr>
          <w:rFonts w:ascii="Georgia" w:hAnsi="Georgia"/>
          <w:spacing w:val="-105"/>
          <w:position w:val="1"/>
          <w:sz w:val="21"/>
        </w:rPr>
        <w:t>´</w:t>
      </w:r>
      <w:proofErr w:type="spellStart"/>
      <w:r>
        <w:rPr>
          <w:w w:val="101"/>
          <w:sz w:val="21"/>
        </w:rPr>
        <w:t>en</w:t>
      </w:r>
      <w:proofErr w:type="spellEnd"/>
      <w:r>
        <w:rPr>
          <w:spacing w:val="-12"/>
          <w:sz w:val="21"/>
        </w:rPr>
        <w:t xml:space="preserve"> </w:t>
      </w:r>
      <w:r>
        <w:rPr>
          <w:color w:val="2196D1"/>
          <w:spacing w:val="-1"/>
          <w:w w:val="114"/>
          <w:position w:val="9"/>
          <w:sz w:val="14"/>
        </w:rPr>
        <w:t>b</w:t>
      </w:r>
      <w:r>
        <w:rPr>
          <w:w w:val="154"/>
          <w:position w:val="9"/>
          <w:sz w:val="14"/>
        </w:rPr>
        <w:t>,</w:t>
      </w:r>
      <w:r>
        <w:rPr>
          <w:spacing w:val="-16"/>
          <w:position w:val="9"/>
          <w:sz w:val="14"/>
        </w:rPr>
        <w:t xml:space="preserve"> </w:t>
      </w:r>
      <w:r>
        <w:rPr>
          <w:color w:val="2196D1"/>
          <w:spacing w:val="-1"/>
          <w:w w:val="113"/>
          <w:position w:val="9"/>
          <w:sz w:val="14"/>
        </w:rPr>
        <w:t>e</w:t>
      </w:r>
      <w:r>
        <w:rPr>
          <w:w w:val="154"/>
          <w:position w:val="9"/>
          <w:sz w:val="14"/>
        </w:rPr>
        <w:t>,</w:t>
      </w:r>
      <w:r>
        <w:rPr>
          <w:spacing w:val="-16"/>
          <w:position w:val="9"/>
          <w:sz w:val="14"/>
        </w:rPr>
        <w:t xml:space="preserve"> </w:t>
      </w:r>
      <w:r>
        <w:rPr>
          <w:color w:val="2196D1"/>
          <w:spacing w:val="-1"/>
          <w:w w:val="117"/>
          <w:position w:val="9"/>
          <w:sz w:val="14"/>
        </w:rPr>
        <w:t>a</w:t>
      </w:r>
      <w:r>
        <w:rPr>
          <w:spacing w:val="14"/>
          <w:w w:val="154"/>
          <w:position w:val="9"/>
          <w:sz w:val="14"/>
        </w:rPr>
        <w:t>,</w:t>
      </w:r>
      <w:r>
        <w:rPr>
          <w:color w:val="2196D1"/>
          <w:w w:val="132"/>
          <w:position w:val="9"/>
          <w:sz w:val="14"/>
        </w:rPr>
        <w:t>*</w:t>
      </w:r>
    </w:p>
    <w:p w14:paraId="0BA0643B" w14:textId="77777777" w:rsidR="005D49FD" w:rsidRDefault="00E43E8C">
      <w:pPr>
        <w:spacing w:before="136" w:line="171" w:lineRule="exact"/>
        <w:ind w:left="131"/>
        <w:rPr>
          <w:rFonts w:ascii="Times New Roman"/>
          <w:i/>
          <w:sz w:val="12"/>
        </w:rPr>
      </w:pPr>
      <w:r>
        <w:rPr>
          <w:w w:val="110"/>
          <w:position w:val="6"/>
          <w:sz w:val="9"/>
        </w:rPr>
        <w:t>a</w:t>
      </w:r>
      <w:r>
        <w:rPr>
          <w:spacing w:val="7"/>
          <w:w w:val="110"/>
          <w:position w:val="6"/>
          <w:sz w:val="9"/>
        </w:rPr>
        <w:t xml:space="preserve"> </w:t>
      </w:r>
      <w:r>
        <w:rPr>
          <w:rFonts w:ascii="Times New Roman"/>
          <w:i/>
          <w:w w:val="110"/>
          <w:sz w:val="12"/>
        </w:rPr>
        <w:t>University of</w:t>
      </w:r>
      <w:r>
        <w:rPr>
          <w:rFonts w:ascii="Times New Roman"/>
          <w:i/>
          <w:spacing w:val="2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Helsinki, Department</w:t>
      </w:r>
      <w:r>
        <w:rPr>
          <w:rFonts w:ascii="Times New Roman"/>
          <w:i/>
          <w:spacing w:val="1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of</w:t>
      </w:r>
      <w:r>
        <w:rPr>
          <w:rFonts w:ascii="Times New Roman"/>
          <w:i/>
          <w:spacing w:val="2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Medicine,</w:t>
      </w:r>
      <w:r>
        <w:rPr>
          <w:rFonts w:ascii="Times New Roman"/>
          <w:i/>
          <w:spacing w:val="1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Helsinki, Finland</w:t>
      </w:r>
    </w:p>
    <w:p w14:paraId="2331E3DB" w14:textId="77777777" w:rsidR="005D49FD" w:rsidRDefault="00E43E8C">
      <w:pPr>
        <w:ind w:left="131"/>
        <w:rPr>
          <w:rFonts w:ascii="Times New Roman"/>
          <w:i/>
          <w:sz w:val="12"/>
        </w:rPr>
      </w:pPr>
      <w:r>
        <w:rPr>
          <w:w w:val="110"/>
          <w:position w:val="6"/>
          <w:sz w:val="9"/>
        </w:rPr>
        <w:t>b</w:t>
      </w:r>
      <w:r>
        <w:rPr>
          <w:spacing w:val="7"/>
          <w:w w:val="110"/>
          <w:position w:val="6"/>
          <w:sz w:val="9"/>
        </w:rPr>
        <w:t xml:space="preserve"> </w:t>
      </w:r>
      <w:r>
        <w:rPr>
          <w:rFonts w:ascii="Times New Roman"/>
          <w:i/>
          <w:w w:val="110"/>
          <w:sz w:val="12"/>
        </w:rPr>
        <w:t>Finnish</w:t>
      </w:r>
      <w:r>
        <w:rPr>
          <w:rFonts w:ascii="Times New Roman"/>
          <w:i/>
          <w:spacing w:val="2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Institute</w:t>
      </w:r>
      <w:r>
        <w:rPr>
          <w:rFonts w:ascii="Times New Roman"/>
          <w:i/>
          <w:spacing w:val="2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for</w:t>
      </w:r>
      <w:r>
        <w:rPr>
          <w:rFonts w:ascii="Times New Roman"/>
          <w:i/>
          <w:spacing w:val="2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Health</w:t>
      </w:r>
      <w:r>
        <w:rPr>
          <w:rFonts w:ascii="Times New Roman"/>
          <w:i/>
          <w:spacing w:val="2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and</w:t>
      </w:r>
      <w:r>
        <w:rPr>
          <w:rFonts w:ascii="Times New Roman"/>
          <w:i/>
          <w:spacing w:val="2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Welfare,</w:t>
      </w:r>
      <w:r>
        <w:rPr>
          <w:rFonts w:ascii="Times New Roman"/>
          <w:i/>
          <w:spacing w:val="1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Health</w:t>
      </w:r>
      <w:r>
        <w:rPr>
          <w:rFonts w:ascii="Times New Roman"/>
          <w:i/>
          <w:spacing w:val="2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and</w:t>
      </w:r>
      <w:r>
        <w:rPr>
          <w:rFonts w:ascii="Times New Roman"/>
          <w:i/>
          <w:spacing w:val="2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Well-Being</w:t>
      </w:r>
      <w:r>
        <w:rPr>
          <w:rFonts w:ascii="Times New Roman"/>
          <w:i/>
          <w:spacing w:val="2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Promotion</w:t>
      </w:r>
      <w:r>
        <w:rPr>
          <w:rFonts w:ascii="Times New Roman"/>
          <w:i/>
          <w:spacing w:val="3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Unit,</w:t>
      </w:r>
      <w:r>
        <w:rPr>
          <w:rFonts w:ascii="Times New Roman"/>
          <w:i/>
          <w:spacing w:val="1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Finland</w:t>
      </w:r>
    </w:p>
    <w:p w14:paraId="4BFF19C8" w14:textId="77777777" w:rsidR="005D49FD" w:rsidRDefault="00E43E8C">
      <w:pPr>
        <w:spacing w:before="1" w:line="171" w:lineRule="exact"/>
        <w:ind w:left="131"/>
        <w:rPr>
          <w:rFonts w:ascii="Times New Roman"/>
          <w:i/>
          <w:sz w:val="12"/>
        </w:rPr>
      </w:pPr>
      <w:r>
        <w:rPr>
          <w:w w:val="110"/>
          <w:position w:val="6"/>
          <w:sz w:val="9"/>
        </w:rPr>
        <w:t>c</w:t>
      </w:r>
      <w:r>
        <w:rPr>
          <w:spacing w:val="7"/>
          <w:w w:val="110"/>
          <w:position w:val="6"/>
          <w:sz w:val="9"/>
        </w:rPr>
        <w:t xml:space="preserve"> </w:t>
      </w:r>
      <w:r>
        <w:rPr>
          <w:rFonts w:ascii="Times New Roman"/>
          <w:i/>
          <w:w w:val="110"/>
          <w:sz w:val="12"/>
        </w:rPr>
        <w:t>University</w:t>
      </w:r>
      <w:r>
        <w:rPr>
          <w:rFonts w:ascii="Times New Roman"/>
          <w:i/>
          <w:spacing w:val="2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of</w:t>
      </w:r>
      <w:r>
        <w:rPr>
          <w:rFonts w:ascii="Times New Roman"/>
          <w:i/>
          <w:spacing w:val="1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Tampere,</w:t>
      </w:r>
      <w:r>
        <w:rPr>
          <w:rFonts w:ascii="Times New Roman"/>
          <w:i/>
          <w:spacing w:val="1"/>
          <w:w w:val="110"/>
          <w:sz w:val="12"/>
        </w:rPr>
        <w:t xml:space="preserve"> </w:t>
      </w:r>
      <w:proofErr w:type="spellStart"/>
      <w:r>
        <w:rPr>
          <w:rFonts w:ascii="Times New Roman"/>
          <w:i/>
          <w:w w:val="110"/>
          <w:sz w:val="12"/>
        </w:rPr>
        <w:t>Tampereen</w:t>
      </w:r>
      <w:proofErr w:type="spellEnd"/>
      <w:r>
        <w:rPr>
          <w:rFonts w:ascii="Times New Roman"/>
          <w:i/>
          <w:spacing w:val="2"/>
          <w:w w:val="110"/>
          <w:sz w:val="12"/>
        </w:rPr>
        <w:t xml:space="preserve"> </w:t>
      </w:r>
      <w:proofErr w:type="spellStart"/>
      <w:r>
        <w:rPr>
          <w:rFonts w:ascii="Times New Roman"/>
          <w:i/>
          <w:w w:val="110"/>
          <w:sz w:val="12"/>
        </w:rPr>
        <w:t>Yliopisto</w:t>
      </w:r>
      <w:proofErr w:type="spellEnd"/>
      <w:r>
        <w:rPr>
          <w:rFonts w:ascii="Times New Roman"/>
          <w:i/>
          <w:w w:val="110"/>
          <w:sz w:val="12"/>
        </w:rPr>
        <w:t>,</w:t>
      </w:r>
      <w:r>
        <w:rPr>
          <w:rFonts w:ascii="Times New Roman"/>
          <w:i/>
          <w:spacing w:val="1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Finland</w:t>
      </w:r>
    </w:p>
    <w:p w14:paraId="148CE39A" w14:textId="77777777" w:rsidR="005D49FD" w:rsidRDefault="00E43E8C">
      <w:pPr>
        <w:spacing w:line="171" w:lineRule="exact"/>
        <w:ind w:left="131"/>
        <w:rPr>
          <w:rFonts w:ascii="Times New Roman"/>
          <w:i/>
          <w:sz w:val="12"/>
        </w:rPr>
      </w:pPr>
      <w:r>
        <w:rPr>
          <w:w w:val="105"/>
          <w:position w:val="6"/>
          <w:sz w:val="9"/>
        </w:rPr>
        <w:t>d</w:t>
      </w:r>
      <w:r>
        <w:rPr>
          <w:spacing w:val="2"/>
          <w:w w:val="105"/>
          <w:position w:val="6"/>
          <w:sz w:val="9"/>
        </w:rPr>
        <w:t xml:space="preserve"> </w:t>
      </w:r>
      <w:r>
        <w:rPr>
          <w:rFonts w:ascii="Times New Roman"/>
          <w:i/>
          <w:w w:val="105"/>
          <w:sz w:val="12"/>
        </w:rPr>
        <w:t>Tampere</w:t>
      </w:r>
      <w:r>
        <w:rPr>
          <w:rFonts w:ascii="Times New Roman"/>
          <w:i/>
          <w:spacing w:val="20"/>
          <w:w w:val="105"/>
          <w:sz w:val="12"/>
        </w:rPr>
        <w:t xml:space="preserve"> </w:t>
      </w:r>
      <w:r>
        <w:rPr>
          <w:rFonts w:ascii="Times New Roman"/>
          <w:i/>
          <w:w w:val="105"/>
          <w:sz w:val="12"/>
        </w:rPr>
        <w:t>University,</w:t>
      </w:r>
      <w:r>
        <w:rPr>
          <w:rFonts w:ascii="Times New Roman"/>
          <w:i/>
          <w:spacing w:val="18"/>
          <w:w w:val="105"/>
          <w:sz w:val="12"/>
        </w:rPr>
        <w:t xml:space="preserve"> </w:t>
      </w:r>
      <w:r>
        <w:rPr>
          <w:rFonts w:ascii="Times New Roman"/>
          <w:i/>
          <w:w w:val="105"/>
          <w:sz w:val="12"/>
        </w:rPr>
        <w:t>Computing</w:t>
      </w:r>
      <w:r>
        <w:rPr>
          <w:rFonts w:ascii="Times New Roman"/>
          <w:i/>
          <w:spacing w:val="20"/>
          <w:w w:val="105"/>
          <w:sz w:val="12"/>
        </w:rPr>
        <w:t xml:space="preserve"> </w:t>
      </w:r>
      <w:r>
        <w:rPr>
          <w:rFonts w:ascii="Times New Roman"/>
          <w:i/>
          <w:w w:val="105"/>
          <w:sz w:val="12"/>
        </w:rPr>
        <w:t>Sciences,</w:t>
      </w:r>
      <w:r>
        <w:rPr>
          <w:rFonts w:ascii="Times New Roman"/>
          <w:i/>
          <w:spacing w:val="19"/>
          <w:w w:val="105"/>
          <w:sz w:val="12"/>
        </w:rPr>
        <w:t xml:space="preserve"> </w:t>
      </w:r>
      <w:r>
        <w:rPr>
          <w:rFonts w:ascii="Times New Roman"/>
          <w:i/>
          <w:w w:val="105"/>
          <w:sz w:val="12"/>
        </w:rPr>
        <w:t>Finland</w:t>
      </w:r>
    </w:p>
    <w:p w14:paraId="7C044B88" w14:textId="77777777" w:rsidR="005D49FD" w:rsidRDefault="00E43E8C">
      <w:pPr>
        <w:ind w:left="131"/>
        <w:rPr>
          <w:rFonts w:ascii="Times New Roman"/>
          <w:i/>
          <w:sz w:val="12"/>
        </w:rPr>
      </w:pPr>
      <w:r>
        <w:rPr>
          <w:w w:val="110"/>
          <w:position w:val="6"/>
          <w:sz w:val="9"/>
        </w:rPr>
        <w:t>e</w:t>
      </w:r>
      <w:r>
        <w:rPr>
          <w:spacing w:val="6"/>
          <w:w w:val="110"/>
          <w:position w:val="6"/>
          <w:sz w:val="9"/>
        </w:rPr>
        <w:t xml:space="preserve"> </w:t>
      </w:r>
      <w:r>
        <w:rPr>
          <w:rFonts w:ascii="Times New Roman"/>
          <w:i/>
          <w:w w:val="110"/>
          <w:sz w:val="12"/>
        </w:rPr>
        <w:t>University</w:t>
      </w:r>
      <w:r>
        <w:rPr>
          <w:rFonts w:ascii="Times New Roman"/>
          <w:i/>
          <w:spacing w:val="-1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of</w:t>
      </w:r>
      <w:r>
        <w:rPr>
          <w:rFonts w:ascii="Times New Roman"/>
          <w:i/>
          <w:spacing w:val="-1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Turku, Social Sciences</w:t>
      </w:r>
      <w:r>
        <w:rPr>
          <w:rFonts w:ascii="Times New Roman"/>
          <w:i/>
          <w:spacing w:val="1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Department of</w:t>
      </w:r>
      <w:r>
        <w:rPr>
          <w:rFonts w:ascii="Times New Roman"/>
          <w:i/>
          <w:spacing w:val="-1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Psychology and Speech-Language Pathology, Turku,</w:t>
      </w:r>
      <w:r>
        <w:rPr>
          <w:rFonts w:ascii="Times New Roman"/>
          <w:i/>
          <w:spacing w:val="-1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Finland</w:t>
      </w:r>
    </w:p>
    <w:p w14:paraId="4BD29046" w14:textId="77777777" w:rsidR="005D49FD" w:rsidRDefault="00F51743">
      <w:pPr>
        <w:pStyle w:val="BodyText"/>
        <w:spacing w:before="4"/>
        <w:rPr>
          <w:rFonts w:ascii="Times New Roman"/>
          <w:i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2B65093" wp14:editId="773DC5DB">
                <wp:simplePos x="0" y="0"/>
                <wp:positionH relativeFrom="page">
                  <wp:posOffset>477520</wp:posOffset>
                </wp:positionH>
                <wp:positionV relativeFrom="paragraph">
                  <wp:posOffset>120015</wp:posOffset>
                </wp:positionV>
                <wp:extent cx="6604635" cy="3175"/>
                <wp:effectExtent l="0" t="0" r="0" b="9525"/>
                <wp:wrapTopAndBottom/>
                <wp:docPr id="57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04635" cy="31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8AA67A" id="docshape4" o:spid="_x0000_s1026" style="position:absolute;margin-left:37.6pt;margin-top:9.45pt;width:520.05pt;height:.2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GejP6QEAAMEDAAAOAAAAZHJzL2Uyb0RvYy54bWysU9tu2zAMfR+wfxD0vjhJc9mMOMXQosOA&#13;&#10;bi3Q9QMUWY6FyaJGKnGyrx8lp1m2vg3zgyCK1CHP0fHq+tA5sTdIFnwlJ6OxFMZrqK3fVvL52927&#13;&#10;91JQVL5WDryp5NGQvF6/fbPqQ2mm0IKrDQoG8VT2oZJtjKEsCtKt6RSNIBjPyQawU5FD3BY1qp7R&#13;&#10;O1dMx+NF0QPWAUEbIj69HZJynfGbxuj40DRkonCV5NliXjGvm7QW65Uqt6hCa/VpDPUPU3TKem56&#13;&#10;hrpVUYkd2ldQndUIBE0caegKaBqrTebAbCbjv9g8tSqYzIXFoXCWif4frP66f0Rh60rOl1J41fEb&#13;&#10;1aApdZ4ldfpAJRc9hUdM/Cjcg/5OnCj+yKSAuEZs+i9QM4jaRciKHBrs0k3mKg5Z+ONZeHOIQvPh&#13;&#10;YjGeLa7mUmjOXU2W89S5UOXL3YAUPxnoRNpUEvlZM7ba31McSl9K8pDgbH1nncsBbjc3DsVeJQvk&#13;&#10;74ROl2XOp2IP6dqAmE4yycRrEGID9ZE5Igw+Yt/zpgX8KUXPHqok/dgpNFK4z54f6cNkNkumy8Fs&#13;&#10;vpxygJeZzWVGec1QlYxSDNubOBh1F9BuW+40yaQ9fGRtG5uJJ92HqU7Dsk+ydCdPJyNexrnq95+3&#13;&#10;/gUAAP//AwBQSwMEFAAGAAgAAAAhAPJ6TC3hAAAADgEAAA8AAABkcnMvZG93bnJldi54bWxMT01P&#13;&#10;wzAMvSPxHyIjcWNpB4OtazpNIBCHcWAgzmnjtaWNUyXZWv493gkulu1nv498M9lenNCH1pGCdJaA&#13;&#10;QKqcaalW8PnxfLMEEaImo3tHqOAHA2yKy4tcZ8aN9I6nfawFk1DItIImxiGTMlQNWh1mbkBi7OC8&#13;&#10;1ZFHX0vj9cjktpfzJLmXVrfECo0e8LHBqtsfrYLuIGnsXre7sXwpTfh++/JdZZW6vpqe1ly2axAR&#13;&#10;p/j3AecM7B8KNla6I5kgegUPizlf8n65AnHG03RxC6LkbnUHssjl/xjFLwAAAP//AwBQSwECLQAU&#13;&#10;AAYACAAAACEAtoM4kv4AAADhAQAAEwAAAAAAAAAAAAAAAAAAAAAAW0NvbnRlbnRfVHlwZXNdLnht&#13;&#10;bFBLAQItABQABgAIAAAAIQA4/SH/1gAAAJQBAAALAAAAAAAAAAAAAAAAAC8BAABfcmVscy8ucmVs&#13;&#10;c1BLAQItABQABgAIAAAAIQDLGejP6QEAAMEDAAAOAAAAAAAAAAAAAAAAAC4CAABkcnMvZTJvRG9j&#13;&#10;LnhtbFBLAQItABQABgAIAAAAIQDyekwt4QAAAA4BAAAPAAAAAAAAAAAAAAAAAEMEAABkcnMvZG93&#13;&#10;bnJldi54bWxQSwUGAAAAAAQABADzAAAAUQUAAAAA&#13;&#10;" fillcolor="black" stroked="f">
                <v:path arrowok="t"/>
                <w10:wrap type="topAndBottom" anchorx="page"/>
              </v:rect>
            </w:pict>
          </mc:Fallback>
        </mc:AlternateContent>
      </w:r>
    </w:p>
    <w:p w14:paraId="67F5AE9C" w14:textId="77777777" w:rsidR="005D49FD" w:rsidRDefault="005D49FD">
      <w:pPr>
        <w:pStyle w:val="BodyText"/>
        <w:spacing w:before="11"/>
        <w:rPr>
          <w:rFonts w:ascii="Times New Roman"/>
          <w:i/>
          <w:sz w:val="14"/>
        </w:rPr>
      </w:pPr>
    </w:p>
    <w:p w14:paraId="57388710" w14:textId="77777777" w:rsidR="005D49FD" w:rsidRDefault="005D49FD">
      <w:pPr>
        <w:rPr>
          <w:rFonts w:ascii="Times New Roman"/>
          <w:sz w:val="14"/>
        </w:rPr>
        <w:sectPr w:rsidR="005D49FD">
          <w:type w:val="continuous"/>
          <w:pgSz w:w="11910" w:h="15880"/>
          <w:pgMar w:top="580" w:right="640" w:bottom="280" w:left="620" w:header="720" w:footer="720" w:gutter="0"/>
          <w:cols w:space="720"/>
        </w:sectPr>
      </w:pPr>
    </w:p>
    <w:p w14:paraId="2EA25C56" w14:textId="77777777" w:rsidR="005D49FD" w:rsidRDefault="00E43E8C">
      <w:pPr>
        <w:spacing w:before="134"/>
        <w:ind w:left="131"/>
        <w:rPr>
          <w:sz w:val="14"/>
        </w:rPr>
      </w:pPr>
      <w:r>
        <w:rPr>
          <w:w w:val="105"/>
          <w:sz w:val="14"/>
        </w:rPr>
        <w:t>A</w:t>
      </w:r>
      <w:r>
        <w:rPr>
          <w:spacing w:val="29"/>
          <w:w w:val="105"/>
          <w:sz w:val="14"/>
        </w:rPr>
        <w:t xml:space="preserve"> </w:t>
      </w:r>
      <w:r>
        <w:rPr>
          <w:w w:val="105"/>
          <w:sz w:val="14"/>
        </w:rPr>
        <w:t>R</w:t>
      </w:r>
      <w:r>
        <w:rPr>
          <w:spacing w:val="30"/>
          <w:w w:val="105"/>
          <w:sz w:val="14"/>
        </w:rPr>
        <w:t xml:space="preserve"> </w:t>
      </w:r>
      <w:r>
        <w:rPr>
          <w:w w:val="105"/>
          <w:sz w:val="14"/>
        </w:rPr>
        <w:t>T</w:t>
      </w:r>
      <w:r>
        <w:rPr>
          <w:spacing w:val="29"/>
          <w:w w:val="105"/>
          <w:sz w:val="14"/>
        </w:rPr>
        <w:t xml:space="preserve"> </w:t>
      </w:r>
      <w:r>
        <w:rPr>
          <w:w w:val="105"/>
          <w:sz w:val="14"/>
        </w:rPr>
        <w:t>I</w:t>
      </w:r>
      <w:r>
        <w:rPr>
          <w:spacing w:val="30"/>
          <w:w w:val="105"/>
          <w:sz w:val="14"/>
        </w:rPr>
        <w:t xml:space="preserve"> </w:t>
      </w:r>
      <w:r>
        <w:rPr>
          <w:w w:val="105"/>
          <w:sz w:val="14"/>
        </w:rPr>
        <w:t>C</w:t>
      </w:r>
      <w:r>
        <w:rPr>
          <w:spacing w:val="29"/>
          <w:w w:val="105"/>
          <w:sz w:val="14"/>
        </w:rPr>
        <w:t xml:space="preserve"> </w:t>
      </w:r>
      <w:r>
        <w:rPr>
          <w:w w:val="105"/>
          <w:sz w:val="14"/>
        </w:rPr>
        <w:t>L</w:t>
      </w:r>
      <w:r>
        <w:rPr>
          <w:spacing w:val="30"/>
          <w:w w:val="105"/>
          <w:sz w:val="14"/>
        </w:rPr>
        <w:t xml:space="preserve"> </w:t>
      </w:r>
      <w:proofErr w:type="gramStart"/>
      <w:r>
        <w:rPr>
          <w:w w:val="105"/>
          <w:sz w:val="14"/>
        </w:rPr>
        <w:t xml:space="preserve">E 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I</w:t>
      </w:r>
      <w:proofErr w:type="gramEnd"/>
      <w:r>
        <w:rPr>
          <w:spacing w:val="29"/>
          <w:w w:val="105"/>
          <w:sz w:val="14"/>
        </w:rPr>
        <w:t xml:space="preserve"> </w:t>
      </w:r>
      <w:r>
        <w:rPr>
          <w:w w:val="105"/>
          <w:sz w:val="14"/>
        </w:rPr>
        <w:t>N</w:t>
      </w:r>
      <w:r>
        <w:rPr>
          <w:spacing w:val="30"/>
          <w:w w:val="105"/>
          <w:sz w:val="14"/>
        </w:rPr>
        <w:t xml:space="preserve"> </w:t>
      </w:r>
      <w:r>
        <w:rPr>
          <w:w w:val="105"/>
          <w:sz w:val="14"/>
        </w:rPr>
        <w:t>F</w:t>
      </w:r>
      <w:r>
        <w:rPr>
          <w:spacing w:val="29"/>
          <w:w w:val="105"/>
          <w:sz w:val="14"/>
        </w:rPr>
        <w:t xml:space="preserve"> </w:t>
      </w:r>
      <w:r>
        <w:rPr>
          <w:w w:val="105"/>
          <w:sz w:val="14"/>
        </w:rPr>
        <w:t>O</w:t>
      </w:r>
      <w:r>
        <w:rPr>
          <w:sz w:val="14"/>
        </w:rPr>
        <w:t xml:space="preserve"> </w:t>
      </w:r>
      <w:r>
        <w:rPr>
          <w:spacing w:val="1"/>
          <w:sz w:val="14"/>
        </w:rPr>
        <w:t xml:space="preserve"> </w:t>
      </w:r>
    </w:p>
    <w:p w14:paraId="25BD1BD2" w14:textId="77777777" w:rsidR="005D49FD" w:rsidRDefault="005D49FD">
      <w:pPr>
        <w:pStyle w:val="BodyText"/>
        <w:spacing w:before="4"/>
        <w:rPr>
          <w:sz w:val="19"/>
        </w:rPr>
      </w:pPr>
    </w:p>
    <w:p w14:paraId="62E11331" w14:textId="77777777" w:rsidR="005D49FD" w:rsidRDefault="00F51743">
      <w:pPr>
        <w:spacing w:line="295" w:lineRule="auto"/>
        <w:ind w:left="131" w:right="601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17DC5414" wp14:editId="7A923DEE">
                <wp:simplePos x="0" y="0"/>
                <wp:positionH relativeFrom="page">
                  <wp:posOffset>477520</wp:posOffset>
                </wp:positionH>
                <wp:positionV relativeFrom="paragraph">
                  <wp:posOffset>-40640</wp:posOffset>
                </wp:positionV>
                <wp:extent cx="1692275" cy="3175"/>
                <wp:effectExtent l="0" t="0" r="0" b="9525"/>
                <wp:wrapNone/>
                <wp:docPr id="56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92275" cy="31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106686" id="docshape5" o:spid="_x0000_s1026" style="position:absolute;margin-left:37.6pt;margin-top:-3.2pt;width:133.25pt;height:.2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nXRf5wEAAMEDAAAOAAAAZHJzL2Uyb0RvYy54bWysU8GO0zAQvSPxD5bvNE1pu2zUdIV2tQhp&#13;&#10;YVda+ADXcRoLx2Nm3Kbl6xk73VLghsjB8njGb+Y9v6xuDr0Te4NkwdeynEylMF5DY/22ll+/3L95&#13;&#10;JwVF5RvlwJtaHg3Jm/XrV6shVGYGHbjGoGAQT9UQatnFGKqiIN2ZXtEEgvGcbAF7FTnEbdGgGhi9&#13;&#10;d8VsOl0WA2ATELQh4tO7MSnXGb9tjY6PbUsmCldLni3mFfO6SWuxXqlqiyp0Vp/GUP8wRa+s56Zn&#13;&#10;qDsVldih/QuqtxqBoI0TDX0BbWu1yRyYTTn9g81zp4LJXFgcCmeZ6P/B6s/7JxS2qeViKYVXPb9R&#13;&#10;A5pS50VSZwhUcdFzeMLEj8ID6G/EieK3TAqIa8Rm+AQNg6hdhKzIocU+3WSu4pCFP56FN4coNB+W&#13;&#10;y+vZ7Gohhebc25J3qYGqXu4GpPjBQC/SppbIz5qx1f6B4lj6UpKHBGebe+tcDnC7uXUo9ipZIH8n&#13;&#10;dLoscz4Ve0jXRsR0kkkmXqMQG2iOzBFh9BH7njcd4A8pBvZQLen7TqGRwn30/EjX5XyeTJeD+eJq&#13;&#10;xgFeZjaXGeU1Q9UySjFub+No1F1Au+24U5lJe3jP2rY2E0+6j1OdhmWfZOlOnk5GvIxz1a8/b/0T&#13;&#10;AAD//wMAUEsDBBQABgAIAAAAIQDhk1z34QAAAA0BAAAPAAAAZHJzL2Rvd25yZXYueG1sTE9NT8Mw&#13;&#10;DL0j8R8iI3Hb0o19QNd0mkAgDnBgmzinjdeWNk6VZGv595gTXCzZ7/l9ZNvRduKCPjSOFMymCQik&#13;&#10;0pmGKgXHw/PkHkSImozuHKGCbwywza+vMp0aN9AHXvaxEixCIdUK6hj7VMpQ1mh1mLoeibGT81ZH&#13;&#10;Xn0ljdcDi9tOzpNkJa1uiB1q3eNjjWW7P1sF7UnS0L7u3obipTDh6/3Tt6VV6vZmfNrw2G1ARBzj&#13;&#10;3wf8duD8kHOwwp3JBNEpWC/nzFQwWS1AMH63mK1BFHxYPoDMM/m/Rf4DAAD//wMAUEsBAi0AFAAG&#13;&#10;AAgAAAAhALaDOJL+AAAA4QEAABMAAAAAAAAAAAAAAAAAAAAAAFtDb250ZW50X1R5cGVzXS54bWxQ&#13;&#10;SwECLQAUAAYACAAAACEAOP0h/9YAAACUAQAACwAAAAAAAAAAAAAAAAAvAQAAX3JlbHMvLnJlbHNQ&#13;&#10;SwECLQAUAAYACAAAACEAPJ10X+cBAADBAwAADgAAAAAAAAAAAAAAAAAuAgAAZHJzL2Uyb0RvYy54&#13;&#10;bWxQSwECLQAUAAYACAAAACEA4ZNc9+EAAAANAQAADwAAAAAAAAAAAAAAAABBBAAAZHJzL2Rvd25y&#13;&#10;ZXYueG1sUEsFBgAAAAAEAAQA8wAAAE8FAAAAAA==&#13;&#10;" fillcolor="black" stroked="f">
                <v:path arrowok="t"/>
                <w10:wrap anchorx="page"/>
              </v:rect>
            </w:pict>
          </mc:Fallback>
        </mc:AlternateContent>
      </w:r>
      <w:r w:rsidR="00E43E8C">
        <w:rPr>
          <w:rFonts w:ascii="Times New Roman"/>
          <w:i/>
          <w:w w:val="110"/>
          <w:sz w:val="12"/>
        </w:rPr>
        <w:t>Keywords:</w:t>
      </w:r>
      <w:r w:rsidR="00E43E8C">
        <w:rPr>
          <w:rFonts w:ascii="Times New Roman"/>
          <w:i/>
          <w:spacing w:val="1"/>
          <w:w w:val="110"/>
          <w:sz w:val="12"/>
        </w:rPr>
        <w:t xml:space="preserve"> </w:t>
      </w:r>
      <w:r w:rsidR="00E43E8C">
        <w:rPr>
          <w:spacing w:val="-1"/>
          <w:w w:val="110"/>
          <w:sz w:val="12"/>
        </w:rPr>
        <w:t>Gambling</w:t>
      </w:r>
      <w:r w:rsidR="00E43E8C">
        <w:rPr>
          <w:spacing w:val="2"/>
          <w:w w:val="110"/>
          <w:sz w:val="12"/>
        </w:rPr>
        <w:t xml:space="preserve"> </w:t>
      </w:r>
      <w:r w:rsidR="00E43E8C">
        <w:rPr>
          <w:w w:val="110"/>
          <w:sz w:val="12"/>
        </w:rPr>
        <w:t>disorder</w:t>
      </w:r>
      <w:r w:rsidR="00E43E8C">
        <w:rPr>
          <w:spacing w:val="-27"/>
          <w:w w:val="110"/>
          <w:sz w:val="12"/>
        </w:rPr>
        <w:t xml:space="preserve"> </w:t>
      </w:r>
      <w:r w:rsidR="00E43E8C">
        <w:rPr>
          <w:w w:val="110"/>
          <w:sz w:val="12"/>
        </w:rPr>
        <w:t>Pharmacotherapy</w:t>
      </w:r>
    </w:p>
    <w:p w14:paraId="6FAA18B6" w14:textId="77777777" w:rsidR="005D49FD" w:rsidRDefault="00E43E8C">
      <w:pPr>
        <w:spacing w:line="292" w:lineRule="auto"/>
        <w:ind w:left="131" w:right="67"/>
        <w:rPr>
          <w:sz w:val="12"/>
        </w:rPr>
      </w:pPr>
      <w:proofErr w:type="spellStart"/>
      <w:r>
        <w:rPr>
          <w:w w:val="110"/>
          <w:sz w:val="12"/>
        </w:rPr>
        <w:t>Randomised</w:t>
      </w:r>
      <w:proofErr w:type="spellEnd"/>
      <w:r>
        <w:rPr>
          <w:w w:val="110"/>
          <w:sz w:val="12"/>
        </w:rPr>
        <w:t xml:space="preserve"> controlled trial</w:t>
      </w:r>
      <w:r>
        <w:rPr>
          <w:spacing w:val="-27"/>
          <w:w w:val="110"/>
          <w:sz w:val="12"/>
        </w:rPr>
        <w:t xml:space="preserve"> </w:t>
      </w:r>
      <w:r>
        <w:rPr>
          <w:w w:val="110"/>
          <w:sz w:val="12"/>
        </w:rPr>
        <w:t>Intra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nasal</w:t>
      </w:r>
      <w:r>
        <w:rPr>
          <w:spacing w:val="12"/>
          <w:w w:val="110"/>
          <w:sz w:val="12"/>
        </w:rPr>
        <w:t xml:space="preserve"> </w:t>
      </w:r>
      <w:r>
        <w:rPr>
          <w:w w:val="110"/>
          <w:sz w:val="12"/>
        </w:rPr>
        <w:t>naloxone</w:t>
      </w:r>
    </w:p>
    <w:p w14:paraId="6B82FD1E" w14:textId="77777777" w:rsidR="005D49FD" w:rsidRDefault="00E43E8C">
      <w:pPr>
        <w:spacing w:before="134"/>
        <w:ind w:left="131"/>
        <w:rPr>
          <w:sz w:val="14"/>
        </w:rPr>
      </w:pPr>
      <w:r>
        <w:br w:type="column"/>
      </w:r>
      <w:r>
        <w:rPr>
          <w:w w:val="105"/>
          <w:sz w:val="14"/>
        </w:rPr>
        <w:t>A</w:t>
      </w:r>
      <w:r>
        <w:rPr>
          <w:spacing w:val="29"/>
          <w:w w:val="105"/>
          <w:sz w:val="14"/>
        </w:rPr>
        <w:t xml:space="preserve"> </w:t>
      </w:r>
      <w:r>
        <w:rPr>
          <w:w w:val="105"/>
          <w:sz w:val="14"/>
        </w:rPr>
        <w:t>B</w:t>
      </w:r>
      <w:r>
        <w:rPr>
          <w:spacing w:val="30"/>
          <w:w w:val="105"/>
          <w:sz w:val="14"/>
        </w:rPr>
        <w:t xml:space="preserve"> </w:t>
      </w:r>
      <w:r>
        <w:rPr>
          <w:w w:val="105"/>
          <w:sz w:val="14"/>
        </w:rPr>
        <w:t>S</w:t>
      </w:r>
      <w:r>
        <w:rPr>
          <w:spacing w:val="30"/>
          <w:w w:val="105"/>
          <w:sz w:val="14"/>
        </w:rPr>
        <w:t xml:space="preserve"> </w:t>
      </w:r>
      <w:r>
        <w:rPr>
          <w:w w:val="105"/>
          <w:sz w:val="14"/>
        </w:rPr>
        <w:t>T</w:t>
      </w:r>
      <w:r>
        <w:rPr>
          <w:spacing w:val="29"/>
          <w:w w:val="105"/>
          <w:sz w:val="14"/>
        </w:rPr>
        <w:t xml:space="preserve"> </w:t>
      </w:r>
      <w:r>
        <w:rPr>
          <w:w w:val="105"/>
          <w:sz w:val="14"/>
        </w:rPr>
        <w:t>R</w:t>
      </w:r>
      <w:r>
        <w:rPr>
          <w:spacing w:val="30"/>
          <w:w w:val="105"/>
          <w:sz w:val="14"/>
        </w:rPr>
        <w:t xml:space="preserve"> </w:t>
      </w:r>
      <w:r>
        <w:rPr>
          <w:w w:val="105"/>
          <w:sz w:val="14"/>
        </w:rPr>
        <w:t>A</w:t>
      </w:r>
      <w:r>
        <w:rPr>
          <w:spacing w:val="30"/>
          <w:w w:val="105"/>
          <w:sz w:val="14"/>
        </w:rPr>
        <w:t xml:space="preserve"> </w:t>
      </w:r>
      <w:r>
        <w:rPr>
          <w:w w:val="105"/>
          <w:sz w:val="14"/>
        </w:rPr>
        <w:t>C</w:t>
      </w:r>
      <w:r>
        <w:rPr>
          <w:spacing w:val="29"/>
          <w:w w:val="105"/>
          <w:sz w:val="14"/>
        </w:rPr>
        <w:t xml:space="preserve"> </w:t>
      </w:r>
      <w:r>
        <w:rPr>
          <w:w w:val="105"/>
          <w:sz w:val="14"/>
        </w:rPr>
        <w:t>T</w:t>
      </w:r>
      <w:r>
        <w:rPr>
          <w:sz w:val="14"/>
        </w:rPr>
        <w:t xml:space="preserve"> </w:t>
      </w:r>
      <w:r>
        <w:rPr>
          <w:spacing w:val="1"/>
          <w:sz w:val="14"/>
        </w:rPr>
        <w:t xml:space="preserve"> </w:t>
      </w:r>
    </w:p>
    <w:p w14:paraId="1B35639C" w14:textId="77777777" w:rsidR="005D49FD" w:rsidRDefault="00F51743">
      <w:pPr>
        <w:pStyle w:val="BodyText"/>
        <w:spacing w:before="10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75EDC47" wp14:editId="6D3583B4">
                <wp:simplePos x="0" y="0"/>
                <wp:positionH relativeFrom="page">
                  <wp:posOffset>2565400</wp:posOffset>
                </wp:positionH>
                <wp:positionV relativeFrom="paragraph">
                  <wp:posOffset>104140</wp:posOffset>
                </wp:positionV>
                <wp:extent cx="4516755" cy="3175"/>
                <wp:effectExtent l="0" t="0" r="4445" b="9525"/>
                <wp:wrapTopAndBottom/>
                <wp:docPr id="55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16755" cy="31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05D336" id="docshape6" o:spid="_x0000_s1026" style="position:absolute;margin-left:202pt;margin-top:8.2pt;width:355.65pt;height:.2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kf7T5wEAAMEDAAAOAAAAZHJzL2Uyb0RvYy54bWysU9uO0zAQfUfiHyy/0zSlF4iartCuFiEt&#13;&#10;sNLCB7iO01g4HjPjNi1fz9jplgJviDxYHs/4zJzjk/XNsXfiYJAs+FqWk6kUxmtorN/V8uuX+1dv&#13;&#10;pKCofKMceFPLkyF5s3n5Yj2EysygA9cYFAziqRpCLbsYQ1UUpDvTK5pAMJ6TLWCvIoe4KxpUA6P3&#13;&#10;rphNp8tiAGwCgjZEfHo3JuUm47et0fFz25KJwtWSZ4t5xbxu01ps1qraoQqd1ecx1D9M0SvruekF&#13;&#10;6k5FJfZo/4LqrUYgaONEQ19A21ptMgdmU07/YPPUqWAyFxaHwkUm+n+w+tPhEYVtarlYSOFVz2/U&#13;&#10;gKbUeZnUGQJVXPQUHjHxo/AA+htxovgtkwLiGrEdPkLDIGofIStybLFPN5mrOGbhTxfhzTEKzYfz&#13;&#10;RblcpQE0516Xq0XqXKjq+W5Aiu8N9CJtaon8rBlbHR4ojqXPJXlIcLa5t87lAHfbW4fioJIF8ndG&#13;&#10;p+sy51Oxh3RtREwnmWTiNQqxhebEHBFGH7HvedMB/pBiYA/Vkr7vFRop3AfPj/S2nM+T6XIwX6xm&#13;&#10;HOB1ZnudUV4zVC2jFOP2No5G3Qe0u447lZm0h3esbWsz8aT7ONV5WPZJlu7s6WTE6zhX/frzNj8B&#13;&#10;AAD//wMAUEsDBBQABgAIAAAAIQBCRNdZ4QAAAA8BAAAPAAAAZHJzL2Rvd25yZXYueG1sTI9BT8Mw&#13;&#10;DIXvSPyHyEjcWFooE3RNpwkE4gAHBuKcNl5b2jhVkq3l3+Oe4GLJfvbz+4rtbAdxQh86RwrSVQIC&#13;&#10;qXamo0bB58fT1R2IEDUZPThCBT8YYFuenxU6N26idzztYyPYhEKuFbQxjrmUoW7R6rByIxJrB+et&#13;&#10;jtz6RhqvJza3g7xOkrW0uiP+0OoRH1qs+/3RKugPkqb+Zfc6Vc+VCd9vX76vrVKXF/PjhstuAyLi&#13;&#10;HP8uYGHg/FBysModyQQxKMiSjIEiC+sMxLKQprc3IKplcg+yLOR/jvIXAAD//wMAUEsBAi0AFAAG&#13;&#10;AAgAAAAhALaDOJL+AAAA4QEAABMAAAAAAAAAAAAAAAAAAAAAAFtDb250ZW50X1R5cGVzXS54bWxQ&#13;&#10;SwECLQAUAAYACAAAACEAOP0h/9YAAACUAQAACwAAAAAAAAAAAAAAAAAvAQAAX3JlbHMvLnJlbHNQ&#13;&#10;SwECLQAUAAYACAAAACEAIpH+0+cBAADBAwAADgAAAAAAAAAAAAAAAAAuAgAAZHJzL2Uyb0RvYy54&#13;&#10;bWxQSwECLQAUAAYACAAAACEAQkTXWeEAAAAPAQAADwAAAAAAAAAAAAAAAABBBAAAZHJzL2Rvd25y&#13;&#10;ZXYueG1sUEsFBgAAAAAEAAQA8wAAAE8FAAAAAA==&#13;&#10;" fillcolor="black" stroked="f">
                <v:path arrowok="t"/>
                <w10:wrap type="topAndBottom" anchorx="page"/>
              </v:rect>
            </w:pict>
          </mc:Fallback>
        </mc:AlternateContent>
      </w:r>
    </w:p>
    <w:p w14:paraId="6A3B06F3" w14:textId="77777777" w:rsidR="005D49FD" w:rsidRDefault="00E43E8C">
      <w:pPr>
        <w:spacing w:before="58" w:line="276" w:lineRule="auto"/>
        <w:ind w:left="131" w:right="109"/>
        <w:jc w:val="both"/>
        <w:rPr>
          <w:sz w:val="14"/>
        </w:rPr>
      </w:pPr>
      <w:r>
        <w:rPr>
          <w:rFonts w:ascii="Times New Roman" w:hAnsi="Times New Roman"/>
          <w:i/>
          <w:w w:val="105"/>
          <w:sz w:val="14"/>
        </w:rPr>
        <w:t xml:space="preserve">Background: </w:t>
      </w:r>
      <w:r>
        <w:rPr>
          <w:w w:val="105"/>
          <w:sz w:val="14"/>
        </w:rPr>
        <w:t>Gambling disorder (GD) is a global phenomenon affecting millions of people. GD can result in severe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social and financial difficulties and efficacious treatments are warranted. Psychosocial treatments form the basis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of treatment. Opioid antagonists (OAs) have however shown promise in previous studies. In a recent imaging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study intranasal naloxone was foun</w:t>
      </w:r>
      <w:r>
        <w:rPr>
          <w:w w:val="105"/>
          <w:sz w:val="14"/>
        </w:rPr>
        <w:t xml:space="preserve">d to rapidly and fully occupy brain </w:t>
      </w:r>
      <w:r>
        <w:rPr>
          <w:rFonts w:ascii="Times New Roman" w:hAnsi="Times New Roman"/>
          <w:w w:val="105"/>
          <w:sz w:val="15"/>
        </w:rPr>
        <w:t>μ</w:t>
      </w:r>
      <w:r>
        <w:rPr>
          <w:w w:val="105"/>
          <w:sz w:val="14"/>
        </w:rPr>
        <w:t>-opioid receptors. This trial investigates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effect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and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safety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as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needed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naloxone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in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treatment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gambling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disorder.</w:t>
      </w:r>
    </w:p>
    <w:p w14:paraId="758689B7" w14:textId="77777777" w:rsidR="005D49FD" w:rsidRDefault="00E43E8C">
      <w:pPr>
        <w:spacing w:before="3" w:line="280" w:lineRule="auto"/>
        <w:ind w:left="131" w:right="110"/>
        <w:jc w:val="both"/>
        <w:rPr>
          <w:sz w:val="14"/>
        </w:rPr>
      </w:pPr>
      <w:r>
        <w:rPr>
          <w:rFonts w:ascii="Times New Roman"/>
          <w:i/>
          <w:w w:val="105"/>
          <w:sz w:val="14"/>
        </w:rPr>
        <w:t xml:space="preserve">Methods: </w:t>
      </w:r>
      <w:r>
        <w:rPr>
          <w:w w:val="105"/>
          <w:sz w:val="14"/>
        </w:rPr>
        <w:t xml:space="preserve">This was a 12-week double blind, </w:t>
      </w:r>
      <w:proofErr w:type="spellStart"/>
      <w:r>
        <w:rPr>
          <w:w w:val="105"/>
          <w:sz w:val="14"/>
        </w:rPr>
        <w:t>randomised</w:t>
      </w:r>
      <w:proofErr w:type="spellEnd"/>
      <w:r>
        <w:rPr>
          <w:w w:val="105"/>
          <w:sz w:val="14"/>
        </w:rPr>
        <w:t xml:space="preserve"> control trial comparing intranasal naloxone to placebo.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The primary endpoint was gambling urge measured by the Gambling symptom Assessment Scale (G-SAS). Sec-</w:t>
      </w:r>
      <w:r>
        <w:rPr>
          <w:spacing w:val="1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ondary</w:t>
      </w:r>
      <w:proofErr w:type="spellEnd"/>
      <w:r>
        <w:rPr>
          <w:w w:val="105"/>
          <w:sz w:val="14"/>
        </w:rPr>
        <w:t xml:space="preserve"> outcome measures were gambling severity measur</w:t>
      </w:r>
      <w:r>
        <w:rPr>
          <w:w w:val="105"/>
          <w:sz w:val="14"/>
        </w:rPr>
        <w:t>es (PGSI) as well as quality of life (</w:t>
      </w:r>
      <w:proofErr w:type="gramStart"/>
      <w:r>
        <w:rPr>
          <w:w w:val="105"/>
          <w:sz w:val="14"/>
        </w:rPr>
        <w:t>WHO:EUROHIS</w:t>
      </w:r>
      <w:proofErr w:type="gramEnd"/>
      <w:r>
        <w:rPr>
          <w:w w:val="105"/>
          <w:sz w:val="14"/>
        </w:rPr>
        <w:t>-8),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alcohol consumption (AUDIT), depression (MARDS) and internet use (IDS-9SF). In addition, safety of treatment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was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assessed.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Both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treatment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groups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received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psychosocial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support.</w:t>
      </w:r>
    </w:p>
    <w:p w14:paraId="455E31D5" w14:textId="77777777" w:rsidR="005D49FD" w:rsidRDefault="00E43E8C">
      <w:pPr>
        <w:spacing w:line="280" w:lineRule="auto"/>
        <w:ind w:left="131" w:right="110"/>
        <w:jc w:val="both"/>
        <w:rPr>
          <w:sz w:val="14"/>
        </w:rPr>
      </w:pPr>
      <w:r>
        <w:rPr>
          <w:rFonts w:ascii="Times New Roman"/>
          <w:i/>
          <w:w w:val="105"/>
          <w:sz w:val="14"/>
        </w:rPr>
        <w:t xml:space="preserve">Results: </w:t>
      </w:r>
      <w:r>
        <w:rPr>
          <w:w w:val="105"/>
          <w:sz w:val="14"/>
        </w:rPr>
        <w:t xml:space="preserve">126 participants were </w:t>
      </w:r>
      <w:proofErr w:type="spellStart"/>
      <w:r>
        <w:rPr>
          <w:w w:val="105"/>
          <w:sz w:val="14"/>
        </w:rPr>
        <w:t>randomised</w:t>
      </w:r>
      <w:proofErr w:type="spellEnd"/>
      <w:r>
        <w:rPr>
          <w:w w:val="105"/>
          <w:sz w:val="14"/>
        </w:rPr>
        <w:t xml:space="preserve"> to treatment groups in a 1:1 ratio. 106 patients completed the study.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Gambling urge (GSAS) and other gambling related measured improved in both groups, but no statistically sig-</w:t>
      </w:r>
      <w:r>
        <w:rPr>
          <w:spacing w:val="1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nificant</w:t>
      </w:r>
      <w:proofErr w:type="spellEnd"/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difference</w:t>
      </w:r>
      <w:r>
        <w:rPr>
          <w:spacing w:val="20"/>
          <w:w w:val="105"/>
          <w:sz w:val="14"/>
        </w:rPr>
        <w:t xml:space="preserve"> </w:t>
      </w:r>
      <w:r>
        <w:rPr>
          <w:w w:val="105"/>
          <w:sz w:val="14"/>
        </w:rPr>
        <w:t>could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be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found.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Intranasa</w:t>
      </w:r>
      <w:r>
        <w:rPr>
          <w:w w:val="105"/>
          <w:sz w:val="14"/>
        </w:rPr>
        <w:t>l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naloxone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was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well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tolerated,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no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subjects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discontinued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study</w:t>
      </w:r>
      <w:r>
        <w:rPr>
          <w:spacing w:val="-30"/>
          <w:w w:val="105"/>
          <w:sz w:val="14"/>
        </w:rPr>
        <w:t xml:space="preserve"> </w:t>
      </w:r>
      <w:r>
        <w:rPr>
          <w:w w:val="105"/>
          <w:sz w:val="14"/>
        </w:rPr>
        <w:t>due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adverse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events.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No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serious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adverse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drug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reactions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were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observed.</w:t>
      </w:r>
    </w:p>
    <w:p w14:paraId="49AA9810" w14:textId="77777777" w:rsidR="005D49FD" w:rsidRDefault="00E43E8C">
      <w:pPr>
        <w:spacing w:line="278" w:lineRule="auto"/>
        <w:ind w:left="131" w:right="110"/>
        <w:jc w:val="both"/>
        <w:rPr>
          <w:sz w:val="14"/>
        </w:rPr>
      </w:pPr>
      <w:r>
        <w:rPr>
          <w:rFonts w:ascii="Times New Roman"/>
          <w:i/>
          <w:w w:val="105"/>
          <w:sz w:val="14"/>
        </w:rPr>
        <w:t xml:space="preserve">Conclusions: </w:t>
      </w:r>
      <w:r>
        <w:rPr>
          <w:w w:val="105"/>
          <w:sz w:val="14"/>
        </w:rPr>
        <w:t>This study found no difference between the as-needed administration of intranasal naloxone and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placebo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in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reducing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gambling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urge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in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persons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with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GD.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Intranasal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naloxone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was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safe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and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well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tolerated.</w:t>
      </w:r>
    </w:p>
    <w:p w14:paraId="309875EE" w14:textId="77777777" w:rsidR="005D49FD" w:rsidRDefault="005D49FD">
      <w:pPr>
        <w:spacing w:line="278" w:lineRule="auto"/>
        <w:jc w:val="both"/>
        <w:rPr>
          <w:sz w:val="14"/>
        </w:rPr>
        <w:sectPr w:rsidR="005D49FD">
          <w:type w:val="continuous"/>
          <w:pgSz w:w="11910" w:h="15880"/>
          <w:pgMar w:top="580" w:right="640" w:bottom="280" w:left="620" w:header="720" w:footer="720" w:gutter="0"/>
          <w:cols w:num="2" w:space="720" w:equalWidth="0">
            <w:col w:w="1798" w:space="1490"/>
            <w:col w:w="7362"/>
          </w:cols>
        </w:sectPr>
      </w:pPr>
    </w:p>
    <w:p w14:paraId="63F0F650" w14:textId="77777777" w:rsidR="005D49FD" w:rsidRDefault="005D49FD">
      <w:pPr>
        <w:pStyle w:val="BodyText"/>
        <w:spacing w:before="10"/>
        <w:rPr>
          <w:sz w:val="8"/>
        </w:rPr>
      </w:pPr>
    </w:p>
    <w:p w14:paraId="2E264683" w14:textId="77777777" w:rsidR="005D49FD" w:rsidRDefault="00F51743">
      <w:pPr>
        <w:pStyle w:val="BodyText"/>
        <w:spacing w:line="20" w:lineRule="exact"/>
        <w:ind w:left="13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90A9085" wp14:editId="6557092B">
                <wp:extent cx="6604635" cy="3175"/>
                <wp:effectExtent l="0" t="0" r="0" b="9525"/>
                <wp:docPr id="53" name="docshapegroup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4635" cy="3175"/>
                          <a:chOff x="0" y="0"/>
                          <a:chExt cx="10401" cy="5"/>
                        </a:xfrm>
                      </wpg:grpSpPr>
                      <wps:wsp>
                        <wps:cNvPr id="54" name="docshape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401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5E49C2" id="docshapegroup7" o:spid="_x0000_s1026" style="width:520.05pt;height:.25pt;mso-position-horizontal-relative:char;mso-position-vertical-relative:line" coordsize="10401,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QQn5PgIAABYFAAAOAAAAZHJzL2Uyb0RvYy54bWykVMtu2zAQvBfoPxC8N5L8SipYDoqkCQqk&#13;&#10;aYC0H0BTlERU4rJL2nL69V2STuI66MXVgeByH9yZ0XJ5uRt6tlXoNJiKF2c5Z8pIqLVpK/7j+82H&#13;&#10;C86cF6YWPRhV8Sfl+OXq/bvlaEs1gQ76WiGjIsaVo614570ts8zJTg3CnYFVhpwN4CA8mdhmNYqR&#13;&#10;qg99NsnzRTYC1hZBKufo9Do5+SrWbxol/bemccqzvuLUm48rxnUd1my1FGWLwnZa7tsQJ3QxCG3o&#13;&#10;0pdS18ILtkH9ptSgJYKDxp9JGDJoGi1VxEBoivwIzS3CxkYsbTm29oUmovaIp5PLyvvtAzJdV3w+&#13;&#10;5cyIgTSqQbpOWNWG688DRaNtS4q8RftoHzDhpO0dyJ+O3NmxP9htCmbr8SvUVFVsPESKdg0OoQSB&#13;&#10;Z7uoxNOLEmrnmaTDxSKfLaZzziT5psX5PAklO1LzTZLsPu/TinyWFykpZmSiTLfFDvcdBTj0s7lX&#13;&#10;Pt3/8fkYyIoyucDSM5+zYz4vEpUx6JlHd0jigSe06Ijr0+j7Jw+itOj8rYKBhU3FkSYkqiK2d84H&#13;&#10;LV9DgkgOel3f6L6PBrbrqx7ZVoRpil+ARCl/hfUmBBsIackdTkiCBCnxv4b6ieAhpJGkJ4Q2HeBv&#13;&#10;zkYax4q7XxuBirP+iyF9PhazWZjfaMzm5xMy8NCzPvQII6lUxT1naXvl08xvLOq2o5uKCNrAJ/or&#13;&#10;Gx2Bh/5SV/tm6ReJuzh8Eeb+oQjTfWjHqNfnbPUHAAD//wMAUEsDBBQABgAIAAAAIQBWip/A3gAA&#13;&#10;AAgBAAAPAAAAZHJzL2Rvd25yZXYueG1sTI/NasMwEITvhb6D2EJvjeS2KcWxHEL6cwqFJIWQ28ba&#13;&#10;2CbWyliK7bx9lV7ay8AyzOx82Xy0jeip87VjDclEgSAunKm51PC9/Xh4BeEDssHGMWm4kId5fnuT&#13;&#10;YWrcwGvqN6EUsYR9ihqqENpUSl9UZNFPXEscvaPrLIZ4dqU0HQ6x3DbyUakXabHm+KHClpYVFafN&#13;&#10;2Wr4HHBYPCXv/ep0XF722+nXbpWQ1vd349ssymIGItAY/hJwZYj7IY/DDu7MxotGQ6QJv3r11LNK&#13;&#10;QBw0TEHmmfwPkP8AAAD//wMAUEsBAi0AFAAGAAgAAAAhALaDOJL+AAAA4QEAABMAAAAAAAAAAAAA&#13;&#10;AAAAAAAAAFtDb250ZW50X1R5cGVzXS54bWxQSwECLQAUAAYACAAAACEAOP0h/9YAAACUAQAACwAA&#13;&#10;AAAAAAAAAAAAAAAvAQAAX3JlbHMvLnJlbHNQSwECLQAUAAYACAAAACEAWUEJ+T4CAAAWBQAADgAA&#13;&#10;AAAAAAAAAAAAAAAuAgAAZHJzL2Uyb0RvYy54bWxQSwECLQAUAAYACAAAACEAVoqfwN4AAAAIAQAA&#13;&#10;DwAAAAAAAAAAAAAAAACYBAAAZHJzL2Rvd25yZXYueG1sUEsFBgAAAAAEAAQA8wAAAKMFAAAAAA==&#13;&#10;">
                <v:rect id="docshape8" o:spid="_x0000_s1027" style="position:absolute;width:10401;height: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Ws3GxgAAAOAAAAAPAAAAZHJzL2Rvd25yZXYueG1sRI9Ba8JA&#13;&#10;FITvgv9heYI3s7HYItFVxKJ4aA+14vmZfSYx2bdhdzXx33cLhV4GhmG+YZbr3jTiQc5XlhVMkxQE&#13;&#10;cW51xYWC0/duMgfhA7LGxjIpeJKH9Wo4WGKmbcdf9DiGQkQI+wwVlCG0mZQ+L8mgT2xLHLOrdQZD&#13;&#10;tK6Q2mEX4aaRL2n6Jg1WHBdKbGlbUl4f70ZBfZXc1YfNR3fZX7S/fZ5dnRulxqP+fRFlswARqA//&#13;&#10;jT/EQSt4ncHvoXgG5OoHAAD//wMAUEsBAi0AFAAGAAgAAAAhANvh9svuAAAAhQEAABMAAAAAAAAA&#13;&#10;AAAAAAAAAAAAAFtDb250ZW50X1R5cGVzXS54bWxQSwECLQAUAAYACAAAACEAWvQsW78AAAAVAQAA&#13;&#10;CwAAAAAAAAAAAAAAAAAfAQAAX3JlbHMvLnJlbHNQSwECLQAUAAYACAAAACEAQFrNxsYAAADgAAAA&#13;&#10;DwAAAAAAAAAAAAAAAAAHAgAAZHJzL2Rvd25yZXYueG1sUEsFBgAAAAADAAMAtwAAAPoCAAAAAA==&#13;&#10;" fillcolor="black" stroked="f">
                  <v:path arrowok="t"/>
                </v:rect>
                <w10:anchorlock/>
              </v:group>
            </w:pict>
          </mc:Fallback>
        </mc:AlternateContent>
      </w:r>
    </w:p>
    <w:p w14:paraId="0D6BD534" w14:textId="77777777" w:rsidR="005D49FD" w:rsidRDefault="005D49FD">
      <w:pPr>
        <w:pStyle w:val="BodyText"/>
        <w:spacing w:before="10"/>
        <w:rPr>
          <w:sz w:val="26"/>
        </w:rPr>
      </w:pPr>
    </w:p>
    <w:p w14:paraId="7CDED58C" w14:textId="77777777" w:rsidR="005D49FD" w:rsidRDefault="005D49FD">
      <w:pPr>
        <w:rPr>
          <w:sz w:val="26"/>
        </w:rPr>
        <w:sectPr w:rsidR="005D49FD">
          <w:type w:val="continuous"/>
          <w:pgSz w:w="11910" w:h="15880"/>
          <w:pgMar w:top="580" w:right="640" w:bottom="280" w:left="620" w:header="720" w:footer="720" w:gutter="0"/>
          <w:cols w:space="720"/>
        </w:sectPr>
      </w:pPr>
    </w:p>
    <w:p w14:paraId="0BB35BC4" w14:textId="77777777" w:rsidR="005D49FD" w:rsidRDefault="00E43E8C">
      <w:pPr>
        <w:pStyle w:val="Heading1"/>
        <w:numPr>
          <w:ilvl w:val="0"/>
          <w:numId w:val="4"/>
        </w:numPr>
        <w:tabs>
          <w:tab w:val="left" w:pos="377"/>
        </w:tabs>
        <w:spacing w:before="139"/>
        <w:ind w:hanging="246"/>
      </w:pPr>
      <w:bookmarkStart w:id="1" w:name="1_Introduction"/>
      <w:bookmarkEnd w:id="1"/>
      <w:r>
        <w:t>Introduction</w:t>
      </w:r>
    </w:p>
    <w:p w14:paraId="7AD42413" w14:textId="77777777" w:rsidR="005D49FD" w:rsidRDefault="00E43E8C">
      <w:pPr>
        <w:pStyle w:val="BodyText"/>
        <w:spacing w:before="231" w:line="268" w:lineRule="auto"/>
        <w:ind w:left="131" w:right="38" w:firstLine="239"/>
        <w:jc w:val="both"/>
      </w:pPr>
      <w:r>
        <w:t xml:space="preserve">Gambling disorder (GD) is </w:t>
      </w:r>
      <w:proofErr w:type="spellStart"/>
      <w:r>
        <w:t>char</w:t>
      </w:r>
      <w:r>
        <w:t>acterised</w:t>
      </w:r>
      <w:proofErr w:type="spellEnd"/>
      <w:r>
        <w:t xml:space="preserve"> by inability to control one</w:t>
      </w:r>
      <w:r>
        <w:rPr>
          <w:rFonts w:ascii="Times New Roman" w:hAnsi="Times New Roman"/>
        </w:rPr>
        <w:t>’</w:t>
      </w:r>
      <w:r>
        <w:t>s</w:t>
      </w:r>
      <w:r>
        <w:rPr>
          <w:spacing w:val="1"/>
        </w:rPr>
        <w:t xml:space="preserve"> </w:t>
      </w:r>
      <w:r>
        <w:t>time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resources</w:t>
      </w:r>
      <w:r>
        <w:rPr>
          <w:spacing w:val="1"/>
        </w:rPr>
        <w:t xml:space="preserve"> </w:t>
      </w:r>
      <w:r>
        <w:t>spent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gambling</w:t>
      </w:r>
      <w:r>
        <w:rPr>
          <w:spacing w:val="1"/>
        </w:rPr>
        <w:t xml:space="preserve"> </w:t>
      </w:r>
      <w:r>
        <w:t>(The</w:t>
      </w:r>
      <w:r>
        <w:rPr>
          <w:spacing w:val="1"/>
        </w:rPr>
        <w:t xml:space="preserve"> </w:t>
      </w:r>
      <w:r>
        <w:rPr>
          <w:rFonts w:ascii="Times New Roman" w:hAnsi="Times New Roman"/>
          <w:i/>
        </w:rPr>
        <w:t>Diagnostic and Statistical</w:t>
      </w:r>
      <w:r>
        <w:rPr>
          <w:rFonts w:ascii="Times New Roman" w:hAnsi="Times New Roman"/>
          <w:i/>
          <w:spacing w:val="1"/>
        </w:rPr>
        <w:t xml:space="preserve"> </w:t>
      </w:r>
      <w:r>
        <w:rPr>
          <w:rFonts w:ascii="Times New Roman" w:hAnsi="Times New Roman"/>
          <w:i/>
        </w:rPr>
        <w:t xml:space="preserve">Manual of Mental Disorders </w:t>
      </w:r>
      <w:r>
        <w:t>(5th ed.; DSM</w:t>
      </w:r>
      <w:r>
        <w:rPr>
          <w:rFonts w:ascii="Times New Roman" w:hAnsi="Times New Roman"/>
        </w:rPr>
        <w:t>–</w:t>
      </w:r>
      <w:r>
        <w:t xml:space="preserve">5; </w:t>
      </w:r>
      <w:r>
        <w:rPr>
          <w:color w:val="2196D1"/>
        </w:rPr>
        <w:t>American Psychiatric As-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sociation, 2013</w:t>
      </w:r>
      <w:r>
        <w:t>) causing multitudinous harm to gamblers and affecting</w:t>
      </w:r>
      <w:r>
        <w:rPr>
          <w:spacing w:val="1"/>
        </w:rPr>
        <w:t xml:space="preserve"> </w:t>
      </w:r>
      <w:r>
        <w:t>significant others (</w:t>
      </w:r>
      <w:r>
        <w:rPr>
          <w:color w:val="2196D1"/>
        </w:rPr>
        <w:t>Langham et al., 2015</w:t>
      </w:r>
      <w:r>
        <w:t>). Gambling disorder is classified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behavioural</w:t>
      </w:r>
      <w:proofErr w:type="spellEnd"/>
      <w:r>
        <w:rPr>
          <w:spacing w:val="1"/>
        </w:rPr>
        <w:t xml:space="preserve"> </w:t>
      </w:r>
      <w:r>
        <w:t>addiction</w:t>
      </w:r>
      <w:r>
        <w:rPr>
          <w:spacing w:val="1"/>
        </w:rPr>
        <w:t xml:space="preserve"> </w:t>
      </w:r>
      <w:r>
        <w:t>due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similarities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shares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sub-</w:t>
      </w:r>
      <w:r>
        <w:rPr>
          <w:spacing w:val="-33"/>
        </w:rPr>
        <w:t xml:space="preserve"> </w:t>
      </w:r>
      <w:r>
        <w:t>stance use disorders (</w:t>
      </w:r>
      <w:r>
        <w:rPr>
          <w:color w:val="2196D1"/>
        </w:rPr>
        <w:t>Potenza et al., 2019</w:t>
      </w:r>
      <w:r>
        <w:t>) both in DSM</w:t>
      </w:r>
      <w:r>
        <w:t>-5 and ICD-11</w:t>
      </w:r>
      <w:r>
        <w:rPr>
          <w:spacing w:val="1"/>
        </w:rPr>
        <w:t xml:space="preserve"> </w:t>
      </w:r>
      <w:r>
        <w:t>criteria</w:t>
      </w:r>
      <w:r>
        <w:rPr>
          <w:spacing w:val="1"/>
        </w:rPr>
        <w:t xml:space="preserve"> </w:t>
      </w:r>
      <w:r>
        <w:t>(</w:t>
      </w:r>
      <w:r>
        <w:rPr>
          <w:color w:val="2196D1"/>
        </w:rPr>
        <w:t>APA, 2013; WHO, 2018</w:t>
      </w:r>
      <w:r>
        <w:t xml:space="preserve">). This </w:t>
      </w:r>
      <w:proofErr w:type="spellStart"/>
      <w:r>
        <w:t>behavioural</w:t>
      </w:r>
      <w:proofErr w:type="spellEnd"/>
      <w:r>
        <w:t xml:space="preserve"> addiction shares a</w:t>
      </w:r>
      <w:r>
        <w:rPr>
          <w:spacing w:val="1"/>
        </w:rPr>
        <w:t xml:space="preserve"> </w:t>
      </w:r>
      <w:r>
        <w:t>similar</w:t>
      </w:r>
      <w:r>
        <w:rPr>
          <w:spacing w:val="1"/>
        </w:rPr>
        <w:t xml:space="preserve"> </w:t>
      </w:r>
      <w:r>
        <w:t>neurobiology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characteristics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preoccupation,</w:t>
      </w:r>
      <w:r>
        <w:rPr>
          <w:spacing w:val="1"/>
        </w:rPr>
        <w:t xml:space="preserve"> </w:t>
      </w:r>
      <w:r>
        <w:t>prob-</w:t>
      </w:r>
      <w:r>
        <w:rPr>
          <w:spacing w:val="-33"/>
        </w:rPr>
        <w:t xml:space="preserve"> </w:t>
      </w:r>
      <w:proofErr w:type="spellStart"/>
      <w:r>
        <w:t>lems</w:t>
      </w:r>
      <w:proofErr w:type="spellEnd"/>
      <w:r>
        <w:rPr>
          <w:spacing w:val="15"/>
        </w:rPr>
        <w:t xml:space="preserve"> </w:t>
      </w:r>
      <w:r>
        <w:t>with</w:t>
      </w:r>
      <w:r>
        <w:rPr>
          <w:spacing w:val="12"/>
        </w:rPr>
        <w:t xml:space="preserve"> </w:t>
      </w:r>
      <w:r>
        <w:t>relationships,</w:t>
      </w:r>
      <w:r>
        <w:rPr>
          <w:spacing w:val="14"/>
        </w:rPr>
        <w:t xml:space="preserve"> </w:t>
      </w:r>
      <w:r>
        <w:t>loss</w:t>
      </w:r>
      <w:r>
        <w:rPr>
          <w:spacing w:val="13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control,</w:t>
      </w:r>
      <w:r>
        <w:rPr>
          <w:spacing w:val="12"/>
        </w:rPr>
        <w:t xml:space="preserve"> </w:t>
      </w:r>
      <w:r>
        <w:t>escapism,</w:t>
      </w:r>
      <w:r>
        <w:rPr>
          <w:spacing w:val="13"/>
        </w:rPr>
        <w:t xml:space="preserve"> </w:t>
      </w:r>
      <w:r>
        <w:t>withdrawal,</w:t>
      </w:r>
      <w:r>
        <w:rPr>
          <w:spacing w:val="13"/>
        </w:rPr>
        <w:t xml:space="preserve"> </w:t>
      </w:r>
      <w:r>
        <w:t>tolerance</w:t>
      </w:r>
    </w:p>
    <w:p w14:paraId="3778DDBF" w14:textId="77777777" w:rsidR="005D49FD" w:rsidRDefault="00E43E8C">
      <w:pPr>
        <w:pStyle w:val="BodyText"/>
        <w:spacing w:before="139" w:line="268" w:lineRule="auto"/>
        <w:ind w:left="131" w:right="110"/>
        <w:jc w:val="both"/>
      </w:pPr>
      <w:r>
        <w:br w:type="column"/>
      </w:r>
      <w:r>
        <w:rPr>
          <w:w w:val="105"/>
        </w:rPr>
        <w:t xml:space="preserve">and </w:t>
      </w:r>
      <w:proofErr w:type="gramStart"/>
      <w:r>
        <w:rPr>
          <w:w w:val="105"/>
        </w:rPr>
        <w:t>craving, and</w:t>
      </w:r>
      <w:proofErr w:type="gramEnd"/>
      <w:r>
        <w:rPr>
          <w:w w:val="105"/>
        </w:rPr>
        <w:t xml:space="preserve"> is </w:t>
      </w:r>
      <w:proofErr w:type="spellStart"/>
      <w:r>
        <w:rPr>
          <w:w w:val="105"/>
        </w:rPr>
        <w:t>additionlly</w:t>
      </w:r>
      <w:proofErr w:type="spellEnd"/>
      <w:r>
        <w:rPr>
          <w:w w:val="105"/>
        </w:rPr>
        <w:t xml:space="preserve"> fueled by the thought of winning back</w:t>
      </w:r>
      <w:r>
        <w:rPr>
          <w:spacing w:val="1"/>
          <w:w w:val="105"/>
        </w:rPr>
        <w:t xml:space="preserve"> </w:t>
      </w:r>
      <w:r>
        <w:rPr>
          <w:w w:val="105"/>
        </w:rPr>
        <w:t>lost</w:t>
      </w:r>
      <w:r>
        <w:rPr>
          <w:spacing w:val="8"/>
          <w:w w:val="105"/>
        </w:rPr>
        <w:t xml:space="preserve"> </w:t>
      </w:r>
      <w:r>
        <w:rPr>
          <w:w w:val="105"/>
        </w:rPr>
        <w:t>money</w:t>
      </w:r>
      <w:r>
        <w:rPr>
          <w:spacing w:val="10"/>
          <w:w w:val="105"/>
        </w:rPr>
        <w:t xml:space="preserve"> </w:t>
      </w:r>
      <w:r>
        <w:rPr>
          <w:w w:val="105"/>
        </w:rPr>
        <w:t>(chasing</w:t>
      </w:r>
      <w:r>
        <w:rPr>
          <w:spacing w:val="8"/>
          <w:w w:val="105"/>
        </w:rPr>
        <w:t xml:space="preserve"> </w:t>
      </w:r>
      <w:r>
        <w:rPr>
          <w:w w:val="105"/>
        </w:rPr>
        <w:t>losses)</w:t>
      </w:r>
      <w:r>
        <w:rPr>
          <w:spacing w:val="8"/>
          <w:w w:val="105"/>
        </w:rPr>
        <w:t xml:space="preserve"> </w:t>
      </w:r>
      <w:r>
        <w:rPr>
          <w:w w:val="105"/>
        </w:rPr>
        <w:t>(</w:t>
      </w:r>
      <w:r>
        <w:rPr>
          <w:color w:val="2196D1"/>
          <w:w w:val="105"/>
        </w:rPr>
        <w:t>APA,</w:t>
      </w:r>
      <w:r>
        <w:rPr>
          <w:color w:val="2196D1"/>
          <w:spacing w:val="10"/>
          <w:w w:val="105"/>
        </w:rPr>
        <w:t xml:space="preserve"> </w:t>
      </w:r>
      <w:r>
        <w:rPr>
          <w:color w:val="2196D1"/>
          <w:w w:val="105"/>
        </w:rPr>
        <w:t>2013</w:t>
      </w:r>
      <w:r>
        <w:rPr>
          <w:w w:val="105"/>
        </w:rPr>
        <w:t>).</w:t>
      </w:r>
    </w:p>
    <w:p w14:paraId="32DFB125" w14:textId="77777777" w:rsidR="005D49FD" w:rsidRDefault="00E43E8C">
      <w:pPr>
        <w:pStyle w:val="BodyText"/>
        <w:spacing w:line="268" w:lineRule="auto"/>
        <w:ind w:left="131" w:right="109" w:firstLine="239"/>
        <w:jc w:val="both"/>
      </w:pPr>
      <w:r>
        <w:t>Treatments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GD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mostly</w:t>
      </w:r>
      <w:r>
        <w:rPr>
          <w:spacing w:val="1"/>
        </w:rPr>
        <w:t xml:space="preserve"> </w:t>
      </w:r>
      <w:r>
        <w:t>psychosocial</w:t>
      </w:r>
      <w:r>
        <w:rPr>
          <w:spacing w:val="1"/>
        </w:rPr>
        <w:t xml:space="preserve"> </w:t>
      </w:r>
      <w:r>
        <w:t>interventions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cognitive</w:t>
      </w:r>
      <w:r>
        <w:rPr>
          <w:spacing w:val="1"/>
        </w:rPr>
        <w:t xml:space="preserve"> </w:t>
      </w:r>
      <w:r>
        <w:t>therapy,</w:t>
      </w:r>
      <w:r>
        <w:rPr>
          <w:spacing w:val="1"/>
        </w:rPr>
        <w:t xml:space="preserve"> </w:t>
      </w:r>
      <w:r>
        <w:t>motivational</w:t>
      </w:r>
      <w:r>
        <w:rPr>
          <w:spacing w:val="1"/>
        </w:rPr>
        <w:t xml:space="preserve"> </w:t>
      </w:r>
      <w:r>
        <w:t>interview</w:t>
      </w:r>
      <w:r>
        <w:rPr>
          <w:spacing w:val="1"/>
        </w:rPr>
        <w:t xml:space="preserve"> </w:t>
      </w:r>
      <w:r>
        <w:t>(MI)</w:t>
      </w:r>
      <w:r>
        <w:rPr>
          <w:spacing w:val="36"/>
        </w:rPr>
        <w:t xml:space="preserve"> </w:t>
      </w:r>
      <w:r>
        <w:t>and</w:t>
      </w:r>
      <w:r>
        <w:rPr>
          <w:spacing w:val="36"/>
        </w:rPr>
        <w:t xml:space="preserve"> </w:t>
      </w:r>
      <w:r>
        <w:t>cognitive-</w:t>
      </w:r>
      <w:r>
        <w:rPr>
          <w:spacing w:val="1"/>
        </w:rPr>
        <w:t xml:space="preserve"> </w:t>
      </w:r>
      <w:proofErr w:type="spellStart"/>
      <w:r>
        <w:t>behavioural</w:t>
      </w:r>
      <w:proofErr w:type="spellEnd"/>
      <w:r>
        <w:rPr>
          <w:spacing w:val="1"/>
        </w:rPr>
        <w:t xml:space="preserve"> </w:t>
      </w:r>
      <w:r>
        <w:t>therapy</w:t>
      </w:r>
      <w:r>
        <w:rPr>
          <w:spacing w:val="1"/>
        </w:rPr>
        <w:t xml:space="preserve"> </w:t>
      </w:r>
      <w:r>
        <w:t>(CBT)</w:t>
      </w:r>
      <w:r>
        <w:rPr>
          <w:spacing w:val="1"/>
        </w:rPr>
        <w:t xml:space="preserve"> </w:t>
      </w:r>
      <w:r>
        <w:t>(</w:t>
      </w:r>
      <w:r>
        <w:rPr>
          <w:color w:val="2196D1"/>
        </w:rPr>
        <w:t>Petry,</w:t>
      </w:r>
      <w:r>
        <w:rPr>
          <w:color w:val="2196D1"/>
          <w:spacing w:val="1"/>
        </w:rPr>
        <w:t xml:space="preserve"> </w:t>
      </w:r>
      <w:proofErr w:type="spellStart"/>
      <w:r>
        <w:rPr>
          <w:color w:val="2196D1"/>
        </w:rPr>
        <w:t>Ginley</w:t>
      </w:r>
      <w:proofErr w:type="spellEnd"/>
      <w:r>
        <w:rPr>
          <w:color w:val="2196D1"/>
        </w:rPr>
        <w:t>,</w:t>
      </w:r>
      <w:r>
        <w:rPr>
          <w:color w:val="2196D1"/>
          <w:spacing w:val="1"/>
        </w:rPr>
        <w:t xml:space="preserve"> </w:t>
      </w:r>
      <w:r>
        <w:rPr>
          <w:rFonts w:ascii="Times New Roman"/>
          <w:color w:val="2196D1"/>
        </w:rPr>
        <w:t>&amp;</w:t>
      </w:r>
      <w:r>
        <w:rPr>
          <w:rFonts w:ascii="Times New Roman"/>
          <w:color w:val="2196D1"/>
          <w:spacing w:val="1"/>
        </w:rPr>
        <w:t xml:space="preserve"> </w:t>
      </w:r>
      <w:r>
        <w:rPr>
          <w:color w:val="2196D1"/>
        </w:rPr>
        <w:t>Rash,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2017</w:t>
      </w:r>
      <w:r>
        <w:t>).</w:t>
      </w:r>
      <w:r>
        <w:rPr>
          <w:spacing w:val="1"/>
        </w:rPr>
        <w:t xml:space="preserve"> </w:t>
      </w:r>
      <w:r>
        <w:t>Pharmaco-</w:t>
      </w:r>
      <w:r>
        <w:rPr>
          <w:spacing w:val="1"/>
        </w:rPr>
        <w:t xml:space="preserve"> </w:t>
      </w:r>
      <w:r>
        <w:t>logical</w:t>
      </w:r>
      <w:r>
        <w:rPr>
          <w:spacing w:val="12"/>
        </w:rPr>
        <w:t xml:space="preserve"> </w:t>
      </w:r>
      <w:r>
        <w:t>treatments</w:t>
      </w:r>
      <w:r>
        <w:rPr>
          <w:spacing w:val="9"/>
        </w:rPr>
        <w:t xml:space="preserve"> </w:t>
      </w:r>
      <w:r>
        <w:t>have</w:t>
      </w:r>
      <w:r>
        <w:rPr>
          <w:spacing w:val="12"/>
        </w:rPr>
        <w:t xml:space="preserve"> </w:t>
      </w:r>
      <w:r>
        <w:t>been</w:t>
      </w:r>
      <w:r>
        <w:rPr>
          <w:spacing w:val="12"/>
        </w:rPr>
        <w:t xml:space="preserve"> </w:t>
      </w:r>
      <w:r>
        <w:t>investigated,</w:t>
      </w:r>
      <w:r>
        <w:rPr>
          <w:spacing w:val="9"/>
        </w:rPr>
        <w:t xml:space="preserve"> </w:t>
      </w:r>
      <w:r>
        <w:t>but</w:t>
      </w:r>
      <w:r>
        <w:rPr>
          <w:spacing w:val="12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medication</w:t>
      </w:r>
      <w:r>
        <w:rPr>
          <w:spacing w:val="11"/>
        </w:rPr>
        <w:t xml:space="preserve"> </w:t>
      </w:r>
      <w:r>
        <w:t>has</w:t>
      </w:r>
      <w:r>
        <w:rPr>
          <w:spacing w:val="12"/>
        </w:rPr>
        <w:t xml:space="preserve"> </w:t>
      </w:r>
      <w:r>
        <w:t>gained</w:t>
      </w:r>
      <w:r>
        <w:rPr>
          <w:spacing w:val="-3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formal</w:t>
      </w:r>
      <w:r>
        <w:rPr>
          <w:spacing w:val="1"/>
        </w:rPr>
        <w:t xml:space="preserve"> </w:t>
      </w:r>
      <w:r>
        <w:t>indication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treatment</w:t>
      </w:r>
      <w:r>
        <w:rPr>
          <w:spacing w:val="1"/>
        </w:rPr>
        <w:t xml:space="preserve"> </w:t>
      </w:r>
      <w:r>
        <w:t>despite</w:t>
      </w:r>
      <w:r>
        <w:rPr>
          <w:spacing w:val="1"/>
        </w:rPr>
        <w:t xml:space="preserve"> </w:t>
      </w:r>
      <w:r>
        <w:t>clinical</w:t>
      </w:r>
      <w:r>
        <w:rPr>
          <w:spacing w:val="1"/>
        </w:rPr>
        <w:t xml:space="preserve"> </w:t>
      </w:r>
      <w:r>
        <w:t>trials showing</w:t>
      </w:r>
      <w:r>
        <w:rPr>
          <w:spacing w:val="1"/>
        </w:rPr>
        <w:t xml:space="preserve"> </w:t>
      </w:r>
      <w:r>
        <w:t>some</w:t>
      </w:r>
      <w:r>
        <w:rPr>
          <w:spacing w:val="1"/>
        </w:rPr>
        <w:t xml:space="preserve"> </w:t>
      </w:r>
      <w:r>
        <w:t>efficacy,</w:t>
      </w:r>
      <w:r>
        <w:rPr>
          <w:spacing w:val="1"/>
        </w:rPr>
        <w:t xml:space="preserve"> </w:t>
      </w:r>
      <w:r>
        <w:t>especially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opioid</w:t>
      </w:r>
      <w:r>
        <w:rPr>
          <w:spacing w:val="1"/>
        </w:rPr>
        <w:t xml:space="preserve"> </w:t>
      </w:r>
      <w:r>
        <w:t>antagonists</w:t>
      </w:r>
      <w:r>
        <w:rPr>
          <w:spacing w:val="1"/>
        </w:rPr>
        <w:t xml:space="preserve"> </w:t>
      </w:r>
      <w:r>
        <w:t>(OAs)</w:t>
      </w:r>
      <w:r>
        <w:rPr>
          <w:spacing w:val="1"/>
        </w:rPr>
        <w:t xml:space="preserve"> </w:t>
      </w:r>
      <w:r>
        <w:t>(</w:t>
      </w:r>
      <w:r>
        <w:rPr>
          <w:color w:val="2196D1"/>
        </w:rPr>
        <w:t>Kraus,</w:t>
      </w:r>
      <w:r>
        <w:rPr>
          <w:color w:val="2196D1"/>
          <w:spacing w:val="36"/>
        </w:rPr>
        <w:t xml:space="preserve"> </w:t>
      </w:r>
      <w:proofErr w:type="spellStart"/>
      <w:r>
        <w:rPr>
          <w:color w:val="2196D1"/>
        </w:rPr>
        <w:t>Etuk</w:t>
      </w:r>
      <w:proofErr w:type="spellEnd"/>
      <w:r>
        <w:rPr>
          <w:color w:val="2196D1"/>
        </w:rPr>
        <w:t>,</w:t>
      </w:r>
      <w:r>
        <w:rPr>
          <w:color w:val="2196D1"/>
          <w:spacing w:val="36"/>
        </w:rPr>
        <w:t xml:space="preserve"> </w:t>
      </w:r>
      <w:r>
        <w:rPr>
          <w:rFonts w:ascii="Times New Roman"/>
          <w:color w:val="2196D1"/>
        </w:rPr>
        <w:t>&amp;</w:t>
      </w:r>
      <w:r>
        <w:rPr>
          <w:rFonts w:ascii="Times New Roman"/>
          <w:color w:val="2196D1"/>
          <w:spacing w:val="1"/>
        </w:rPr>
        <w:t xml:space="preserve"> </w:t>
      </w:r>
      <w:r>
        <w:rPr>
          <w:color w:val="2196D1"/>
        </w:rPr>
        <w:t>Potenza,</w:t>
      </w:r>
      <w:r>
        <w:rPr>
          <w:color w:val="2196D1"/>
          <w:spacing w:val="11"/>
        </w:rPr>
        <w:t xml:space="preserve"> </w:t>
      </w:r>
      <w:r>
        <w:rPr>
          <w:color w:val="2196D1"/>
        </w:rPr>
        <w:t>2020</w:t>
      </w:r>
      <w:r>
        <w:t>).</w:t>
      </w:r>
    </w:p>
    <w:p w14:paraId="4A9B9A3A" w14:textId="77777777" w:rsidR="005D49FD" w:rsidRDefault="00E43E8C">
      <w:pPr>
        <w:pStyle w:val="BodyText"/>
        <w:spacing w:line="268" w:lineRule="auto"/>
        <w:ind w:left="131" w:right="108" w:firstLine="239"/>
        <w:jc w:val="both"/>
      </w:pPr>
      <w:r>
        <w:t>The</w:t>
      </w:r>
      <w:r>
        <w:rPr>
          <w:spacing w:val="1"/>
        </w:rPr>
        <w:t xml:space="preserve"> </w:t>
      </w:r>
      <w:r>
        <w:t>dopaminergic</w:t>
      </w:r>
      <w:r>
        <w:rPr>
          <w:spacing w:val="1"/>
        </w:rPr>
        <w:t xml:space="preserve"> </w:t>
      </w:r>
      <w:r>
        <w:t>systems</w:t>
      </w:r>
      <w:r>
        <w:rPr>
          <w:spacing w:val="1"/>
        </w:rPr>
        <w:t xml:space="preserve"> </w:t>
      </w:r>
      <w:r>
        <w:t>involved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gambling</w:t>
      </w:r>
      <w:r>
        <w:rPr>
          <w:spacing w:val="1"/>
        </w:rPr>
        <w:t xml:space="preserve"> </w:t>
      </w:r>
      <w:r>
        <w:t>responses</w:t>
      </w:r>
      <w:r>
        <w:rPr>
          <w:spacing w:val="1"/>
        </w:rPr>
        <w:t xml:space="preserve"> </w:t>
      </w:r>
      <w:r>
        <w:t>are</w:t>
      </w:r>
      <w:r>
        <w:rPr>
          <w:spacing w:val="-33"/>
        </w:rPr>
        <w:t xml:space="preserve"> </w:t>
      </w:r>
      <w:r>
        <w:t>modulated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opioid</w:t>
      </w:r>
      <w:r>
        <w:rPr>
          <w:spacing w:val="1"/>
        </w:rPr>
        <w:t xml:space="preserve"> </w:t>
      </w:r>
      <w:r>
        <w:t>system.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mesolimbic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proofErr w:type="spellStart"/>
      <w:r>
        <w:t>mesocortical</w:t>
      </w:r>
      <w:proofErr w:type="spellEnd"/>
      <w:r>
        <w:rPr>
          <w:spacing w:val="1"/>
        </w:rPr>
        <w:t xml:space="preserve"> </w:t>
      </w:r>
      <w:r>
        <w:t>pathways</w:t>
      </w:r>
      <w:r>
        <w:rPr>
          <w:spacing w:val="2"/>
        </w:rPr>
        <w:t xml:space="preserve"> </w:t>
      </w:r>
      <w:r>
        <w:t>are</w:t>
      </w:r>
      <w:r>
        <w:rPr>
          <w:spacing w:val="4"/>
        </w:rPr>
        <w:t xml:space="preserve"> </w:t>
      </w:r>
      <w:r>
        <w:t>important</w:t>
      </w:r>
      <w:r>
        <w:rPr>
          <w:spacing w:val="2"/>
        </w:rPr>
        <w:t xml:space="preserve"> </w:t>
      </w:r>
      <w:r>
        <w:t>mediators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gambling</w:t>
      </w:r>
      <w:r>
        <w:rPr>
          <w:spacing w:val="4"/>
        </w:rPr>
        <w:t xml:space="preserve"> </w:t>
      </w:r>
      <w:r>
        <w:t>response</w:t>
      </w:r>
      <w:r>
        <w:rPr>
          <w:spacing w:val="2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express</w:t>
      </w:r>
    </w:p>
    <w:p w14:paraId="4E788F57" w14:textId="77777777" w:rsidR="005D49FD" w:rsidRDefault="005D49FD">
      <w:pPr>
        <w:spacing w:line="268" w:lineRule="auto"/>
        <w:jc w:val="both"/>
        <w:sectPr w:rsidR="005D49FD">
          <w:type w:val="continuous"/>
          <w:pgSz w:w="11910" w:h="15880"/>
          <w:pgMar w:top="580" w:right="640" w:bottom="280" w:left="620" w:header="720" w:footer="720" w:gutter="0"/>
          <w:cols w:num="2" w:space="720" w:equalWidth="0">
            <w:col w:w="5194" w:space="186"/>
            <w:col w:w="5270"/>
          </w:cols>
        </w:sectPr>
      </w:pPr>
    </w:p>
    <w:p w14:paraId="021FE882" w14:textId="77777777" w:rsidR="005D49FD" w:rsidRDefault="005D49FD">
      <w:pPr>
        <w:pStyle w:val="BodyText"/>
        <w:rPr>
          <w:sz w:val="20"/>
        </w:rPr>
      </w:pPr>
    </w:p>
    <w:p w14:paraId="1D2765EC" w14:textId="77777777" w:rsidR="005D49FD" w:rsidRDefault="005D49FD">
      <w:pPr>
        <w:pStyle w:val="BodyText"/>
        <w:spacing w:before="5" w:after="1"/>
        <w:rPr>
          <w:sz w:val="17"/>
        </w:rPr>
      </w:pPr>
    </w:p>
    <w:p w14:paraId="0B7DC60A" w14:textId="77777777" w:rsidR="005D49FD" w:rsidRDefault="00F51743">
      <w:pPr>
        <w:pStyle w:val="BodyText"/>
        <w:spacing w:line="20" w:lineRule="exact"/>
        <w:ind w:left="13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707A211" wp14:editId="5AE15225">
                <wp:extent cx="459105" cy="1905"/>
                <wp:effectExtent l="0" t="0" r="0" b="10795"/>
                <wp:docPr id="51" name="docshapegroup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9105" cy="1905"/>
                          <a:chOff x="0" y="0"/>
                          <a:chExt cx="723" cy="3"/>
                        </a:xfrm>
                      </wpg:grpSpPr>
                      <wps:wsp>
                        <wps:cNvPr id="52" name="docshape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23" cy="3"/>
                          </a:xfrm>
                          <a:custGeom>
                            <a:avLst/>
                            <a:gdLst>
                              <a:gd name="T0" fmla="*/ 722 w 723"/>
                              <a:gd name="T1" fmla="*/ 0 h 3"/>
                              <a:gd name="T2" fmla="*/ 0 w 723"/>
                              <a:gd name="T3" fmla="*/ 0 h 3"/>
                              <a:gd name="T4" fmla="*/ 0 w 723"/>
                              <a:gd name="T5" fmla="*/ 2 h 3"/>
                              <a:gd name="T6" fmla="*/ 2 w 723"/>
                              <a:gd name="T7" fmla="*/ 3 h 3"/>
                              <a:gd name="T8" fmla="*/ 719 w 723"/>
                              <a:gd name="T9" fmla="*/ 3 h 3"/>
                              <a:gd name="T10" fmla="*/ 722 w 723"/>
                              <a:gd name="T11" fmla="*/ 1 h 3"/>
                              <a:gd name="T12" fmla="*/ 722 w 723"/>
                              <a:gd name="T13" fmla="*/ 0 h 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723" h="3">
                                <a:moveTo>
                                  <a:pt x="7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"/>
                                </a:lnTo>
                                <a:lnTo>
                                  <a:pt x="2" y="3"/>
                                </a:lnTo>
                                <a:lnTo>
                                  <a:pt x="719" y="3"/>
                                </a:lnTo>
                                <a:lnTo>
                                  <a:pt x="722" y="1"/>
                                </a:lnTo>
                                <a:lnTo>
                                  <a:pt x="7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773EDC" id="docshapegroup9" o:spid="_x0000_s1026" style="width:36.15pt;height:.15pt;mso-position-horizontal-relative:char;mso-position-vertical-relative:line" coordsize="723,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ZV7zbgMAAMgJAAAOAAAAZHJzL2Uyb0RvYy54bWykVslu2zAQvRfoPxA8FmhkyXZdG1GCoktQ&#13;&#10;oBvQ9ANoilpQSVRJ2nL69Z0ZSorsKAtSHyTS8zTLm4U8vzxUJdsrYwtdxzw8m3GmaqmTos5i/uv6&#13;&#10;0+u3nFkn6kSUulYxv1GWX168fHHeNhsV6VyXiTIMlNR20zYxz51rNkFgZa4qYc90o2oQptpUwsHW&#13;&#10;ZEFiRAvaqzKIZrM3QatN0hgtlbXw7wcv5BekP02VdN/T1CrHypiDb46ehp5bfAYX52KTGdHkhezc&#13;&#10;EM/wohJFDUYHVR+EE2xnijuqqkIabXXqzqSuAp2mhVQUA0QTzk6iuTJ611As2abNmoEmoPaEp2er&#13;&#10;ld/2PwwrkpgvQ85qUUGOEi1tLhqVofk1UtQ22QaQV6b52fwwPk5YftHytwVxcCrHfebBbNt+1Qlo&#13;&#10;FTuniaJDaipUAcGzA2XiZsiEOjgm4c/Fch3OlpxJEIVrWFGeZA7JvPONzD92X62iuf9kjvhAbLwp&#13;&#10;cq9zB2OBSrO3ZNr/I/MnMkU5skhRT2Z0SmZItYbGAdWzaMcUjiQIs8D088i7hwaxkTvrrpQm9sX+&#13;&#10;i3XEapbAinKadAVwDZ2SViU0wquAraKItfAkTqHABxDUywCasZzdAQAHI8CkDsjXCDKhY3EEmNQB&#13;&#10;ZTLoiKb8eHMEmNSxGkHmUzpgjA1GVuF6mpH1CDSpBYpgpOZeYsfMhlPehGNq70/QJLvQFkPGRd4X&#13;&#10;gTzUXRXAigmc3jPq1kZb7DgsCejF67DrLEBhydwDBvcQ3Lfhw2BIMYKpx8G5h8GQSwSvnuQGJA3B&#13;&#10;NMIe1Yy5QXT4tBAxBQQ/CtJb6Zg0cPqcnjuGMzh3tn6eNcJhApBIXLI25tS7ecznRH6l9+pak9xh&#13;&#10;FiDVZJVmCdi6lZf1GOdD6VG9rH83pMtjoo7IXta/PcZb6yPsZf3bY6AbyKdHUJ3nPbm9jv7d6TqJ&#13;&#10;r5fKUlvlRzoSRbN9IA85Hw02q8si+VSUJdJmTbZ9Xxq2F3j+068L+AhWUjHXGj/zZvAfODf8GPaH&#13;&#10;xlYnNzCSjfaXCLj0wCLX5i9nLVwgYm7/7IRRnJWfazhU1uFiARw72iyWqwg2ZizZjiWilqAq5o5D&#13;&#10;8+HyvfO3lF1jiiwHSyFVRK3fwTmaFji6yT/vVbeBc41WdF2A1dF9ZLwn1O0F7OIfAAAA//8DAFBL&#13;&#10;AwQUAAYACAAAACEAZymIYN0AAAAGAQAADwAAAGRycy9kb3ducmV2LnhtbEyPS2vDMBCE74X+B7GF&#13;&#10;3hrZMX3gWA4hfZxCIUmh9LaxN7aJtTKWYjv/vtte2svAMszsN9lysq0aqPeNYwPxLAJFXLiy4crA&#13;&#10;x/717gmUD8glto7JwIU8LPPrqwzT0o28pWEXKiUl7FM0UIfQpVr7oiaLfuY6YvGOrrcY5OwrXfY4&#13;&#10;Srlt9TyKHrTFhuVDjR2taypOu7M18DbiuEril2FzOq4vX/v7989NTMbc3kzPC5HVAlSgKfwl4GeD&#13;&#10;8EMuYAd35tKr1oCsCb8q3uM8AXUwkIDOM/0fP/8GAAD//wMAUEsBAi0AFAAGAAgAAAAhALaDOJL+&#13;&#10;AAAA4QEAABMAAAAAAAAAAAAAAAAAAAAAAFtDb250ZW50X1R5cGVzXS54bWxQSwECLQAUAAYACAAA&#13;&#10;ACEAOP0h/9YAAACUAQAACwAAAAAAAAAAAAAAAAAvAQAAX3JlbHMvLnJlbHNQSwECLQAUAAYACAAA&#13;&#10;ACEA8GVe824DAADICQAADgAAAAAAAAAAAAAAAAAuAgAAZHJzL2Uyb0RvYy54bWxQSwECLQAUAAYA&#13;&#10;CAAAACEAZymIYN0AAAAGAQAADwAAAAAAAAAAAAAAAADIBQAAZHJzL2Rvd25yZXYueG1sUEsFBgAA&#13;&#10;AAAEAAQA8wAAANIGAAAAAA==&#13;&#10;">
                <v:shape id="docshape10" o:spid="_x0000_s1027" style="position:absolute;width:723;height:3;visibility:visible;mso-wrap-style:square;v-text-anchor:top" coordsize="723,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l5A2xwAAAOAAAAAPAAAAZHJzL2Rvd25yZXYueG1sRI9Pi8Iw&#13;&#10;FMTvgt8hPGEvsk0VlKU2in9Y0KO6Hvb2aJ5tsXmpTbZ2/fRGELwMDMP8hkkXnalES40rLSsYRTEI&#13;&#10;4szqknMFP8fvzy8QziNrrCyTgn9ysJj3eykm2t54T+3B5yJA2CWooPC+TqR0WUEGXWRr4pCdbWPQ&#13;&#10;B9vkUjd4C3BTyXEcT6XBksNCgTWtC8ouhz+jALNfV23ldXeq7/Fp0+rhcHUmpT4G3WYWZDkD4anz&#13;&#10;78YLsdUKJmN4HgpnQM4fAAAA//8DAFBLAQItABQABgAIAAAAIQDb4fbL7gAAAIUBAAATAAAAAAAA&#13;&#10;AAAAAAAAAAAAAABbQ29udGVudF9UeXBlc10ueG1sUEsBAi0AFAAGAAgAAAAhAFr0LFu/AAAAFQEA&#13;&#10;AAsAAAAAAAAAAAAAAAAAHwEAAF9yZWxzLy5yZWxzUEsBAi0AFAAGAAgAAAAhALqXkDbHAAAA4AAA&#13;&#10;AA8AAAAAAAAAAAAAAAAABwIAAGRycy9kb3ducmV2LnhtbFBLBQYAAAAAAwADALcAAAD7AgAAAAA=&#13;&#10;" path="m722,l,,,2,2,3r717,l722,1r,-1xe" fillcolor="black" stroked="f">
                  <v:path arrowok="t" o:connecttype="custom" o:connectlocs="722,0;0,0;0,2;2,3;719,3;722,1;722,0" o:connectangles="0,0,0,0,0,0,0"/>
                </v:shape>
                <w10:anchorlock/>
              </v:group>
            </w:pict>
          </mc:Fallback>
        </mc:AlternateContent>
      </w:r>
    </w:p>
    <w:p w14:paraId="732313B2" w14:textId="77777777" w:rsidR="005D49FD" w:rsidRDefault="00E43E8C">
      <w:pPr>
        <w:spacing w:before="28"/>
        <w:ind w:left="232"/>
        <w:rPr>
          <w:sz w:val="14"/>
        </w:rPr>
      </w:pPr>
      <w:r>
        <w:rPr>
          <w:w w:val="105"/>
          <w:sz w:val="14"/>
        </w:rPr>
        <w:t>*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Corresponding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author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at: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Finish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Institute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for</w:t>
      </w:r>
      <w:r>
        <w:rPr>
          <w:spacing w:val="20"/>
          <w:w w:val="105"/>
          <w:sz w:val="14"/>
        </w:rPr>
        <w:t xml:space="preserve"> </w:t>
      </w:r>
      <w:r>
        <w:rPr>
          <w:w w:val="105"/>
          <w:sz w:val="14"/>
        </w:rPr>
        <w:t>Health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>and</w:t>
      </w:r>
      <w:r>
        <w:rPr>
          <w:spacing w:val="20"/>
          <w:w w:val="105"/>
          <w:sz w:val="14"/>
        </w:rPr>
        <w:t xml:space="preserve"> </w:t>
      </w:r>
      <w:r>
        <w:rPr>
          <w:w w:val="105"/>
          <w:sz w:val="14"/>
        </w:rPr>
        <w:t>Welfare,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P.O.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Box</w:t>
      </w:r>
      <w:r>
        <w:rPr>
          <w:spacing w:val="20"/>
          <w:w w:val="105"/>
          <w:sz w:val="14"/>
        </w:rPr>
        <w:t xml:space="preserve"> </w:t>
      </w:r>
      <w:r>
        <w:rPr>
          <w:w w:val="105"/>
          <w:sz w:val="14"/>
        </w:rPr>
        <w:t>30,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FI-00271,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Helsinki,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Finland.</w:t>
      </w:r>
    </w:p>
    <w:p w14:paraId="23B777FF" w14:textId="77777777" w:rsidR="005D49FD" w:rsidRPr="00DE6899" w:rsidRDefault="00E43E8C">
      <w:pPr>
        <w:spacing w:before="22" w:line="271" w:lineRule="auto"/>
        <w:ind w:left="131" w:firstLine="239"/>
        <w:rPr>
          <w:sz w:val="14"/>
          <w:lang w:val="fi-FI"/>
        </w:rPr>
      </w:pPr>
      <w:r w:rsidRPr="00DE6899">
        <w:rPr>
          <w:rFonts w:ascii="Times New Roman" w:hAnsi="Times New Roman"/>
          <w:i/>
          <w:w w:val="95"/>
          <w:sz w:val="14"/>
          <w:lang w:val="fi-FI"/>
        </w:rPr>
        <w:t>E-</w:t>
      </w:r>
      <w:r w:rsidRPr="00DE6899">
        <w:rPr>
          <w:rFonts w:ascii="Times New Roman" w:hAnsi="Times New Roman"/>
          <w:i/>
          <w:w w:val="105"/>
          <w:sz w:val="14"/>
          <w:lang w:val="fi-FI"/>
        </w:rPr>
        <w:t>mail</w:t>
      </w:r>
      <w:r w:rsidRPr="00DE6899">
        <w:rPr>
          <w:rFonts w:ascii="Times New Roman" w:hAnsi="Times New Roman"/>
          <w:i/>
          <w:spacing w:val="5"/>
          <w:sz w:val="14"/>
          <w:lang w:val="fi-FI"/>
        </w:rPr>
        <w:t xml:space="preserve"> </w:t>
      </w:r>
      <w:r w:rsidRPr="00DE6899">
        <w:rPr>
          <w:rFonts w:ascii="Times New Roman" w:hAnsi="Times New Roman"/>
          <w:i/>
          <w:sz w:val="14"/>
          <w:lang w:val="fi-FI"/>
        </w:rPr>
        <w:t>addresses:</w:t>
      </w:r>
      <w:r w:rsidRPr="00DE6899">
        <w:rPr>
          <w:rFonts w:ascii="Times New Roman" w:hAnsi="Times New Roman"/>
          <w:i/>
          <w:spacing w:val="5"/>
          <w:sz w:val="14"/>
          <w:lang w:val="fi-FI"/>
        </w:rPr>
        <w:t xml:space="preserve"> </w:t>
      </w:r>
      <w:hyperlink r:id="rId12">
        <w:r w:rsidRPr="00DE6899">
          <w:rPr>
            <w:color w:val="2196D1"/>
            <w:w w:val="108"/>
            <w:sz w:val="14"/>
            <w:lang w:val="fi-FI"/>
          </w:rPr>
          <w:t>hannu.alho@thl.fi</w:t>
        </w:r>
        <w:r w:rsidRPr="00DE6899">
          <w:rPr>
            <w:color w:val="2196D1"/>
            <w:spacing w:val="6"/>
            <w:sz w:val="14"/>
            <w:lang w:val="fi-FI"/>
          </w:rPr>
          <w:t xml:space="preserve"> </w:t>
        </w:r>
      </w:hyperlink>
      <w:r w:rsidRPr="00DE6899">
        <w:rPr>
          <w:w w:val="112"/>
          <w:sz w:val="14"/>
          <w:lang w:val="fi-FI"/>
        </w:rPr>
        <w:t>(H.</w:t>
      </w:r>
      <w:r w:rsidRPr="00DE6899">
        <w:rPr>
          <w:spacing w:val="8"/>
          <w:sz w:val="14"/>
          <w:lang w:val="fi-FI"/>
        </w:rPr>
        <w:t xml:space="preserve"> </w:t>
      </w:r>
      <w:r w:rsidRPr="00DE6899">
        <w:rPr>
          <w:w w:val="109"/>
          <w:sz w:val="14"/>
          <w:lang w:val="fi-FI"/>
        </w:rPr>
        <w:t>Alho),</w:t>
      </w:r>
      <w:r w:rsidRPr="00DE6899">
        <w:rPr>
          <w:spacing w:val="9"/>
          <w:sz w:val="14"/>
          <w:lang w:val="fi-FI"/>
        </w:rPr>
        <w:t xml:space="preserve"> </w:t>
      </w:r>
      <w:hyperlink r:id="rId13">
        <w:r w:rsidRPr="00DE6899">
          <w:rPr>
            <w:color w:val="2196D1"/>
            <w:w w:val="107"/>
            <w:sz w:val="14"/>
            <w:lang w:val="fi-FI"/>
          </w:rPr>
          <w:t>niklas.makela@helsinki.fi</w:t>
        </w:r>
        <w:r w:rsidRPr="00DE6899">
          <w:rPr>
            <w:color w:val="2196D1"/>
            <w:spacing w:val="9"/>
            <w:sz w:val="14"/>
            <w:lang w:val="fi-FI"/>
          </w:rPr>
          <w:t xml:space="preserve"> </w:t>
        </w:r>
      </w:hyperlink>
      <w:r w:rsidRPr="00DE6899">
        <w:rPr>
          <w:w w:val="111"/>
          <w:sz w:val="14"/>
          <w:lang w:val="fi-FI"/>
        </w:rPr>
        <w:t>(N.</w:t>
      </w:r>
      <w:r w:rsidRPr="00DE6899">
        <w:rPr>
          <w:spacing w:val="8"/>
          <w:sz w:val="14"/>
          <w:lang w:val="fi-FI"/>
        </w:rPr>
        <w:t xml:space="preserve"> </w:t>
      </w:r>
      <w:r w:rsidRPr="00DE6899">
        <w:rPr>
          <w:w w:val="110"/>
          <w:sz w:val="14"/>
          <w:lang w:val="fi-FI"/>
        </w:rPr>
        <w:t>M</w:t>
      </w:r>
      <w:r w:rsidRPr="00DE6899">
        <w:rPr>
          <w:rFonts w:ascii="Georgia" w:hAnsi="Georgia"/>
          <w:spacing w:val="-72"/>
          <w:w w:val="102"/>
          <w:position w:val="1"/>
          <w:sz w:val="14"/>
          <w:lang w:val="fi-FI"/>
        </w:rPr>
        <w:t>¨</w:t>
      </w:r>
      <w:r w:rsidRPr="00DE6899">
        <w:rPr>
          <w:w w:val="105"/>
          <w:sz w:val="14"/>
          <w:lang w:val="fi-FI"/>
        </w:rPr>
        <w:t>ake</w:t>
      </w:r>
      <w:r w:rsidRPr="00DE6899">
        <w:rPr>
          <w:spacing w:val="-1"/>
          <w:w w:val="105"/>
          <w:sz w:val="14"/>
          <w:lang w:val="fi-FI"/>
        </w:rPr>
        <w:t>l</w:t>
      </w:r>
      <w:r w:rsidRPr="00DE6899">
        <w:rPr>
          <w:spacing w:val="-72"/>
          <w:w w:val="106"/>
          <w:sz w:val="14"/>
          <w:lang w:val="fi-FI"/>
        </w:rPr>
        <w:t>a</w:t>
      </w:r>
      <w:r w:rsidRPr="00DE6899">
        <w:rPr>
          <w:rFonts w:ascii="Georgia" w:hAnsi="Georgia"/>
          <w:w w:val="102"/>
          <w:position w:val="1"/>
          <w:sz w:val="14"/>
          <w:lang w:val="fi-FI"/>
        </w:rPr>
        <w:t>¨</w:t>
      </w:r>
      <w:r w:rsidRPr="00DE6899">
        <w:rPr>
          <w:w w:val="114"/>
          <w:sz w:val="14"/>
          <w:lang w:val="fi-FI"/>
        </w:rPr>
        <w:t>),</w:t>
      </w:r>
      <w:r w:rsidRPr="00DE6899">
        <w:rPr>
          <w:spacing w:val="8"/>
          <w:sz w:val="14"/>
          <w:lang w:val="fi-FI"/>
        </w:rPr>
        <w:t xml:space="preserve"> </w:t>
      </w:r>
      <w:hyperlink r:id="rId14">
        <w:r w:rsidRPr="00DE6899">
          <w:rPr>
            <w:color w:val="2196D1"/>
            <w:w w:val="107"/>
            <w:sz w:val="14"/>
            <w:lang w:val="fi-FI"/>
          </w:rPr>
          <w:t>jarkko.isotalo@tuni.fi</w:t>
        </w:r>
        <w:r w:rsidRPr="00DE6899">
          <w:rPr>
            <w:color w:val="2196D1"/>
            <w:spacing w:val="9"/>
            <w:sz w:val="14"/>
            <w:lang w:val="fi-FI"/>
          </w:rPr>
          <w:t xml:space="preserve"> </w:t>
        </w:r>
      </w:hyperlink>
      <w:r w:rsidRPr="00DE6899">
        <w:rPr>
          <w:w w:val="130"/>
          <w:sz w:val="14"/>
          <w:lang w:val="fi-FI"/>
        </w:rPr>
        <w:t>(J.</w:t>
      </w:r>
      <w:r w:rsidRPr="00DE6899">
        <w:rPr>
          <w:spacing w:val="9"/>
          <w:sz w:val="14"/>
          <w:lang w:val="fi-FI"/>
        </w:rPr>
        <w:t xml:space="preserve"> </w:t>
      </w:r>
      <w:r w:rsidRPr="00DE6899">
        <w:rPr>
          <w:w w:val="105"/>
          <w:sz w:val="14"/>
          <w:lang w:val="fi-FI"/>
        </w:rPr>
        <w:t>Isotalo),</w:t>
      </w:r>
      <w:r w:rsidRPr="00DE6899">
        <w:rPr>
          <w:spacing w:val="7"/>
          <w:sz w:val="14"/>
          <w:lang w:val="fi-FI"/>
        </w:rPr>
        <w:t xml:space="preserve"> </w:t>
      </w:r>
      <w:hyperlink r:id="rId15">
        <w:r w:rsidRPr="00DE6899">
          <w:rPr>
            <w:color w:val="2196D1"/>
            <w:w w:val="107"/>
            <w:sz w:val="14"/>
            <w:lang w:val="fi-FI"/>
          </w:rPr>
          <w:t>lilianne.toivonen@tuni.fi</w:t>
        </w:r>
        <w:r w:rsidRPr="00DE6899">
          <w:rPr>
            <w:color w:val="2196D1"/>
            <w:spacing w:val="8"/>
            <w:sz w:val="14"/>
            <w:lang w:val="fi-FI"/>
          </w:rPr>
          <w:t xml:space="preserve"> </w:t>
        </w:r>
      </w:hyperlink>
      <w:r w:rsidRPr="00DE6899">
        <w:rPr>
          <w:w w:val="108"/>
          <w:sz w:val="14"/>
          <w:lang w:val="fi-FI"/>
        </w:rPr>
        <w:t>(L.</w:t>
      </w:r>
      <w:r w:rsidRPr="00DE6899">
        <w:rPr>
          <w:spacing w:val="8"/>
          <w:sz w:val="14"/>
          <w:lang w:val="fi-FI"/>
        </w:rPr>
        <w:t xml:space="preserve"> </w:t>
      </w:r>
      <w:r w:rsidRPr="00DE6899">
        <w:rPr>
          <w:w w:val="106"/>
          <w:sz w:val="14"/>
          <w:lang w:val="fi-FI"/>
        </w:rPr>
        <w:t xml:space="preserve">Toivonen), </w:t>
      </w:r>
      <w:hyperlink r:id="rId16">
        <w:r w:rsidRPr="00DE6899">
          <w:rPr>
            <w:color w:val="2196D1"/>
            <w:w w:val="109"/>
            <w:sz w:val="14"/>
            <w:lang w:val="fi-FI"/>
          </w:rPr>
          <w:t>Jyrki.ollikainen@tuni.fi</w:t>
        </w:r>
      </w:hyperlink>
      <w:r w:rsidRPr="00DE6899">
        <w:rPr>
          <w:color w:val="2196D1"/>
          <w:sz w:val="14"/>
          <w:lang w:val="fi-FI"/>
        </w:rPr>
        <w:t xml:space="preserve"> </w:t>
      </w:r>
      <w:r w:rsidRPr="00DE6899">
        <w:rPr>
          <w:color w:val="2196D1"/>
          <w:spacing w:val="-15"/>
          <w:sz w:val="14"/>
          <w:lang w:val="fi-FI"/>
        </w:rPr>
        <w:t xml:space="preserve"> </w:t>
      </w:r>
      <w:r w:rsidRPr="00DE6899">
        <w:rPr>
          <w:w w:val="130"/>
          <w:sz w:val="14"/>
          <w:lang w:val="fi-FI"/>
        </w:rPr>
        <w:t>(J</w:t>
      </w:r>
      <w:r w:rsidRPr="00DE6899">
        <w:rPr>
          <w:w w:val="130"/>
          <w:sz w:val="14"/>
          <w:lang w:val="fi-FI"/>
        </w:rPr>
        <w:t>.</w:t>
      </w:r>
      <w:r w:rsidRPr="00DE6899">
        <w:rPr>
          <w:sz w:val="14"/>
          <w:lang w:val="fi-FI"/>
        </w:rPr>
        <w:t xml:space="preserve"> </w:t>
      </w:r>
      <w:r w:rsidRPr="00DE6899">
        <w:rPr>
          <w:spacing w:val="-14"/>
          <w:sz w:val="14"/>
          <w:lang w:val="fi-FI"/>
        </w:rPr>
        <w:t xml:space="preserve"> </w:t>
      </w:r>
      <w:r w:rsidRPr="00DE6899">
        <w:rPr>
          <w:w w:val="108"/>
          <w:sz w:val="14"/>
          <w:lang w:val="fi-FI"/>
        </w:rPr>
        <w:t>Ollikainen),</w:t>
      </w:r>
      <w:r w:rsidRPr="00DE6899">
        <w:rPr>
          <w:sz w:val="14"/>
          <w:lang w:val="fi-FI"/>
        </w:rPr>
        <w:t xml:space="preserve"> </w:t>
      </w:r>
      <w:r w:rsidRPr="00DE6899">
        <w:rPr>
          <w:spacing w:val="-14"/>
          <w:sz w:val="14"/>
          <w:lang w:val="fi-FI"/>
        </w:rPr>
        <w:t xml:space="preserve"> </w:t>
      </w:r>
      <w:r>
        <w:fldChar w:fldCharType="begin"/>
      </w:r>
      <w:r w:rsidRPr="00DE6899">
        <w:rPr>
          <w:lang w:val="fi-FI"/>
        </w:rPr>
        <w:instrText xml:space="preserve"> HYPERLINK "mailto:sari.castren@thl.fi" \h </w:instrText>
      </w:r>
      <w:r>
        <w:fldChar w:fldCharType="separate"/>
      </w:r>
      <w:r w:rsidRPr="00DE6899">
        <w:rPr>
          <w:color w:val="2196D1"/>
          <w:w w:val="106"/>
          <w:sz w:val="14"/>
          <w:lang w:val="fi-FI"/>
        </w:rPr>
        <w:t>sari.castren@thl.fi</w:t>
      </w:r>
      <w:r>
        <w:rPr>
          <w:color w:val="2196D1"/>
          <w:w w:val="106"/>
          <w:sz w:val="14"/>
        </w:rPr>
        <w:fldChar w:fldCharType="end"/>
      </w:r>
      <w:r w:rsidRPr="00DE6899">
        <w:rPr>
          <w:color w:val="2196D1"/>
          <w:sz w:val="14"/>
          <w:lang w:val="fi-FI"/>
        </w:rPr>
        <w:t xml:space="preserve"> </w:t>
      </w:r>
      <w:r w:rsidRPr="00DE6899">
        <w:rPr>
          <w:color w:val="2196D1"/>
          <w:spacing w:val="-15"/>
          <w:sz w:val="14"/>
          <w:lang w:val="fi-FI"/>
        </w:rPr>
        <w:t xml:space="preserve"> </w:t>
      </w:r>
      <w:r w:rsidRPr="00DE6899">
        <w:rPr>
          <w:w w:val="111"/>
          <w:sz w:val="14"/>
          <w:lang w:val="fi-FI"/>
        </w:rPr>
        <w:t>(S.</w:t>
      </w:r>
      <w:r w:rsidRPr="00DE6899">
        <w:rPr>
          <w:sz w:val="14"/>
          <w:lang w:val="fi-FI"/>
        </w:rPr>
        <w:t xml:space="preserve"> </w:t>
      </w:r>
      <w:r w:rsidRPr="00DE6899">
        <w:rPr>
          <w:spacing w:val="-13"/>
          <w:sz w:val="14"/>
          <w:lang w:val="fi-FI"/>
        </w:rPr>
        <w:t xml:space="preserve"> </w:t>
      </w:r>
      <w:r w:rsidRPr="00DE6899">
        <w:rPr>
          <w:w w:val="103"/>
          <w:sz w:val="14"/>
          <w:lang w:val="fi-FI"/>
        </w:rPr>
        <w:t>Cast</w:t>
      </w:r>
      <w:r w:rsidRPr="00DE6899">
        <w:rPr>
          <w:spacing w:val="-2"/>
          <w:w w:val="103"/>
          <w:sz w:val="14"/>
          <w:lang w:val="fi-FI"/>
        </w:rPr>
        <w:t>r</w:t>
      </w:r>
      <w:r w:rsidRPr="00DE6899">
        <w:rPr>
          <w:rFonts w:ascii="Georgia" w:hAnsi="Georgia"/>
          <w:spacing w:val="-71"/>
          <w:w w:val="102"/>
          <w:position w:val="1"/>
          <w:sz w:val="14"/>
          <w:lang w:val="fi-FI"/>
        </w:rPr>
        <w:t>´</w:t>
      </w:r>
      <w:r w:rsidRPr="00DE6899">
        <w:rPr>
          <w:w w:val="107"/>
          <w:sz w:val="14"/>
          <w:lang w:val="fi-FI"/>
        </w:rPr>
        <w:t>en).</w:t>
      </w:r>
    </w:p>
    <w:p w14:paraId="50832D81" w14:textId="77777777" w:rsidR="005D49FD" w:rsidRPr="00DE6899" w:rsidRDefault="00E43E8C">
      <w:pPr>
        <w:spacing w:before="156"/>
        <w:ind w:left="131"/>
        <w:rPr>
          <w:sz w:val="14"/>
          <w:lang w:val="fi-FI"/>
        </w:rPr>
      </w:pPr>
      <w:r w:rsidRPr="00DE6899">
        <w:rPr>
          <w:color w:val="2196D1"/>
          <w:w w:val="105"/>
          <w:sz w:val="14"/>
          <w:lang w:val="fi-FI"/>
        </w:rPr>
        <w:t>https://doi.org/10.1016/j.addbeh.2021.107127</w:t>
      </w:r>
    </w:p>
    <w:p w14:paraId="53758CB9" w14:textId="77777777" w:rsidR="005D49FD" w:rsidRDefault="00E43E8C">
      <w:pPr>
        <w:spacing w:before="26"/>
        <w:ind w:left="131"/>
        <w:rPr>
          <w:sz w:val="14"/>
        </w:rPr>
      </w:pPr>
      <w:r>
        <w:rPr>
          <w:w w:val="105"/>
          <w:sz w:val="14"/>
        </w:rPr>
        <w:t>Received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20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May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2021;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Received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in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revised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form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23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September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2021;</w:t>
      </w:r>
      <w:r>
        <w:rPr>
          <w:spacing w:val="12"/>
          <w:w w:val="105"/>
          <w:sz w:val="14"/>
        </w:rPr>
        <w:t xml:space="preserve"> </w:t>
      </w:r>
      <w:r>
        <w:rPr>
          <w:w w:val="105"/>
          <w:sz w:val="14"/>
        </w:rPr>
        <w:t>Accepted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27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September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2021</w:t>
      </w:r>
    </w:p>
    <w:p w14:paraId="5FA46D65" w14:textId="77777777" w:rsidR="005D49FD" w:rsidRDefault="00E43E8C">
      <w:pPr>
        <w:spacing w:before="31"/>
        <w:ind w:left="130"/>
        <w:rPr>
          <w:rFonts w:ascii="Georgia"/>
          <w:sz w:val="14"/>
        </w:rPr>
      </w:pPr>
      <w:r>
        <w:rPr>
          <w:rFonts w:ascii="Georgia"/>
          <w:sz w:val="14"/>
        </w:rPr>
        <w:t>Available</w:t>
      </w:r>
      <w:r>
        <w:rPr>
          <w:rFonts w:ascii="Georgia"/>
          <w:spacing w:val="18"/>
          <w:sz w:val="14"/>
        </w:rPr>
        <w:t xml:space="preserve"> </w:t>
      </w:r>
      <w:r>
        <w:rPr>
          <w:rFonts w:ascii="Georgia"/>
          <w:sz w:val="14"/>
        </w:rPr>
        <w:t>online</w:t>
      </w:r>
      <w:r>
        <w:rPr>
          <w:rFonts w:ascii="Georgia"/>
          <w:spacing w:val="19"/>
          <w:sz w:val="14"/>
        </w:rPr>
        <w:t xml:space="preserve"> </w:t>
      </w:r>
      <w:r>
        <w:rPr>
          <w:rFonts w:ascii="Georgia"/>
          <w:sz w:val="14"/>
        </w:rPr>
        <w:t>30</w:t>
      </w:r>
      <w:r>
        <w:rPr>
          <w:rFonts w:ascii="Georgia"/>
          <w:spacing w:val="19"/>
          <w:sz w:val="14"/>
        </w:rPr>
        <w:t xml:space="preserve"> </w:t>
      </w:r>
      <w:r>
        <w:rPr>
          <w:rFonts w:ascii="Georgia"/>
          <w:sz w:val="14"/>
        </w:rPr>
        <w:t>September</w:t>
      </w:r>
      <w:r>
        <w:rPr>
          <w:rFonts w:ascii="Georgia"/>
          <w:spacing w:val="19"/>
          <w:sz w:val="14"/>
        </w:rPr>
        <w:t xml:space="preserve"> </w:t>
      </w:r>
      <w:r>
        <w:rPr>
          <w:rFonts w:ascii="Georgia"/>
          <w:sz w:val="14"/>
        </w:rPr>
        <w:t>2021</w:t>
      </w:r>
    </w:p>
    <w:p w14:paraId="4205B3E0" w14:textId="77777777" w:rsidR="005D49FD" w:rsidRDefault="00E43E8C">
      <w:pPr>
        <w:spacing w:before="32"/>
        <w:ind w:left="130"/>
        <w:rPr>
          <w:rFonts w:ascii="Georgia" w:hAnsi="Georgia"/>
          <w:sz w:val="14"/>
        </w:rPr>
      </w:pPr>
      <w:r>
        <w:rPr>
          <w:rFonts w:ascii="Georgia" w:hAnsi="Georgia"/>
          <w:sz w:val="14"/>
        </w:rPr>
        <w:t>0306-4603/©</w:t>
      </w:r>
      <w:r>
        <w:rPr>
          <w:rFonts w:ascii="Georgia" w:hAnsi="Georgia"/>
          <w:spacing w:val="5"/>
          <w:sz w:val="14"/>
        </w:rPr>
        <w:t xml:space="preserve"> </w:t>
      </w:r>
      <w:r>
        <w:rPr>
          <w:rFonts w:ascii="Georgia" w:hAnsi="Georgia"/>
          <w:sz w:val="14"/>
        </w:rPr>
        <w:t>2021</w:t>
      </w:r>
      <w:r>
        <w:rPr>
          <w:rFonts w:ascii="Georgia" w:hAnsi="Georgia"/>
          <w:spacing w:val="6"/>
          <w:sz w:val="14"/>
        </w:rPr>
        <w:t xml:space="preserve"> </w:t>
      </w:r>
      <w:r>
        <w:rPr>
          <w:rFonts w:ascii="Georgia" w:hAnsi="Georgia"/>
          <w:sz w:val="14"/>
        </w:rPr>
        <w:t>The</w:t>
      </w:r>
      <w:r>
        <w:rPr>
          <w:rFonts w:ascii="Georgia" w:hAnsi="Georgia"/>
          <w:spacing w:val="5"/>
          <w:sz w:val="14"/>
        </w:rPr>
        <w:t xml:space="preserve"> </w:t>
      </w:r>
      <w:r>
        <w:rPr>
          <w:rFonts w:ascii="Georgia" w:hAnsi="Georgia"/>
          <w:sz w:val="14"/>
        </w:rPr>
        <w:t>Author(s).</w:t>
      </w:r>
      <w:r>
        <w:rPr>
          <w:rFonts w:ascii="Georgia" w:hAnsi="Georgia"/>
          <w:spacing w:val="26"/>
          <w:sz w:val="14"/>
        </w:rPr>
        <w:t xml:space="preserve"> </w:t>
      </w:r>
      <w:r>
        <w:rPr>
          <w:rFonts w:ascii="Georgia" w:hAnsi="Georgia"/>
          <w:sz w:val="14"/>
        </w:rPr>
        <w:t>Published</w:t>
      </w:r>
      <w:r>
        <w:rPr>
          <w:rFonts w:ascii="Georgia" w:hAnsi="Georgia"/>
          <w:spacing w:val="5"/>
          <w:sz w:val="14"/>
        </w:rPr>
        <w:t xml:space="preserve"> </w:t>
      </w:r>
      <w:r>
        <w:rPr>
          <w:rFonts w:ascii="Georgia" w:hAnsi="Georgia"/>
          <w:sz w:val="14"/>
        </w:rPr>
        <w:t>by</w:t>
      </w:r>
      <w:r>
        <w:rPr>
          <w:rFonts w:ascii="Georgia" w:hAnsi="Georgia"/>
          <w:spacing w:val="6"/>
          <w:sz w:val="14"/>
        </w:rPr>
        <w:t xml:space="preserve"> </w:t>
      </w:r>
      <w:r>
        <w:rPr>
          <w:rFonts w:ascii="Georgia" w:hAnsi="Georgia"/>
          <w:sz w:val="14"/>
        </w:rPr>
        <w:t>Elsevier</w:t>
      </w:r>
      <w:r>
        <w:rPr>
          <w:rFonts w:ascii="Georgia" w:hAnsi="Georgia"/>
          <w:spacing w:val="5"/>
          <w:sz w:val="14"/>
        </w:rPr>
        <w:t xml:space="preserve"> </w:t>
      </w:r>
      <w:r>
        <w:rPr>
          <w:rFonts w:ascii="Georgia" w:hAnsi="Georgia"/>
          <w:sz w:val="14"/>
        </w:rPr>
        <w:t>Ltd.</w:t>
      </w:r>
      <w:r>
        <w:rPr>
          <w:rFonts w:ascii="Georgia" w:hAnsi="Georgia"/>
          <w:spacing w:val="26"/>
          <w:sz w:val="14"/>
        </w:rPr>
        <w:t xml:space="preserve"> </w:t>
      </w:r>
      <w:r>
        <w:rPr>
          <w:rFonts w:ascii="Georgia" w:hAnsi="Georgia"/>
          <w:sz w:val="14"/>
        </w:rPr>
        <w:t>This</w:t>
      </w:r>
      <w:r>
        <w:rPr>
          <w:rFonts w:ascii="Georgia" w:hAnsi="Georgia"/>
          <w:spacing w:val="5"/>
          <w:sz w:val="14"/>
        </w:rPr>
        <w:t xml:space="preserve"> </w:t>
      </w:r>
      <w:r>
        <w:rPr>
          <w:rFonts w:ascii="Georgia" w:hAnsi="Georgia"/>
          <w:sz w:val="14"/>
        </w:rPr>
        <w:t>is</w:t>
      </w:r>
      <w:r>
        <w:rPr>
          <w:rFonts w:ascii="Georgia" w:hAnsi="Georgia"/>
          <w:spacing w:val="6"/>
          <w:sz w:val="14"/>
        </w:rPr>
        <w:t xml:space="preserve"> </w:t>
      </w:r>
      <w:r>
        <w:rPr>
          <w:rFonts w:ascii="Georgia" w:hAnsi="Georgia"/>
          <w:sz w:val="14"/>
        </w:rPr>
        <w:t>an</w:t>
      </w:r>
      <w:r>
        <w:rPr>
          <w:rFonts w:ascii="Georgia" w:hAnsi="Georgia"/>
          <w:spacing w:val="5"/>
          <w:sz w:val="14"/>
        </w:rPr>
        <w:t xml:space="preserve"> </w:t>
      </w:r>
      <w:r>
        <w:rPr>
          <w:rFonts w:ascii="Georgia" w:hAnsi="Georgia"/>
          <w:sz w:val="14"/>
        </w:rPr>
        <w:t>open</w:t>
      </w:r>
      <w:r>
        <w:rPr>
          <w:rFonts w:ascii="Georgia" w:hAnsi="Georgia"/>
          <w:spacing w:val="6"/>
          <w:sz w:val="14"/>
        </w:rPr>
        <w:t xml:space="preserve"> </w:t>
      </w:r>
      <w:r>
        <w:rPr>
          <w:rFonts w:ascii="Georgia" w:hAnsi="Georgia"/>
          <w:sz w:val="14"/>
        </w:rPr>
        <w:t>access</w:t>
      </w:r>
      <w:r>
        <w:rPr>
          <w:rFonts w:ascii="Georgia" w:hAnsi="Georgia"/>
          <w:spacing w:val="6"/>
          <w:sz w:val="14"/>
        </w:rPr>
        <w:t xml:space="preserve"> </w:t>
      </w:r>
      <w:r>
        <w:rPr>
          <w:rFonts w:ascii="Georgia" w:hAnsi="Georgia"/>
          <w:sz w:val="14"/>
        </w:rPr>
        <w:t>article</w:t>
      </w:r>
      <w:r>
        <w:rPr>
          <w:rFonts w:ascii="Georgia" w:hAnsi="Georgia"/>
          <w:spacing w:val="5"/>
          <w:sz w:val="14"/>
        </w:rPr>
        <w:t xml:space="preserve"> </w:t>
      </w:r>
      <w:r>
        <w:rPr>
          <w:rFonts w:ascii="Georgia" w:hAnsi="Georgia"/>
          <w:sz w:val="14"/>
        </w:rPr>
        <w:t>under</w:t>
      </w:r>
      <w:r>
        <w:rPr>
          <w:rFonts w:ascii="Georgia" w:hAnsi="Georgia"/>
          <w:spacing w:val="6"/>
          <w:sz w:val="14"/>
        </w:rPr>
        <w:t xml:space="preserve"> </w:t>
      </w:r>
      <w:r>
        <w:rPr>
          <w:rFonts w:ascii="Georgia" w:hAnsi="Georgia"/>
          <w:sz w:val="14"/>
        </w:rPr>
        <w:t>the</w:t>
      </w:r>
      <w:r>
        <w:rPr>
          <w:rFonts w:ascii="Georgia" w:hAnsi="Georgia"/>
          <w:spacing w:val="5"/>
          <w:sz w:val="14"/>
        </w:rPr>
        <w:t xml:space="preserve"> </w:t>
      </w:r>
      <w:r>
        <w:rPr>
          <w:rFonts w:ascii="Georgia" w:hAnsi="Georgia"/>
          <w:sz w:val="14"/>
        </w:rPr>
        <w:t>CC</w:t>
      </w:r>
      <w:r>
        <w:rPr>
          <w:rFonts w:ascii="Georgia" w:hAnsi="Georgia"/>
          <w:spacing w:val="6"/>
          <w:sz w:val="14"/>
        </w:rPr>
        <w:t xml:space="preserve"> </w:t>
      </w:r>
      <w:r>
        <w:rPr>
          <w:rFonts w:ascii="Georgia" w:hAnsi="Georgia"/>
          <w:sz w:val="14"/>
        </w:rPr>
        <w:t>BY</w:t>
      </w:r>
      <w:r>
        <w:rPr>
          <w:rFonts w:ascii="Georgia" w:hAnsi="Georgia"/>
          <w:spacing w:val="6"/>
          <w:sz w:val="14"/>
        </w:rPr>
        <w:t xml:space="preserve"> </w:t>
      </w:r>
      <w:r>
        <w:rPr>
          <w:rFonts w:ascii="Georgia" w:hAnsi="Georgia"/>
          <w:sz w:val="14"/>
        </w:rPr>
        <w:t>license</w:t>
      </w:r>
      <w:r>
        <w:rPr>
          <w:rFonts w:ascii="Georgia" w:hAnsi="Georgia"/>
          <w:spacing w:val="5"/>
          <w:sz w:val="14"/>
        </w:rPr>
        <w:t xml:space="preserve"> </w:t>
      </w:r>
      <w:r>
        <w:rPr>
          <w:rFonts w:ascii="Georgia" w:hAnsi="Georgia"/>
          <w:sz w:val="14"/>
        </w:rPr>
        <w:t>(</w:t>
      </w:r>
      <w:hyperlink r:id="rId17">
        <w:r>
          <w:rPr>
            <w:rFonts w:ascii="Georgia" w:hAnsi="Georgia"/>
            <w:color w:val="00769F"/>
            <w:sz w:val="14"/>
          </w:rPr>
          <w:t>http://creativecommons.org/licenses/by/4.0/</w:t>
        </w:r>
        <w:r>
          <w:rPr>
            <w:rFonts w:ascii="Georgia" w:hAnsi="Georgia"/>
            <w:sz w:val="14"/>
          </w:rPr>
          <w:t>).</w:t>
        </w:r>
      </w:hyperlink>
    </w:p>
    <w:p w14:paraId="6FD27FB3" w14:textId="77777777" w:rsidR="005D49FD" w:rsidRDefault="005D49FD">
      <w:pPr>
        <w:rPr>
          <w:rFonts w:ascii="Georgia" w:hAnsi="Georgia"/>
          <w:sz w:val="14"/>
        </w:rPr>
        <w:sectPr w:rsidR="005D49FD">
          <w:type w:val="continuous"/>
          <w:pgSz w:w="11910" w:h="15880"/>
          <w:pgMar w:top="580" w:right="640" w:bottom="280" w:left="620" w:header="720" w:footer="720" w:gutter="0"/>
          <w:cols w:space="720"/>
        </w:sectPr>
      </w:pPr>
    </w:p>
    <w:p w14:paraId="7979E25F" w14:textId="77777777" w:rsidR="005D49FD" w:rsidRDefault="00E43E8C">
      <w:pPr>
        <w:pStyle w:val="BodyText"/>
        <w:spacing w:before="183" w:line="266" w:lineRule="auto"/>
        <w:ind w:left="131" w:right="39"/>
        <w:jc w:val="both"/>
      </w:pPr>
      <w:r>
        <w:lastRenderedPageBreak/>
        <w:t>opioid</w:t>
      </w:r>
      <w:r>
        <w:rPr>
          <w:spacing w:val="1"/>
        </w:rPr>
        <w:t xml:space="preserve"> </w:t>
      </w:r>
      <w:r>
        <w:t>receptors.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hypothesis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inhibition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opioid</w:t>
      </w:r>
      <w:r>
        <w:rPr>
          <w:spacing w:val="-33"/>
        </w:rPr>
        <w:t xml:space="preserve"> </w:t>
      </w:r>
      <w:r>
        <w:t>receptors in these pathways would dampen the dopamine-associated cue</w:t>
      </w:r>
      <w:r>
        <w:rPr>
          <w:spacing w:val="-33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reward</w:t>
      </w:r>
      <w:r>
        <w:rPr>
          <w:spacing w:val="1"/>
        </w:rPr>
        <w:t xml:space="preserve"> </w:t>
      </w:r>
      <w:r>
        <w:t>responses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gambling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aid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gambling</w:t>
      </w:r>
      <w:r>
        <w:rPr>
          <w:spacing w:val="1"/>
        </w:rPr>
        <w:t xml:space="preserve"> </w:t>
      </w:r>
      <w:r>
        <w:t>cessation</w:t>
      </w:r>
      <w:r>
        <w:rPr>
          <w:spacing w:val="1"/>
        </w:rPr>
        <w:t xml:space="preserve"> </w:t>
      </w:r>
      <w:r>
        <w:t>(</w:t>
      </w:r>
      <w:proofErr w:type="spellStart"/>
      <w:r>
        <w:rPr>
          <w:color w:val="2196D1"/>
        </w:rPr>
        <w:t>Aboujaoude</w:t>
      </w:r>
      <w:proofErr w:type="spellEnd"/>
      <w:r>
        <w:rPr>
          <w:color w:val="2196D1"/>
          <w:spacing w:val="1"/>
        </w:rPr>
        <w:t xml:space="preserve"> </w:t>
      </w:r>
      <w:r>
        <w:rPr>
          <w:rFonts w:ascii="Times New Roman" w:hAnsi="Times New Roman"/>
          <w:color w:val="2196D1"/>
        </w:rPr>
        <w:t xml:space="preserve">&amp; </w:t>
      </w:r>
      <w:proofErr w:type="spellStart"/>
      <w:r>
        <w:rPr>
          <w:color w:val="2196D1"/>
        </w:rPr>
        <w:t>Salame</w:t>
      </w:r>
      <w:proofErr w:type="spellEnd"/>
      <w:r>
        <w:rPr>
          <w:color w:val="2196D1"/>
        </w:rPr>
        <w:t>,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2016;</w:t>
      </w:r>
      <w:r>
        <w:rPr>
          <w:color w:val="2196D1"/>
          <w:spacing w:val="1"/>
        </w:rPr>
        <w:t xml:space="preserve"> </w:t>
      </w:r>
      <w:proofErr w:type="spellStart"/>
      <w:r>
        <w:rPr>
          <w:color w:val="2196D1"/>
        </w:rPr>
        <w:t>Victorri-Vigneau</w:t>
      </w:r>
      <w:proofErr w:type="spellEnd"/>
      <w:r>
        <w:rPr>
          <w:color w:val="2196D1"/>
        </w:rPr>
        <w:t xml:space="preserve"> et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al., 2018</w:t>
      </w:r>
      <w:r>
        <w:t>).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 PET</w:t>
      </w:r>
      <w:r>
        <w:rPr>
          <w:spacing w:val="1"/>
        </w:rPr>
        <w:t xml:space="preserve"> </w:t>
      </w:r>
      <w:r>
        <w:t>study, subjects diagnosed with GD were found to have lo</w:t>
      </w:r>
      <w:r>
        <w:t xml:space="preserve">wer </w:t>
      </w:r>
      <w:r>
        <w:rPr>
          <w:rFonts w:ascii="Times New Roman" w:hAnsi="Times New Roman"/>
          <w:sz w:val="17"/>
        </w:rPr>
        <w:t>μ</w:t>
      </w:r>
      <w:r>
        <w:t>-opioid</w:t>
      </w:r>
      <w:r>
        <w:rPr>
          <w:spacing w:val="1"/>
        </w:rPr>
        <w:t xml:space="preserve"> </w:t>
      </w:r>
      <w:r>
        <w:t>receptor</w:t>
      </w:r>
      <w:r>
        <w:rPr>
          <w:spacing w:val="1"/>
        </w:rPr>
        <w:t xml:space="preserve"> </w:t>
      </w:r>
      <w:r>
        <w:t>(MOR)</w:t>
      </w:r>
      <w:r>
        <w:rPr>
          <w:spacing w:val="1"/>
        </w:rPr>
        <w:t xml:space="preserve"> </w:t>
      </w:r>
      <w:r>
        <w:t>availability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regions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brain</w:t>
      </w:r>
      <w:r>
        <w:rPr>
          <w:spacing w:val="1"/>
        </w:rPr>
        <w:t xml:space="preserve"> </w:t>
      </w:r>
      <w:r>
        <w:t>associated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dopaminergic</w:t>
      </w:r>
      <w:r>
        <w:rPr>
          <w:spacing w:val="1"/>
        </w:rPr>
        <w:t xml:space="preserve"> </w:t>
      </w:r>
      <w:r>
        <w:t>responses,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proofErr w:type="spellStart"/>
      <w:r>
        <w:t>hypothesised</w:t>
      </w:r>
      <w:proofErr w:type="spellEnd"/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due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lower</w:t>
      </w:r>
      <w:r>
        <w:rPr>
          <w:spacing w:val="-33"/>
        </w:rPr>
        <w:t xml:space="preserve"> </w:t>
      </w:r>
      <w:r>
        <w:t>baseline</w:t>
      </w:r>
      <w:r>
        <w:rPr>
          <w:spacing w:val="1"/>
        </w:rPr>
        <w:t xml:space="preserve"> </w:t>
      </w:r>
      <w:r>
        <w:t>availability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receptors</w:t>
      </w:r>
      <w:r>
        <w:rPr>
          <w:spacing w:val="1"/>
        </w:rPr>
        <w:t xml:space="preserve"> </w:t>
      </w:r>
      <w:r>
        <w:t>or</w:t>
      </w:r>
      <w:r>
        <w:rPr>
          <w:spacing w:val="36"/>
        </w:rPr>
        <w:t xml:space="preserve"> </w:t>
      </w:r>
      <w:r>
        <w:t>strengthened</w:t>
      </w:r>
      <w:r>
        <w:rPr>
          <w:spacing w:val="36"/>
        </w:rPr>
        <w:t xml:space="preserve"> </w:t>
      </w:r>
      <w:r>
        <w:t>dopaminergic</w:t>
      </w:r>
      <w:r>
        <w:rPr>
          <w:spacing w:val="1"/>
        </w:rPr>
        <w:t xml:space="preserve"> </w:t>
      </w:r>
      <w:r>
        <w:t>response (</w:t>
      </w:r>
      <w:proofErr w:type="spellStart"/>
      <w:r>
        <w:rPr>
          <w:color w:val="2196D1"/>
        </w:rPr>
        <w:t>Majuri</w:t>
      </w:r>
      <w:proofErr w:type="spellEnd"/>
      <w:r>
        <w:rPr>
          <w:color w:val="2196D1"/>
        </w:rPr>
        <w:t xml:space="preserve"> et al., 2017</w:t>
      </w:r>
      <w:r>
        <w:t>). The study demonstrated that the neuro-</w:t>
      </w:r>
      <w:r>
        <w:rPr>
          <w:spacing w:val="1"/>
        </w:rPr>
        <w:t xml:space="preserve"> </w:t>
      </w:r>
      <w:r>
        <w:t>biology</w:t>
      </w:r>
      <w:r>
        <w:rPr>
          <w:spacing w:val="12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GD</w:t>
      </w:r>
      <w:r>
        <w:rPr>
          <w:spacing w:val="12"/>
        </w:rPr>
        <w:t xml:space="preserve"> </w:t>
      </w:r>
      <w:r>
        <w:t>is</w:t>
      </w:r>
      <w:r>
        <w:rPr>
          <w:spacing w:val="13"/>
        </w:rPr>
        <w:t xml:space="preserve"> </w:t>
      </w:r>
      <w:r>
        <w:t>like</w:t>
      </w:r>
      <w:r>
        <w:rPr>
          <w:spacing w:val="14"/>
        </w:rPr>
        <w:t xml:space="preserve"> </w:t>
      </w:r>
      <w:r>
        <w:t>that</w:t>
      </w:r>
      <w:r>
        <w:rPr>
          <w:spacing w:val="13"/>
        </w:rPr>
        <w:t xml:space="preserve"> </w:t>
      </w:r>
      <w:r>
        <w:t>of</w:t>
      </w:r>
    </w:p>
    <w:p w14:paraId="53EE4987" w14:textId="77777777" w:rsidR="005D49FD" w:rsidRDefault="00E43E8C">
      <w:pPr>
        <w:pStyle w:val="BodyText"/>
        <w:spacing w:before="1" w:line="268" w:lineRule="auto"/>
        <w:ind w:left="131" w:right="39" w:firstLine="239"/>
        <w:jc w:val="both"/>
      </w:pPr>
      <w:r>
        <w:t>substance use disorders (SUDs), and that persons with GD may have</w:t>
      </w:r>
      <w:r>
        <w:rPr>
          <w:spacing w:val="1"/>
        </w:rPr>
        <w:t xml:space="preserve"> </w:t>
      </w:r>
      <w:r>
        <w:t>abnormal opioid system function. However, there are implications that</w:t>
      </w:r>
      <w:r>
        <w:rPr>
          <w:spacing w:val="1"/>
        </w:rPr>
        <w:t xml:space="preserve"> </w:t>
      </w:r>
      <w:r>
        <w:t>the complexity of the opioid-dopamine system exceeds our current un-</w:t>
      </w:r>
      <w:r>
        <w:rPr>
          <w:spacing w:val="1"/>
        </w:rPr>
        <w:t xml:space="preserve"> </w:t>
      </w:r>
      <w:proofErr w:type="spellStart"/>
      <w:r>
        <w:t>derstanding</w:t>
      </w:r>
      <w:proofErr w:type="spellEnd"/>
      <w:r>
        <w:rPr>
          <w:spacing w:val="13"/>
        </w:rPr>
        <w:t xml:space="preserve"> </w:t>
      </w:r>
      <w:r>
        <w:t>(</w:t>
      </w:r>
      <w:r>
        <w:rPr>
          <w:color w:val="2196D1"/>
        </w:rPr>
        <w:t>Nutt,</w:t>
      </w:r>
      <w:r>
        <w:rPr>
          <w:color w:val="2196D1"/>
          <w:spacing w:val="12"/>
        </w:rPr>
        <w:t xml:space="preserve"> </w:t>
      </w:r>
      <w:r>
        <w:rPr>
          <w:color w:val="2196D1"/>
        </w:rPr>
        <w:t>2013</w:t>
      </w:r>
      <w:r>
        <w:t>).</w:t>
      </w:r>
    </w:p>
    <w:p w14:paraId="778792FC" w14:textId="77777777" w:rsidR="005D49FD" w:rsidRDefault="00E43E8C">
      <w:pPr>
        <w:pStyle w:val="BodyText"/>
        <w:spacing w:line="268" w:lineRule="auto"/>
        <w:ind w:left="131" w:right="38" w:firstLine="239"/>
        <w:jc w:val="both"/>
      </w:pPr>
      <w:r>
        <w:rPr>
          <w:w w:val="105"/>
        </w:rPr>
        <w:t>Previous</w:t>
      </w:r>
      <w:r>
        <w:rPr>
          <w:spacing w:val="-3"/>
          <w:w w:val="105"/>
        </w:rPr>
        <w:t xml:space="preserve"> </w:t>
      </w:r>
      <w:r>
        <w:rPr>
          <w:w w:val="105"/>
        </w:rPr>
        <w:t>studies</w:t>
      </w:r>
      <w:r>
        <w:rPr>
          <w:spacing w:val="-1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OAs</w:t>
      </w:r>
      <w:r>
        <w:rPr>
          <w:spacing w:val="-1"/>
          <w:w w:val="105"/>
        </w:rPr>
        <w:t xml:space="preserve"> </w:t>
      </w:r>
      <w:r>
        <w:rPr>
          <w:w w:val="105"/>
        </w:rPr>
        <w:t>for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treatment</w:t>
      </w:r>
      <w:r>
        <w:rPr>
          <w:spacing w:val="-1"/>
          <w:w w:val="105"/>
        </w:rPr>
        <w:t xml:space="preserve"> </w:t>
      </w:r>
      <w:r>
        <w:rPr>
          <w:w w:val="105"/>
        </w:rPr>
        <w:t>of</w:t>
      </w:r>
      <w:r>
        <w:rPr>
          <w:spacing w:val="-2"/>
          <w:w w:val="105"/>
        </w:rPr>
        <w:t xml:space="preserve"> </w:t>
      </w:r>
      <w:r>
        <w:rPr>
          <w:w w:val="105"/>
        </w:rPr>
        <w:t>GD</w:t>
      </w:r>
      <w:r>
        <w:rPr>
          <w:spacing w:val="-1"/>
          <w:w w:val="105"/>
        </w:rPr>
        <w:t xml:space="preserve"> </w:t>
      </w:r>
      <w:r>
        <w:rPr>
          <w:w w:val="105"/>
        </w:rPr>
        <w:t>have</w:t>
      </w:r>
      <w:r>
        <w:rPr>
          <w:spacing w:val="-3"/>
          <w:w w:val="105"/>
        </w:rPr>
        <w:t xml:space="preserve"> </w:t>
      </w:r>
      <w:r>
        <w:rPr>
          <w:w w:val="105"/>
        </w:rPr>
        <w:t>yielded</w:t>
      </w:r>
      <w:r>
        <w:rPr>
          <w:spacing w:val="-1"/>
          <w:w w:val="105"/>
        </w:rPr>
        <w:t xml:space="preserve"> </w:t>
      </w:r>
      <w:r>
        <w:rPr>
          <w:w w:val="105"/>
        </w:rPr>
        <w:t>only</w:t>
      </w:r>
      <w:r>
        <w:rPr>
          <w:spacing w:val="-2"/>
          <w:w w:val="105"/>
        </w:rPr>
        <w:t xml:space="preserve"> </w:t>
      </w:r>
      <w:r>
        <w:rPr>
          <w:w w:val="105"/>
        </w:rPr>
        <w:t>a</w:t>
      </w:r>
      <w:r>
        <w:rPr>
          <w:spacing w:val="-35"/>
          <w:w w:val="105"/>
        </w:rPr>
        <w:t xml:space="preserve"> </w:t>
      </w:r>
      <w:r>
        <w:t>small observable treatm</w:t>
      </w:r>
      <w:r>
        <w:t>ent effect (</w:t>
      </w:r>
      <w:r>
        <w:rPr>
          <w:color w:val="2196D1"/>
        </w:rPr>
        <w:t xml:space="preserve">Grant, </w:t>
      </w:r>
      <w:proofErr w:type="spellStart"/>
      <w:r>
        <w:rPr>
          <w:color w:val="2196D1"/>
        </w:rPr>
        <w:t>Odlaug</w:t>
      </w:r>
      <w:proofErr w:type="spellEnd"/>
      <w:r>
        <w:rPr>
          <w:color w:val="2196D1"/>
        </w:rPr>
        <w:t xml:space="preserve">, Potenza, Hollander, </w:t>
      </w:r>
      <w:r>
        <w:rPr>
          <w:rFonts w:ascii="Times New Roman"/>
          <w:color w:val="2196D1"/>
        </w:rPr>
        <w:t>&amp;</w:t>
      </w:r>
      <w:r>
        <w:rPr>
          <w:rFonts w:ascii="Times New Roman"/>
          <w:color w:val="2196D1"/>
          <w:spacing w:val="1"/>
        </w:rPr>
        <w:t xml:space="preserve"> </w:t>
      </w:r>
      <w:r>
        <w:rPr>
          <w:color w:val="2196D1"/>
          <w:w w:val="105"/>
        </w:rPr>
        <w:t xml:space="preserve">Kim, 2010; Grant et al., 2006; </w:t>
      </w:r>
      <w:proofErr w:type="spellStart"/>
      <w:r>
        <w:rPr>
          <w:color w:val="2196D1"/>
          <w:w w:val="105"/>
        </w:rPr>
        <w:t>Kovanen</w:t>
      </w:r>
      <w:proofErr w:type="spellEnd"/>
      <w:r>
        <w:rPr>
          <w:color w:val="2196D1"/>
          <w:w w:val="105"/>
        </w:rPr>
        <w:t xml:space="preserve"> et al., 2016</w:t>
      </w:r>
      <w:r>
        <w:rPr>
          <w:w w:val="105"/>
        </w:rPr>
        <w:t xml:space="preserve">; </w:t>
      </w:r>
      <w:r>
        <w:rPr>
          <w:color w:val="2196D1"/>
          <w:w w:val="105"/>
        </w:rPr>
        <w:t>Kim, Grant, Adson,</w:t>
      </w:r>
      <w:r>
        <w:rPr>
          <w:color w:val="2196D1"/>
          <w:spacing w:val="1"/>
          <w:w w:val="105"/>
        </w:rPr>
        <w:t xml:space="preserve"> </w:t>
      </w:r>
      <w:r>
        <w:rPr>
          <w:rFonts w:ascii="Times New Roman"/>
          <w:color w:val="2196D1"/>
          <w:w w:val="105"/>
        </w:rPr>
        <w:t xml:space="preserve">&amp; </w:t>
      </w:r>
      <w:r>
        <w:rPr>
          <w:color w:val="2196D1"/>
          <w:w w:val="105"/>
        </w:rPr>
        <w:t>Shin, 2001</w:t>
      </w:r>
      <w:r>
        <w:rPr>
          <w:w w:val="105"/>
        </w:rPr>
        <w:t>). The small number of trials, patient selection, effective</w:t>
      </w:r>
      <w:r>
        <w:rPr>
          <w:spacing w:val="1"/>
          <w:w w:val="105"/>
        </w:rPr>
        <w:t xml:space="preserve"> </w:t>
      </w:r>
      <w:r>
        <w:t>placebo response, amount of psychosocial support and pharmacological</w:t>
      </w:r>
      <w:r>
        <w:rPr>
          <w:spacing w:val="1"/>
        </w:rPr>
        <w:t xml:space="preserve"> </w:t>
      </w:r>
      <w:r>
        <w:t>properties/dosages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been</w:t>
      </w:r>
      <w:r>
        <w:rPr>
          <w:spacing w:val="1"/>
        </w:rPr>
        <w:t xml:space="preserve"> </w:t>
      </w:r>
      <w:proofErr w:type="spellStart"/>
      <w:r>
        <w:t>hypothesised</w:t>
      </w:r>
      <w:proofErr w:type="spellEnd"/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contributors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-33"/>
        </w:rPr>
        <w:t xml:space="preserve"> </w:t>
      </w:r>
      <w:r>
        <w:rPr>
          <w:w w:val="105"/>
        </w:rPr>
        <w:t>meager results (</w:t>
      </w:r>
      <w:proofErr w:type="spellStart"/>
      <w:r>
        <w:rPr>
          <w:color w:val="2196D1"/>
          <w:w w:val="105"/>
        </w:rPr>
        <w:t>Victorri-Vigneau</w:t>
      </w:r>
      <w:proofErr w:type="spellEnd"/>
      <w:r>
        <w:rPr>
          <w:color w:val="2196D1"/>
          <w:w w:val="105"/>
        </w:rPr>
        <w:t xml:space="preserve"> et al., 2018</w:t>
      </w:r>
      <w:r>
        <w:rPr>
          <w:w w:val="105"/>
        </w:rPr>
        <w:t>). Orally taken opioid an-</w:t>
      </w:r>
      <w:r>
        <w:rPr>
          <w:spacing w:val="1"/>
          <w:w w:val="105"/>
        </w:rPr>
        <w:t xml:space="preserve"> </w:t>
      </w:r>
      <w:proofErr w:type="spellStart"/>
      <w:r>
        <w:t>tagonists</w:t>
      </w:r>
      <w:proofErr w:type="spellEnd"/>
      <w:r>
        <w:t xml:space="preserve"> cause, among other side-effects, gast</w:t>
      </w:r>
      <w:r>
        <w:t>ric discomfort and nausea</w:t>
      </w:r>
      <w:r>
        <w:rPr>
          <w:spacing w:val="1"/>
        </w:rPr>
        <w:t xml:space="preserve"> </w:t>
      </w:r>
      <w:r>
        <w:rPr>
          <w:w w:val="105"/>
        </w:rPr>
        <w:t>in some patients, limiting treatment adherence. The time delay in the</w:t>
      </w:r>
      <w:r>
        <w:rPr>
          <w:spacing w:val="1"/>
          <w:w w:val="105"/>
        </w:rPr>
        <w:t xml:space="preserve"> </w:t>
      </w:r>
      <w:r>
        <w:rPr>
          <w:w w:val="105"/>
        </w:rPr>
        <w:t>onset of the drug effect may also limit the as-needed usability of oral</w:t>
      </w:r>
      <w:r>
        <w:rPr>
          <w:spacing w:val="1"/>
          <w:w w:val="105"/>
        </w:rPr>
        <w:t xml:space="preserve"> </w:t>
      </w:r>
      <w:r>
        <w:rPr>
          <w:w w:val="105"/>
        </w:rPr>
        <w:t>formulations. Compared to naltrexone, naloxone has a lower MOR-</w:t>
      </w:r>
      <w:r>
        <w:rPr>
          <w:spacing w:val="1"/>
          <w:w w:val="105"/>
        </w:rPr>
        <w:t xml:space="preserve"> </w:t>
      </w:r>
      <w:r>
        <w:rPr>
          <w:w w:val="105"/>
        </w:rPr>
        <w:t>affinity and a significa</w:t>
      </w:r>
      <w:r>
        <w:rPr>
          <w:w w:val="105"/>
        </w:rPr>
        <w:t>ntly shorter half-life both in plasma and dura-</w:t>
      </w:r>
      <w:r>
        <w:rPr>
          <w:spacing w:val="1"/>
          <w:w w:val="105"/>
        </w:rPr>
        <w:t xml:space="preserve"> </w:t>
      </w:r>
      <w:proofErr w:type="spellStart"/>
      <w:r>
        <w:rPr>
          <w:w w:val="105"/>
        </w:rPr>
        <w:t>tion</w:t>
      </w:r>
      <w:proofErr w:type="spellEnd"/>
      <w:r>
        <w:rPr>
          <w:spacing w:val="1"/>
          <w:w w:val="105"/>
        </w:rPr>
        <w:t xml:space="preserve"> </w:t>
      </w:r>
      <w:r>
        <w:rPr>
          <w:w w:val="105"/>
        </w:rPr>
        <w:t>of</w:t>
      </w:r>
      <w:r>
        <w:rPr>
          <w:spacing w:val="1"/>
          <w:w w:val="105"/>
        </w:rPr>
        <w:t xml:space="preserve"> </w:t>
      </w:r>
      <w:r>
        <w:rPr>
          <w:w w:val="105"/>
        </w:rPr>
        <w:t>occupancy</w:t>
      </w:r>
      <w:r>
        <w:rPr>
          <w:spacing w:val="1"/>
          <w:w w:val="105"/>
        </w:rPr>
        <w:t xml:space="preserve"> </w:t>
      </w:r>
      <w:r>
        <w:rPr>
          <w:w w:val="105"/>
        </w:rPr>
        <w:t>of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MOR</w:t>
      </w:r>
      <w:r>
        <w:rPr>
          <w:spacing w:val="1"/>
          <w:w w:val="105"/>
        </w:rPr>
        <w:t xml:space="preserve"> </w:t>
      </w:r>
      <w:r>
        <w:rPr>
          <w:w w:val="105"/>
        </w:rPr>
        <w:t>(</w:t>
      </w:r>
      <w:proofErr w:type="spellStart"/>
      <w:r>
        <w:rPr>
          <w:color w:val="2196D1"/>
          <w:w w:val="105"/>
        </w:rPr>
        <w:t>Krieter</w:t>
      </w:r>
      <w:proofErr w:type="spellEnd"/>
      <w:r>
        <w:rPr>
          <w:color w:val="2196D1"/>
          <w:w w:val="105"/>
        </w:rPr>
        <w:t>,</w:t>
      </w:r>
      <w:r>
        <w:rPr>
          <w:color w:val="2196D1"/>
          <w:spacing w:val="1"/>
          <w:w w:val="105"/>
        </w:rPr>
        <w:t xml:space="preserve"> </w:t>
      </w:r>
      <w:r>
        <w:rPr>
          <w:color w:val="2196D1"/>
          <w:w w:val="105"/>
        </w:rPr>
        <w:t>Chiang,</w:t>
      </w:r>
      <w:r>
        <w:rPr>
          <w:color w:val="2196D1"/>
          <w:spacing w:val="1"/>
          <w:w w:val="105"/>
        </w:rPr>
        <w:t xml:space="preserve"> </w:t>
      </w:r>
      <w:proofErr w:type="spellStart"/>
      <w:r>
        <w:rPr>
          <w:color w:val="2196D1"/>
          <w:w w:val="105"/>
        </w:rPr>
        <w:t>Gyaw</w:t>
      </w:r>
      <w:proofErr w:type="spellEnd"/>
      <w:r>
        <w:rPr>
          <w:color w:val="2196D1"/>
          <w:w w:val="105"/>
        </w:rPr>
        <w:t>,</w:t>
      </w:r>
      <w:r>
        <w:rPr>
          <w:color w:val="2196D1"/>
          <w:spacing w:val="1"/>
          <w:w w:val="105"/>
        </w:rPr>
        <w:t xml:space="preserve"> </w:t>
      </w:r>
      <w:r>
        <w:rPr>
          <w:color w:val="2196D1"/>
          <w:w w:val="105"/>
        </w:rPr>
        <w:t>Skolnick,</w:t>
      </w:r>
      <w:r>
        <w:rPr>
          <w:color w:val="2196D1"/>
          <w:spacing w:val="1"/>
          <w:w w:val="105"/>
        </w:rPr>
        <w:t xml:space="preserve"> </w:t>
      </w:r>
      <w:r>
        <w:rPr>
          <w:rFonts w:ascii="Times New Roman"/>
          <w:color w:val="2196D1"/>
          <w:w w:val="105"/>
        </w:rPr>
        <w:t>&amp;</w:t>
      </w:r>
      <w:r>
        <w:rPr>
          <w:rFonts w:ascii="Times New Roman"/>
          <w:color w:val="2196D1"/>
          <w:spacing w:val="-39"/>
          <w:w w:val="105"/>
        </w:rPr>
        <w:t xml:space="preserve"> </w:t>
      </w:r>
      <w:r>
        <w:rPr>
          <w:color w:val="2196D1"/>
          <w:w w:val="105"/>
        </w:rPr>
        <w:t>Snyder,</w:t>
      </w:r>
      <w:r>
        <w:rPr>
          <w:color w:val="2196D1"/>
          <w:spacing w:val="11"/>
          <w:w w:val="105"/>
        </w:rPr>
        <w:t xml:space="preserve"> </w:t>
      </w:r>
      <w:r>
        <w:rPr>
          <w:color w:val="2196D1"/>
          <w:w w:val="105"/>
        </w:rPr>
        <w:t>2019</w:t>
      </w:r>
      <w:r>
        <w:rPr>
          <w:w w:val="105"/>
        </w:rPr>
        <w:t>).</w:t>
      </w:r>
    </w:p>
    <w:p w14:paraId="271ED0AC" w14:textId="77777777" w:rsidR="005D49FD" w:rsidRDefault="00E43E8C">
      <w:pPr>
        <w:pStyle w:val="BodyText"/>
        <w:spacing w:line="176" w:lineRule="exact"/>
        <w:ind w:left="371"/>
        <w:jc w:val="both"/>
      </w:pPr>
      <w:r>
        <w:t>Research</w:t>
      </w:r>
      <w:r>
        <w:rPr>
          <w:spacing w:val="35"/>
        </w:rPr>
        <w:t xml:space="preserve"> </w:t>
      </w:r>
      <w:r>
        <w:t>has</w:t>
      </w:r>
      <w:r>
        <w:rPr>
          <w:spacing w:val="33"/>
        </w:rPr>
        <w:t xml:space="preserve"> </w:t>
      </w:r>
      <w:r>
        <w:t>expanded</w:t>
      </w:r>
      <w:r>
        <w:rPr>
          <w:spacing w:val="34"/>
        </w:rPr>
        <w:t xml:space="preserve"> </w:t>
      </w:r>
      <w:r>
        <w:t>to</w:t>
      </w:r>
      <w:r>
        <w:rPr>
          <w:spacing w:val="33"/>
        </w:rPr>
        <w:t xml:space="preserve"> </w:t>
      </w:r>
      <w:r>
        <w:t>explore</w:t>
      </w:r>
      <w:r>
        <w:rPr>
          <w:spacing w:val="34"/>
        </w:rPr>
        <w:t xml:space="preserve"> </w:t>
      </w:r>
      <w:r>
        <w:t>the</w:t>
      </w:r>
      <w:r>
        <w:rPr>
          <w:spacing w:val="34"/>
        </w:rPr>
        <w:t xml:space="preserve"> </w:t>
      </w:r>
      <w:proofErr w:type="gramStart"/>
      <w:r>
        <w:t>delivery  route</w:t>
      </w:r>
      <w:proofErr w:type="gramEnd"/>
      <w:r>
        <w:rPr>
          <w:spacing w:val="33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t>OAs</w:t>
      </w:r>
      <w:r>
        <w:rPr>
          <w:spacing w:val="34"/>
        </w:rPr>
        <w:t xml:space="preserve"> </w:t>
      </w:r>
      <w:r>
        <w:t>from</w:t>
      </w:r>
    </w:p>
    <w:p w14:paraId="64382B87" w14:textId="77777777" w:rsidR="005D49FD" w:rsidRDefault="00E43E8C">
      <w:pPr>
        <w:pStyle w:val="BodyText"/>
        <w:spacing w:before="17" w:line="266" w:lineRule="auto"/>
        <w:ind w:left="131" w:right="39"/>
        <w:jc w:val="both"/>
      </w:pPr>
      <w:r>
        <w:t>tablets to intranasal (IN) administration. A recent study demonstrates</w:t>
      </w:r>
      <w:r>
        <w:rPr>
          <w:spacing w:val="1"/>
        </w:rPr>
        <w:t xml:space="preserve"> </w:t>
      </w:r>
      <w:r>
        <w:rPr>
          <w:w w:val="105"/>
        </w:rPr>
        <w:t>that IN naloxone is readily absorbed and quickly occupies brain MOR</w:t>
      </w:r>
      <w:r>
        <w:rPr>
          <w:spacing w:val="1"/>
          <w:w w:val="105"/>
        </w:rPr>
        <w:t xml:space="preserve"> </w:t>
      </w:r>
      <w:r>
        <w:rPr>
          <w:w w:val="105"/>
        </w:rPr>
        <w:t>(</w:t>
      </w:r>
      <w:r>
        <w:rPr>
          <w:color w:val="2196D1"/>
          <w:w w:val="105"/>
        </w:rPr>
        <w:t>Johansson et al., 2019</w:t>
      </w:r>
      <w:r>
        <w:rPr>
          <w:w w:val="105"/>
        </w:rPr>
        <w:t xml:space="preserve">). They showed that naloxone plasma </w:t>
      </w:r>
      <w:proofErr w:type="spellStart"/>
      <w:r>
        <w:rPr>
          <w:w w:val="105"/>
        </w:rPr>
        <w:t>concen</w:t>
      </w:r>
      <w:proofErr w:type="spellEnd"/>
      <w:r>
        <w:rPr>
          <w:w w:val="105"/>
        </w:rPr>
        <w:t>-</w:t>
      </w:r>
      <w:r>
        <w:rPr>
          <w:spacing w:val="1"/>
          <w:w w:val="105"/>
        </w:rPr>
        <w:t xml:space="preserve"> </w:t>
      </w:r>
      <w:proofErr w:type="spellStart"/>
      <w:r>
        <w:rPr>
          <w:w w:val="105"/>
        </w:rPr>
        <w:t>trations</w:t>
      </w:r>
      <w:proofErr w:type="spellEnd"/>
      <w:r>
        <w:rPr>
          <w:w w:val="105"/>
        </w:rPr>
        <w:t xml:space="preserve"> peaked in about 20 min, associated with l</w:t>
      </w:r>
      <w:r>
        <w:rPr>
          <w:w w:val="105"/>
        </w:rPr>
        <w:t xml:space="preserve">ikely delayed </w:t>
      </w:r>
      <w:proofErr w:type="spellStart"/>
      <w:r>
        <w:rPr>
          <w:w w:val="105"/>
        </w:rPr>
        <w:t>devel</w:t>
      </w:r>
      <w:proofErr w:type="spellEnd"/>
      <w:r>
        <w:rPr>
          <w:w w:val="105"/>
        </w:rPr>
        <w:t>-</w:t>
      </w:r>
      <w:r>
        <w:rPr>
          <w:spacing w:val="1"/>
          <w:w w:val="105"/>
        </w:rPr>
        <w:t xml:space="preserve"> </w:t>
      </w:r>
      <w:proofErr w:type="spellStart"/>
      <w:r>
        <w:rPr>
          <w:w w:val="105"/>
        </w:rPr>
        <w:t>opment</w:t>
      </w:r>
      <w:proofErr w:type="spellEnd"/>
      <w:r>
        <w:rPr>
          <w:w w:val="105"/>
        </w:rPr>
        <w:t xml:space="preserve"> of brain MOR occupancy, given that half of peak occupancy is</w:t>
      </w:r>
      <w:r>
        <w:rPr>
          <w:spacing w:val="1"/>
          <w:w w:val="105"/>
        </w:rPr>
        <w:t xml:space="preserve"> </w:t>
      </w:r>
      <w:r>
        <w:rPr>
          <w:w w:val="105"/>
        </w:rPr>
        <w:t>reached</w:t>
      </w:r>
      <w:r>
        <w:rPr>
          <w:spacing w:val="-5"/>
          <w:w w:val="105"/>
        </w:rPr>
        <w:t xml:space="preserve"> </w:t>
      </w:r>
      <w:r>
        <w:rPr>
          <w:w w:val="105"/>
        </w:rPr>
        <w:t>at</w:t>
      </w:r>
      <w:r>
        <w:rPr>
          <w:spacing w:val="-5"/>
          <w:w w:val="105"/>
        </w:rPr>
        <w:t xml:space="preserve"> </w:t>
      </w:r>
      <w:r>
        <w:rPr>
          <w:w w:val="105"/>
        </w:rPr>
        <w:t>approximately</w:t>
      </w:r>
      <w:r>
        <w:rPr>
          <w:spacing w:val="-4"/>
          <w:w w:val="105"/>
        </w:rPr>
        <w:t xml:space="preserve"> </w:t>
      </w:r>
      <w:r>
        <w:rPr>
          <w:w w:val="105"/>
        </w:rPr>
        <w:t>20</w:t>
      </w:r>
      <w:r>
        <w:rPr>
          <w:spacing w:val="-5"/>
          <w:w w:val="105"/>
        </w:rPr>
        <w:t xml:space="preserve"> </w:t>
      </w:r>
      <w:r>
        <w:rPr>
          <w:w w:val="105"/>
        </w:rPr>
        <w:t>min.</w:t>
      </w:r>
      <w:r>
        <w:rPr>
          <w:spacing w:val="-4"/>
          <w:w w:val="105"/>
        </w:rPr>
        <w:t xml:space="preserve"> </w:t>
      </w:r>
      <w:r>
        <w:rPr>
          <w:w w:val="105"/>
        </w:rPr>
        <w:t>After</w:t>
      </w:r>
      <w:r>
        <w:rPr>
          <w:spacing w:val="-5"/>
          <w:w w:val="105"/>
        </w:rPr>
        <w:t xml:space="preserve"> </w:t>
      </w:r>
      <w:r>
        <w:rPr>
          <w:w w:val="105"/>
        </w:rPr>
        <w:t>2</w:t>
      </w:r>
      <w:r>
        <w:rPr>
          <w:spacing w:val="-4"/>
          <w:w w:val="105"/>
        </w:rPr>
        <w:t xml:space="preserve"> </w:t>
      </w:r>
      <w:r>
        <w:rPr>
          <w:w w:val="105"/>
        </w:rPr>
        <w:t>and</w:t>
      </w:r>
      <w:r>
        <w:rPr>
          <w:spacing w:val="-5"/>
          <w:w w:val="105"/>
        </w:rPr>
        <w:t xml:space="preserve"> </w:t>
      </w:r>
      <w:r>
        <w:rPr>
          <w:w w:val="105"/>
        </w:rPr>
        <w:t>4</w:t>
      </w:r>
      <w:r>
        <w:rPr>
          <w:spacing w:val="-5"/>
          <w:w w:val="105"/>
        </w:rPr>
        <w:t xml:space="preserve"> </w:t>
      </w:r>
      <w:r>
        <w:rPr>
          <w:w w:val="105"/>
        </w:rPr>
        <w:t>mg</w:t>
      </w:r>
      <w:r>
        <w:rPr>
          <w:spacing w:val="-4"/>
          <w:w w:val="105"/>
        </w:rPr>
        <w:t xml:space="preserve"> </w:t>
      </w:r>
      <w:r>
        <w:rPr>
          <w:w w:val="105"/>
        </w:rPr>
        <w:t>IN</w:t>
      </w:r>
      <w:r>
        <w:rPr>
          <w:spacing w:val="-5"/>
          <w:w w:val="105"/>
        </w:rPr>
        <w:t xml:space="preserve"> </w:t>
      </w:r>
      <w:r>
        <w:rPr>
          <w:w w:val="105"/>
        </w:rPr>
        <w:t>doses,</w:t>
      </w:r>
      <w:r>
        <w:rPr>
          <w:spacing w:val="-3"/>
          <w:w w:val="105"/>
        </w:rPr>
        <w:t xml:space="preserve"> </w:t>
      </w:r>
      <w:r>
        <w:rPr>
          <w:w w:val="105"/>
        </w:rPr>
        <w:t>estimated</w:t>
      </w:r>
      <w:r>
        <w:rPr>
          <w:spacing w:val="-35"/>
          <w:w w:val="105"/>
        </w:rPr>
        <w:t xml:space="preserve"> </w:t>
      </w:r>
      <w:r>
        <w:t>peak occupancies were 67% and 85%, respectively. The estimated half-</w:t>
      </w:r>
      <w:r>
        <w:rPr>
          <w:spacing w:val="1"/>
        </w:rPr>
        <w:t xml:space="preserve"> </w:t>
      </w:r>
      <w:r>
        <w:rPr>
          <w:w w:val="105"/>
        </w:rPr>
        <w:t>life of occupancy disappeara</w:t>
      </w:r>
      <w:r>
        <w:rPr>
          <w:w w:val="105"/>
        </w:rPr>
        <w:t>nce was approximately 100 min. Similar</w:t>
      </w:r>
      <w:r>
        <w:rPr>
          <w:spacing w:val="1"/>
          <w:w w:val="105"/>
        </w:rPr>
        <w:t xml:space="preserve"> </w:t>
      </w:r>
      <w:r>
        <w:rPr>
          <w:w w:val="105"/>
        </w:rPr>
        <w:t>formulation</w:t>
      </w:r>
      <w:r>
        <w:rPr>
          <w:spacing w:val="-9"/>
          <w:w w:val="105"/>
        </w:rPr>
        <w:t xml:space="preserve"> </w:t>
      </w:r>
      <w:r>
        <w:rPr>
          <w:w w:val="105"/>
        </w:rPr>
        <w:t>and</w:t>
      </w:r>
      <w:r>
        <w:rPr>
          <w:spacing w:val="-9"/>
          <w:w w:val="105"/>
        </w:rPr>
        <w:t xml:space="preserve"> </w:t>
      </w:r>
      <w:r>
        <w:rPr>
          <w:w w:val="105"/>
        </w:rPr>
        <w:t>dosing</w:t>
      </w:r>
      <w:r>
        <w:rPr>
          <w:spacing w:val="-8"/>
          <w:w w:val="105"/>
        </w:rPr>
        <w:t xml:space="preserve"> </w:t>
      </w:r>
      <w:r>
        <w:rPr>
          <w:w w:val="105"/>
        </w:rPr>
        <w:t>of</w:t>
      </w:r>
      <w:r>
        <w:rPr>
          <w:spacing w:val="-9"/>
          <w:w w:val="105"/>
        </w:rPr>
        <w:t xml:space="preserve"> </w:t>
      </w:r>
      <w:r>
        <w:rPr>
          <w:w w:val="105"/>
        </w:rPr>
        <w:t>IN</w:t>
      </w:r>
      <w:r>
        <w:rPr>
          <w:spacing w:val="-9"/>
          <w:w w:val="105"/>
        </w:rPr>
        <w:t xml:space="preserve"> </w:t>
      </w:r>
      <w:r>
        <w:rPr>
          <w:w w:val="105"/>
        </w:rPr>
        <w:t>naloxone</w:t>
      </w:r>
      <w:r>
        <w:rPr>
          <w:spacing w:val="-8"/>
          <w:w w:val="105"/>
        </w:rPr>
        <w:t xml:space="preserve"> </w:t>
      </w:r>
      <w:r>
        <w:rPr>
          <w:w w:val="105"/>
        </w:rPr>
        <w:t>was</w:t>
      </w:r>
      <w:r>
        <w:rPr>
          <w:spacing w:val="-9"/>
          <w:w w:val="105"/>
        </w:rPr>
        <w:t xml:space="preserve"> </w:t>
      </w:r>
      <w:r>
        <w:rPr>
          <w:w w:val="105"/>
        </w:rPr>
        <w:t>used</w:t>
      </w:r>
      <w:r>
        <w:rPr>
          <w:spacing w:val="-9"/>
          <w:w w:val="105"/>
        </w:rPr>
        <w:t xml:space="preserve"> </w:t>
      </w:r>
      <w:r>
        <w:rPr>
          <w:w w:val="105"/>
        </w:rPr>
        <w:t>in</w:t>
      </w:r>
      <w:r>
        <w:rPr>
          <w:spacing w:val="-7"/>
          <w:w w:val="105"/>
        </w:rPr>
        <w:t xml:space="preserve"> </w:t>
      </w:r>
      <w:r>
        <w:rPr>
          <w:w w:val="105"/>
        </w:rPr>
        <w:t>this</w:t>
      </w:r>
      <w:r>
        <w:rPr>
          <w:spacing w:val="-9"/>
          <w:w w:val="105"/>
        </w:rPr>
        <w:t xml:space="preserve"> </w:t>
      </w:r>
      <w:r>
        <w:rPr>
          <w:w w:val="105"/>
        </w:rPr>
        <w:t>study,</w:t>
      </w:r>
      <w:r>
        <w:rPr>
          <w:spacing w:val="-9"/>
          <w:w w:val="105"/>
        </w:rPr>
        <w:t xml:space="preserve"> </w:t>
      </w:r>
      <w:r>
        <w:rPr>
          <w:w w:val="105"/>
        </w:rPr>
        <w:t>as</w:t>
      </w:r>
      <w:r>
        <w:rPr>
          <w:spacing w:val="-9"/>
          <w:w w:val="105"/>
        </w:rPr>
        <w:t xml:space="preserve"> </w:t>
      </w:r>
      <w:r>
        <w:rPr>
          <w:w w:val="105"/>
        </w:rPr>
        <w:t>well</w:t>
      </w:r>
      <w:r>
        <w:rPr>
          <w:spacing w:val="-9"/>
          <w:w w:val="105"/>
        </w:rPr>
        <w:t xml:space="preserve"> </w:t>
      </w:r>
      <w:r>
        <w:rPr>
          <w:w w:val="105"/>
        </w:rPr>
        <w:t>as</w:t>
      </w:r>
      <w:r>
        <w:rPr>
          <w:spacing w:val="-34"/>
          <w:w w:val="105"/>
        </w:rPr>
        <w:t xml:space="preserve"> </w:t>
      </w:r>
      <w:r>
        <w:t>in our earlier feasibility study, which showed that IN naloxone is readily</w:t>
      </w:r>
      <w:r>
        <w:rPr>
          <w:spacing w:val="1"/>
        </w:rPr>
        <w:t xml:space="preserve"> </w:t>
      </w:r>
      <w:r>
        <w:t>tolerated</w:t>
      </w:r>
      <w:r>
        <w:rPr>
          <w:spacing w:val="12"/>
        </w:rPr>
        <w:t xml:space="preserve"> </w:t>
      </w:r>
      <w:r>
        <w:rPr>
          <w:w w:val="98"/>
        </w:rPr>
        <w:t>(</w:t>
      </w:r>
      <w:proofErr w:type="spellStart"/>
      <w:r>
        <w:rPr>
          <w:color w:val="2196D1"/>
          <w:w w:val="101"/>
        </w:rPr>
        <w:t>Cast</w:t>
      </w:r>
      <w:r>
        <w:rPr>
          <w:color w:val="2196D1"/>
          <w:spacing w:val="-1"/>
          <w:w w:val="101"/>
        </w:rPr>
        <w:t>r</w:t>
      </w:r>
      <w:proofErr w:type="spellEnd"/>
      <w:r>
        <w:rPr>
          <w:rFonts w:ascii="Georgia" w:hAnsi="Georgia"/>
          <w:color w:val="2196D1"/>
          <w:spacing w:val="-80"/>
          <w:w w:val="99"/>
          <w:position w:val="1"/>
        </w:rPr>
        <w:t>´</w:t>
      </w:r>
      <w:proofErr w:type="spellStart"/>
      <w:r>
        <w:rPr>
          <w:color w:val="2196D1"/>
        </w:rPr>
        <w:t>en</w:t>
      </w:r>
      <w:proofErr w:type="spellEnd"/>
      <w:r>
        <w:rPr>
          <w:color w:val="2196D1"/>
          <w:spacing w:val="12"/>
        </w:rPr>
        <w:t xml:space="preserve"> </w:t>
      </w:r>
      <w:r>
        <w:rPr>
          <w:color w:val="2196D1"/>
        </w:rPr>
        <w:t>et</w:t>
      </w:r>
      <w:r>
        <w:rPr>
          <w:color w:val="2196D1"/>
          <w:spacing w:val="12"/>
        </w:rPr>
        <w:t xml:space="preserve"> </w:t>
      </w:r>
      <w:r>
        <w:rPr>
          <w:color w:val="2196D1"/>
          <w:w w:val="116"/>
        </w:rPr>
        <w:t>al.,</w:t>
      </w:r>
      <w:r>
        <w:rPr>
          <w:color w:val="2196D1"/>
          <w:spacing w:val="12"/>
        </w:rPr>
        <w:t xml:space="preserve"> </w:t>
      </w:r>
      <w:r>
        <w:rPr>
          <w:color w:val="2196D1"/>
          <w:w w:val="101"/>
        </w:rPr>
        <w:t>2019</w:t>
      </w:r>
      <w:r>
        <w:rPr>
          <w:w w:val="111"/>
        </w:rPr>
        <w:t>).</w:t>
      </w:r>
    </w:p>
    <w:p w14:paraId="59EABA1A" w14:textId="77777777" w:rsidR="005D49FD" w:rsidRDefault="00E43E8C">
      <w:pPr>
        <w:pStyle w:val="BodyText"/>
        <w:spacing w:before="7" w:line="266" w:lineRule="auto"/>
        <w:ind w:left="131" w:right="39" w:firstLine="239"/>
        <w:jc w:val="both"/>
      </w:pPr>
      <w:r>
        <w:rPr>
          <w:w w:val="105"/>
        </w:rPr>
        <w:t>GD</w:t>
      </w:r>
      <w:r>
        <w:rPr>
          <w:spacing w:val="-4"/>
          <w:w w:val="105"/>
        </w:rPr>
        <w:t xml:space="preserve"> </w:t>
      </w:r>
      <w:r>
        <w:rPr>
          <w:w w:val="105"/>
        </w:rPr>
        <w:t>often</w:t>
      </w:r>
      <w:r>
        <w:rPr>
          <w:spacing w:val="-4"/>
          <w:w w:val="105"/>
        </w:rPr>
        <w:t xml:space="preserve"> </w:t>
      </w:r>
      <w:r>
        <w:rPr>
          <w:w w:val="105"/>
        </w:rPr>
        <w:t>presents</w:t>
      </w:r>
      <w:r>
        <w:rPr>
          <w:spacing w:val="-4"/>
          <w:w w:val="105"/>
        </w:rPr>
        <w:t xml:space="preserve"> </w:t>
      </w:r>
      <w:r>
        <w:rPr>
          <w:w w:val="105"/>
        </w:rPr>
        <w:t>itself</w:t>
      </w:r>
      <w:r>
        <w:rPr>
          <w:spacing w:val="-5"/>
          <w:w w:val="105"/>
        </w:rPr>
        <w:t xml:space="preserve"> </w:t>
      </w:r>
      <w:r>
        <w:rPr>
          <w:w w:val="105"/>
        </w:rPr>
        <w:t>with</w:t>
      </w:r>
      <w:r>
        <w:rPr>
          <w:spacing w:val="-4"/>
          <w:w w:val="105"/>
        </w:rPr>
        <w:t xml:space="preserve"> </w:t>
      </w:r>
      <w:r>
        <w:rPr>
          <w:w w:val="105"/>
        </w:rPr>
        <w:t>other</w:t>
      </w:r>
      <w:r>
        <w:rPr>
          <w:spacing w:val="-4"/>
          <w:w w:val="105"/>
        </w:rPr>
        <w:t xml:space="preserve"> </w:t>
      </w:r>
      <w:r>
        <w:rPr>
          <w:w w:val="105"/>
        </w:rPr>
        <w:t>comorbid</w:t>
      </w:r>
      <w:r>
        <w:rPr>
          <w:spacing w:val="-4"/>
          <w:w w:val="105"/>
        </w:rPr>
        <w:t xml:space="preserve"> </w:t>
      </w:r>
      <w:r>
        <w:rPr>
          <w:w w:val="105"/>
        </w:rPr>
        <w:t>disorders</w:t>
      </w:r>
      <w:r>
        <w:rPr>
          <w:spacing w:val="-3"/>
          <w:w w:val="105"/>
        </w:rPr>
        <w:t xml:space="preserve"> </w:t>
      </w:r>
      <w:r>
        <w:rPr>
          <w:w w:val="105"/>
        </w:rPr>
        <w:t>such</w:t>
      </w:r>
      <w:r>
        <w:rPr>
          <w:spacing w:val="-5"/>
          <w:w w:val="105"/>
        </w:rPr>
        <w:t xml:space="preserve"> </w:t>
      </w:r>
      <w:r>
        <w:rPr>
          <w:w w:val="105"/>
        </w:rPr>
        <w:t>as</w:t>
      </w:r>
      <w:r>
        <w:rPr>
          <w:spacing w:val="-3"/>
          <w:w w:val="105"/>
        </w:rPr>
        <w:t xml:space="preserve"> </w:t>
      </w:r>
      <w:r>
        <w:rPr>
          <w:w w:val="105"/>
        </w:rPr>
        <w:t>SUD</w:t>
      </w:r>
      <w:r>
        <w:rPr>
          <w:spacing w:val="-35"/>
          <w:w w:val="105"/>
        </w:rPr>
        <w:t xml:space="preserve"> </w:t>
      </w:r>
      <w:r>
        <w:rPr>
          <w:w w:val="105"/>
        </w:rPr>
        <w:t>and depression (</w:t>
      </w:r>
      <w:r>
        <w:rPr>
          <w:color w:val="2196D1"/>
          <w:w w:val="105"/>
        </w:rPr>
        <w:t xml:space="preserve">Rash, Weinstock, </w:t>
      </w:r>
      <w:r>
        <w:rPr>
          <w:rFonts w:ascii="Times New Roman" w:hAnsi="Times New Roman"/>
          <w:color w:val="2196D1"/>
          <w:w w:val="105"/>
        </w:rPr>
        <w:t xml:space="preserve">&amp; </w:t>
      </w:r>
      <w:r>
        <w:rPr>
          <w:color w:val="2196D1"/>
          <w:w w:val="105"/>
        </w:rPr>
        <w:t xml:space="preserve">Van Patten, 2016; </w:t>
      </w:r>
      <w:proofErr w:type="spellStart"/>
      <w:r>
        <w:rPr>
          <w:color w:val="2196D1"/>
          <w:w w:val="105"/>
        </w:rPr>
        <w:t>Lorains</w:t>
      </w:r>
      <w:proofErr w:type="spellEnd"/>
      <w:r>
        <w:rPr>
          <w:color w:val="2196D1"/>
          <w:w w:val="105"/>
        </w:rPr>
        <w:t>, Cow-</w:t>
      </w:r>
      <w:r>
        <w:rPr>
          <w:color w:val="2196D1"/>
          <w:spacing w:val="1"/>
          <w:w w:val="105"/>
        </w:rPr>
        <w:t xml:space="preserve"> </w:t>
      </w:r>
      <w:proofErr w:type="spellStart"/>
      <w:r>
        <w:rPr>
          <w:color w:val="2196D1"/>
        </w:rPr>
        <w:t>lishaw</w:t>
      </w:r>
      <w:proofErr w:type="spellEnd"/>
      <w:r>
        <w:rPr>
          <w:color w:val="2196D1"/>
        </w:rPr>
        <w:t xml:space="preserve">, </w:t>
      </w:r>
      <w:r>
        <w:rPr>
          <w:rFonts w:ascii="Times New Roman" w:hAnsi="Times New Roman"/>
          <w:color w:val="2196D1"/>
        </w:rPr>
        <w:t xml:space="preserve">&amp; </w:t>
      </w:r>
      <w:r>
        <w:rPr>
          <w:color w:val="2196D1"/>
        </w:rPr>
        <w:t>Thomas, 2011</w:t>
      </w:r>
      <w:r>
        <w:t>) and has the impact of reducing quality of life in</w:t>
      </w:r>
      <w:r>
        <w:rPr>
          <w:spacing w:val="1"/>
        </w:rPr>
        <w:t xml:space="preserve"> </w:t>
      </w:r>
      <w:r>
        <w:rPr>
          <w:w w:val="105"/>
        </w:rPr>
        <w:t>several</w:t>
      </w:r>
      <w:r>
        <w:rPr>
          <w:spacing w:val="1"/>
          <w:w w:val="105"/>
        </w:rPr>
        <w:t xml:space="preserve"> </w:t>
      </w:r>
      <w:r>
        <w:rPr>
          <w:w w:val="105"/>
        </w:rPr>
        <w:t>respects.</w:t>
      </w:r>
      <w:r>
        <w:rPr>
          <w:spacing w:val="1"/>
          <w:w w:val="105"/>
        </w:rPr>
        <w:t xml:space="preserve"> </w:t>
      </w:r>
      <w:r>
        <w:rPr>
          <w:w w:val="105"/>
        </w:rPr>
        <w:t>(</w:t>
      </w:r>
      <w:proofErr w:type="spellStart"/>
      <w:r>
        <w:rPr>
          <w:color w:val="2196D1"/>
          <w:w w:val="105"/>
        </w:rPr>
        <w:t>Ekholm</w:t>
      </w:r>
      <w:proofErr w:type="spellEnd"/>
      <w:r>
        <w:rPr>
          <w:color w:val="2196D1"/>
          <w:w w:val="105"/>
        </w:rPr>
        <w:t>,</w:t>
      </w:r>
      <w:r>
        <w:rPr>
          <w:color w:val="2196D1"/>
          <w:spacing w:val="1"/>
          <w:w w:val="105"/>
        </w:rPr>
        <w:t xml:space="preserve"> </w:t>
      </w:r>
      <w:proofErr w:type="spellStart"/>
      <w:r>
        <w:rPr>
          <w:color w:val="2196D1"/>
          <w:w w:val="105"/>
        </w:rPr>
        <w:t>Davidsen</w:t>
      </w:r>
      <w:proofErr w:type="spellEnd"/>
      <w:r>
        <w:rPr>
          <w:color w:val="2196D1"/>
          <w:w w:val="105"/>
        </w:rPr>
        <w:t>,</w:t>
      </w:r>
      <w:r>
        <w:rPr>
          <w:color w:val="2196D1"/>
          <w:spacing w:val="1"/>
          <w:w w:val="105"/>
        </w:rPr>
        <w:t xml:space="preserve"> </w:t>
      </w:r>
      <w:r>
        <w:rPr>
          <w:color w:val="2196D1"/>
          <w:w w:val="105"/>
        </w:rPr>
        <w:t>Larsen,</w:t>
      </w:r>
      <w:r>
        <w:rPr>
          <w:color w:val="2196D1"/>
          <w:spacing w:val="1"/>
          <w:w w:val="105"/>
        </w:rPr>
        <w:t xml:space="preserve"> </w:t>
      </w:r>
      <w:r>
        <w:rPr>
          <w:rFonts w:ascii="Times New Roman" w:hAnsi="Times New Roman"/>
          <w:color w:val="2196D1"/>
          <w:w w:val="105"/>
        </w:rPr>
        <w:t xml:space="preserve">&amp; </w:t>
      </w:r>
      <w:proofErr w:type="spellStart"/>
      <w:r>
        <w:rPr>
          <w:color w:val="2196D1"/>
          <w:w w:val="105"/>
        </w:rPr>
        <w:t>Juel</w:t>
      </w:r>
      <w:proofErr w:type="spellEnd"/>
      <w:r>
        <w:rPr>
          <w:color w:val="2196D1"/>
          <w:w w:val="105"/>
        </w:rPr>
        <w:t>,</w:t>
      </w:r>
      <w:r>
        <w:rPr>
          <w:color w:val="2196D1"/>
          <w:spacing w:val="1"/>
          <w:w w:val="105"/>
        </w:rPr>
        <w:t xml:space="preserve"> </w:t>
      </w:r>
      <w:r>
        <w:rPr>
          <w:color w:val="2196D1"/>
          <w:w w:val="105"/>
        </w:rPr>
        <w:t>2018</w:t>
      </w:r>
      <w:r>
        <w:rPr>
          <w:w w:val="105"/>
        </w:rPr>
        <w:t>).</w:t>
      </w:r>
      <w:r>
        <w:rPr>
          <w:spacing w:val="1"/>
          <w:w w:val="105"/>
        </w:rPr>
        <w:t xml:space="preserve"> </w:t>
      </w:r>
      <w:r>
        <w:rPr>
          <w:w w:val="105"/>
        </w:rPr>
        <w:t>Earlier</w:t>
      </w:r>
      <w:r>
        <w:rPr>
          <w:spacing w:val="1"/>
          <w:w w:val="105"/>
        </w:rPr>
        <w:t xml:space="preserve"> </w:t>
      </w:r>
      <w:r>
        <w:rPr>
          <w:w w:val="105"/>
        </w:rPr>
        <w:t>studies</w:t>
      </w:r>
      <w:r>
        <w:rPr>
          <w:spacing w:val="-4"/>
          <w:w w:val="105"/>
        </w:rPr>
        <w:t xml:space="preserve"> </w:t>
      </w:r>
      <w:r>
        <w:rPr>
          <w:w w:val="105"/>
        </w:rPr>
        <w:t>have</w:t>
      </w:r>
      <w:r>
        <w:rPr>
          <w:spacing w:val="-3"/>
          <w:w w:val="105"/>
        </w:rPr>
        <w:t xml:space="preserve"> </w:t>
      </w:r>
      <w:r>
        <w:rPr>
          <w:w w:val="105"/>
        </w:rPr>
        <w:t>found</w:t>
      </w:r>
      <w:r>
        <w:rPr>
          <w:spacing w:val="-3"/>
          <w:w w:val="105"/>
        </w:rPr>
        <w:t xml:space="preserve"> </w:t>
      </w:r>
      <w:r>
        <w:rPr>
          <w:w w:val="105"/>
        </w:rPr>
        <w:t>that</w:t>
      </w:r>
      <w:r>
        <w:rPr>
          <w:spacing w:val="-3"/>
          <w:w w:val="105"/>
        </w:rPr>
        <w:t xml:space="preserve"> </w:t>
      </w:r>
      <w:r>
        <w:rPr>
          <w:w w:val="105"/>
        </w:rPr>
        <w:t>improvement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quality-of-life</w:t>
      </w:r>
      <w:r>
        <w:rPr>
          <w:spacing w:val="-4"/>
          <w:w w:val="105"/>
        </w:rPr>
        <w:t xml:space="preserve"> </w:t>
      </w:r>
      <w:r>
        <w:rPr>
          <w:w w:val="105"/>
        </w:rPr>
        <w:t>reduces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proofErr w:type="spellStart"/>
      <w:r>
        <w:rPr>
          <w:w w:val="105"/>
        </w:rPr>
        <w:t>fre</w:t>
      </w:r>
      <w:proofErr w:type="spellEnd"/>
      <w:r>
        <w:rPr>
          <w:w w:val="105"/>
        </w:rPr>
        <w:t>-</w:t>
      </w:r>
      <w:r>
        <w:rPr>
          <w:spacing w:val="-35"/>
          <w:w w:val="105"/>
        </w:rPr>
        <w:t xml:space="preserve"> </w:t>
      </w:r>
      <w:proofErr w:type="spellStart"/>
      <w:r>
        <w:rPr>
          <w:w w:val="105"/>
        </w:rPr>
        <w:t>quency</w:t>
      </w:r>
      <w:proofErr w:type="spellEnd"/>
      <w:r>
        <w:rPr>
          <w:w w:val="105"/>
        </w:rPr>
        <w:t xml:space="preserve"> of gambling and leads to a decrease</w:t>
      </w:r>
      <w:r>
        <w:rPr>
          <w:w w:val="105"/>
        </w:rPr>
        <w:t xml:space="preserve"> of depressive symptoms</w:t>
      </w:r>
      <w:r>
        <w:rPr>
          <w:spacing w:val="1"/>
          <w:w w:val="105"/>
        </w:rPr>
        <w:t xml:space="preserve"> </w:t>
      </w:r>
      <w:r>
        <w:rPr>
          <w:w w:val="98"/>
        </w:rPr>
        <w:t>(</w:t>
      </w:r>
      <w:proofErr w:type="spellStart"/>
      <w:r>
        <w:rPr>
          <w:color w:val="2196D1"/>
          <w:w w:val="101"/>
        </w:rPr>
        <w:t>Kovanen</w:t>
      </w:r>
      <w:proofErr w:type="spellEnd"/>
      <w:r>
        <w:rPr>
          <w:color w:val="2196D1"/>
          <w:spacing w:val="12"/>
        </w:rPr>
        <w:t xml:space="preserve"> </w:t>
      </w:r>
      <w:r>
        <w:rPr>
          <w:color w:val="2196D1"/>
        </w:rPr>
        <w:t>et</w:t>
      </w:r>
      <w:r>
        <w:rPr>
          <w:color w:val="2196D1"/>
          <w:spacing w:val="12"/>
        </w:rPr>
        <w:t xml:space="preserve"> </w:t>
      </w:r>
      <w:r>
        <w:rPr>
          <w:color w:val="2196D1"/>
          <w:w w:val="116"/>
        </w:rPr>
        <w:t>al.,</w:t>
      </w:r>
      <w:r>
        <w:rPr>
          <w:color w:val="2196D1"/>
          <w:spacing w:val="12"/>
        </w:rPr>
        <w:t xml:space="preserve"> </w:t>
      </w:r>
      <w:r>
        <w:rPr>
          <w:color w:val="2196D1"/>
          <w:w w:val="101"/>
        </w:rPr>
        <w:t>2016;</w:t>
      </w:r>
      <w:r>
        <w:rPr>
          <w:color w:val="2196D1"/>
          <w:spacing w:val="12"/>
        </w:rPr>
        <w:t xml:space="preserve"> </w:t>
      </w:r>
      <w:proofErr w:type="spellStart"/>
      <w:r>
        <w:rPr>
          <w:color w:val="2196D1"/>
          <w:w w:val="101"/>
        </w:rPr>
        <w:t>Cast</w:t>
      </w:r>
      <w:r>
        <w:rPr>
          <w:color w:val="2196D1"/>
          <w:spacing w:val="-1"/>
          <w:w w:val="101"/>
        </w:rPr>
        <w:t>r</w:t>
      </w:r>
      <w:proofErr w:type="spellEnd"/>
      <w:r>
        <w:rPr>
          <w:rFonts w:ascii="Georgia" w:hAnsi="Georgia"/>
          <w:color w:val="2196D1"/>
          <w:spacing w:val="-80"/>
          <w:w w:val="99"/>
          <w:position w:val="1"/>
        </w:rPr>
        <w:t>´</w:t>
      </w:r>
      <w:proofErr w:type="spellStart"/>
      <w:r>
        <w:rPr>
          <w:color w:val="2196D1"/>
        </w:rPr>
        <w:t>en</w:t>
      </w:r>
      <w:proofErr w:type="spellEnd"/>
      <w:r>
        <w:rPr>
          <w:color w:val="2196D1"/>
          <w:spacing w:val="12"/>
        </w:rPr>
        <w:t xml:space="preserve"> </w:t>
      </w:r>
      <w:r>
        <w:rPr>
          <w:color w:val="2196D1"/>
        </w:rPr>
        <w:t>et</w:t>
      </w:r>
      <w:r>
        <w:rPr>
          <w:color w:val="2196D1"/>
          <w:spacing w:val="12"/>
        </w:rPr>
        <w:t xml:space="preserve"> </w:t>
      </w:r>
      <w:r>
        <w:rPr>
          <w:color w:val="2196D1"/>
          <w:w w:val="116"/>
        </w:rPr>
        <w:t>al.,</w:t>
      </w:r>
      <w:r>
        <w:rPr>
          <w:color w:val="2196D1"/>
          <w:spacing w:val="12"/>
        </w:rPr>
        <w:t xml:space="preserve"> </w:t>
      </w:r>
      <w:r>
        <w:rPr>
          <w:color w:val="2196D1"/>
          <w:w w:val="101"/>
        </w:rPr>
        <w:t>2019</w:t>
      </w:r>
      <w:r>
        <w:rPr>
          <w:w w:val="111"/>
        </w:rPr>
        <w:t>).</w:t>
      </w:r>
    </w:p>
    <w:p w14:paraId="1CF24C0B" w14:textId="77777777" w:rsidR="005D49FD" w:rsidRDefault="005D49FD">
      <w:pPr>
        <w:pStyle w:val="BodyText"/>
        <w:spacing w:before="2"/>
        <w:rPr>
          <w:sz w:val="37"/>
        </w:rPr>
      </w:pPr>
    </w:p>
    <w:p w14:paraId="165BF83F" w14:textId="77777777" w:rsidR="005D49FD" w:rsidRDefault="00E43E8C">
      <w:pPr>
        <w:pStyle w:val="ListParagraph"/>
        <w:numPr>
          <w:ilvl w:val="1"/>
          <w:numId w:val="4"/>
        </w:numPr>
        <w:tabs>
          <w:tab w:val="left" w:pos="499"/>
        </w:tabs>
        <w:ind w:hanging="368"/>
        <w:rPr>
          <w:rFonts w:ascii="Times New Roman"/>
          <w:i/>
          <w:sz w:val="16"/>
        </w:rPr>
      </w:pPr>
      <w:bookmarkStart w:id="2" w:name="1.1_Study_aims"/>
      <w:bookmarkEnd w:id="2"/>
      <w:r>
        <w:rPr>
          <w:rFonts w:ascii="Times New Roman"/>
          <w:i/>
          <w:w w:val="105"/>
          <w:sz w:val="16"/>
        </w:rPr>
        <w:t>Study</w:t>
      </w:r>
      <w:r>
        <w:rPr>
          <w:rFonts w:ascii="Times New Roman"/>
          <w:i/>
          <w:spacing w:val="6"/>
          <w:w w:val="105"/>
          <w:sz w:val="16"/>
        </w:rPr>
        <w:t xml:space="preserve"> </w:t>
      </w:r>
      <w:r>
        <w:rPr>
          <w:rFonts w:ascii="Times New Roman"/>
          <w:i/>
          <w:w w:val="105"/>
          <w:sz w:val="16"/>
        </w:rPr>
        <w:t>aims</w:t>
      </w:r>
    </w:p>
    <w:p w14:paraId="614F4FD8" w14:textId="77777777" w:rsidR="005D49FD" w:rsidRDefault="00E43E8C">
      <w:pPr>
        <w:pStyle w:val="BodyText"/>
        <w:spacing w:before="232" w:line="268" w:lineRule="auto"/>
        <w:ind w:left="131" w:right="38" w:firstLine="239"/>
        <w:jc w:val="both"/>
      </w:pPr>
      <w:r>
        <w:t xml:space="preserve">It was </w:t>
      </w:r>
      <w:proofErr w:type="spellStart"/>
      <w:r>
        <w:t>hypothesised</w:t>
      </w:r>
      <w:proofErr w:type="spellEnd"/>
      <w:r>
        <w:t xml:space="preserve"> that IN naloxone, which has been reported to be</w:t>
      </w:r>
      <w:r>
        <w:rPr>
          <w:spacing w:val="1"/>
        </w:rPr>
        <w:t xml:space="preserve"> </w:t>
      </w:r>
      <w:r>
        <w:t>readily</w:t>
      </w:r>
      <w:r>
        <w:rPr>
          <w:spacing w:val="1"/>
        </w:rPr>
        <w:t xml:space="preserve"> </w:t>
      </w:r>
      <w:r>
        <w:t>absorbed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quickly</w:t>
      </w:r>
      <w:r>
        <w:rPr>
          <w:spacing w:val="1"/>
        </w:rPr>
        <w:t xml:space="preserve"> </w:t>
      </w:r>
      <w:r>
        <w:t>occupy</w:t>
      </w:r>
      <w:r>
        <w:rPr>
          <w:spacing w:val="1"/>
        </w:rPr>
        <w:t xml:space="preserve"> </w:t>
      </w:r>
      <w:r>
        <w:t>brain</w:t>
      </w:r>
      <w:r>
        <w:rPr>
          <w:spacing w:val="35"/>
        </w:rPr>
        <w:t xml:space="preserve"> </w:t>
      </w:r>
      <w:r>
        <w:t>mu-opioid</w:t>
      </w:r>
      <w:r>
        <w:rPr>
          <w:spacing w:val="35"/>
        </w:rPr>
        <w:t xml:space="preserve"> </w:t>
      </w:r>
      <w:r>
        <w:t>receptors</w:t>
      </w:r>
      <w:r>
        <w:rPr>
          <w:spacing w:val="1"/>
        </w:rPr>
        <w:t xml:space="preserve"> </w:t>
      </w:r>
      <w:r>
        <w:t>(MOR)</w:t>
      </w:r>
      <w:r>
        <w:rPr>
          <w:spacing w:val="1"/>
        </w:rPr>
        <w:t xml:space="preserve"> </w:t>
      </w:r>
      <w:r>
        <w:t>rapidly</w:t>
      </w:r>
      <w:r>
        <w:rPr>
          <w:spacing w:val="1"/>
        </w:rPr>
        <w:t xml:space="preserve"> </w:t>
      </w:r>
      <w:r>
        <w:t>would</w:t>
      </w:r>
      <w:r>
        <w:rPr>
          <w:spacing w:val="1"/>
        </w:rPr>
        <w:t xml:space="preserve"> </w:t>
      </w:r>
      <w:r>
        <w:t>reduce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urge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gamble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have</w:t>
      </w:r>
      <w:r>
        <w:rPr>
          <w:spacing w:val="35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positive</w:t>
      </w:r>
      <w:r>
        <w:rPr>
          <w:spacing w:val="-33"/>
        </w:rPr>
        <w:t xml:space="preserve"> </w:t>
      </w:r>
      <w:r>
        <w:t>effect on gambling-related measurements and thus improve the overall</w:t>
      </w:r>
      <w:r>
        <w:rPr>
          <w:spacing w:val="1"/>
        </w:rPr>
        <w:t xml:space="preserve"> </w:t>
      </w:r>
      <w:r>
        <w:t>conditions and other related comorbid symptoms (such as QoL, alcohol</w:t>
      </w:r>
      <w:r>
        <w:rPr>
          <w:spacing w:val="1"/>
        </w:rPr>
        <w:t xml:space="preserve"> </w:t>
      </w:r>
      <w:r>
        <w:t>consumption and depressive symptoms) better than placebo. With this</w:t>
      </w:r>
      <w:r>
        <w:rPr>
          <w:spacing w:val="1"/>
        </w:rPr>
        <w:t xml:space="preserve"> </w:t>
      </w:r>
      <w:r>
        <w:t>trial being</w:t>
      </w:r>
      <w:r>
        <w:rPr>
          <w:spacing w:val="1"/>
        </w:rPr>
        <w:t xml:space="preserve"> </w:t>
      </w:r>
      <w:r>
        <w:t>the first</w:t>
      </w:r>
      <w:r>
        <w:rPr>
          <w:spacing w:val="1"/>
        </w:rPr>
        <w:t xml:space="preserve"> </w:t>
      </w:r>
      <w:r>
        <w:t>one to investigate</w:t>
      </w:r>
      <w:r>
        <w:rPr>
          <w:spacing w:val="35"/>
        </w:rPr>
        <w:t xml:space="preserve"> </w:t>
      </w:r>
      <w:r>
        <w:t>long-term usage of</w:t>
      </w:r>
      <w:r>
        <w:rPr>
          <w:spacing w:val="35"/>
        </w:rPr>
        <w:t xml:space="preserve"> </w:t>
      </w:r>
      <w:r>
        <w:t>IN naloxone, it</w:t>
      </w:r>
      <w:r>
        <w:rPr>
          <w:spacing w:val="-3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novel</w:t>
      </w:r>
      <w:r>
        <w:rPr>
          <w:spacing w:val="1"/>
        </w:rPr>
        <w:t xml:space="preserve"> </w:t>
      </w:r>
      <w:r>
        <w:t>amongst</w:t>
      </w:r>
      <w:r>
        <w:rPr>
          <w:spacing w:val="1"/>
        </w:rPr>
        <w:t xml:space="preserve"> </w:t>
      </w:r>
      <w:r>
        <w:t>studies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kind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conducted,</w:t>
      </w:r>
      <w:r>
        <w:rPr>
          <w:spacing w:val="1"/>
        </w:rPr>
        <w:t xml:space="preserve"> </w:t>
      </w:r>
      <w:r>
        <w:t>special</w:t>
      </w:r>
      <w:r>
        <w:rPr>
          <w:spacing w:val="-33"/>
        </w:rPr>
        <w:t xml:space="preserve"> </w:t>
      </w:r>
      <w:r>
        <w:t>attention</w:t>
      </w:r>
      <w:r>
        <w:rPr>
          <w:spacing w:val="12"/>
        </w:rPr>
        <w:t xml:space="preserve"> </w:t>
      </w:r>
      <w:r>
        <w:t>was</w:t>
      </w:r>
      <w:r>
        <w:rPr>
          <w:spacing w:val="13"/>
        </w:rPr>
        <w:t xml:space="preserve"> </w:t>
      </w:r>
      <w:r>
        <w:t>paid</w:t>
      </w:r>
      <w:r>
        <w:rPr>
          <w:spacing w:val="13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adverse</w:t>
      </w:r>
      <w:r>
        <w:rPr>
          <w:spacing w:val="13"/>
        </w:rPr>
        <w:t xml:space="preserve"> </w:t>
      </w:r>
      <w:r>
        <w:t>events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</w:t>
      </w:r>
      <w:r>
        <w:t>afety</w:t>
      </w:r>
      <w:r>
        <w:rPr>
          <w:spacing w:val="14"/>
        </w:rPr>
        <w:t xml:space="preserve"> </w:t>
      </w:r>
      <w:r>
        <w:t>issues.</w:t>
      </w:r>
    </w:p>
    <w:p w14:paraId="3AB6EBD5" w14:textId="77777777" w:rsidR="005D49FD" w:rsidRDefault="00E43E8C">
      <w:pPr>
        <w:pStyle w:val="BodyText"/>
        <w:spacing w:line="268" w:lineRule="auto"/>
        <w:ind w:left="131" w:right="39" w:firstLine="239"/>
        <w:jc w:val="both"/>
      </w:pPr>
      <w:r>
        <w:t>This</w:t>
      </w:r>
      <w:r>
        <w:rPr>
          <w:spacing w:val="1"/>
        </w:rPr>
        <w:t xml:space="preserve"> </w:t>
      </w:r>
      <w:r>
        <w:t>trial</w:t>
      </w:r>
      <w:r>
        <w:rPr>
          <w:spacing w:val="1"/>
        </w:rPr>
        <w:t xml:space="preserve"> </w:t>
      </w:r>
      <w:r>
        <w:t>investigates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efficacy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proofErr w:type="gramStart"/>
      <w:r>
        <w:t>as-needed</w:t>
      </w:r>
      <w:proofErr w:type="gramEnd"/>
      <w:r>
        <w:rPr>
          <w:spacing w:val="36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t>naloxone</w:t>
      </w:r>
      <w:r>
        <w:rPr>
          <w:spacing w:val="1"/>
        </w:rPr>
        <w:t xml:space="preserve"> </w:t>
      </w:r>
      <w:r>
        <w:t>compared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placebo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adjunct</w:t>
      </w:r>
      <w:r>
        <w:rPr>
          <w:spacing w:val="1"/>
        </w:rPr>
        <w:t xml:space="preserve"> </w:t>
      </w:r>
      <w:r>
        <w:t>brief</w:t>
      </w:r>
      <w:r>
        <w:rPr>
          <w:spacing w:val="1"/>
        </w:rPr>
        <w:t xml:space="preserve"> </w:t>
      </w:r>
      <w:r>
        <w:t>psychosocial</w:t>
      </w:r>
      <w:r>
        <w:rPr>
          <w:spacing w:val="1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using</w:t>
      </w:r>
      <w:r>
        <w:rPr>
          <w:spacing w:val="1"/>
        </w:rPr>
        <w:t xml:space="preserve"> </w:t>
      </w:r>
      <w:r>
        <w:t>a</w:t>
      </w:r>
      <w:r>
        <w:rPr>
          <w:spacing w:val="-33"/>
        </w:rPr>
        <w:t xml:space="preserve"> </w:t>
      </w:r>
      <w:r>
        <w:t>motivational</w:t>
      </w:r>
      <w:r>
        <w:rPr>
          <w:spacing w:val="1"/>
        </w:rPr>
        <w:t xml:space="preserve"> </w:t>
      </w:r>
      <w:r>
        <w:t>interviewing</w:t>
      </w:r>
      <w:r>
        <w:rPr>
          <w:spacing w:val="1"/>
        </w:rPr>
        <w:t xml:space="preserve"> </w:t>
      </w:r>
      <w:r>
        <w:t>approach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treatment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GD.</w:t>
      </w:r>
      <w:r>
        <w:rPr>
          <w:spacing w:val="1"/>
        </w:rPr>
        <w:t xml:space="preserve"> </w:t>
      </w:r>
      <w:r>
        <w:t>We</w:t>
      </w:r>
      <w:r>
        <w:rPr>
          <w:spacing w:val="1"/>
        </w:rPr>
        <w:t xml:space="preserve"> </w:t>
      </w:r>
      <w:proofErr w:type="spellStart"/>
      <w:r>
        <w:t>hypothesise</w:t>
      </w:r>
      <w:proofErr w:type="spellEnd"/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rapid</w:t>
      </w:r>
      <w:r>
        <w:rPr>
          <w:spacing w:val="1"/>
        </w:rPr>
        <w:t xml:space="preserve"> </w:t>
      </w:r>
      <w:r>
        <w:t>occupation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mu-receptors,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bypass</w:t>
      </w:r>
      <w:r>
        <w:rPr>
          <w:spacing w:val="1"/>
        </w:rPr>
        <w:t xml:space="preserve"> </w:t>
      </w:r>
      <w:r>
        <w:t>of</w:t>
      </w:r>
      <w:r>
        <w:rPr>
          <w:spacing w:val="-33"/>
        </w:rPr>
        <w:t xml:space="preserve"> </w:t>
      </w:r>
      <w:r>
        <w:t>first-pass metabolism and reduced gastric side-effects would make this</w:t>
      </w:r>
      <w:r>
        <w:rPr>
          <w:spacing w:val="1"/>
        </w:rPr>
        <w:t xml:space="preserve"> </w:t>
      </w:r>
      <w:r>
        <w:t>formulation</w:t>
      </w:r>
      <w:r>
        <w:rPr>
          <w:spacing w:val="15"/>
        </w:rPr>
        <w:t xml:space="preserve"> </w:t>
      </w:r>
      <w:r>
        <w:t>more</w:t>
      </w:r>
      <w:r>
        <w:rPr>
          <w:spacing w:val="16"/>
        </w:rPr>
        <w:t xml:space="preserve"> </w:t>
      </w:r>
      <w:r>
        <w:t>effective</w:t>
      </w:r>
      <w:r>
        <w:rPr>
          <w:spacing w:val="15"/>
        </w:rPr>
        <w:t xml:space="preserve"> </w:t>
      </w:r>
      <w:r>
        <w:t>than</w:t>
      </w:r>
      <w:r>
        <w:rPr>
          <w:spacing w:val="16"/>
        </w:rPr>
        <w:t xml:space="preserve"> </w:t>
      </w:r>
      <w:r>
        <w:t>oral</w:t>
      </w:r>
      <w:r>
        <w:rPr>
          <w:spacing w:val="16"/>
        </w:rPr>
        <w:t xml:space="preserve"> </w:t>
      </w:r>
      <w:r>
        <w:t>OAs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treating</w:t>
      </w:r>
      <w:r>
        <w:rPr>
          <w:spacing w:val="16"/>
        </w:rPr>
        <w:t xml:space="preserve"> </w:t>
      </w:r>
      <w:r>
        <w:t>GD.</w:t>
      </w:r>
    </w:p>
    <w:p w14:paraId="16822678" w14:textId="77777777" w:rsidR="005D49FD" w:rsidRDefault="00E43E8C">
      <w:pPr>
        <w:spacing w:before="8"/>
        <w:rPr>
          <w:sz w:val="17"/>
        </w:rPr>
      </w:pPr>
      <w:r>
        <w:br w:type="column"/>
      </w:r>
    </w:p>
    <w:p w14:paraId="1A0A8623" w14:textId="77777777" w:rsidR="005D49FD" w:rsidRDefault="00E43E8C">
      <w:pPr>
        <w:ind w:left="131"/>
        <w:rPr>
          <w:b/>
          <w:sz w:val="14"/>
        </w:rPr>
      </w:pPr>
      <w:r>
        <w:rPr>
          <w:b/>
          <w:sz w:val="14"/>
        </w:rPr>
        <w:t>Table</w:t>
      </w:r>
      <w:r>
        <w:rPr>
          <w:b/>
          <w:spacing w:val="18"/>
          <w:sz w:val="14"/>
        </w:rPr>
        <w:t xml:space="preserve"> </w:t>
      </w:r>
      <w:r>
        <w:rPr>
          <w:b/>
          <w:sz w:val="14"/>
        </w:rPr>
        <w:t>1</w:t>
      </w:r>
    </w:p>
    <w:p w14:paraId="20C8BD91" w14:textId="77777777" w:rsidR="005D49FD" w:rsidRDefault="00E43E8C">
      <w:pPr>
        <w:spacing w:before="28"/>
        <w:ind w:left="131"/>
        <w:rPr>
          <w:sz w:val="14"/>
        </w:rPr>
      </w:pPr>
      <w:r>
        <w:rPr>
          <w:w w:val="105"/>
          <w:sz w:val="14"/>
        </w:rPr>
        <w:t>Trial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endpoints.</w:t>
      </w:r>
    </w:p>
    <w:p w14:paraId="501D16C7" w14:textId="77777777" w:rsidR="005D49FD" w:rsidRDefault="005D49FD">
      <w:pPr>
        <w:pStyle w:val="BodyText"/>
        <w:spacing w:before="1"/>
        <w:rPr>
          <w:sz w:val="4"/>
        </w:rPr>
      </w:pPr>
    </w:p>
    <w:p w14:paraId="06FFA57E" w14:textId="77777777" w:rsidR="005D49FD" w:rsidRDefault="00F51743">
      <w:pPr>
        <w:pStyle w:val="BodyText"/>
        <w:spacing w:line="20" w:lineRule="exact"/>
        <w:ind w:left="13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1194BD5" wp14:editId="127EDD8F">
                <wp:extent cx="3188970" cy="6350"/>
                <wp:effectExtent l="0" t="0" r="0" b="6350"/>
                <wp:docPr id="49" name="docshapegroup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8970" cy="6350"/>
                          <a:chOff x="0" y="0"/>
                          <a:chExt cx="5022" cy="10"/>
                        </a:xfrm>
                      </wpg:grpSpPr>
                      <wps:wsp>
                        <wps:cNvPr id="50" name="docshape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022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710021" id="docshapegroup14" o:spid="_x0000_s1026" style="width:251.1pt;height:.5pt;mso-position-horizontal-relative:char;mso-position-vertical-relative:line" coordsize="5022,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OMeqQAIAABgFAAAOAAAAZHJzL2Uyb0RvYy54bWykVMtu2zAQvBfoPxC817IcO7EFy0GRNEaB&#13;&#10;NA2Q9gNoinqgEpdd0pbTr++SVG3XQS+uDgSX++DOjJbL233Xsp1C24DOeToac6a0hKLRVc6/f3v4&#13;&#10;MOfMOqEL0YJWOX9Vlt+u3r9b9iZTE6ihLRQyKqJt1puc186ZLEmsrFUn7AiM0uQsATvhyMQqKVD0&#13;&#10;VL1rk8l4fJ30gIVBkMpaOr2PTr4K9ctSSfe1LK1yrM059ebCimHd+DVZLUVWoTB1I4c2xAVddKLR&#13;&#10;dOmh1L1wgm2xeVOqaySChdKNJHQJlGUjVcBAaNLxGZo1wtYELFXWV+ZAE1F7xtPFZeXT7hlZU+R8&#13;&#10;uuBMi440KkDaWhhV+evTqeeoN1VGoWs0L+YZI1DaPoL8YcmdnPu9XcVgtum/QEFlxdZB4GhfYudL&#13;&#10;EHq2D1K8HqRQe8ckHV6l8/nihhST5Lu+mg1KyZrkfJMk609D2mw8mcScNGQkIou3hQ6Hjjwc+tvs&#13;&#10;kVD7f4S+eLaCTtazNBBKPZ8Rms4ilyHqD5H2lMUTj+/REtmX8fdPIkRm0Lq1go75Tc6RZiTIInaP&#13;&#10;1nkxjyFeJQttUzw0bRsMrDZ3LbKd8PMUPg+JUv4Ka7UP1uDTotufkAYRUhRgA8UrwUOIQ0mPCG1q&#13;&#10;wF+c9TSQObc/twIVZ+1nTQIt0unUT3AwprObCRl46tmceoSWVCrnjrO4vXNx6rcGm6qmm9IAWsNH&#13;&#10;+i3LJgD3/cWuhmbpHwm7MH4B5vBU+Pk+tUPU8UFb/QYAAP//AwBQSwMEFAAGAAgAAAAhAJXuSKve&#13;&#10;AAAACAEAAA8AAABkcnMvZG93bnJldi54bWxMj81qwzAQhO+FvoPYQG+NZJeU4lgOIf05hUKTQslN&#13;&#10;sTa2ibUylmI7b99tL+1lYJnd2fny1eRaMWAfGk8akrkCgVR621Cl4XP/ev8EIkRD1rSeUMMVA6yK&#13;&#10;25vcZNaP9IHDLlaCQyhkRkMdY5dJGcoanQlz3yGxd/K9M5HHvpK2NyOHu1amSj1KZxriD7XpcFNj&#13;&#10;ed5dnIa30Yzrh+Rl2J5Pm+thv3j/2iao9d1sel6yrJcgIk7x7wJ+GLg/FFzs6C9kg2g1ME38VfYW&#13;&#10;Kk1BHHlJgSxy+R+g+AYAAP//AwBQSwECLQAUAAYACAAAACEAtoM4kv4AAADhAQAAEwAAAAAAAAAA&#13;&#10;AAAAAAAAAAAAW0NvbnRlbnRfVHlwZXNdLnhtbFBLAQItABQABgAIAAAAIQA4/SH/1gAAAJQBAAAL&#13;&#10;AAAAAAAAAAAAAAAAAC8BAABfcmVscy8ucmVsc1BLAQItABQABgAIAAAAIQBMOMeqQAIAABgFAAAO&#13;&#10;AAAAAAAAAAAAAAAAAC4CAABkcnMvZTJvRG9jLnhtbFBLAQItABQABgAIAAAAIQCV7kir3gAAAAgB&#13;&#10;AAAPAAAAAAAAAAAAAAAAAJoEAABkcnMvZG93bnJldi54bWxQSwUGAAAAAAQABADzAAAApQUAAAAA&#13;&#10;">
                <v:rect id="docshape15" o:spid="_x0000_s1027" style="position:absolute;width:5022;height: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YcvFxgAAAOAAAAAPAAAAZHJzL2Rvd25yZXYueG1sRI9Ba8JA&#13;&#10;EIXvBf/DMkJvddOCRaKrSMXioT1oS89jdkzSZGfD7mriv3cOgpeBx/C+x7dYDa5VFwqx9mzgdZKB&#13;&#10;Ii68rbk08PuzfZmBignZYuuZDFwpwmo5elpgbn3Pe7ocUqkEwjFHA1VKXa51LCpyGCe+I5bfyQeH&#13;&#10;SWIotQ3YC9y1+i3L3rXDmmWhwo4+Kiqaw9kZaE6a+2a3/uqPn0cb/7//QlM4Y57Hw2YuZz0HlWhI&#13;&#10;j8YdsbMGpqIgQiIDenkDAAD//wMAUEsBAi0AFAAGAAgAAAAhANvh9svuAAAAhQEAABMAAAAAAAAA&#13;&#10;AAAAAAAAAAAAAFtDb250ZW50X1R5cGVzXS54bWxQSwECLQAUAAYACAAAACEAWvQsW78AAAAVAQAA&#13;&#10;CwAAAAAAAAAAAAAAAAAfAQAAX3JlbHMvLnJlbHNQSwECLQAUAAYACAAAACEAP2HLxcYAAADgAAAA&#13;&#10;DwAAAAAAAAAAAAAAAAAHAgAAZHJzL2Rvd25yZXYueG1sUEsFBgAAAAADAAMAtwAAAPoCAAAAAA==&#13;&#10;" fillcolor="black" stroked="f">
                  <v:path arrowok="t"/>
                </v:rect>
                <w10:anchorlock/>
              </v:group>
            </w:pict>
          </mc:Fallback>
        </mc:AlternateContent>
      </w:r>
    </w:p>
    <w:p w14:paraId="187C740B" w14:textId="77777777" w:rsidR="005D49FD" w:rsidRDefault="00E43E8C">
      <w:pPr>
        <w:spacing w:before="50"/>
        <w:ind w:left="251"/>
        <w:rPr>
          <w:b/>
          <w:sz w:val="12"/>
        </w:rPr>
      </w:pPr>
      <w:r>
        <w:rPr>
          <w:b/>
          <w:w w:val="110"/>
          <w:sz w:val="12"/>
        </w:rPr>
        <w:t>Primary</w:t>
      </w:r>
      <w:r>
        <w:rPr>
          <w:b/>
          <w:spacing w:val="-2"/>
          <w:w w:val="110"/>
          <w:sz w:val="12"/>
        </w:rPr>
        <w:t xml:space="preserve"> </w:t>
      </w:r>
      <w:r>
        <w:rPr>
          <w:b/>
          <w:w w:val="110"/>
          <w:sz w:val="12"/>
        </w:rPr>
        <w:t>endpoint</w:t>
      </w:r>
    </w:p>
    <w:p w14:paraId="797C9658" w14:textId="77777777" w:rsidR="005D49FD" w:rsidRDefault="005D49FD">
      <w:pPr>
        <w:pStyle w:val="BodyText"/>
        <w:spacing w:before="5"/>
        <w:rPr>
          <w:b/>
          <w:sz w:val="4"/>
        </w:rPr>
      </w:pPr>
    </w:p>
    <w:p w14:paraId="3BA0B1B1" w14:textId="77777777" w:rsidR="005D49FD" w:rsidRDefault="00F51743">
      <w:pPr>
        <w:pStyle w:val="BodyText"/>
        <w:spacing w:line="20" w:lineRule="exact"/>
        <w:ind w:left="13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8066CC0" wp14:editId="1986C543">
                <wp:extent cx="3188970" cy="6350"/>
                <wp:effectExtent l="0" t="0" r="0" b="6350"/>
                <wp:docPr id="47" name="docshapegroup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8970" cy="6350"/>
                          <a:chOff x="0" y="0"/>
                          <a:chExt cx="5022" cy="10"/>
                        </a:xfrm>
                      </wpg:grpSpPr>
                      <wps:wsp>
                        <wps:cNvPr id="48" name="docshape1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022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145CAC" id="docshapegroup16" o:spid="_x0000_s1026" style="width:251.1pt;height:.5pt;mso-position-horizontal-relative:char;mso-position-vertical-relative:line" coordsize="5022,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gzqPQQIAABgFAAAOAAAAZHJzL2Uyb0RvYy54bWykVMlu2zAQvRfoPxC817IcbxEsB0XSGAXS&#13;&#10;NEDaD6ApakElDjukLadf3yHp2I6DXlwdBA5n4bz3OFzc7LqWbRXaBnTO08GQM6UlFI2ucv7zx/2n&#13;&#10;OWfWCV2IFrTK+Yuy/Gb58cOiN5kaQQ1toZBREW2z3uS8ds5kSWJlrTphB2CUJmcJ2AlHJlZJgaKn&#13;&#10;6l2bjIbDadIDFgZBKmtp9y46+TLUL0sl3feytMqxNufUmwt/DP+1/yfLhcgqFKZu5L4NcUEXnWg0&#13;&#10;HXoodSecYBts3pXqGolgoXQDCV0CZdlIFTAQmnR4hmaFsDEBS5X1lTnQRNSe8XRxWfm4fULWFDkf&#13;&#10;zzjToiONCpC2FkZV/vh06jnqTZVR6ArNs3nCCJSWDyB/WXIn535vVzGYrftvUFBZsXEQONqV2PkS&#13;&#10;hJ7tghQvBynUzjFJm1fpfH49I8Uk+aZXk71SsiY53yXJ+ss+bTIcjWJOGjISkcXTQof7jjwcum32&#13;&#10;SKj9P0KfPVtBJ+tZeiWUrv5bQtNZ5DJEvRJpT1k88fgeLZF9GX//JEJkBq1bKeiYX+QcaUaCLGL7&#13;&#10;YJ0X8xjiVbLQNsV907bBwGp92yLbCj9P4fOQKOVNWKt9sAafFt1+hzSIkKIAayheCB5CHEp6RGhR&#13;&#10;A/7hrKeBzLn9vRGoOGu/ahLoOh2P/QQHYzyZjcjAU8/61CO0pFI5d5zF5a2LU78x2FQ1nZQG0Bo+&#13;&#10;07UsmwDc9xe72jdLdySswvgFmPunws/3qR2ijg/a8i8AAAD//wMAUEsDBBQABgAIAAAAIQCV7kir&#13;&#10;3gAAAAgBAAAPAAAAZHJzL2Rvd25yZXYueG1sTI/NasMwEITvhb6D2EBvjWSXlOJYDiH9OYVCk0LJ&#13;&#10;TbE2tom1MpZiO2/fbS/tZWCZ3dn58tXkWjFgHxpPGpK5AoFUettQpeFz/3r/BCJEQ9a0nlDDFQOs&#13;&#10;itub3GTWj/SBwy5WgkMoZEZDHWOXSRnKGp0Jc98hsXfyvTORx76Stjcjh7tWpko9Smca4g+16XBT&#13;&#10;Y3neXZyGt9GM64fkZdieT5vrYb94/9omqPXdbHpesqyXICJO8e8Cfhi4PxRc7OgvZINoNTBN/FX2&#13;&#10;FipNQRx5SYEscvkfoPgGAAD//wMAUEsBAi0AFAAGAAgAAAAhALaDOJL+AAAA4QEAABMAAAAAAAAA&#13;&#10;AAAAAAAAAAAAAFtDb250ZW50X1R5cGVzXS54bWxQSwECLQAUAAYACAAAACEAOP0h/9YAAACUAQAA&#13;&#10;CwAAAAAAAAAAAAAAAAAvAQAAX3JlbHMvLnJlbHNQSwECLQAUAAYACAAAACEAD4M6j0ECAAAYBQAA&#13;&#10;DgAAAAAAAAAAAAAAAAAuAgAAZHJzL2Uyb0RvYy54bWxQSwECLQAUAAYACAAAACEAle5Iq94AAAAI&#13;&#10;AQAADwAAAAAAAAAAAAAAAACbBAAAZHJzL2Rvd25yZXYueG1sUEsFBgAAAAAEAAQA8wAAAKYFAAAA&#13;&#10;AA==&#13;&#10;">
                <v:rect id="docshape17" o:spid="_x0000_s1027" style="position:absolute;width:5022;height: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zlEexwAAAOAAAAAPAAAAZHJzL2Rvd25yZXYueG1sRI/BasJA&#13;&#10;EIbvBd9hGaG3ummRItFVpGLx0B60pecxOyZpsrNhdzXx7Z2D4GXgZ/i/mW+xGlyrLhRi7dnA6yQD&#13;&#10;RVx4W3Np4Pdn+zIDFROyxdYzGbhShNVy9LTA3Pqe93Q5pFIJhGOOBqqUulzrWFTkME58Ryy7kw8O&#13;&#10;k8RQahuwF7hr9VuWvWuHNcuFCjv6qKhoDmdnoDlp7pvd+qs/fh5t/P/+C03hjHkeD5u5jPUcVKIh&#13;&#10;PRp3xM4amMrHIiQyoJc3AAAA//8DAFBLAQItABQABgAIAAAAIQDb4fbL7gAAAIUBAAATAAAAAAAA&#13;&#10;AAAAAAAAAAAAAABbQ29udGVudF9UeXBlc10ueG1sUEsBAi0AFAAGAAgAAAAhAFr0LFu/AAAAFQEA&#13;&#10;AAsAAAAAAAAAAAAAAAAAHwEAAF9yZWxzLy5yZWxzUEsBAi0AFAAGAAgAAAAhAETOUR7HAAAA4AAA&#13;&#10;AA8AAAAAAAAAAAAAAAAABwIAAGRycy9kb3ducmV2LnhtbFBLBQYAAAAAAwADALcAAAD7AgAAAAA=&#13;&#10;" fillcolor="black" stroked="f">
                  <v:path arrowok="t"/>
                </v:rect>
                <w10:anchorlock/>
              </v:group>
            </w:pict>
          </mc:Fallback>
        </mc:AlternateContent>
      </w:r>
    </w:p>
    <w:p w14:paraId="1ECDB9BB" w14:textId="77777777" w:rsidR="005D49FD" w:rsidRDefault="00E43E8C">
      <w:pPr>
        <w:spacing w:before="50" w:line="292" w:lineRule="auto"/>
        <w:ind w:left="371" w:right="224" w:hanging="120"/>
        <w:rPr>
          <w:sz w:val="12"/>
        </w:rPr>
      </w:pPr>
      <w:r>
        <w:rPr>
          <w:w w:val="110"/>
          <w:sz w:val="12"/>
        </w:rPr>
        <w:t>Gambling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symptoms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(Gambling</w:t>
      </w:r>
      <w:r>
        <w:rPr>
          <w:spacing w:val="-4"/>
          <w:w w:val="110"/>
          <w:sz w:val="12"/>
        </w:rPr>
        <w:t xml:space="preserve"> </w:t>
      </w:r>
      <w:r>
        <w:rPr>
          <w:w w:val="110"/>
          <w:sz w:val="12"/>
        </w:rPr>
        <w:t>Symptom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Assessment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Scale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[G-SAS])</w:t>
      </w:r>
      <w:r>
        <w:rPr>
          <w:spacing w:val="-4"/>
          <w:w w:val="110"/>
          <w:sz w:val="12"/>
        </w:rPr>
        <w:t xml:space="preserve"> </w:t>
      </w:r>
      <w:r>
        <w:rPr>
          <w:w w:val="110"/>
          <w:sz w:val="12"/>
        </w:rPr>
        <w:t>from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Baseline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Week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12.</w:t>
      </w:r>
    </w:p>
    <w:p w14:paraId="555AFA06" w14:textId="77777777" w:rsidR="005D49FD" w:rsidRDefault="00E43E8C">
      <w:pPr>
        <w:tabs>
          <w:tab w:val="left" w:pos="5153"/>
        </w:tabs>
        <w:spacing w:before="99"/>
        <w:ind w:left="251" w:hanging="121"/>
        <w:rPr>
          <w:b/>
          <w:sz w:val="12"/>
        </w:rPr>
      </w:pPr>
      <w:r>
        <w:rPr>
          <w:rFonts w:ascii="Times New Roman"/>
          <w:w w:val="106"/>
          <w:sz w:val="12"/>
          <w:u w:val="single"/>
        </w:rPr>
        <w:t xml:space="preserve"> </w:t>
      </w:r>
      <w:r>
        <w:rPr>
          <w:rFonts w:ascii="Times New Roman"/>
          <w:sz w:val="12"/>
          <w:u w:val="single"/>
        </w:rPr>
        <w:t xml:space="preserve">  </w:t>
      </w:r>
      <w:r>
        <w:rPr>
          <w:rFonts w:ascii="Times New Roman"/>
          <w:spacing w:val="-2"/>
          <w:sz w:val="12"/>
          <w:u w:val="single"/>
        </w:rPr>
        <w:t xml:space="preserve"> </w:t>
      </w:r>
      <w:r>
        <w:rPr>
          <w:b/>
          <w:w w:val="110"/>
          <w:sz w:val="12"/>
          <w:u w:val="single"/>
        </w:rPr>
        <w:t>Secondary endpoints</w:t>
      </w:r>
      <w:r>
        <w:rPr>
          <w:b/>
          <w:sz w:val="12"/>
          <w:u w:val="single"/>
        </w:rPr>
        <w:tab/>
      </w:r>
    </w:p>
    <w:p w14:paraId="1E368FC6" w14:textId="77777777" w:rsidR="005D49FD" w:rsidRDefault="00E43E8C">
      <w:pPr>
        <w:spacing w:before="122"/>
        <w:ind w:left="251"/>
        <w:rPr>
          <w:sz w:val="12"/>
        </w:rPr>
      </w:pPr>
      <w:r>
        <w:rPr>
          <w:w w:val="110"/>
          <w:sz w:val="12"/>
        </w:rPr>
        <w:t>Visual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analogue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scale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(VAS)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(gambling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craving)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from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Baseline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Week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3,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6,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9 and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12.</w:t>
      </w:r>
    </w:p>
    <w:p w14:paraId="2E365F5F" w14:textId="77777777" w:rsidR="005D49FD" w:rsidRDefault="00E43E8C">
      <w:pPr>
        <w:spacing w:before="31" w:line="292" w:lineRule="auto"/>
        <w:ind w:left="371" w:right="224" w:hanging="120"/>
        <w:rPr>
          <w:sz w:val="12"/>
        </w:rPr>
      </w:pPr>
      <w:r>
        <w:rPr>
          <w:w w:val="110"/>
          <w:sz w:val="12"/>
        </w:rPr>
        <w:t>Gambling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severity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(Problem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Gambling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Severity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Index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[PGSI])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from</w:t>
      </w:r>
      <w:r>
        <w:rPr>
          <w:spacing w:val="-4"/>
          <w:w w:val="110"/>
          <w:sz w:val="12"/>
        </w:rPr>
        <w:t xml:space="preserve"> </w:t>
      </w:r>
      <w:r>
        <w:rPr>
          <w:w w:val="110"/>
          <w:sz w:val="12"/>
        </w:rPr>
        <w:t>Baseline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Week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6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12</w:t>
      </w:r>
    </w:p>
    <w:p w14:paraId="76F57B14" w14:textId="77777777" w:rsidR="005D49FD" w:rsidRDefault="00E43E8C">
      <w:pPr>
        <w:spacing w:line="292" w:lineRule="auto"/>
        <w:ind w:left="371" w:right="229" w:hanging="120"/>
        <w:rPr>
          <w:sz w:val="12"/>
        </w:rPr>
      </w:pPr>
      <w:r>
        <w:rPr>
          <w:w w:val="110"/>
          <w:sz w:val="12"/>
        </w:rPr>
        <w:t>Gambling</w:t>
      </w:r>
      <w:r>
        <w:rPr>
          <w:spacing w:val="-7"/>
          <w:w w:val="110"/>
          <w:sz w:val="12"/>
        </w:rPr>
        <w:t xml:space="preserve"> </w:t>
      </w:r>
      <w:r>
        <w:rPr>
          <w:w w:val="110"/>
          <w:sz w:val="12"/>
        </w:rPr>
        <w:t>severity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(Diagnostic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Statistical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Manual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for</w:t>
      </w:r>
      <w:r>
        <w:rPr>
          <w:spacing w:val="-7"/>
          <w:w w:val="110"/>
          <w:sz w:val="12"/>
        </w:rPr>
        <w:t xml:space="preserve"> </w:t>
      </w:r>
      <w:r>
        <w:rPr>
          <w:w w:val="110"/>
          <w:sz w:val="12"/>
        </w:rPr>
        <w:t>Mental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Disorders,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5th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edition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[DSM-5])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from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Baseline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Week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6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12</w:t>
      </w:r>
    </w:p>
    <w:p w14:paraId="427F979D" w14:textId="77777777" w:rsidR="005D49FD" w:rsidRDefault="00E43E8C">
      <w:pPr>
        <w:spacing w:line="295" w:lineRule="auto"/>
        <w:ind w:left="371" w:hanging="120"/>
        <w:rPr>
          <w:sz w:val="12"/>
        </w:rPr>
      </w:pPr>
      <w:r>
        <w:rPr>
          <w:w w:val="110"/>
          <w:sz w:val="12"/>
        </w:rPr>
        <w:t>Gambling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problems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(National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Opinion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Research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Centre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DSM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Screen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for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Gambling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Problems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[NODS])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from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Baseline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Week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3,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6,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9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12</w:t>
      </w:r>
    </w:p>
    <w:p w14:paraId="33E84ADC" w14:textId="77777777" w:rsidR="005D49FD" w:rsidRDefault="00E43E8C">
      <w:pPr>
        <w:spacing w:line="292" w:lineRule="auto"/>
        <w:ind w:left="251" w:right="326"/>
        <w:rPr>
          <w:sz w:val="12"/>
        </w:rPr>
      </w:pPr>
      <w:r>
        <w:rPr>
          <w:w w:val="110"/>
          <w:sz w:val="12"/>
        </w:rPr>
        <w:t>Gambling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expenditure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frequency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from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Baseline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Week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12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(</w:t>
      </w:r>
      <w:proofErr w:type="spellStart"/>
      <w:r>
        <w:rPr>
          <w:w w:val="110"/>
          <w:sz w:val="12"/>
        </w:rPr>
        <w:t>eDiary</w:t>
      </w:r>
      <w:proofErr w:type="spellEnd"/>
      <w:r>
        <w:rPr>
          <w:w w:val="110"/>
          <w:sz w:val="12"/>
        </w:rPr>
        <w:t>)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Abstinence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gambling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(Gambling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Abstinence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Self-Efficacy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Scale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[GASS])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from</w:t>
      </w:r>
    </w:p>
    <w:p w14:paraId="718CB82E" w14:textId="77777777" w:rsidR="005D49FD" w:rsidRDefault="00E43E8C">
      <w:pPr>
        <w:spacing w:line="140" w:lineRule="exact"/>
        <w:ind w:left="371"/>
        <w:rPr>
          <w:sz w:val="12"/>
        </w:rPr>
      </w:pPr>
      <w:r>
        <w:rPr>
          <w:w w:val="110"/>
          <w:sz w:val="12"/>
        </w:rPr>
        <w:t>Baseline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Week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3,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6,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9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12.</w:t>
      </w:r>
    </w:p>
    <w:p w14:paraId="3E82A9E2" w14:textId="77777777" w:rsidR="005D49FD" w:rsidRDefault="00E43E8C">
      <w:pPr>
        <w:spacing w:before="26" w:line="292" w:lineRule="auto"/>
        <w:ind w:left="371" w:right="224" w:hanging="120"/>
        <w:rPr>
          <w:sz w:val="12"/>
        </w:rPr>
      </w:pPr>
      <w:r>
        <w:rPr>
          <w:w w:val="105"/>
          <w:sz w:val="12"/>
        </w:rPr>
        <w:t>Internet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use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(Internet</w:t>
      </w:r>
      <w:r>
        <w:rPr>
          <w:spacing w:val="7"/>
          <w:w w:val="105"/>
          <w:sz w:val="12"/>
        </w:rPr>
        <w:t xml:space="preserve"> </w:t>
      </w:r>
      <w:r>
        <w:rPr>
          <w:w w:val="105"/>
          <w:sz w:val="12"/>
        </w:rPr>
        <w:t>Disorder</w:t>
      </w:r>
      <w:r>
        <w:rPr>
          <w:spacing w:val="6"/>
          <w:w w:val="105"/>
          <w:sz w:val="12"/>
        </w:rPr>
        <w:t xml:space="preserve"> </w:t>
      </w:r>
      <w:r>
        <w:rPr>
          <w:w w:val="105"/>
          <w:sz w:val="12"/>
        </w:rPr>
        <w:t>Scale-9</w:t>
      </w:r>
      <w:r>
        <w:rPr>
          <w:spacing w:val="6"/>
          <w:w w:val="105"/>
          <w:sz w:val="12"/>
        </w:rPr>
        <w:t xml:space="preserve"> </w:t>
      </w:r>
      <w:r>
        <w:rPr>
          <w:w w:val="105"/>
          <w:sz w:val="12"/>
        </w:rPr>
        <w:t>Short</w:t>
      </w:r>
      <w:r>
        <w:rPr>
          <w:spacing w:val="6"/>
          <w:w w:val="105"/>
          <w:sz w:val="12"/>
        </w:rPr>
        <w:t xml:space="preserve"> </w:t>
      </w:r>
      <w:r>
        <w:rPr>
          <w:w w:val="105"/>
          <w:sz w:val="12"/>
        </w:rPr>
        <w:t>Form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[IDS-9</w:t>
      </w:r>
      <w:r>
        <w:rPr>
          <w:spacing w:val="6"/>
          <w:w w:val="105"/>
          <w:sz w:val="12"/>
        </w:rPr>
        <w:t xml:space="preserve"> </w:t>
      </w:r>
      <w:r>
        <w:rPr>
          <w:w w:val="105"/>
          <w:sz w:val="12"/>
        </w:rPr>
        <w:t>SF])</w:t>
      </w:r>
      <w:r>
        <w:rPr>
          <w:spacing w:val="7"/>
          <w:w w:val="105"/>
          <w:sz w:val="12"/>
        </w:rPr>
        <w:t xml:space="preserve"> </w:t>
      </w:r>
      <w:r>
        <w:rPr>
          <w:w w:val="105"/>
          <w:sz w:val="12"/>
        </w:rPr>
        <w:t>from</w:t>
      </w:r>
      <w:r>
        <w:rPr>
          <w:spacing w:val="6"/>
          <w:w w:val="105"/>
          <w:sz w:val="12"/>
        </w:rPr>
        <w:t xml:space="preserve"> </w:t>
      </w:r>
      <w:r>
        <w:rPr>
          <w:w w:val="105"/>
          <w:sz w:val="12"/>
        </w:rPr>
        <w:t>Baseline</w:t>
      </w:r>
      <w:r>
        <w:rPr>
          <w:spacing w:val="6"/>
          <w:w w:val="105"/>
          <w:sz w:val="12"/>
        </w:rPr>
        <w:t xml:space="preserve"> </w:t>
      </w:r>
      <w:r>
        <w:rPr>
          <w:w w:val="105"/>
          <w:sz w:val="12"/>
        </w:rPr>
        <w:t>to</w:t>
      </w:r>
      <w:r>
        <w:rPr>
          <w:spacing w:val="6"/>
          <w:w w:val="105"/>
          <w:sz w:val="12"/>
        </w:rPr>
        <w:t xml:space="preserve"> </w:t>
      </w:r>
      <w:r>
        <w:rPr>
          <w:w w:val="105"/>
          <w:sz w:val="12"/>
        </w:rPr>
        <w:t>Week</w:t>
      </w:r>
      <w:r>
        <w:rPr>
          <w:spacing w:val="6"/>
          <w:w w:val="105"/>
          <w:sz w:val="12"/>
        </w:rPr>
        <w:t xml:space="preserve"> </w:t>
      </w:r>
      <w:r>
        <w:rPr>
          <w:w w:val="105"/>
          <w:sz w:val="12"/>
        </w:rPr>
        <w:t>6</w:t>
      </w:r>
      <w:r>
        <w:rPr>
          <w:spacing w:val="-24"/>
          <w:w w:val="105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12.</w:t>
      </w:r>
    </w:p>
    <w:p w14:paraId="35BC0F9B" w14:textId="77777777" w:rsidR="005D49FD" w:rsidRDefault="00E43E8C">
      <w:pPr>
        <w:spacing w:line="295" w:lineRule="auto"/>
        <w:ind w:left="371" w:right="265" w:hanging="120"/>
        <w:rPr>
          <w:sz w:val="12"/>
        </w:rPr>
      </w:pPr>
      <w:r>
        <w:rPr>
          <w:w w:val="110"/>
          <w:sz w:val="12"/>
        </w:rPr>
        <w:t>QoL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(World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Health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Organization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European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Health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Interview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Survey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for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QoL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[WHO: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EUROHIS-8])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from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Baseline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Week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6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12.</w:t>
      </w:r>
    </w:p>
    <w:p w14:paraId="0AAF723F" w14:textId="77777777" w:rsidR="005D49FD" w:rsidRDefault="00E43E8C">
      <w:pPr>
        <w:spacing w:line="292" w:lineRule="auto"/>
        <w:ind w:left="371" w:right="520" w:hanging="120"/>
        <w:rPr>
          <w:sz w:val="12"/>
        </w:rPr>
      </w:pPr>
      <w:r>
        <w:rPr>
          <w:w w:val="110"/>
          <w:sz w:val="12"/>
        </w:rPr>
        <w:t>Alcohol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consumption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(Alcohol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Use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Disorders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Identification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Test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[AUDIT])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from</w:t>
      </w:r>
      <w:r>
        <w:rPr>
          <w:spacing w:val="-27"/>
          <w:w w:val="110"/>
          <w:sz w:val="12"/>
        </w:rPr>
        <w:t xml:space="preserve"> </w:t>
      </w:r>
      <w:r>
        <w:rPr>
          <w:w w:val="110"/>
          <w:sz w:val="12"/>
        </w:rPr>
        <w:t>Baseline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Week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6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12</w:t>
      </w:r>
    </w:p>
    <w:p w14:paraId="07BE9290" w14:textId="77777777" w:rsidR="005D49FD" w:rsidRDefault="00E43E8C">
      <w:pPr>
        <w:spacing w:line="140" w:lineRule="exact"/>
        <w:ind w:left="251"/>
        <w:rPr>
          <w:sz w:val="12"/>
        </w:rPr>
      </w:pPr>
      <w:r>
        <w:rPr>
          <w:w w:val="110"/>
          <w:sz w:val="12"/>
        </w:rPr>
        <w:t>Smoking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from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Screening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Week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12</w:t>
      </w:r>
    </w:p>
    <w:p w14:paraId="35095037" w14:textId="77777777" w:rsidR="005D49FD" w:rsidRDefault="00E43E8C">
      <w:pPr>
        <w:spacing w:before="27" w:line="292" w:lineRule="auto"/>
        <w:ind w:left="371" w:right="228" w:hanging="120"/>
        <w:rPr>
          <w:sz w:val="12"/>
        </w:rPr>
      </w:pPr>
      <w:r>
        <w:rPr>
          <w:w w:val="110"/>
          <w:sz w:val="12"/>
        </w:rPr>
        <w:t>Depression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(Montgomery-</w:t>
      </w:r>
      <w:proofErr w:type="spellStart"/>
      <w:r>
        <w:rPr>
          <w:w w:val="110"/>
          <w:sz w:val="12"/>
        </w:rPr>
        <w:t>Asberg</w:t>
      </w:r>
      <w:proofErr w:type="spellEnd"/>
      <w:r>
        <w:rPr>
          <w:spacing w:val="-4"/>
          <w:w w:val="110"/>
          <w:sz w:val="12"/>
        </w:rPr>
        <w:t xml:space="preserve"> </w:t>
      </w:r>
      <w:r>
        <w:rPr>
          <w:w w:val="110"/>
          <w:sz w:val="12"/>
        </w:rPr>
        <w:t>Depression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Rating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Scale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[MADRS])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from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Baseline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Week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6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12</w:t>
      </w:r>
    </w:p>
    <w:p w14:paraId="415726C5" w14:textId="77777777" w:rsidR="005D49FD" w:rsidRDefault="00E43E8C">
      <w:pPr>
        <w:spacing w:line="140" w:lineRule="exact"/>
        <w:ind w:left="251"/>
        <w:rPr>
          <w:sz w:val="12"/>
        </w:rPr>
      </w:pPr>
      <w:r>
        <w:rPr>
          <w:w w:val="110"/>
          <w:sz w:val="12"/>
        </w:rPr>
        <w:t>Gambling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symptoms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(G-SAS)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from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Baseline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Week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3,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6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9</w:t>
      </w:r>
    </w:p>
    <w:p w14:paraId="477736C5" w14:textId="77777777" w:rsidR="005D49FD" w:rsidRDefault="00E43E8C">
      <w:pPr>
        <w:spacing w:before="131"/>
        <w:ind w:left="251"/>
        <w:rPr>
          <w:b/>
          <w:sz w:val="12"/>
        </w:rPr>
      </w:pPr>
      <w:r>
        <w:rPr>
          <w:b/>
          <w:w w:val="110"/>
          <w:sz w:val="12"/>
        </w:rPr>
        <w:t>Safety</w:t>
      </w:r>
      <w:r>
        <w:rPr>
          <w:b/>
          <w:spacing w:val="3"/>
          <w:w w:val="110"/>
          <w:sz w:val="12"/>
        </w:rPr>
        <w:t xml:space="preserve"> </w:t>
      </w:r>
      <w:r>
        <w:rPr>
          <w:b/>
          <w:w w:val="110"/>
          <w:sz w:val="12"/>
        </w:rPr>
        <w:t>endpoints</w:t>
      </w:r>
    </w:p>
    <w:p w14:paraId="437D104A" w14:textId="77777777" w:rsidR="005D49FD" w:rsidRDefault="005D49FD">
      <w:pPr>
        <w:pStyle w:val="BodyText"/>
        <w:spacing w:before="6"/>
        <w:rPr>
          <w:b/>
          <w:sz w:val="4"/>
        </w:rPr>
      </w:pPr>
    </w:p>
    <w:p w14:paraId="2FE6AFDD" w14:textId="77777777" w:rsidR="005D49FD" w:rsidRDefault="00F51743">
      <w:pPr>
        <w:pStyle w:val="BodyText"/>
        <w:spacing w:line="20" w:lineRule="exact"/>
        <w:ind w:left="13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24A6811" wp14:editId="5B872E03">
                <wp:extent cx="3188970" cy="6350"/>
                <wp:effectExtent l="0" t="0" r="0" b="6350"/>
                <wp:docPr id="45" name="docshapegroup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8970" cy="6350"/>
                          <a:chOff x="0" y="0"/>
                          <a:chExt cx="5022" cy="10"/>
                        </a:xfrm>
                      </wpg:grpSpPr>
                      <wps:wsp>
                        <wps:cNvPr id="46" name="docshape1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022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BEF605" id="docshapegroup18" o:spid="_x0000_s1026" style="width:251.1pt;height:.5pt;mso-position-horizontal-relative:char;mso-position-vertical-relative:line" coordsize="5022,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LjOzPwIAABgFAAAOAAAAZHJzL2Uyb0RvYy54bWykVNuO2jAQfa/Uf7D8XkJYYCEirKrdLqq0&#13;&#10;bVfa9gOM41zUxOOODYF+fcc2C5RVX2geLI/n4jnnZLy423Ut2yq0Deicp4MhZ0pLKBpd5fzH98cP&#13;&#10;M86sE7oQLWiV872y/G75/t2iN5kaQQ1toZBREW2z3uS8ds5kSWJlrTphB2CUJmcJ2AlHJlZJgaKn&#13;&#10;6l2bjIbDadIDFgZBKmvp9CE6+TLUL0sl3beytMqxNufUmwsrhnXt12S5EFmFwtSNPLQhruiiE42m&#13;&#10;S4+lHoQTbIPNm1JdIxEslG4goUugLBupAgZCkw4v0KwQNiZgqbK+MkeaiNoLnq4uK79un5E1Rc7H&#13;&#10;E8606EijAqSthVGVvz6deY56U2UUukLzYp4xAqXtE8ifltzJpd/bVQxm6/4LFFRWbBwEjnYldr4E&#13;&#10;oWe7IMX+KIXaOSbp8Cadzea3pJgk3/RmclBK1iTnmyRZfzqkTYajUcxJQ0Yisnhb6PDQkYdDf5s9&#13;&#10;EWr/j9AXz1bQyXqWXgmdXhKaziOXIeqVSHvO4pnH92iJ7Ov4+ycRIjNo3UpBx/wm50gzEmQR2yfr&#13;&#10;vJinEK+ShbYpHpu2DQZW6/sW2Vb4eQqfh0Qpf4W12gdr8GnR7U9IgwgpCrCGYk/wEOJQ0iNCmxrw&#13;&#10;N2c9DWTO7a+NQMVZ+1mTQPN0PPYTHIzx5HZEBp571uceoSWVyrnjLG7vXZz6jcGmqummNIDW8JF+&#13;&#10;y7IJwH1/satDs/SPhF0YvwDz8FT4+T63Q9TpQVv+AQAA//8DAFBLAwQUAAYACAAAACEAle5Iq94A&#13;&#10;AAAIAQAADwAAAGRycy9kb3ducmV2LnhtbEyPzWrDMBCE74W+g9hAb41kl5TiWA4h/TmFQpNCyU2x&#13;&#10;NraJtTKWYjtv320v7WVgmd3Z+fLV5FoxYB8aTxqSuQKBVHrbUKXhc/96/wQiREPWtJ5QwxUDrIrb&#13;&#10;m9xk1o/0gcMuVoJDKGRGQx1jl0kZyhqdCXPfIbF38r0zkce+krY3I4e7VqZKPUpnGuIPtelwU2N5&#13;&#10;3l2chrfRjOuH5GXYnk+b62G/eP/aJqj13Wx6XrKslyAiTvHvAn4YuD8UXOzoL2SDaDUwTfxV9hYq&#13;&#10;TUEceUmBLHL5H6D4BgAA//8DAFBLAQItABQABgAIAAAAIQC2gziS/gAAAOEBAAATAAAAAAAAAAAA&#13;&#10;AAAAAAAAAABbQ29udGVudF9UeXBlc10ueG1sUEsBAi0AFAAGAAgAAAAhADj9If/WAAAAlAEAAAsA&#13;&#10;AAAAAAAAAAAAAAAALwEAAF9yZWxzLy5yZWxzUEsBAi0AFAAGAAgAAAAhAMouM7M/AgAAGAUAAA4A&#13;&#10;AAAAAAAAAAAAAAAALgIAAGRycy9lMm9Eb2MueG1sUEsBAi0AFAAGAAgAAAAhAJXuSKveAAAACAEA&#13;&#10;AA8AAAAAAAAAAAAAAAAAmQQAAGRycy9kb3ducmV2LnhtbFBLBQYAAAAABAAEAPMAAACkBQAAAAA=&#13;&#10;">
                <v:rect id="docshape19" o:spid="_x0000_s1027" style="position:absolute;width:5022;height: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HWD3xgAAAOAAAAAPAAAAZHJzL2Rvd25yZXYueG1sRI9Pi8Iw&#13;&#10;FMTvwn6H8Bb2pqkiItUo4rLiYT34hz0/m2fbbfNSkmjrtzeC4GVgGOY3zHzZmVrcyPnSsoLhIAFB&#13;&#10;nFldcq7gdPzpT0H4gKyxtkwK7uRhufjozTHVtuU93Q4hFxHCPkUFRQhNKqXPCjLoB7YhjtnFOoMh&#13;&#10;WpdL7bCNcFPLUZJMpMGS40KBDa0LyqrD1SioLpLbarv6bc+bs/b/uz9XZUapr8/uexZlNQMRqAvv&#13;&#10;xgux1QrGE3geimdALh4AAAD//wMAUEsBAi0AFAAGAAgAAAAhANvh9svuAAAAhQEAABMAAAAAAAAA&#13;&#10;AAAAAAAAAAAAAFtDb250ZW50X1R5cGVzXS54bWxQSwECLQAUAAYACAAAACEAWvQsW78AAAAVAQAA&#13;&#10;CwAAAAAAAAAAAAAAAAAfAQAAX3JlbHMvLnJlbHNQSwECLQAUAAYACAAAACEAWh1g98YAAADgAAAA&#13;&#10;DwAAAAAAAAAAAAAAAAAHAgAAZHJzL2Rvd25yZXYueG1sUEsFBgAAAAADAAMAtwAAAPoCAAAAAA==&#13;&#10;" fillcolor="black" stroked="f">
                  <v:path arrowok="t"/>
                </v:rect>
                <w10:anchorlock/>
              </v:group>
            </w:pict>
          </mc:Fallback>
        </mc:AlternateContent>
      </w:r>
    </w:p>
    <w:p w14:paraId="3FF587FA" w14:textId="77777777" w:rsidR="005D49FD" w:rsidRDefault="00E43E8C">
      <w:pPr>
        <w:spacing w:before="49" w:line="292" w:lineRule="auto"/>
        <w:ind w:left="251" w:right="981"/>
        <w:rPr>
          <w:sz w:val="12"/>
        </w:rPr>
      </w:pPr>
      <w:r>
        <w:rPr>
          <w:w w:val="110"/>
          <w:sz w:val="12"/>
        </w:rPr>
        <w:t>Number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proportion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subjects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with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adverse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events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(AEs)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Assessment of clinical laboratory parameters from Baseline to Week 12</w:t>
      </w:r>
      <w:r>
        <w:rPr>
          <w:spacing w:val="-27"/>
          <w:w w:val="110"/>
          <w:sz w:val="12"/>
        </w:rPr>
        <w:t xml:space="preserve"> </w:t>
      </w:r>
      <w:r>
        <w:rPr>
          <w:w w:val="110"/>
          <w:sz w:val="12"/>
        </w:rPr>
        <w:t>Assessment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vital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signs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from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Baseline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Week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6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12</w:t>
      </w:r>
    </w:p>
    <w:p w14:paraId="496E61BA" w14:textId="77777777" w:rsidR="005D49FD" w:rsidRDefault="00E43E8C">
      <w:pPr>
        <w:spacing w:line="292" w:lineRule="auto"/>
        <w:ind w:left="251" w:right="1487"/>
        <w:rPr>
          <w:sz w:val="12"/>
        </w:rPr>
      </w:pPr>
      <w:r>
        <w:rPr>
          <w:w w:val="110"/>
          <w:sz w:val="12"/>
        </w:rPr>
        <w:t>Assessment of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physical examination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from Baseline to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Week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12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Assessment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body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weight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from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Baseline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Week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12</w:t>
      </w:r>
    </w:p>
    <w:p w14:paraId="2AA80998" w14:textId="77777777" w:rsidR="005D49FD" w:rsidRDefault="00E43E8C">
      <w:pPr>
        <w:spacing w:line="292" w:lineRule="auto"/>
        <w:ind w:left="371" w:right="223" w:hanging="120"/>
        <w:rPr>
          <w:sz w:val="12"/>
        </w:rPr>
      </w:pPr>
      <w:r>
        <w:rPr>
          <w:w w:val="110"/>
          <w:sz w:val="12"/>
        </w:rPr>
        <w:t>Assessment</w:t>
      </w:r>
      <w:r>
        <w:rPr>
          <w:spacing w:val="-3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examination</w:t>
      </w:r>
      <w:r>
        <w:rPr>
          <w:spacing w:val="-3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nasal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mucosa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from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Baseline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Week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6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Assessment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smell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test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from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Baseline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Week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12</w:t>
      </w:r>
    </w:p>
    <w:p w14:paraId="0B84CAB6" w14:textId="77777777" w:rsidR="005D49FD" w:rsidRDefault="00F51743">
      <w:pPr>
        <w:pStyle w:val="BodyText"/>
        <w:spacing w:line="20" w:lineRule="exact"/>
        <w:ind w:left="13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BFD211F" wp14:editId="68ECA203">
                <wp:extent cx="3188970" cy="6350"/>
                <wp:effectExtent l="0" t="0" r="0" b="6350"/>
                <wp:docPr id="43" name="docshapegroup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8970" cy="6350"/>
                          <a:chOff x="0" y="0"/>
                          <a:chExt cx="5022" cy="10"/>
                        </a:xfrm>
                      </wpg:grpSpPr>
                      <wps:wsp>
                        <wps:cNvPr id="44" name="docshape2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022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37A7BA" id="docshapegroup20" o:spid="_x0000_s1026" style="width:251.1pt;height:.5pt;mso-position-horizontal-relative:char;mso-position-vertical-relative:line" coordsize="5022,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ycs9QgIAABgFAAAOAAAAZHJzL2Uyb0RvYy54bWykVF1v2jAUfZ+0/2D5fYQEaGlEqKZ2RZO6&#13;&#10;rVK3H2AcJ7GW+HrXhtD9+l07FBjVXlgeItv3w/ecc68Xt7uuZVuFToMpeDoac6aMhFKbuuA/vj98&#13;&#10;mHPmvDClaMGogr8ox2+X798tepurDBpoS4WMkhiX97bgjfc2TxInG9UJNwKrDBkrwE542mKdlCh6&#13;&#10;yt61STYeXyU9YGkRpHKOTu8HI1/G/FWlpP9WVU551hacavPxj/G/Dv9kuRB5jcI2Wu7LEBdU0Qlt&#13;&#10;6NJDqnvhBdugfpOq0xLBQeVHEroEqkpLFTEQmnR8hmaFsLERS533tT3QRNSe8XRxWvl1+4RMlwWf&#13;&#10;TjgzoiONSpCuEVbV4fosctTbOifXFdpn+4QDUFo+gvzpiMLk3B729eDM1v0XKCmt2HiIHO0q7EIK&#13;&#10;Qs92UYqXgxRq55mkw0k6n99ck2KSbFeT2V4p2ZCcb4Jk82kfNhtn2RCTxohE5MNtscJ9RaE5qNvc&#13;&#10;kVD3f4Q+B7aiTi6w9Ero9JzQLA39Fi4nr1ci3SmLJ5bg5ojsy/j7JxEit+j8SkHHwqLgSDMSZRHb&#13;&#10;R+eDmEeXoJKDVpcPum3jBuv1XYtsK8I8xS9AopC/3FoTnA2EsMEcTkiDAdLAwRrKF4KHMAwlPSK0&#13;&#10;aAB/c9bTQBbc/doIVJy1nw0JdJNOp2GC42Y6u6bGZHhqWZ9ahJGUquCes2F554ep31jUdUM3pRG0&#13;&#10;gY/UlpWOwEN9Q1X7YqlH4iqOX4S5fyrCfJ/uo9fxQVv+AQAA//8DAFBLAwQUAAYACAAAACEAle5I&#13;&#10;q94AAAAIAQAADwAAAGRycy9kb3ducmV2LnhtbEyPzWrDMBCE74W+g9hAb41kl5TiWA4h/TmFQpNC&#13;&#10;yU2xNraJtTKWYjtv320v7WVgmd3Z+fLV5FoxYB8aTxqSuQKBVHrbUKXhc/96/wQiREPWtJ5QwxUD&#13;&#10;rIrbm9xk1o/0gcMuVoJDKGRGQx1jl0kZyhqdCXPfIbF38r0zkce+krY3I4e7VqZKPUpnGuIPtelw&#13;&#10;U2N53l2chrfRjOuH5GXYnk+b62G/eP/aJqj13Wx6XrKslyAiTvHvAn4YuD8UXOzoL2SDaDUwTfxV&#13;&#10;9hYqTUEceUmBLHL5H6D4BgAA//8DAFBLAQItABQABgAIAAAAIQC2gziS/gAAAOEBAAATAAAAAAAA&#13;&#10;AAAAAAAAAAAAAABbQ29udGVudF9UeXBlc10ueG1sUEsBAi0AFAAGAAgAAAAhADj9If/WAAAAlAEA&#13;&#10;AAsAAAAAAAAAAAAAAAAALwEAAF9yZWxzLy5yZWxzUEsBAi0AFAAGAAgAAAAhACvJyz1CAgAAGAUA&#13;&#10;AA4AAAAAAAAAAAAAAAAALgIAAGRycy9lMm9Eb2MueG1sUEsBAi0AFAAGAAgAAAAhAJXuSKveAAAA&#13;&#10;CAEAAA8AAAAAAAAAAAAAAAAAnAQAAGRycy9kb3ducmV2LnhtbFBLBQYAAAAABAAEAPMAAACnBQAA&#13;&#10;AAA=&#13;&#10;">
                <v:rect id="docshape21" o:spid="_x0000_s1027" style="position:absolute;width:5022;height: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g1sbxwAAAOAAAAAPAAAAZHJzL2Rvd25yZXYueG1sRI9Ba8JA&#13;&#10;FITvQv/D8gq96cYSikRXEUtLDnpoWnp+Zp9JmuzbsLtN4r93CwUvA8Mw3zCb3WQ6MZDzjWUFy0UC&#13;&#10;gri0uuFKwdfn23wFwgdkjZ1lUnAlD7vtw2yDmbYjf9BQhEpECPsMFdQh9JmUvqzJoF/YnjhmF+sM&#13;&#10;hmhdJbXDMcJNJ5+T5EUabDgu1NjToaayLX6NgvYieWzz/XE8v5+1/zl9u7Y0Sj09Tq/rKPs1iEBT&#13;&#10;uDf+EblWkKbwdyieAbm9AQAA//8DAFBLAQItABQABgAIAAAAIQDb4fbL7gAAAIUBAAATAAAAAAAA&#13;&#10;AAAAAAAAAAAAAABbQ29udGVudF9UeXBlc10ueG1sUEsBAi0AFAAGAAgAAAAhAFr0LFu/AAAAFQEA&#13;&#10;AAsAAAAAAAAAAAAAAAAAHwEAAF9yZWxzLy5yZWxzUEsBAi0AFAAGAAgAAAAhAMWDWxvHAAAA4AAA&#13;&#10;AA8AAAAAAAAAAAAAAAAABwIAAGRycy9kb3ducmV2LnhtbFBLBQYAAAAAAwADALcAAAD7AgAAAAA=&#13;&#10;" fillcolor="black" stroked="f">
                  <v:path arrowok="t"/>
                </v:rect>
                <w10:anchorlock/>
              </v:group>
            </w:pict>
          </mc:Fallback>
        </mc:AlternateContent>
      </w:r>
    </w:p>
    <w:p w14:paraId="00616E54" w14:textId="77777777" w:rsidR="005D49FD" w:rsidRDefault="00E43E8C">
      <w:pPr>
        <w:spacing w:before="72" w:line="278" w:lineRule="auto"/>
        <w:ind w:left="131" w:right="109"/>
        <w:jc w:val="both"/>
        <w:rPr>
          <w:sz w:val="14"/>
        </w:rPr>
      </w:pPr>
      <w:r>
        <w:rPr>
          <w:w w:val="105"/>
          <w:sz w:val="14"/>
        </w:rPr>
        <w:t xml:space="preserve">All measures scoring and </w:t>
      </w:r>
      <w:proofErr w:type="gramStart"/>
      <w:r>
        <w:rPr>
          <w:w w:val="105"/>
          <w:sz w:val="14"/>
        </w:rPr>
        <w:t>cut-points</w:t>
      </w:r>
      <w:proofErr w:type="gramEnd"/>
      <w:r>
        <w:rPr>
          <w:w w:val="105"/>
          <w:sz w:val="14"/>
        </w:rPr>
        <w:t xml:space="preserve"> used; question of smoking; craving (VAS);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 xml:space="preserve">nasal irritation score are available in </w:t>
      </w:r>
      <w:r>
        <w:rPr>
          <w:color w:val="2196D1"/>
          <w:w w:val="105"/>
          <w:sz w:val="14"/>
        </w:rPr>
        <w:t>Appendix 1</w:t>
      </w:r>
      <w:r>
        <w:rPr>
          <w:w w:val="105"/>
          <w:sz w:val="14"/>
        </w:rPr>
        <w:t>. Expenditure and frequency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proofErr w:type="spellStart"/>
      <w:r>
        <w:rPr>
          <w:w w:val="105"/>
          <w:sz w:val="14"/>
        </w:rPr>
        <w:t>eDiary</w:t>
      </w:r>
      <w:proofErr w:type="spellEnd"/>
      <w:r>
        <w:rPr>
          <w:w w:val="105"/>
          <w:sz w:val="14"/>
        </w:rPr>
        <w:t>)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are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described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in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at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baselin</w:t>
      </w:r>
      <w:r>
        <w:rPr>
          <w:w w:val="105"/>
          <w:sz w:val="14"/>
        </w:rPr>
        <w:t>e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visit.</w:t>
      </w:r>
    </w:p>
    <w:p w14:paraId="34D2478F" w14:textId="77777777" w:rsidR="005D49FD" w:rsidRDefault="005D49FD">
      <w:pPr>
        <w:pStyle w:val="BodyText"/>
        <w:spacing w:before="6"/>
        <w:rPr>
          <w:sz w:val="20"/>
        </w:rPr>
      </w:pPr>
    </w:p>
    <w:p w14:paraId="021017E4" w14:textId="77777777" w:rsidR="005D49FD" w:rsidRDefault="00E43E8C">
      <w:pPr>
        <w:pStyle w:val="Heading1"/>
        <w:numPr>
          <w:ilvl w:val="0"/>
          <w:numId w:val="4"/>
        </w:numPr>
        <w:tabs>
          <w:tab w:val="left" w:pos="376"/>
        </w:tabs>
        <w:ind w:left="375"/>
      </w:pPr>
      <w:bookmarkStart w:id="3" w:name="2_Materials_and_methods"/>
      <w:bookmarkEnd w:id="3"/>
      <w:r>
        <w:t>Materials</w:t>
      </w:r>
      <w:r>
        <w:rPr>
          <w:spacing w:val="32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methods</w:t>
      </w:r>
    </w:p>
    <w:p w14:paraId="3E7126A6" w14:textId="77777777" w:rsidR="005D49FD" w:rsidRDefault="00E43E8C">
      <w:pPr>
        <w:pStyle w:val="ListParagraph"/>
        <w:numPr>
          <w:ilvl w:val="1"/>
          <w:numId w:val="4"/>
        </w:numPr>
        <w:tabs>
          <w:tab w:val="left" w:pos="498"/>
        </w:tabs>
        <w:spacing w:before="233"/>
        <w:ind w:left="497"/>
        <w:rPr>
          <w:rFonts w:ascii="Times New Roman"/>
          <w:i/>
          <w:sz w:val="16"/>
        </w:rPr>
      </w:pPr>
      <w:bookmarkStart w:id="4" w:name="2.1_Trial_objectives"/>
      <w:bookmarkEnd w:id="4"/>
      <w:r>
        <w:rPr>
          <w:rFonts w:ascii="Times New Roman"/>
          <w:i/>
          <w:sz w:val="16"/>
        </w:rPr>
        <w:t>Trial</w:t>
      </w:r>
      <w:r>
        <w:rPr>
          <w:rFonts w:ascii="Times New Roman"/>
          <w:i/>
          <w:spacing w:val="6"/>
          <w:sz w:val="16"/>
        </w:rPr>
        <w:t xml:space="preserve"> </w:t>
      </w:r>
      <w:r>
        <w:rPr>
          <w:rFonts w:ascii="Times New Roman"/>
          <w:i/>
          <w:sz w:val="16"/>
        </w:rPr>
        <w:t>objectives</w:t>
      </w:r>
    </w:p>
    <w:p w14:paraId="15E47737" w14:textId="77777777" w:rsidR="005D49FD" w:rsidRDefault="00E43E8C">
      <w:pPr>
        <w:pStyle w:val="BodyText"/>
        <w:spacing w:before="232" w:line="268" w:lineRule="auto"/>
        <w:ind w:left="131" w:right="109" w:firstLine="239"/>
        <w:jc w:val="both"/>
      </w:pPr>
      <w:r>
        <w:t xml:space="preserve">The primary objective was to determine whether treatment </w:t>
      </w:r>
      <w:proofErr w:type="gramStart"/>
      <w:r>
        <w:t>with IN</w:t>
      </w:r>
      <w:proofErr w:type="gramEnd"/>
      <w:r>
        <w:rPr>
          <w:spacing w:val="1"/>
        </w:rPr>
        <w:t xml:space="preserve"> </w:t>
      </w:r>
      <w:r>
        <w:t>naloxone</w:t>
      </w:r>
      <w:r>
        <w:rPr>
          <w:spacing w:val="1"/>
        </w:rPr>
        <w:t xml:space="preserve"> </w:t>
      </w:r>
      <w:r>
        <w:t>hydrochloride nasal</w:t>
      </w:r>
      <w:r>
        <w:rPr>
          <w:spacing w:val="1"/>
        </w:rPr>
        <w:t xml:space="preserve"> </w:t>
      </w:r>
      <w:r>
        <w:t>spray</w:t>
      </w:r>
      <w:r>
        <w:rPr>
          <w:spacing w:val="1"/>
        </w:rPr>
        <w:t xml:space="preserve"> </w:t>
      </w:r>
      <w:r>
        <w:t>reduces symptoms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 urge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gamble</w:t>
      </w:r>
      <w:r>
        <w:rPr>
          <w:spacing w:val="15"/>
        </w:rPr>
        <w:t xml:space="preserve"> </w:t>
      </w:r>
      <w:r>
        <w:t>as</w:t>
      </w:r>
      <w:r>
        <w:rPr>
          <w:spacing w:val="16"/>
        </w:rPr>
        <w:t xml:space="preserve"> </w:t>
      </w:r>
      <w:r>
        <w:t>measured</w:t>
      </w:r>
      <w:r>
        <w:rPr>
          <w:spacing w:val="14"/>
        </w:rPr>
        <w:t xml:space="preserve"> </w:t>
      </w:r>
      <w:r>
        <w:t>by</w:t>
      </w:r>
      <w:r>
        <w:rPr>
          <w:spacing w:val="15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primary</w:t>
      </w:r>
      <w:r>
        <w:rPr>
          <w:spacing w:val="16"/>
        </w:rPr>
        <w:t xml:space="preserve"> </w:t>
      </w:r>
      <w:r>
        <w:t>endpoint</w:t>
      </w:r>
      <w:r>
        <w:rPr>
          <w:spacing w:val="14"/>
        </w:rPr>
        <w:t xml:space="preserve"> </w:t>
      </w:r>
      <w:r>
        <w:t>measure</w:t>
      </w:r>
      <w:r>
        <w:rPr>
          <w:spacing w:val="16"/>
        </w:rPr>
        <w:t xml:space="preserve"> </w:t>
      </w:r>
      <w:r>
        <w:t>of</w:t>
      </w:r>
      <w:r>
        <w:rPr>
          <w:spacing w:val="16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study.</w:t>
      </w:r>
    </w:p>
    <w:p w14:paraId="78BE3957" w14:textId="77777777" w:rsidR="005D49FD" w:rsidRDefault="00F51743">
      <w:pPr>
        <w:pStyle w:val="BodyText"/>
        <w:spacing w:line="268" w:lineRule="auto"/>
        <w:ind w:left="131" w:right="108" w:firstLine="23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22048" behindDoc="1" locked="0" layoutInCell="1" allowOverlap="1" wp14:anchorId="591041C1" wp14:editId="5FB75BD5">
                <wp:simplePos x="0" y="0"/>
                <wp:positionH relativeFrom="page">
                  <wp:posOffset>6504940</wp:posOffset>
                </wp:positionH>
                <wp:positionV relativeFrom="paragraph">
                  <wp:posOffset>1480185</wp:posOffset>
                </wp:positionV>
                <wp:extent cx="78105" cy="173990"/>
                <wp:effectExtent l="0" t="0" r="10795" b="3810"/>
                <wp:wrapNone/>
                <wp:docPr id="42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8105" cy="173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E74F6C" w14:textId="77777777" w:rsidR="005D49FD" w:rsidRDefault="00E43E8C">
                            <w:pPr>
                              <w:spacing w:line="156" w:lineRule="exact"/>
                              <w:rPr>
                                <w:rFonts w:ascii="Tahoma" w:hAnsi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/>
                                <w:w w:val="84"/>
                                <w:sz w:val="16"/>
                              </w:rPr>
                              <w:t>—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1041C1" id="docshape22" o:spid="_x0000_s1027" type="#_x0000_t202" style="position:absolute;left:0;text-align:left;margin-left:512.2pt;margin-top:116.55pt;width:6.15pt;height:13.7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VMMF3QEAAKUDAAAOAAAAZHJzL2Uyb0RvYy54bWysU9tu1DAQfUfiHyy/s0mWS9tosxVQFSGV&#13;&#10;i9TyAY5jbyxijxl7N1m+nrGzWQp9Q7xYk/HM8TkzJ5vryQ7soDAYcA2vViVnyknojNs1/NvD7YtL&#13;&#10;zkIUrhMDONXwowr8evv82Wb0tVpDD0OnkBGIC/XoG97H6OuiCLJXVoQVeOXoUgNaEekTd0WHYiR0&#13;&#10;OxTrsnxTjICdR5AqBMrezJd8m/G1VjJ+0TqoyIaGE7eYT8xnm85iuxH1DoXvjTzREP/Awgrj6NEz&#13;&#10;1I2Igu3RPIGyRiIE0HElwRagtZEqayA1VfmXmvteeJW10HCCP48p/D9Y+fnwFZnpGv5qzZkTlnbU&#13;&#10;gQzp5fU6jWf0oaaqe091cXoHE605Sw3+DuT3QCXFo5q5IaTqdvwEHeGJfYTcMWm0aUgkmxEM7eN4&#13;&#10;3oGaIpOUvLisytecSbqpLl5eXeUVFaJeej2G+EGBZSloONKGM7Y43IWYuIh6KUlPObg1w5C3PLg/&#13;&#10;ElSYMpl7ojsTj1M75XFUi/YWuiOJQZi9Q16noAf8ydlIvml4+LEXqDgbPjpaTDLZEuAStEsgnKTW&#13;&#10;hkfO5vB9nM2492h2PSHPs3XwloamTVaUpjuzONElL2ShJ98msz3+zlW//67tLwAAAP//AwBQSwME&#13;&#10;FAAGAAgAAAAhANFylejlAAAAEgEAAA8AAABkcnMvZG93bnJldi54bWxMTz1vwjAQ3Sv1P1hXqVux&#13;&#10;SSCgEAdVINSh6gBtJUYTu3HU2I5sE8y/7zHR5aR39+59VOtkejIqHzpnOUwnDIiyjZOdbTl8fe5e&#13;&#10;lkBCFFaK3lnF4aoCrOvHh0qU0l3sXo2H2BIUsaEUHHSMQ0lpaLQyIkzcoCzefpw3IiL0LZVeXFDc&#13;&#10;9DRjrKBGdBYdtBjURqvm93A2HL43w+49HbX4GOfybZst9lffJM6fn9J2heN1BSSqFO8fcOuA+aHG&#13;&#10;YCd3tjKQHjHLZjPkcsjyfArkRmF5sQBywlXB5kDriv6vUv8BAAD//wMAUEsBAi0AFAAGAAgAAAAh&#13;&#10;ALaDOJL+AAAA4QEAABMAAAAAAAAAAAAAAAAAAAAAAFtDb250ZW50X1R5cGVzXS54bWxQSwECLQAU&#13;&#10;AAYACAAAACEAOP0h/9YAAACUAQAACwAAAAAAAAAAAAAAAAAvAQAAX3JlbHMvLnJlbHNQSwECLQAU&#13;&#10;AAYACAAAACEA+1TDBd0BAAClAwAADgAAAAAAAAAAAAAAAAAuAgAAZHJzL2Uyb0RvYy54bWxQSwEC&#13;&#10;LQAUAAYACAAAACEA0XKV6OUAAAASAQAADwAAAAAAAAAAAAAAAAA3BAAAZHJzL2Rvd25yZXYueG1s&#13;&#10;UEsFBgAAAAAEAAQA8wAAAEkFAAAAAA==&#13;&#10;" filled="f" stroked="f">
                <v:path arrowok="t"/>
                <v:textbox inset="0,0,0,0">
                  <w:txbxContent>
                    <w:p w14:paraId="42E74F6C" w14:textId="77777777" w:rsidR="005D49FD" w:rsidRDefault="00E43E8C">
                      <w:pPr>
                        <w:spacing w:line="156" w:lineRule="exact"/>
                        <w:rPr>
                          <w:rFonts w:ascii="Tahoma" w:hAnsi="Tahoma"/>
                          <w:sz w:val="16"/>
                        </w:rPr>
                      </w:pPr>
                      <w:r>
                        <w:rPr>
                          <w:rFonts w:ascii="Tahoma" w:hAnsi="Tahoma"/>
                          <w:w w:val="84"/>
                          <w:sz w:val="16"/>
                        </w:rPr>
                        <w:t>—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43E8C">
        <w:t xml:space="preserve">The Gambling Assessment Scale (G-SAS; </w:t>
      </w:r>
      <w:r w:rsidR="00E43E8C">
        <w:rPr>
          <w:color w:val="2196D1"/>
        </w:rPr>
        <w:t>Kim et al., 2001; Kim et al.,</w:t>
      </w:r>
      <w:r w:rsidR="00E43E8C">
        <w:rPr>
          <w:color w:val="2196D1"/>
          <w:spacing w:val="1"/>
        </w:rPr>
        <w:t xml:space="preserve"> </w:t>
      </w:r>
      <w:r w:rsidR="00E43E8C">
        <w:rPr>
          <w:color w:val="2196D1"/>
        </w:rPr>
        <w:t>2009</w:t>
      </w:r>
      <w:r w:rsidR="00E43E8C">
        <w:t>).</w:t>
      </w:r>
      <w:r w:rsidR="00E43E8C">
        <w:rPr>
          <w:spacing w:val="1"/>
        </w:rPr>
        <w:t xml:space="preserve"> </w:t>
      </w:r>
      <w:r w:rsidR="00E43E8C">
        <w:t>The</w:t>
      </w:r>
      <w:r w:rsidR="00E43E8C">
        <w:rPr>
          <w:spacing w:val="1"/>
        </w:rPr>
        <w:t xml:space="preserve"> </w:t>
      </w:r>
      <w:r w:rsidR="00E43E8C">
        <w:t>secondary</w:t>
      </w:r>
      <w:r w:rsidR="00E43E8C">
        <w:rPr>
          <w:spacing w:val="1"/>
        </w:rPr>
        <w:t xml:space="preserve"> </w:t>
      </w:r>
      <w:r w:rsidR="00E43E8C">
        <w:t>objectives</w:t>
      </w:r>
      <w:r w:rsidR="00E43E8C">
        <w:rPr>
          <w:spacing w:val="1"/>
        </w:rPr>
        <w:t xml:space="preserve"> </w:t>
      </w:r>
      <w:r w:rsidR="00E43E8C">
        <w:t>of</w:t>
      </w:r>
      <w:r w:rsidR="00E43E8C">
        <w:rPr>
          <w:spacing w:val="1"/>
        </w:rPr>
        <w:t xml:space="preserve"> </w:t>
      </w:r>
      <w:r w:rsidR="00E43E8C">
        <w:t>the</w:t>
      </w:r>
      <w:r w:rsidR="00E43E8C">
        <w:rPr>
          <w:spacing w:val="1"/>
        </w:rPr>
        <w:t xml:space="preserve"> </w:t>
      </w:r>
      <w:r w:rsidR="00E43E8C">
        <w:t>study</w:t>
      </w:r>
      <w:r w:rsidR="00E43E8C">
        <w:rPr>
          <w:spacing w:val="1"/>
        </w:rPr>
        <w:t xml:space="preserve"> </w:t>
      </w:r>
      <w:r w:rsidR="00E43E8C">
        <w:t>were</w:t>
      </w:r>
      <w:r w:rsidR="00E43E8C">
        <w:rPr>
          <w:spacing w:val="1"/>
        </w:rPr>
        <w:t xml:space="preserve"> </w:t>
      </w:r>
      <w:r w:rsidR="00E43E8C">
        <w:t>to:</w:t>
      </w:r>
      <w:r w:rsidR="00E43E8C">
        <w:rPr>
          <w:spacing w:val="1"/>
        </w:rPr>
        <w:t xml:space="preserve"> </w:t>
      </w:r>
      <w:r w:rsidR="00E43E8C">
        <w:t>determine</w:t>
      </w:r>
      <w:r w:rsidR="00E43E8C">
        <w:rPr>
          <w:spacing w:val="1"/>
        </w:rPr>
        <w:t xml:space="preserve"> </w:t>
      </w:r>
      <w:r w:rsidR="00E43E8C">
        <w:t>the</w:t>
      </w:r>
      <w:r w:rsidR="00E43E8C">
        <w:rPr>
          <w:spacing w:val="-33"/>
        </w:rPr>
        <w:t xml:space="preserve"> </w:t>
      </w:r>
      <w:r w:rsidR="00E43E8C">
        <w:t>effects of IN naloxone on gambling severity with the following measures:</w:t>
      </w:r>
      <w:r w:rsidR="00E43E8C">
        <w:rPr>
          <w:spacing w:val="1"/>
        </w:rPr>
        <w:t xml:space="preserve"> </w:t>
      </w:r>
      <w:r w:rsidR="00E43E8C">
        <w:t>(the</w:t>
      </w:r>
      <w:r w:rsidR="00E43E8C">
        <w:rPr>
          <w:spacing w:val="1"/>
        </w:rPr>
        <w:t xml:space="preserve"> </w:t>
      </w:r>
      <w:r w:rsidR="00E43E8C">
        <w:t>DSM-5-</w:t>
      </w:r>
      <w:r w:rsidR="00E43E8C">
        <w:rPr>
          <w:spacing w:val="1"/>
        </w:rPr>
        <w:t xml:space="preserve"> </w:t>
      </w:r>
      <w:r w:rsidR="00E43E8C">
        <w:t>criteria;</w:t>
      </w:r>
      <w:r w:rsidR="00E43E8C">
        <w:rPr>
          <w:spacing w:val="1"/>
        </w:rPr>
        <w:t xml:space="preserve"> </w:t>
      </w:r>
      <w:r w:rsidR="00E43E8C">
        <w:rPr>
          <w:color w:val="2196D1"/>
        </w:rPr>
        <w:t>APA,</w:t>
      </w:r>
      <w:r w:rsidR="00E43E8C">
        <w:rPr>
          <w:color w:val="2196D1"/>
          <w:spacing w:val="1"/>
        </w:rPr>
        <w:t xml:space="preserve"> </w:t>
      </w:r>
      <w:r w:rsidR="00E43E8C">
        <w:rPr>
          <w:color w:val="2196D1"/>
        </w:rPr>
        <w:t>2013</w:t>
      </w:r>
      <w:r w:rsidR="00E43E8C">
        <w:t>),</w:t>
      </w:r>
      <w:r w:rsidR="00E43E8C">
        <w:rPr>
          <w:spacing w:val="35"/>
        </w:rPr>
        <w:t xml:space="preserve"> </w:t>
      </w:r>
      <w:r w:rsidR="00E43E8C">
        <w:t>The</w:t>
      </w:r>
      <w:r w:rsidR="00E43E8C">
        <w:rPr>
          <w:spacing w:val="35"/>
        </w:rPr>
        <w:t xml:space="preserve"> </w:t>
      </w:r>
      <w:r w:rsidR="00E43E8C">
        <w:t>Canadian</w:t>
      </w:r>
      <w:r w:rsidR="00E43E8C">
        <w:rPr>
          <w:spacing w:val="35"/>
        </w:rPr>
        <w:t xml:space="preserve"> </w:t>
      </w:r>
      <w:r w:rsidR="00E43E8C">
        <w:t>Problem</w:t>
      </w:r>
      <w:r w:rsidR="00E43E8C">
        <w:rPr>
          <w:spacing w:val="35"/>
        </w:rPr>
        <w:t xml:space="preserve"> </w:t>
      </w:r>
      <w:r w:rsidR="00E43E8C">
        <w:t>Gambling</w:t>
      </w:r>
      <w:r w:rsidR="00E43E8C">
        <w:rPr>
          <w:spacing w:val="1"/>
        </w:rPr>
        <w:t xml:space="preserve"> </w:t>
      </w:r>
      <w:r w:rsidR="00E43E8C">
        <w:t>Index</w:t>
      </w:r>
      <w:r w:rsidR="00E43E8C">
        <w:rPr>
          <w:spacing w:val="1"/>
        </w:rPr>
        <w:t xml:space="preserve"> </w:t>
      </w:r>
      <w:r w:rsidR="00E43E8C">
        <w:t>(PGSI;</w:t>
      </w:r>
      <w:r w:rsidR="00E43E8C">
        <w:rPr>
          <w:spacing w:val="1"/>
        </w:rPr>
        <w:t xml:space="preserve"> </w:t>
      </w:r>
      <w:r w:rsidR="00E43E8C">
        <w:rPr>
          <w:color w:val="2196D1"/>
        </w:rPr>
        <w:t>Ferris</w:t>
      </w:r>
      <w:r w:rsidR="00E43E8C">
        <w:rPr>
          <w:color w:val="2196D1"/>
          <w:spacing w:val="1"/>
        </w:rPr>
        <w:t xml:space="preserve"> </w:t>
      </w:r>
      <w:r w:rsidR="00E43E8C">
        <w:rPr>
          <w:rFonts w:ascii="Times New Roman" w:hAnsi="Times New Roman"/>
          <w:color w:val="2196D1"/>
        </w:rPr>
        <w:t xml:space="preserve">&amp; </w:t>
      </w:r>
      <w:r w:rsidR="00E43E8C">
        <w:rPr>
          <w:color w:val="2196D1"/>
        </w:rPr>
        <w:t>Wynne,</w:t>
      </w:r>
      <w:r w:rsidR="00E43E8C">
        <w:rPr>
          <w:color w:val="2196D1"/>
          <w:spacing w:val="1"/>
        </w:rPr>
        <w:t xml:space="preserve"> </w:t>
      </w:r>
      <w:r w:rsidR="00E43E8C">
        <w:rPr>
          <w:color w:val="2196D1"/>
        </w:rPr>
        <w:t>2001</w:t>
      </w:r>
      <w:r w:rsidR="00E43E8C">
        <w:t>),</w:t>
      </w:r>
      <w:r w:rsidR="00E43E8C">
        <w:rPr>
          <w:spacing w:val="1"/>
        </w:rPr>
        <w:t xml:space="preserve"> </w:t>
      </w:r>
      <w:r w:rsidR="00E43E8C">
        <w:t>The</w:t>
      </w:r>
      <w:r w:rsidR="00E43E8C">
        <w:rPr>
          <w:spacing w:val="1"/>
        </w:rPr>
        <w:t xml:space="preserve"> </w:t>
      </w:r>
      <w:r w:rsidR="00E43E8C">
        <w:t>National</w:t>
      </w:r>
      <w:r w:rsidR="00E43E8C">
        <w:rPr>
          <w:spacing w:val="1"/>
        </w:rPr>
        <w:t xml:space="preserve"> </w:t>
      </w:r>
      <w:r w:rsidR="00E43E8C">
        <w:t>Opinion</w:t>
      </w:r>
      <w:r w:rsidR="00E43E8C">
        <w:rPr>
          <w:spacing w:val="1"/>
        </w:rPr>
        <w:t xml:space="preserve"> </w:t>
      </w:r>
      <w:r w:rsidR="00E43E8C">
        <w:t>Research</w:t>
      </w:r>
      <w:r w:rsidR="00E43E8C">
        <w:rPr>
          <w:spacing w:val="1"/>
        </w:rPr>
        <w:t xml:space="preserve"> </w:t>
      </w:r>
      <w:r w:rsidR="00E43E8C">
        <w:t>Center</w:t>
      </w:r>
      <w:r w:rsidR="00E43E8C">
        <w:rPr>
          <w:spacing w:val="1"/>
        </w:rPr>
        <w:t xml:space="preserve"> </w:t>
      </w:r>
      <w:r w:rsidR="00E43E8C">
        <w:t>DSM</w:t>
      </w:r>
      <w:r w:rsidR="00E43E8C">
        <w:rPr>
          <w:spacing w:val="1"/>
        </w:rPr>
        <w:t xml:space="preserve"> </w:t>
      </w:r>
      <w:r w:rsidR="00E43E8C">
        <w:t>Screen</w:t>
      </w:r>
      <w:r w:rsidR="00E43E8C">
        <w:rPr>
          <w:spacing w:val="1"/>
        </w:rPr>
        <w:t xml:space="preserve"> </w:t>
      </w:r>
      <w:r w:rsidR="00E43E8C">
        <w:t>for</w:t>
      </w:r>
      <w:r w:rsidR="00E43E8C">
        <w:rPr>
          <w:spacing w:val="1"/>
        </w:rPr>
        <w:t xml:space="preserve"> </w:t>
      </w:r>
      <w:r w:rsidR="00E43E8C">
        <w:t>Gambling</w:t>
      </w:r>
      <w:r w:rsidR="00E43E8C">
        <w:rPr>
          <w:spacing w:val="1"/>
        </w:rPr>
        <w:t xml:space="preserve"> </w:t>
      </w:r>
      <w:r w:rsidR="00E43E8C">
        <w:t>Problems</w:t>
      </w:r>
      <w:r w:rsidR="00E43E8C">
        <w:rPr>
          <w:spacing w:val="35"/>
        </w:rPr>
        <w:t xml:space="preserve"> </w:t>
      </w:r>
      <w:r w:rsidR="00E43E8C">
        <w:t>(NODS;</w:t>
      </w:r>
      <w:r w:rsidR="00E43E8C">
        <w:rPr>
          <w:spacing w:val="35"/>
        </w:rPr>
        <w:t xml:space="preserve"> </w:t>
      </w:r>
      <w:r w:rsidR="00E43E8C">
        <w:rPr>
          <w:color w:val="2196D1"/>
        </w:rPr>
        <w:t>Gerste</w:t>
      </w:r>
      <w:r w:rsidR="00E43E8C">
        <w:rPr>
          <w:color w:val="2196D1"/>
        </w:rPr>
        <w:t>in</w:t>
      </w:r>
      <w:r w:rsidR="00E43E8C">
        <w:rPr>
          <w:color w:val="2196D1"/>
          <w:spacing w:val="35"/>
        </w:rPr>
        <w:t xml:space="preserve"> </w:t>
      </w:r>
      <w:r w:rsidR="00E43E8C">
        <w:rPr>
          <w:color w:val="2196D1"/>
        </w:rPr>
        <w:t>et</w:t>
      </w:r>
      <w:r w:rsidR="00E43E8C">
        <w:rPr>
          <w:color w:val="2196D1"/>
          <w:spacing w:val="35"/>
        </w:rPr>
        <w:t xml:space="preserve"> </w:t>
      </w:r>
      <w:r w:rsidR="00E43E8C">
        <w:rPr>
          <w:color w:val="2196D1"/>
        </w:rPr>
        <w:t>al.,</w:t>
      </w:r>
      <w:r w:rsidR="00E43E8C">
        <w:rPr>
          <w:color w:val="2196D1"/>
          <w:spacing w:val="1"/>
        </w:rPr>
        <w:t xml:space="preserve"> </w:t>
      </w:r>
      <w:r w:rsidR="00E43E8C">
        <w:rPr>
          <w:color w:val="2196D1"/>
        </w:rPr>
        <w:t>1999</w:t>
      </w:r>
      <w:r w:rsidR="00E43E8C">
        <w:t xml:space="preserve">), gambling craving: Visual Analogue Scale (VAS; </w:t>
      </w:r>
      <w:r w:rsidR="00E43E8C">
        <w:rPr>
          <w:color w:val="2196D1"/>
        </w:rPr>
        <w:t xml:space="preserve">Hayes </w:t>
      </w:r>
      <w:r w:rsidR="00E43E8C">
        <w:rPr>
          <w:rFonts w:ascii="Times New Roman" w:hAnsi="Times New Roman"/>
          <w:color w:val="2196D1"/>
        </w:rPr>
        <w:t xml:space="preserve">&amp; </w:t>
      </w:r>
      <w:r w:rsidR="00E43E8C">
        <w:rPr>
          <w:color w:val="2196D1"/>
        </w:rPr>
        <w:t>Patter-</w:t>
      </w:r>
      <w:r w:rsidR="00E43E8C">
        <w:rPr>
          <w:color w:val="2196D1"/>
          <w:spacing w:val="1"/>
        </w:rPr>
        <w:t xml:space="preserve"> </w:t>
      </w:r>
      <w:r w:rsidR="00E43E8C">
        <w:rPr>
          <w:color w:val="2196D1"/>
        </w:rPr>
        <w:t>son,</w:t>
      </w:r>
      <w:r w:rsidR="00E43E8C">
        <w:rPr>
          <w:color w:val="2196D1"/>
          <w:spacing w:val="1"/>
        </w:rPr>
        <w:t xml:space="preserve"> </w:t>
      </w:r>
      <w:r w:rsidR="00E43E8C">
        <w:rPr>
          <w:color w:val="2196D1"/>
        </w:rPr>
        <w:t>1921</w:t>
      </w:r>
      <w:r w:rsidR="00E43E8C">
        <w:t>),</w:t>
      </w:r>
      <w:r w:rsidR="00E43E8C">
        <w:rPr>
          <w:spacing w:val="1"/>
        </w:rPr>
        <w:t xml:space="preserve"> </w:t>
      </w:r>
      <w:r w:rsidR="00E43E8C">
        <w:t>frequency,</w:t>
      </w:r>
      <w:r w:rsidR="00E43E8C">
        <w:rPr>
          <w:spacing w:val="1"/>
        </w:rPr>
        <w:t xml:space="preserve"> </w:t>
      </w:r>
      <w:r w:rsidR="00E43E8C">
        <w:t>gambling</w:t>
      </w:r>
      <w:r w:rsidR="00E43E8C">
        <w:rPr>
          <w:spacing w:val="35"/>
        </w:rPr>
        <w:t xml:space="preserve"> </w:t>
      </w:r>
      <w:r w:rsidR="00E43E8C">
        <w:t>expenditure</w:t>
      </w:r>
      <w:r w:rsidR="00E43E8C">
        <w:rPr>
          <w:spacing w:val="35"/>
        </w:rPr>
        <w:t xml:space="preserve"> </w:t>
      </w:r>
      <w:r w:rsidR="00E43E8C">
        <w:t>(e-Diary),</w:t>
      </w:r>
      <w:r w:rsidR="00E43E8C">
        <w:rPr>
          <w:spacing w:val="35"/>
        </w:rPr>
        <w:t xml:space="preserve"> </w:t>
      </w:r>
      <w:r w:rsidR="00E43E8C">
        <w:t>internet</w:t>
      </w:r>
      <w:r w:rsidR="00E43E8C">
        <w:rPr>
          <w:spacing w:val="35"/>
        </w:rPr>
        <w:t xml:space="preserve"> </w:t>
      </w:r>
      <w:r w:rsidR="00E43E8C">
        <w:t>use:</w:t>
      </w:r>
      <w:r w:rsidR="00E43E8C">
        <w:rPr>
          <w:spacing w:val="1"/>
        </w:rPr>
        <w:t xml:space="preserve"> </w:t>
      </w:r>
      <w:r w:rsidR="00E43E8C">
        <w:t>The</w:t>
      </w:r>
      <w:r w:rsidR="00E43E8C">
        <w:rPr>
          <w:spacing w:val="1"/>
        </w:rPr>
        <w:t xml:space="preserve"> </w:t>
      </w:r>
      <w:r w:rsidR="00E43E8C">
        <w:t>Internet</w:t>
      </w:r>
      <w:r w:rsidR="00E43E8C">
        <w:rPr>
          <w:spacing w:val="1"/>
        </w:rPr>
        <w:t xml:space="preserve"> </w:t>
      </w:r>
      <w:r w:rsidR="00E43E8C">
        <w:t>Disorder</w:t>
      </w:r>
      <w:r w:rsidR="00E43E8C">
        <w:rPr>
          <w:spacing w:val="1"/>
        </w:rPr>
        <w:t xml:space="preserve"> </w:t>
      </w:r>
      <w:r w:rsidR="00E43E8C">
        <w:t>Scale</w:t>
      </w:r>
      <w:r w:rsidR="00E43E8C">
        <w:rPr>
          <w:spacing w:val="1"/>
        </w:rPr>
        <w:t xml:space="preserve"> </w:t>
      </w:r>
      <w:r w:rsidR="00E43E8C">
        <w:t>Short-Form</w:t>
      </w:r>
      <w:r w:rsidR="00E43E8C">
        <w:rPr>
          <w:spacing w:val="1"/>
        </w:rPr>
        <w:t xml:space="preserve"> </w:t>
      </w:r>
      <w:r w:rsidR="00E43E8C">
        <w:t>(IDS-9-SF;</w:t>
      </w:r>
      <w:r w:rsidR="00E43E8C">
        <w:rPr>
          <w:spacing w:val="1"/>
        </w:rPr>
        <w:t xml:space="preserve"> </w:t>
      </w:r>
      <w:r w:rsidR="00E43E8C">
        <w:rPr>
          <w:color w:val="2196D1"/>
        </w:rPr>
        <w:t>Pontes</w:t>
      </w:r>
      <w:r w:rsidR="00E43E8C">
        <w:rPr>
          <w:color w:val="2196D1"/>
          <w:spacing w:val="1"/>
        </w:rPr>
        <w:t xml:space="preserve"> </w:t>
      </w:r>
      <w:r w:rsidR="00E43E8C">
        <w:rPr>
          <w:rFonts w:ascii="Times New Roman" w:hAnsi="Times New Roman"/>
          <w:color w:val="2196D1"/>
        </w:rPr>
        <w:t xml:space="preserve">&amp; </w:t>
      </w:r>
      <w:r w:rsidR="00E43E8C">
        <w:rPr>
          <w:color w:val="2196D1"/>
        </w:rPr>
        <w:t>Griffiths,</w:t>
      </w:r>
      <w:r w:rsidR="00E43E8C">
        <w:rPr>
          <w:color w:val="2196D1"/>
          <w:spacing w:val="1"/>
        </w:rPr>
        <w:t xml:space="preserve"> </w:t>
      </w:r>
      <w:r w:rsidR="00E43E8C">
        <w:rPr>
          <w:color w:val="2196D1"/>
        </w:rPr>
        <w:t>2016</w:t>
      </w:r>
      <w:r w:rsidR="00E43E8C">
        <w:t>), self-efficacy: The Gambling Abstinence Self-efficacy Scale (GASS;</w:t>
      </w:r>
      <w:r w:rsidR="00E43E8C">
        <w:rPr>
          <w:spacing w:val="1"/>
        </w:rPr>
        <w:t xml:space="preserve"> </w:t>
      </w:r>
      <w:r w:rsidR="00E43E8C">
        <w:rPr>
          <w:color w:val="2196D1"/>
        </w:rPr>
        <w:t>Hodgins,</w:t>
      </w:r>
      <w:r w:rsidR="00E43E8C">
        <w:rPr>
          <w:color w:val="2196D1"/>
          <w:spacing w:val="1"/>
        </w:rPr>
        <w:t xml:space="preserve"> </w:t>
      </w:r>
      <w:proofErr w:type="spellStart"/>
      <w:r w:rsidR="00E43E8C">
        <w:rPr>
          <w:color w:val="2196D1"/>
        </w:rPr>
        <w:t>Peden</w:t>
      </w:r>
      <w:proofErr w:type="spellEnd"/>
      <w:r w:rsidR="00E43E8C">
        <w:rPr>
          <w:color w:val="2196D1"/>
        </w:rPr>
        <w:t>,</w:t>
      </w:r>
      <w:r w:rsidR="00E43E8C">
        <w:rPr>
          <w:color w:val="2196D1"/>
          <w:spacing w:val="1"/>
        </w:rPr>
        <w:t xml:space="preserve"> </w:t>
      </w:r>
      <w:r w:rsidR="00E43E8C">
        <w:rPr>
          <w:rFonts w:ascii="Times New Roman" w:hAnsi="Times New Roman"/>
          <w:color w:val="2196D1"/>
        </w:rPr>
        <w:t xml:space="preserve">&amp; </w:t>
      </w:r>
      <w:proofErr w:type="spellStart"/>
      <w:r w:rsidR="00E43E8C">
        <w:rPr>
          <w:color w:val="2196D1"/>
        </w:rPr>
        <w:t>Makarchuk</w:t>
      </w:r>
      <w:proofErr w:type="spellEnd"/>
      <w:r w:rsidR="00E43E8C">
        <w:rPr>
          <w:color w:val="2196D1"/>
        </w:rPr>
        <w:t>,</w:t>
      </w:r>
      <w:r w:rsidR="00E43E8C">
        <w:rPr>
          <w:color w:val="2196D1"/>
          <w:spacing w:val="1"/>
        </w:rPr>
        <w:t xml:space="preserve"> </w:t>
      </w:r>
      <w:r w:rsidR="00E43E8C">
        <w:rPr>
          <w:color w:val="2196D1"/>
        </w:rPr>
        <w:t>2004</w:t>
      </w:r>
      <w:r w:rsidR="00E43E8C">
        <w:t>),</w:t>
      </w:r>
      <w:r w:rsidR="00E43E8C">
        <w:rPr>
          <w:spacing w:val="1"/>
        </w:rPr>
        <w:t xml:space="preserve"> </w:t>
      </w:r>
      <w:r w:rsidR="00E43E8C">
        <w:t>quality</w:t>
      </w:r>
      <w:r w:rsidR="00E43E8C">
        <w:rPr>
          <w:spacing w:val="1"/>
        </w:rPr>
        <w:t xml:space="preserve"> </w:t>
      </w:r>
      <w:r w:rsidR="00E43E8C">
        <w:t>of</w:t>
      </w:r>
      <w:r w:rsidR="00E43E8C">
        <w:rPr>
          <w:spacing w:val="1"/>
        </w:rPr>
        <w:t xml:space="preserve"> </w:t>
      </w:r>
      <w:r w:rsidR="00E43E8C">
        <w:t>life:</w:t>
      </w:r>
      <w:r w:rsidR="00E43E8C">
        <w:rPr>
          <w:spacing w:val="1"/>
        </w:rPr>
        <w:t xml:space="preserve"> </w:t>
      </w:r>
      <w:r w:rsidR="00E43E8C">
        <w:t>(The</w:t>
      </w:r>
      <w:r w:rsidR="00E43E8C">
        <w:rPr>
          <w:spacing w:val="1"/>
        </w:rPr>
        <w:t xml:space="preserve"> </w:t>
      </w:r>
      <w:r w:rsidR="00E43E8C">
        <w:t>EUROHIS-</w:t>
      </w:r>
      <w:r w:rsidR="00E43E8C">
        <w:rPr>
          <w:spacing w:val="1"/>
        </w:rPr>
        <w:t xml:space="preserve"> </w:t>
      </w:r>
      <w:r w:rsidR="00E43E8C">
        <w:t>QOL-8</w:t>
      </w:r>
      <w:r w:rsidR="00E43E8C">
        <w:rPr>
          <w:spacing w:val="35"/>
        </w:rPr>
        <w:t xml:space="preserve"> </w:t>
      </w:r>
      <w:r w:rsidR="00E43E8C">
        <w:t>item</w:t>
      </w:r>
      <w:r w:rsidR="00E43E8C">
        <w:rPr>
          <w:spacing w:val="35"/>
        </w:rPr>
        <w:t xml:space="preserve"> </w:t>
      </w:r>
      <w:r w:rsidR="00E43E8C">
        <w:t>index;</w:t>
      </w:r>
      <w:r w:rsidR="00E43E8C">
        <w:rPr>
          <w:spacing w:val="35"/>
        </w:rPr>
        <w:t xml:space="preserve"> </w:t>
      </w:r>
      <w:r w:rsidR="00E43E8C">
        <w:rPr>
          <w:color w:val="2196D1"/>
        </w:rPr>
        <w:t>Schmidt,</w:t>
      </w:r>
      <w:r w:rsidR="00E43E8C">
        <w:rPr>
          <w:color w:val="2196D1"/>
          <w:spacing w:val="35"/>
        </w:rPr>
        <w:t xml:space="preserve"> </w:t>
      </w:r>
      <w:proofErr w:type="spellStart"/>
      <w:r w:rsidR="00E43E8C">
        <w:rPr>
          <w:color w:val="2196D1"/>
        </w:rPr>
        <w:t>Muhlan</w:t>
      </w:r>
      <w:proofErr w:type="spellEnd"/>
      <w:r w:rsidR="00E43E8C">
        <w:rPr>
          <w:color w:val="2196D1"/>
        </w:rPr>
        <w:t>,</w:t>
      </w:r>
      <w:r w:rsidR="00E43E8C">
        <w:rPr>
          <w:color w:val="2196D1"/>
          <w:spacing w:val="36"/>
        </w:rPr>
        <w:t xml:space="preserve"> </w:t>
      </w:r>
      <w:r w:rsidR="00E43E8C">
        <w:rPr>
          <w:rFonts w:ascii="Times New Roman" w:hAnsi="Times New Roman"/>
          <w:color w:val="2196D1"/>
        </w:rPr>
        <w:t>&amp;</w:t>
      </w:r>
      <w:r w:rsidR="00E43E8C">
        <w:rPr>
          <w:rFonts w:ascii="Times New Roman" w:hAnsi="Times New Roman"/>
          <w:color w:val="2196D1"/>
          <w:spacing w:val="40"/>
        </w:rPr>
        <w:t xml:space="preserve"> </w:t>
      </w:r>
      <w:r w:rsidR="00E43E8C">
        <w:rPr>
          <w:color w:val="2196D1"/>
        </w:rPr>
        <w:t>Power,</w:t>
      </w:r>
      <w:r w:rsidR="00E43E8C">
        <w:rPr>
          <w:color w:val="2196D1"/>
          <w:spacing w:val="35"/>
        </w:rPr>
        <w:t xml:space="preserve"> </w:t>
      </w:r>
      <w:r w:rsidR="00E43E8C">
        <w:rPr>
          <w:color w:val="2196D1"/>
        </w:rPr>
        <w:t>2006</w:t>
      </w:r>
      <w:r w:rsidR="00E43E8C">
        <w:t xml:space="preserve">),    </w:t>
      </w:r>
      <w:r w:rsidR="00E43E8C">
        <w:rPr>
          <w:spacing w:val="1"/>
        </w:rPr>
        <w:t xml:space="preserve"> </w:t>
      </w:r>
      <w:r w:rsidR="00E43E8C">
        <w:t>8),</w:t>
      </w:r>
      <w:r w:rsidR="00E43E8C">
        <w:rPr>
          <w:spacing w:val="35"/>
        </w:rPr>
        <w:t xml:space="preserve"> </w:t>
      </w:r>
      <w:r w:rsidR="00E43E8C">
        <w:t>alcohol</w:t>
      </w:r>
      <w:r w:rsidR="00E43E8C">
        <w:rPr>
          <w:spacing w:val="1"/>
        </w:rPr>
        <w:t xml:space="preserve"> </w:t>
      </w:r>
      <w:r w:rsidR="00E43E8C">
        <w:t>use:</w:t>
      </w:r>
      <w:r w:rsidR="00E43E8C">
        <w:rPr>
          <w:spacing w:val="1"/>
        </w:rPr>
        <w:t xml:space="preserve"> </w:t>
      </w:r>
      <w:r w:rsidR="00E43E8C">
        <w:t>The</w:t>
      </w:r>
      <w:r w:rsidR="00E43E8C">
        <w:rPr>
          <w:spacing w:val="1"/>
        </w:rPr>
        <w:t xml:space="preserve"> </w:t>
      </w:r>
      <w:r w:rsidR="00E43E8C">
        <w:t>Alcohol</w:t>
      </w:r>
      <w:r w:rsidR="00E43E8C">
        <w:rPr>
          <w:spacing w:val="1"/>
        </w:rPr>
        <w:t xml:space="preserve"> </w:t>
      </w:r>
      <w:r w:rsidR="00E43E8C">
        <w:t>use</w:t>
      </w:r>
      <w:r w:rsidR="00E43E8C">
        <w:rPr>
          <w:spacing w:val="1"/>
        </w:rPr>
        <w:t xml:space="preserve"> </w:t>
      </w:r>
      <w:r w:rsidR="00E43E8C">
        <w:t>Disorders</w:t>
      </w:r>
      <w:r w:rsidR="00E43E8C">
        <w:rPr>
          <w:spacing w:val="1"/>
        </w:rPr>
        <w:t xml:space="preserve"> </w:t>
      </w:r>
      <w:r w:rsidR="00E43E8C">
        <w:t>Identification</w:t>
      </w:r>
      <w:r w:rsidR="00E43E8C">
        <w:rPr>
          <w:spacing w:val="1"/>
        </w:rPr>
        <w:t xml:space="preserve"> </w:t>
      </w:r>
      <w:r w:rsidR="00E43E8C">
        <w:t>test</w:t>
      </w:r>
      <w:r w:rsidR="00E43E8C">
        <w:rPr>
          <w:spacing w:val="1"/>
        </w:rPr>
        <w:t xml:space="preserve"> </w:t>
      </w:r>
      <w:r w:rsidR="00E43E8C">
        <w:t>(AUDIT;</w:t>
      </w:r>
      <w:r w:rsidR="00E43E8C">
        <w:rPr>
          <w:spacing w:val="1"/>
        </w:rPr>
        <w:t xml:space="preserve"> </w:t>
      </w:r>
      <w:r w:rsidR="00E43E8C">
        <w:rPr>
          <w:color w:val="2196D1"/>
        </w:rPr>
        <w:t>Saunders,</w:t>
      </w:r>
      <w:r w:rsidR="00E43E8C">
        <w:rPr>
          <w:color w:val="2196D1"/>
          <w:spacing w:val="1"/>
        </w:rPr>
        <w:t xml:space="preserve"> </w:t>
      </w:r>
      <w:proofErr w:type="spellStart"/>
      <w:r w:rsidR="00E43E8C">
        <w:rPr>
          <w:color w:val="2196D1"/>
        </w:rPr>
        <w:t>Aasland</w:t>
      </w:r>
      <w:proofErr w:type="spellEnd"/>
      <w:r w:rsidR="00E43E8C">
        <w:rPr>
          <w:color w:val="2196D1"/>
        </w:rPr>
        <w:t>,</w:t>
      </w:r>
      <w:r w:rsidR="00E43E8C">
        <w:rPr>
          <w:color w:val="2196D1"/>
          <w:spacing w:val="1"/>
        </w:rPr>
        <w:t xml:space="preserve"> </w:t>
      </w:r>
      <w:proofErr w:type="spellStart"/>
      <w:r w:rsidR="00E43E8C">
        <w:rPr>
          <w:color w:val="2196D1"/>
        </w:rPr>
        <w:t>Babor</w:t>
      </w:r>
      <w:proofErr w:type="spellEnd"/>
      <w:r w:rsidR="00E43E8C">
        <w:rPr>
          <w:color w:val="2196D1"/>
        </w:rPr>
        <w:t>,</w:t>
      </w:r>
      <w:r w:rsidR="00E43E8C">
        <w:rPr>
          <w:color w:val="2196D1"/>
          <w:spacing w:val="1"/>
        </w:rPr>
        <w:t xml:space="preserve"> </w:t>
      </w:r>
      <w:r w:rsidR="00E43E8C">
        <w:rPr>
          <w:color w:val="2196D1"/>
        </w:rPr>
        <w:t>de</w:t>
      </w:r>
      <w:r w:rsidR="00E43E8C">
        <w:rPr>
          <w:color w:val="2196D1"/>
          <w:spacing w:val="1"/>
        </w:rPr>
        <w:t xml:space="preserve"> </w:t>
      </w:r>
      <w:r w:rsidR="00E43E8C">
        <w:rPr>
          <w:color w:val="2196D1"/>
        </w:rPr>
        <w:t>la</w:t>
      </w:r>
      <w:r w:rsidR="00E43E8C">
        <w:rPr>
          <w:color w:val="2196D1"/>
          <w:spacing w:val="1"/>
        </w:rPr>
        <w:t xml:space="preserve"> </w:t>
      </w:r>
      <w:r w:rsidR="00E43E8C">
        <w:rPr>
          <w:color w:val="2196D1"/>
        </w:rPr>
        <w:t>Fuente,</w:t>
      </w:r>
      <w:r w:rsidR="00E43E8C">
        <w:rPr>
          <w:color w:val="2196D1"/>
          <w:spacing w:val="1"/>
        </w:rPr>
        <w:t xml:space="preserve"> </w:t>
      </w:r>
      <w:r w:rsidR="00E43E8C">
        <w:rPr>
          <w:rFonts w:ascii="Times New Roman" w:hAnsi="Times New Roman"/>
          <w:color w:val="2196D1"/>
        </w:rPr>
        <w:t xml:space="preserve">&amp; </w:t>
      </w:r>
      <w:r w:rsidR="00E43E8C">
        <w:rPr>
          <w:color w:val="2196D1"/>
        </w:rPr>
        <w:t>Grant,</w:t>
      </w:r>
      <w:r w:rsidR="00E43E8C">
        <w:rPr>
          <w:color w:val="2196D1"/>
          <w:spacing w:val="1"/>
        </w:rPr>
        <w:t xml:space="preserve"> </w:t>
      </w:r>
      <w:r w:rsidR="00E43E8C">
        <w:rPr>
          <w:color w:val="2196D1"/>
        </w:rPr>
        <w:t>1993</w:t>
      </w:r>
      <w:r w:rsidR="00E43E8C">
        <w:t>),</w:t>
      </w:r>
      <w:r w:rsidR="00E43E8C">
        <w:rPr>
          <w:spacing w:val="1"/>
        </w:rPr>
        <w:t xml:space="preserve"> </w:t>
      </w:r>
      <w:r w:rsidR="00E43E8C">
        <w:t>smoking</w:t>
      </w:r>
      <w:r w:rsidR="00E43E8C">
        <w:rPr>
          <w:spacing w:val="1"/>
        </w:rPr>
        <w:t xml:space="preserve"> </w:t>
      </w:r>
      <w:r w:rsidR="00E43E8C">
        <w:t>with</w:t>
      </w:r>
      <w:r w:rsidR="00E43E8C">
        <w:rPr>
          <w:spacing w:val="1"/>
        </w:rPr>
        <w:t xml:space="preserve"> </w:t>
      </w:r>
      <w:r w:rsidR="00E43E8C">
        <w:t>a</w:t>
      </w:r>
      <w:r w:rsidR="00E43E8C">
        <w:rPr>
          <w:spacing w:val="1"/>
        </w:rPr>
        <w:t xml:space="preserve"> </w:t>
      </w:r>
      <w:r w:rsidR="00E43E8C">
        <w:t>single</w:t>
      </w:r>
      <w:r w:rsidR="00E43E8C">
        <w:rPr>
          <w:spacing w:val="1"/>
        </w:rPr>
        <w:t xml:space="preserve"> </w:t>
      </w:r>
      <w:r w:rsidR="00E43E8C">
        <w:t>question, depression: (the Montgomery-</w:t>
      </w:r>
      <w:proofErr w:type="spellStart"/>
      <w:r w:rsidR="00E43E8C">
        <w:rPr>
          <w:rFonts w:ascii="Times New Roman" w:hAnsi="Times New Roman"/>
        </w:rPr>
        <w:t>Å</w:t>
      </w:r>
      <w:r w:rsidR="00E43E8C">
        <w:t>sberg</w:t>
      </w:r>
      <w:proofErr w:type="spellEnd"/>
      <w:r w:rsidR="00E43E8C">
        <w:t xml:space="preserve"> Depression Rating Scale</w:t>
      </w:r>
      <w:r w:rsidR="00E43E8C">
        <w:rPr>
          <w:spacing w:val="1"/>
        </w:rPr>
        <w:t xml:space="preserve"> </w:t>
      </w:r>
      <w:r w:rsidR="00E43E8C">
        <w:t xml:space="preserve">(MADRS; </w:t>
      </w:r>
      <w:r w:rsidR="00E43E8C">
        <w:rPr>
          <w:color w:val="2196D1"/>
        </w:rPr>
        <w:t xml:space="preserve">Montgomery </w:t>
      </w:r>
      <w:r w:rsidR="00E43E8C">
        <w:rPr>
          <w:rFonts w:ascii="Times New Roman" w:hAnsi="Times New Roman"/>
          <w:color w:val="2196D1"/>
        </w:rPr>
        <w:t xml:space="preserve">&amp; </w:t>
      </w:r>
      <w:proofErr w:type="spellStart"/>
      <w:r w:rsidR="00E43E8C">
        <w:rPr>
          <w:rFonts w:ascii="Times New Roman" w:hAnsi="Times New Roman"/>
          <w:color w:val="2196D1"/>
        </w:rPr>
        <w:t>Å</w:t>
      </w:r>
      <w:r w:rsidR="00E43E8C">
        <w:rPr>
          <w:color w:val="2196D1"/>
        </w:rPr>
        <w:t>sberg</w:t>
      </w:r>
      <w:proofErr w:type="spellEnd"/>
      <w:r w:rsidR="00E43E8C">
        <w:rPr>
          <w:color w:val="2196D1"/>
        </w:rPr>
        <w:t>, 1979</w:t>
      </w:r>
      <w:r w:rsidR="00E43E8C">
        <w:t>) and to evaluate the safety of IN</w:t>
      </w:r>
      <w:r w:rsidR="00E43E8C">
        <w:rPr>
          <w:spacing w:val="1"/>
        </w:rPr>
        <w:t xml:space="preserve"> </w:t>
      </w:r>
      <w:r w:rsidR="00E43E8C">
        <w:t>naloxone</w:t>
      </w:r>
      <w:r w:rsidR="00E43E8C">
        <w:rPr>
          <w:spacing w:val="1"/>
        </w:rPr>
        <w:t xml:space="preserve"> </w:t>
      </w:r>
      <w:r w:rsidR="00E43E8C">
        <w:t>in</w:t>
      </w:r>
      <w:r w:rsidR="00E43E8C">
        <w:rPr>
          <w:spacing w:val="1"/>
        </w:rPr>
        <w:t xml:space="preserve"> </w:t>
      </w:r>
      <w:r w:rsidR="00E43E8C">
        <w:t>t</w:t>
      </w:r>
      <w:r w:rsidR="00E43E8C">
        <w:t>he</w:t>
      </w:r>
      <w:r w:rsidR="00E43E8C">
        <w:rPr>
          <w:spacing w:val="1"/>
        </w:rPr>
        <w:t xml:space="preserve"> </w:t>
      </w:r>
      <w:r w:rsidR="00E43E8C">
        <w:t>treatment</w:t>
      </w:r>
      <w:r w:rsidR="00E43E8C">
        <w:rPr>
          <w:spacing w:val="1"/>
        </w:rPr>
        <w:t xml:space="preserve"> </w:t>
      </w:r>
      <w:r w:rsidR="00E43E8C">
        <w:t>of</w:t>
      </w:r>
      <w:r w:rsidR="00E43E8C">
        <w:rPr>
          <w:spacing w:val="35"/>
        </w:rPr>
        <w:t xml:space="preserve"> </w:t>
      </w:r>
      <w:r w:rsidR="00E43E8C">
        <w:t>GD.</w:t>
      </w:r>
      <w:r w:rsidR="00E43E8C">
        <w:rPr>
          <w:spacing w:val="35"/>
        </w:rPr>
        <w:t xml:space="preserve"> </w:t>
      </w:r>
      <w:r w:rsidR="00E43E8C">
        <w:t>Trial</w:t>
      </w:r>
      <w:r w:rsidR="00E43E8C">
        <w:rPr>
          <w:spacing w:val="35"/>
        </w:rPr>
        <w:t xml:space="preserve"> </w:t>
      </w:r>
      <w:r w:rsidR="00E43E8C">
        <w:t>endpoints</w:t>
      </w:r>
      <w:r w:rsidR="00E43E8C">
        <w:rPr>
          <w:spacing w:val="35"/>
        </w:rPr>
        <w:t xml:space="preserve"> </w:t>
      </w:r>
      <w:r w:rsidR="00E43E8C">
        <w:t>are</w:t>
      </w:r>
      <w:r w:rsidR="00E43E8C">
        <w:rPr>
          <w:spacing w:val="36"/>
        </w:rPr>
        <w:t xml:space="preserve"> </w:t>
      </w:r>
      <w:r w:rsidR="00E43E8C">
        <w:t>presented</w:t>
      </w:r>
      <w:r w:rsidR="00E43E8C">
        <w:rPr>
          <w:spacing w:val="35"/>
        </w:rPr>
        <w:t xml:space="preserve"> </w:t>
      </w:r>
      <w:r w:rsidR="00E43E8C">
        <w:t>in</w:t>
      </w:r>
      <w:r w:rsidR="00E43E8C">
        <w:rPr>
          <w:spacing w:val="1"/>
        </w:rPr>
        <w:t xml:space="preserve"> </w:t>
      </w:r>
      <w:r w:rsidR="00E43E8C">
        <w:rPr>
          <w:color w:val="2196D1"/>
        </w:rPr>
        <w:t>Table 1</w:t>
      </w:r>
      <w:r w:rsidR="00E43E8C">
        <w:t xml:space="preserve">. All data were collected to the </w:t>
      </w:r>
      <w:proofErr w:type="spellStart"/>
      <w:r w:rsidR="00E43E8C">
        <w:t>Viedoc</w:t>
      </w:r>
      <w:proofErr w:type="spellEnd"/>
      <w:r w:rsidR="00E43E8C">
        <w:rPr>
          <w:rFonts w:ascii="Times New Roman" w:hAnsi="Times New Roman"/>
        </w:rPr>
        <w:t xml:space="preserve">™ </w:t>
      </w:r>
      <w:r w:rsidR="00E43E8C">
        <w:t>electronic data capture</w:t>
      </w:r>
      <w:r w:rsidR="00E43E8C">
        <w:rPr>
          <w:spacing w:val="1"/>
        </w:rPr>
        <w:t xml:space="preserve"> </w:t>
      </w:r>
      <w:r w:rsidR="00E43E8C">
        <w:t>system</w:t>
      </w:r>
      <w:r w:rsidR="00E43E8C">
        <w:rPr>
          <w:spacing w:val="1"/>
        </w:rPr>
        <w:t xml:space="preserve"> </w:t>
      </w:r>
      <w:r w:rsidR="00E43E8C">
        <w:t>(eCRF</w:t>
      </w:r>
      <w:r w:rsidR="00E43E8C">
        <w:rPr>
          <w:spacing w:val="1"/>
        </w:rPr>
        <w:t xml:space="preserve"> </w:t>
      </w:r>
      <w:r w:rsidR="00E43E8C">
        <w:t>and</w:t>
      </w:r>
      <w:r w:rsidR="00E43E8C">
        <w:rPr>
          <w:spacing w:val="35"/>
        </w:rPr>
        <w:t xml:space="preserve"> </w:t>
      </w:r>
      <w:r w:rsidR="00E43E8C">
        <w:t>e-diary,</w:t>
      </w:r>
      <w:r w:rsidR="00E43E8C">
        <w:rPr>
          <w:spacing w:val="35"/>
        </w:rPr>
        <w:t xml:space="preserve"> </w:t>
      </w:r>
      <w:r w:rsidR="00E43E8C">
        <w:t>Viedocv4</w:t>
      </w:r>
      <w:r w:rsidR="00E43E8C">
        <w:rPr>
          <w:spacing w:val="35"/>
        </w:rPr>
        <w:t xml:space="preserve"> </w:t>
      </w:r>
      <w:r w:rsidR="00E43E8C">
        <w:t>and</w:t>
      </w:r>
      <w:r w:rsidR="00E43E8C">
        <w:rPr>
          <w:spacing w:val="35"/>
        </w:rPr>
        <w:t xml:space="preserve"> </w:t>
      </w:r>
      <w:proofErr w:type="spellStart"/>
      <w:r w:rsidR="00E43E8C">
        <w:t>ViedocMe</w:t>
      </w:r>
      <w:proofErr w:type="spellEnd"/>
      <w:r w:rsidR="00E43E8C">
        <w:t>,</w:t>
      </w:r>
      <w:r w:rsidR="00E43E8C">
        <w:rPr>
          <w:spacing w:val="36"/>
        </w:rPr>
        <w:t xml:space="preserve"> </w:t>
      </w:r>
      <w:hyperlink r:id="rId18">
        <w:r w:rsidR="00E43E8C">
          <w:rPr>
            <w:color w:val="2196D1"/>
          </w:rPr>
          <w:t>www.v4.viedoc.</w:t>
        </w:r>
      </w:hyperlink>
      <w:r w:rsidR="00E43E8C">
        <w:rPr>
          <w:color w:val="2196D1"/>
          <w:spacing w:val="1"/>
        </w:rPr>
        <w:t xml:space="preserve"> </w:t>
      </w:r>
      <w:r w:rsidR="00E43E8C">
        <w:rPr>
          <w:color w:val="2196D1"/>
        </w:rPr>
        <w:t>net</w:t>
      </w:r>
      <w:r w:rsidR="00E43E8C">
        <w:t>)</w:t>
      </w:r>
      <w:r w:rsidR="00E43E8C">
        <w:rPr>
          <w:spacing w:val="14"/>
        </w:rPr>
        <w:t xml:space="preserve"> </w:t>
      </w:r>
      <w:r w:rsidR="00E43E8C">
        <w:t>with</w:t>
      </w:r>
      <w:r w:rsidR="00E43E8C">
        <w:rPr>
          <w:spacing w:val="13"/>
        </w:rPr>
        <w:t xml:space="preserve"> </w:t>
      </w:r>
      <w:r w:rsidR="00E43E8C">
        <w:t>paper</w:t>
      </w:r>
      <w:r w:rsidR="00E43E8C">
        <w:rPr>
          <w:spacing w:val="13"/>
        </w:rPr>
        <w:t xml:space="preserve"> </w:t>
      </w:r>
      <w:r w:rsidR="00E43E8C">
        <w:t>copy</w:t>
      </w:r>
      <w:r w:rsidR="00E43E8C">
        <w:rPr>
          <w:spacing w:val="13"/>
        </w:rPr>
        <w:t xml:space="preserve"> </w:t>
      </w:r>
      <w:r w:rsidR="00E43E8C">
        <w:t>source</w:t>
      </w:r>
      <w:r w:rsidR="00E43E8C">
        <w:rPr>
          <w:spacing w:val="13"/>
        </w:rPr>
        <w:t xml:space="preserve"> </w:t>
      </w:r>
      <w:r w:rsidR="00E43E8C">
        <w:t>data</w:t>
      </w:r>
      <w:r w:rsidR="00E43E8C">
        <w:rPr>
          <w:spacing w:val="13"/>
        </w:rPr>
        <w:t xml:space="preserve"> </w:t>
      </w:r>
      <w:r w:rsidR="00E43E8C">
        <w:t>and</w:t>
      </w:r>
      <w:r w:rsidR="00E43E8C">
        <w:rPr>
          <w:spacing w:val="13"/>
        </w:rPr>
        <w:t xml:space="preserve"> </w:t>
      </w:r>
      <w:r w:rsidR="00E43E8C">
        <w:t>backups.</w:t>
      </w:r>
    </w:p>
    <w:p w14:paraId="34AABFEF" w14:textId="77777777" w:rsidR="005D49FD" w:rsidRDefault="005D49FD">
      <w:pPr>
        <w:spacing w:line="268" w:lineRule="auto"/>
        <w:jc w:val="both"/>
        <w:sectPr w:rsidR="005D49FD">
          <w:headerReference w:type="default" r:id="rId19"/>
          <w:footerReference w:type="default" r:id="rId20"/>
          <w:pgSz w:w="11910" w:h="15880"/>
          <w:pgMar w:top="880" w:right="640" w:bottom="780" w:left="620" w:header="673" w:footer="585" w:gutter="0"/>
          <w:pgNumType w:start="2"/>
          <w:cols w:num="2" w:space="720" w:equalWidth="0">
            <w:col w:w="5196" w:space="184"/>
            <w:col w:w="5270"/>
          </w:cols>
        </w:sectPr>
      </w:pPr>
    </w:p>
    <w:p w14:paraId="1591FB15" w14:textId="77777777" w:rsidR="005D49FD" w:rsidRDefault="005D49FD">
      <w:pPr>
        <w:pStyle w:val="BodyText"/>
        <w:spacing w:before="8"/>
        <w:rPr>
          <w:sz w:val="17"/>
        </w:rPr>
      </w:pPr>
    </w:p>
    <w:p w14:paraId="1C5A2481" w14:textId="77777777" w:rsidR="005D49FD" w:rsidRDefault="00E43E8C">
      <w:pPr>
        <w:ind w:left="131"/>
        <w:rPr>
          <w:b/>
          <w:sz w:val="14"/>
        </w:rPr>
      </w:pPr>
      <w:r>
        <w:rPr>
          <w:b/>
          <w:sz w:val="14"/>
        </w:rPr>
        <w:t>Table</w:t>
      </w:r>
      <w:r>
        <w:rPr>
          <w:b/>
          <w:spacing w:val="18"/>
          <w:sz w:val="14"/>
        </w:rPr>
        <w:t xml:space="preserve"> </w:t>
      </w:r>
      <w:r>
        <w:rPr>
          <w:b/>
          <w:sz w:val="14"/>
        </w:rPr>
        <w:t>2</w:t>
      </w:r>
    </w:p>
    <w:p w14:paraId="49373477" w14:textId="77777777" w:rsidR="005D49FD" w:rsidRDefault="00E43E8C">
      <w:pPr>
        <w:spacing w:before="28"/>
        <w:ind w:left="131"/>
        <w:rPr>
          <w:sz w:val="14"/>
        </w:rPr>
      </w:pPr>
      <w:r>
        <w:rPr>
          <w:w w:val="105"/>
          <w:sz w:val="14"/>
        </w:rPr>
        <w:t>Inclusion</w:t>
      </w:r>
      <w:r>
        <w:rPr>
          <w:spacing w:val="12"/>
          <w:w w:val="105"/>
          <w:sz w:val="14"/>
        </w:rPr>
        <w:t xml:space="preserve"> </w:t>
      </w:r>
      <w:r>
        <w:rPr>
          <w:w w:val="105"/>
          <w:sz w:val="14"/>
        </w:rPr>
        <w:t>and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exclusion</w:t>
      </w:r>
      <w:r>
        <w:rPr>
          <w:spacing w:val="12"/>
          <w:w w:val="105"/>
          <w:sz w:val="14"/>
        </w:rPr>
        <w:t xml:space="preserve"> </w:t>
      </w:r>
      <w:r>
        <w:rPr>
          <w:w w:val="105"/>
          <w:sz w:val="14"/>
        </w:rPr>
        <w:t>criteria.</w:t>
      </w:r>
    </w:p>
    <w:p w14:paraId="65E49DA2" w14:textId="77777777" w:rsidR="005D49FD" w:rsidRDefault="005D49FD">
      <w:pPr>
        <w:pStyle w:val="BodyText"/>
        <w:spacing w:before="1"/>
        <w:rPr>
          <w:sz w:val="4"/>
        </w:rPr>
      </w:pPr>
    </w:p>
    <w:p w14:paraId="0E8038FB" w14:textId="77777777" w:rsidR="005D49FD" w:rsidRDefault="00F51743">
      <w:pPr>
        <w:pStyle w:val="BodyText"/>
        <w:spacing w:line="20" w:lineRule="exact"/>
        <w:ind w:left="132" w:right="-1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84AE89A" wp14:editId="0CCA16D8">
                <wp:extent cx="3188970" cy="6350"/>
                <wp:effectExtent l="0" t="0" r="0" b="6350"/>
                <wp:docPr id="40" name="docshapegroup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8970" cy="6350"/>
                          <a:chOff x="0" y="0"/>
                          <a:chExt cx="5022" cy="10"/>
                        </a:xfrm>
                      </wpg:grpSpPr>
                      <wps:wsp>
                        <wps:cNvPr id="41" name="docshape2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022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C82184" id="docshapegroup23" o:spid="_x0000_s1026" style="width:251.1pt;height:.5pt;mso-position-horizontal-relative:char;mso-position-vertical-relative:line" coordsize="5022,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5cK/PwIAABgFAAAOAAAAZHJzL2Uyb0RvYy54bWykVMtu2zAQvBfoPxC817JkO3EEy0GRNEaB&#13;&#10;tA2Q9gNoinqgEpdd0pbTr++SdGzXQS+uDgKX++DODJeL213fsa1C24IueDoac6a0hLLVdcF/fH/4&#13;&#10;MOfMOqFL0YFWBX9Rlt8u379bDCZXGTTQlQoZFdE2H0zBG+dMniRWNqoXdgRGaXJWgL1wZGKdlCgG&#13;&#10;qt53STYeXyUDYGkQpLKWdu+jky9D/apS0n2rKqsc6wpOvbnwx/Bf+3+yXIi8RmGaVu7bEBd00YtW&#13;&#10;06GHUvfCCbbB9k2pvpUIFio3ktAnUFWtVAEDoUnHZ2hWCBsTsNT5UJsDTUTtGU8Xl5Vft0/I2rLg&#13;&#10;U6JHi540KkHaRhhV++OziedoMHVOoSs0z+YJI1BaPoL8acmdnPu9Xcdgth6+QEllxcZB4GhXYe9L&#13;&#10;EHq2C1K8HKRQO8ckbU7S+fzmmlqS5LuazPZKyYbkfJMkm0/7tNk4y2JOGjISkcfTQof7jjwcum32&#13;&#10;SKj9P0KfPVtBJ+tZeiU0PSc0m0YuQ9QrkfaUxROP79ES2Zfx908iRG7QupWCnvlFwZFmJMgito/W&#13;&#10;eTGPIV4lC11bPrRdFwys13cdsq3w8xQ+D4lS/grrtA/W4NOi2++QBhFSFGAN5QvBQ4hDSY8ILRrA&#13;&#10;35wNNJAFt782AhVn3WdNAt2kU39FXTCms+uMDDz1rE89QksqVXDHWVzeuTj1G4Nt3dBJaQCt4SNd&#13;&#10;y6oNwH1/sat9s3RHwiqMX4C5fyr8fJ/aIer4oC3/AAAA//8DAFBLAwQUAAYACAAAACEAle5Iq94A&#13;&#10;AAAIAQAADwAAAGRycy9kb3ducmV2LnhtbEyPzWrDMBCE74W+g9hAb41kl5TiWA4h/TmFQpNCyU2x&#13;&#10;NraJtTKWYjtv320v7WVgmd3Z+fLV5FoxYB8aTxqSuQKBVHrbUKXhc/96/wQiREPWtJ5QwxUDrIrb&#13;&#10;m9xk1o/0gcMuVoJDKGRGQx1jl0kZyhqdCXPfIbF38r0zkce+krY3I4e7VqZKPUpnGuIPtelwU2N5&#13;&#10;3l2chrfRjOuH5GXYnk+b62G/eP/aJqj13Wx6XrKslyAiTvHvAn4YuD8UXOzoL2SDaDUwTfxV9hYq&#13;&#10;TUEceUmBLHL5H6D4BgAA//8DAFBLAQItABQABgAIAAAAIQC2gziS/gAAAOEBAAATAAAAAAAAAAAA&#13;&#10;AAAAAAAAAABbQ29udGVudF9UeXBlc10ueG1sUEsBAi0AFAAGAAgAAAAhADj9If/WAAAAlAEAAAsA&#13;&#10;AAAAAAAAAAAAAAAALwEAAF9yZWxzLy5yZWxzUEsBAi0AFAAGAAgAAAAhAAXlwr8/AgAAGAUAAA4A&#13;&#10;AAAAAAAAAAAAAAAALgIAAGRycy9lMm9Eb2MueG1sUEsBAi0AFAAGAAgAAAAhAJXuSKveAAAACAEA&#13;&#10;AA8AAAAAAAAAAAAAAAAAmQQAAGRycy9kb3ducmV2LnhtbFBLBQYAAAAABAAEAPMAAACkBQAAAAA=&#13;&#10;">
                <v:rect id="docshape24" o:spid="_x0000_s1027" style="position:absolute;width:5022;height: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9PiDxgAAAOAAAAAPAAAAZHJzL2Rvd25yZXYueG1sRI9Pi8Iw&#13;&#10;FMTvC36H8ARva+oislSjiLLiwT34B8/P5tnWNi8libZ++40g7GVgGOY3zGzRmVo8yPnSsoLRMAFB&#13;&#10;nFldcq7gdPz5/AbhA7LG2jIpeJKHxbz3McNU25b39DiEXEQI+xQVFCE0qZQ+K8igH9qGOGZX6wyG&#13;&#10;aF0utcM2wk0tv5JkIg2WHBcKbGhVUFYd7kZBdZXcVtvlrr1sLtrffs+uyoxSg363nkZZTkEE6sJ/&#13;&#10;443YagXjEbwOxTMg538AAAD//wMAUEsBAi0AFAAGAAgAAAAhANvh9svuAAAAhQEAABMAAAAAAAAA&#13;&#10;AAAAAAAAAAAAAFtDb250ZW50X1R5cGVzXS54bWxQSwECLQAUAAYACAAAACEAWvQsW78AAAAVAQAA&#13;&#10;CwAAAAAAAAAAAAAAAAAfAQAAX3JlbHMvLnJlbHNQSwECLQAUAAYACAAAACEA1fT4g8YAAADgAAAA&#13;&#10;DwAAAAAAAAAAAAAAAAAHAgAAZHJzL2Rvd25yZXYueG1sUEsFBgAAAAADAAMAtwAAAPoCAAAAAA==&#13;&#10;" fillcolor="black" stroked="f">
                  <v:path arrowok="t"/>
                </v:rect>
                <w10:anchorlock/>
              </v:group>
            </w:pict>
          </mc:Fallback>
        </mc:AlternateContent>
      </w:r>
    </w:p>
    <w:p w14:paraId="6816A297" w14:textId="77777777" w:rsidR="005D49FD" w:rsidRDefault="00E43E8C">
      <w:pPr>
        <w:spacing w:before="50"/>
        <w:ind w:left="251"/>
        <w:rPr>
          <w:b/>
          <w:sz w:val="12"/>
        </w:rPr>
      </w:pPr>
      <w:r>
        <w:rPr>
          <w:b/>
          <w:w w:val="110"/>
          <w:sz w:val="12"/>
        </w:rPr>
        <w:t>Inclusion</w:t>
      </w:r>
      <w:r>
        <w:rPr>
          <w:b/>
          <w:spacing w:val="4"/>
          <w:w w:val="110"/>
          <w:sz w:val="12"/>
        </w:rPr>
        <w:t xml:space="preserve"> </w:t>
      </w:r>
      <w:r>
        <w:rPr>
          <w:b/>
          <w:w w:val="110"/>
          <w:sz w:val="12"/>
        </w:rPr>
        <w:t>criteria:</w:t>
      </w:r>
    </w:p>
    <w:p w14:paraId="4768578B" w14:textId="77777777" w:rsidR="005D49FD" w:rsidRDefault="005D49FD">
      <w:pPr>
        <w:pStyle w:val="BodyText"/>
        <w:spacing w:before="5"/>
        <w:rPr>
          <w:b/>
          <w:sz w:val="4"/>
        </w:rPr>
      </w:pPr>
    </w:p>
    <w:p w14:paraId="08F33D6D" w14:textId="77777777" w:rsidR="005D49FD" w:rsidRDefault="00F51743">
      <w:pPr>
        <w:pStyle w:val="BodyText"/>
        <w:spacing w:line="20" w:lineRule="exact"/>
        <w:ind w:left="132" w:right="-1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FDB071A" wp14:editId="50AC57D8">
                <wp:extent cx="3188970" cy="6350"/>
                <wp:effectExtent l="0" t="0" r="0" b="6350"/>
                <wp:docPr id="38" name="docshapegroup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8970" cy="6350"/>
                          <a:chOff x="0" y="0"/>
                          <a:chExt cx="5022" cy="10"/>
                        </a:xfrm>
                      </wpg:grpSpPr>
                      <wps:wsp>
                        <wps:cNvPr id="39" name="docshape2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022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BB55A2" id="docshapegroup25" o:spid="_x0000_s1026" style="width:251.1pt;height:.5pt;mso-position-horizontal-relative:char;mso-position-vertical-relative:line" coordsize="5022,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HiQcPwIAABgFAAAOAAAAZHJzL2Uyb0RvYy54bWykVNuO2jAQfa/Uf7D8XgLhshARVtVuF1Xa&#13;&#10;titt+wHGcS5q4nHHhrD9+o5tFiirvtA8WB7PxXPOyXh5u+9atlNoG9A5Hw2GnCktoWh0lfMf3x8+&#13;&#10;zDmzTuhCtKBVzl+U5ber9++WvclUCjW0hUJGRbTNepPz2jmTJYmVteqEHYBRmpwlYCccmVglBYqe&#13;&#10;qndtkg6Hs6QHLAyCVNbS6X108lWoX5ZKum9laZVjbc6pNxdWDOvGr8lqKbIKhakbeWhDXNFFJxpN&#13;&#10;lx5L3Qsn2BabN6W6RiJYKN1AQpdAWTZSBQyEZjS8QLNG2JqApcr6yhxpImoveLq6rPy6e0LWFDkf&#13;&#10;k1JadKRRAdLWwqjKX59OPUe9qTIKXaN5Nk8YgdL2EeRPS+7k0u/tKgazTf8FCiortg4CR/sSO1+C&#13;&#10;0LN9kOLlKIXaOybpcDyazxc3pJgk32w8PSgla5LzTZKsPx3SpsM0jTmjkJGILN4WOjx05OHQ32ZP&#13;&#10;hNr/I/TZsxV0sp6lV0IXl4Sms8hliHol0p6zeObxPVoi+zr+/kmEyAxat1bQMb/JOdKMBFnE7tE6&#13;&#10;L+YpxKtkoW2Kh6Ztg4HV5q5FthN+nsLnIVHKX2Gt9sEafFp0+xPSIEKKAmygeCF4CHEo6RGhTQ34&#13;&#10;m7OeBjLn9tdWoOKs/axJoMVoMvETHIzJ9CYlA889m3OP0JJK5dxxFrd3Lk791mBT1XTTKIDW8JF+&#13;&#10;y7IJwH1/satDs/SPhF0YvwDz8FT4+T63Q9TpQVv9AQAA//8DAFBLAwQUAAYACAAAACEAle5Iq94A&#13;&#10;AAAIAQAADwAAAGRycy9kb3ducmV2LnhtbEyPzWrDMBCE74W+g9hAb41kl5TiWA4h/TmFQpNCyU2x&#13;&#10;NraJtTKWYjtv320v7WVgmd3Z+fLV5FoxYB8aTxqSuQKBVHrbUKXhc/96/wQiREPWtJ5QwxUDrIrb&#13;&#10;m9xk1o/0gcMuVoJDKGRGQx1jl0kZyhqdCXPfIbF38r0zkce+krY3I4e7VqZKPUpnGuIPtelwU2N5&#13;&#10;3l2chrfRjOuH5GXYnk+b62G/eP/aJqj13Wx6XrKslyAiTvHvAn4YuD8UXOzoL2SDaDUwTfxV9hYq&#13;&#10;TUEceUmBLHL5H6D4BgAA//8DAFBLAQItABQABgAIAAAAIQC2gziS/gAAAOEBAAATAAAAAAAAAAAA&#13;&#10;AAAAAAAAAABbQ29udGVudF9UeXBlc10ueG1sUEsBAi0AFAAGAAgAAAAhADj9If/WAAAAlAEAAAsA&#13;&#10;AAAAAAAAAAAAAAAALwEAAF9yZWxzLy5yZWxzUEsBAi0AFAAGAAgAAAAhAAAeJBw/AgAAGAUAAA4A&#13;&#10;AAAAAAAAAAAAAAAALgIAAGRycy9lMm9Eb2MueG1sUEsBAi0AFAAGAAgAAAAhAJXuSKveAAAACAEA&#13;&#10;AA8AAAAAAAAAAAAAAAAAmQQAAGRycy9kb3ducmV2LnhtbFBLBQYAAAAABAAEAPMAAACkBQAAAAA=&#13;&#10;">
                <v:rect id="docshape26" o:spid="_x0000_s1027" style="position:absolute;width:5022;height: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hIf4xgAAAOAAAAAPAAAAZHJzL2Rvd25yZXYueG1sRI9Ba8JA&#13;&#10;FITvgv9heYI3s7FCqdFVxKJ4aA+14vmZfSYx2bdhdzXx33cLhV4GhmG+YZbr3jTiQc5XlhVMkxQE&#13;&#10;cW51xYWC0/du8gbCB2SNjWVS8CQP69VwsMRM246/6HEMhYgQ9hkqKENoMyl9XpJBn9iWOGZX6wyG&#13;&#10;aF0htcMuwk0jX9L0VRqsOC6U2NK2pLw+3o2C+iq5qw+bj+6yv2h/+zy7OjdKjUf9+yLKZgEiUB/+&#13;&#10;G3+Ig1Ywm8PvoXgG5OoHAAD//wMAUEsBAi0AFAAGAAgAAAAhANvh9svuAAAAhQEAABMAAAAAAAAA&#13;&#10;AAAAAAAAAAAAAFtDb250ZW50X1R5cGVzXS54bWxQSwECLQAUAAYACAAAACEAWvQsW78AAAAVAQAA&#13;&#10;CwAAAAAAAAAAAAAAAAAfAQAAX3JlbHMvLnJlbHNQSwECLQAUAAYACAAAACEAc4SH+MYAAADgAAAA&#13;&#10;DwAAAAAAAAAAAAAAAAAHAgAAZHJzL2Rvd25yZXYueG1sUEsFBgAAAAADAAMAtwAAAPoCAAAAAA==&#13;&#10;" fillcolor="black" stroked="f">
                  <v:path arrowok="t"/>
                </v:rect>
                <w10:anchorlock/>
              </v:group>
            </w:pict>
          </mc:Fallback>
        </mc:AlternateContent>
      </w:r>
    </w:p>
    <w:p w14:paraId="76882E79" w14:textId="77777777" w:rsidR="005D49FD" w:rsidRDefault="00E43E8C">
      <w:pPr>
        <w:pStyle w:val="ListParagraph"/>
        <w:numPr>
          <w:ilvl w:val="2"/>
          <w:numId w:val="4"/>
        </w:numPr>
        <w:tabs>
          <w:tab w:val="left" w:pos="434"/>
        </w:tabs>
        <w:spacing w:before="50"/>
        <w:rPr>
          <w:sz w:val="12"/>
        </w:rPr>
      </w:pPr>
      <w:r>
        <w:rPr>
          <w:w w:val="110"/>
          <w:sz w:val="12"/>
        </w:rPr>
        <w:t>Aged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18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75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years,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fluent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in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Finnish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able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read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understand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the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SIS</w:t>
      </w:r>
    </w:p>
    <w:p w14:paraId="616BDAC8" w14:textId="77777777" w:rsidR="005D49FD" w:rsidRDefault="00E43E8C">
      <w:pPr>
        <w:pStyle w:val="ListParagraph"/>
        <w:numPr>
          <w:ilvl w:val="2"/>
          <w:numId w:val="4"/>
        </w:numPr>
        <w:tabs>
          <w:tab w:val="left" w:pos="434"/>
        </w:tabs>
        <w:spacing w:before="31" w:line="292" w:lineRule="auto"/>
        <w:ind w:right="347"/>
        <w:rPr>
          <w:sz w:val="12"/>
        </w:rPr>
      </w:pPr>
      <w:r>
        <w:rPr>
          <w:w w:val="110"/>
          <w:sz w:val="12"/>
        </w:rPr>
        <w:t>Provide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written,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informed consent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prior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any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study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specific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procedure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being</w:t>
      </w:r>
      <w:r>
        <w:rPr>
          <w:spacing w:val="-27"/>
          <w:w w:val="110"/>
          <w:sz w:val="12"/>
        </w:rPr>
        <w:t xml:space="preserve"> </w:t>
      </w:r>
      <w:r>
        <w:rPr>
          <w:w w:val="110"/>
          <w:sz w:val="12"/>
        </w:rPr>
        <w:t>conducted</w:t>
      </w:r>
    </w:p>
    <w:p w14:paraId="01B50A32" w14:textId="77777777" w:rsidR="005D49FD" w:rsidRDefault="00E43E8C">
      <w:pPr>
        <w:pStyle w:val="ListParagraph"/>
        <w:numPr>
          <w:ilvl w:val="2"/>
          <w:numId w:val="4"/>
        </w:numPr>
        <w:tabs>
          <w:tab w:val="left" w:pos="434"/>
        </w:tabs>
        <w:spacing w:line="140" w:lineRule="exact"/>
        <w:rPr>
          <w:sz w:val="12"/>
        </w:rPr>
      </w:pPr>
      <w:r>
        <w:rPr>
          <w:w w:val="110"/>
          <w:sz w:val="12"/>
        </w:rPr>
        <w:t>Gambling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problem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at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pre-screening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(SOGS</w:t>
      </w:r>
      <w:r>
        <w:rPr>
          <w:spacing w:val="8"/>
          <w:w w:val="110"/>
          <w:sz w:val="12"/>
        </w:rPr>
        <w:t xml:space="preserve"> </w:t>
      </w:r>
      <w:r>
        <w:rPr>
          <w:rFonts w:ascii="Tahoma" w:hAnsi="Tahoma"/>
          <w:w w:val="110"/>
          <w:sz w:val="12"/>
        </w:rPr>
        <w:t>≥</w:t>
      </w:r>
      <w:r>
        <w:rPr>
          <w:rFonts w:ascii="Tahoma" w:hAnsi="Tahoma"/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5)</w:t>
      </w:r>
    </w:p>
    <w:p w14:paraId="1954C3FC" w14:textId="77777777" w:rsidR="005D49FD" w:rsidRDefault="00E43E8C">
      <w:pPr>
        <w:pStyle w:val="ListParagraph"/>
        <w:numPr>
          <w:ilvl w:val="2"/>
          <w:numId w:val="4"/>
        </w:numPr>
        <w:tabs>
          <w:tab w:val="left" w:pos="434"/>
        </w:tabs>
        <w:spacing w:before="30" w:line="292" w:lineRule="auto"/>
        <w:ind w:right="158"/>
        <w:rPr>
          <w:sz w:val="12"/>
        </w:rPr>
      </w:pPr>
      <w:r>
        <w:rPr>
          <w:w w:val="110"/>
          <w:sz w:val="12"/>
        </w:rPr>
        <w:t>Moderate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(6 to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7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criteria met)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or severe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(8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9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criteria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met)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GD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(DSM-5) assessed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by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clinical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interview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with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medical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doctor</w:t>
      </w:r>
    </w:p>
    <w:p w14:paraId="63EF4748" w14:textId="77777777" w:rsidR="005D49FD" w:rsidRDefault="00E43E8C">
      <w:pPr>
        <w:pStyle w:val="ListParagraph"/>
        <w:numPr>
          <w:ilvl w:val="2"/>
          <w:numId w:val="4"/>
        </w:numPr>
        <w:tabs>
          <w:tab w:val="left" w:pos="434"/>
        </w:tabs>
        <w:rPr>
          <w:sz w:val="12"/>
        </w:rPr>
      </w:pPr>
      <w:r>
        <w:rPr>
          <w:w w:val="110"/>
          <w:sz w:val="12"/>
        </w:rPr>
        <w:t>At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least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4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weeks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since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completion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any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other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previous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treatment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for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GD</w:t>
      </w:r>
    </w:p>
    <w:p w14:paraId="6D8E707E" w14:textId="77777777" w:rsidR="005D49FD" w:rsidRDefault="00E43E8C">
      <w:pPr>
        <w:pStyle w:val="ListParagraph"/>
        <w:numPr>
          <w:ilvl w:val="2"/>
          <w:numId w:val="4"/>
        </w:numPr>
        <w:tabs>
          <w:tab w:val="left" w:pos="434"/>
        </w:tabs>
        <w:spacing w:before="31" w:line="292" w:lineRule="auto"/>
        <w:ind w:right="257"/>
        <w:rPr>
          <w:sz w:val="12"/>
        </w:rPr>
      </w:pPr>
      <w:r>
        <w:rPr>
          <w:w w:val="110"/>
          <w:sz w:val="12"/>
        </w:rPr>
        <w:t>At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least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8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weeks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since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completion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any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previous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treatment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with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naltrexone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or</w:t>
      </w:r>
      <w:r>
        <w:rPr>
          <w:spacing w:val="-26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nalmefene</w:t>
      </w:r>
      <w:proofErr w:type="spellEnd"/>
    </w:p>
    <w:p w14:paraId="0C7E7BBA" w14:textId="77777777" w:rsidR="005D49FD" w:rsidRDefault="00E43E8C">
      <w:pPr>
        <w:pStyle w:val="ListParagraph"/>
        <w:numPr>
          <w:ilvl w:val="2"/>
          <w:numId w:val="4"/>
        </w:numPr>
        <w:tabs>
          <w:tab w:val="left" w:pos="434"/>
        </w:tabs>
        <w:spacing w:line="140" w:lineRule="exact"/>
        <w:rPr>
          <w:sz w:val="12"/>
        </w:rPr>
      </w:pPr>
      <w:r>
        <w:rPr>
          <w:w w:val="110"/>
          <w:sz w:val="12"/>
        </w:rPr>
        <w:t>Willingness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comply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with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all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study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procedures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visit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schedules</w:t>
      </w:r>
    </w:p>
    <w:p w14:paraId="6B5D3C0D" w14:textId="77777777" w:rsidR="005D49FD" w:rsidRDefault="00E43E8C">
      <w:pPr>
        <w:spacing w:before="130"/>
        <w:ind w:left="251"/>
        <w:rPr>
          <w:b/>
          <w:sz w:val="12"/>
        </w:rPr>
      </w:pPr>
      <w:r>
        <w:rPr>
          <w:b/>
          <w:w w:val="110"/>
          <w:sz w:val="12"/>
        </w:rPr>
        <w:t>Exclusion</w:t>
      </w:r>
      <w:r>
        <w:rPr>
          <w:b/>
          <w:spacing w:val="4"/>
          <w:w w:val="110"/>
          <w:sz w:val="12"/>
        </w:rPr>
        <w:t xml:space="preserve"> </w:t>
      </w:r>
      <w:r>
        <w:rPr>
          <w:b/>
          <w:w w:val="110"/>
          <w:sz w:val="12"/>
        </w:rPr>
        <w:t>criteria:</w:t>
      </w:r>
    </w:p>
    <w:p w14:paraId="72D5A260" w14:textId="77777777" w:rsidR="005D49FD" w:rsidRDefault="005D49FD">
      <w:pPr>
        <w:pStyle w:val="BodyText"/>
        <w:spacing w:before="6"/>
        <w:rPr>
          <w:b/>
          <w:sz w:val="4"/>
        </w:rPr>
      </w:pPr>
    </w:p>
    <w:p w14:paraId="08C32D32" w14:textId="77777777" w:rsidR="005D49FD" w:rsidRDefault="00F51743">
      <w:pPr>
        <w:pStyle w:val="BodyText"/>
        <w:spacing w:line="20" w:lineRule="exact"/>
        <w:ind w:left="132" w:right="-1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EB2ECC8" wp14:editId="3132A367">
                <wp:extent cx="3188970" cy="6350"/>
                <wp:effectExtent l="0" t="0" r="0" b="6350"/>
                <wp:docPr id="36" name="docshapegroup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8970" cy="6350"/>
                          <a:chOff x="0" y="0"/>
                          <a:chExt cx="5022" cy="10"/>
                        </a:xfrm>
                      </wpg:grpSpPr>
                      <wps:wsp>
                        <wps:cNvPr id="37" name="docshape2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022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F6B7AE" id="docshapegroup27" o:spid="_x0000_s1026" style="width:251.1pt;height:.5pt;mso-position-horizontal-relative:char;mso-position-vertical-relative:line" coordsize="5022,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2LRJPwIAABgFAAAOAAAAZHJzL2Uyb0RvYy54bWykVMlu2zAQvRfoPxC817LlNYLloEgao0Da&#13;&#10;Bkj7ATRFLajEYYe05fTrOyQd23XQi6sDweEsnPeehsvbfdeynULbgM75aDDkTGkJRaOrnP/4/vBh&#13;&#10;wZl1QheiBa1y/qIsv129f7fsTaZSqKEtFDIqom3Wm5zXzpksSaysVSfsAIzS5CwBO+HIxCopUPRU&#13;&#10;vWuTdDicJT1gYRCkspZO76OTr0L9slTSfStLqxxrc069ubBiWDd+TVZLkVUoTN3IQxviii460Wi6&#13;&#10;9FjqXjjBtti8KdU1EsFC6QYSugTKspEqYCA0o+EFmjXC1gQsVdZX5kgTUXvB09Vl5dfdE7KmyPl4&#13;&#10;xpkWHWlUgLS1MKry16dzz1FvqoxC12iezRNGoLR9BPnTkju59Hu7isFs03+BgsqKrYPA0b7Ezpcg&#13;&#10;9GwfpHg5SqH2jkk6HI8Wi5s5KSbJNxtPD0rJmuR8kyTrT4e06TBNY84oZCQii7eFDg8deTj0t9kT&#13;&#10;ofb/CH32bAWdrGfpldD5JaHpInIZol6JtOcsnnl8j5bIvo6/fxIhMoPWrRV0zG9yjjQjQRaxe7TO&#13;&#10;i3kK8SpZaJvioWnbYGC1uWuR7YSfp/B5SJTyV1irfbAGnxbd/oQ0iJCiABsoXggeQhxKekRoUwP+&#13;&#10;5qyngcy5/bUVqDhrP2sS6GY0mfgJDsZkOk/JwHPP5twjtKRSOXecxe2di1O/NdhUNd00CqA1fKTf&#13;&#10;smwCcN9f7OrQLP0jYRfGL8A8PBV+vs/tEHV60FZ/AAAA//8DAFBLAwQUAAYACAAAACEAle5Iq94A&#13;&#10;AAAIAQAADwAAAGRycy9kb3ducmV2LnhtbEyPzWrDMBCE74W+g9hAb41kl5TiWA4h/TmFQpNCyU2x&#13;&#10;NraJtTKWYjtv320v7WVgmd3Z+fLV5FoxYB8aTxqSuQKBVHrbUKXhc/96/wQiREPWtJ5QwxUDrIrb&#13;&#10;m9xk1o/0gcMuVoJDKGRGQx1jl0kZyhqdCXPfIbF38r0zkce+krY3I4e7VqZKPUpnGuIPtelwU2N5&#13;&#10;3l2chrfRjOuH5GXYnk+b62G/eP/aJqj13Wx6XrKslyAiTvHvAn4YuD8UXOzoL2SDaDUwTfxV9hYq&#13;&#10;TUEceUmBLHL5H6D4BgAA//8DAFBLAQItABQABgAIAAAAIQC2gziS/gAAAOEBAAATAAAAAAAAAAAA&#13;&#10;AAAAAAAAAABbQ29udGVudF9UeXBlc10ueG1sUEsBAi0AFAAGAAgAAAAhADj9If/WAAAAlAEAAAsA&#13;&#10;AAAAAAAAAAAAAAAALwEAAF9yZWxzLy5yZWxzUEsBAi0AFAAGAAgAAAAhAPfYtEk/AgAAGAUAAA4A&#13;&#10;AAAAAAAAAAAAAAAALgIAAGRycy9lMm9Eb2MueG1sUEsBAi0AFAAGAAgAAAAhAJXuSKveAAAACAEA&#13;&#10;AA8AAAAAAAAAAAAAAAAAmQQAAGRycy9kb3ducmV2LnhtbFBLBQYAAAAABAAEAPMAAACkBQAAAAA=&#13;&#10;">
                <v:rect id="docshape28" o:spid="_x0000_s1027" style="position:absolute;width:5022;height: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V7YRxgAAAOAAAAAPAAAAZHJzL2Rvd25yZXYueG1sRI9Ba8JA&#13;&#10;FITvgv9heYI3s7FCK9FVxKJ4aA+14vmZfSYx2bdhdzXx33cLhV4GhmG+YZbr3jTiQc5XlhVMkxQE&#13;&#10;cW51xYWC0/duMgfhA7LGxjIpeJKH9Wo4WGKmbcdf9DiGQkQI+wwVlCG0mZQ+L8mgT2xLHLOrdQZD&#13;&#10;tK6Q2mEX4aaRL2n6Kg1WHBdKbGlbUl4f70ZBfZXc1YfNR3fZX7S/fZ5dnRulxqP+fRFlswARqA//&#13;&#10;jT/EQSuYvcHvoXgG5OoHAAD//wMAUEsBAi0AFAAGAAgAAAAhANvh9svuAAAAhQEAABMAAAAAAAAA&#13;&#10;AAAAAAAAAAAAAFtDb250ZW50X1R5cGVzXS54bWxQSwECLQAUAAYACAAAACEAWvQsW78AAAAVAQAA&#13;&#10;CwAAAAAAAAAAAAAAAAAfAQAAX3JlbHMvLnJlbHNQSwECLQAUAAYACAAAACEAbVe2EcYAAADgAAAA&#13;&#10;DwAAAAAAAAAAAAAAAAAHAgAAZHJzL2Rvd25yZXYueG1sUEsFBgAAAAADAAMAtwAAAPoCAAAAAA==&#13;&#10;" fillcolor="black" stroked="f">
                  <v:path arrowok="t"/>
                </v:rect>
                <w10:anchorlock/>
              </v:group>
            </w:pict>
          </mc:Fallback>
        </mc:AlternateContent>
      </w:r>
    </w:p>
    <w:p w14:paraId="42A9956E" w14:textId="77777777" w:rsidR="005D49FD" w:rsidRDefault="00E43E8C">
      <w:pPr>
        <w:pStyle w:val="ListParagraph"/>
        <w:numPr>
          <w:ilvl w:val="0"/>
          <w:numId w:val="3"/>
        </w:numPr>
        <w:tabs>
          <w:tab w:val="left" w:pos="505"/>
        </w:tabs>
        <w:spacing w:before="50"/>
        <w:jc w:val="left"/>
        <w:rPr>
          <w:sz w:val="12"/>
        </w:rPr>
      </w:pPr>
      <w:r>
        <w:rPr>
          <w:w w:val="110"/>
          <w:sz w:val="12"/>
        </w:rPr>
        <w:t>Two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weeks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or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longer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abstinence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from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gambling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prior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2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randomisation</w:t>
      </w:r>
      <w:proofErr w:type="spellEnd"/>
    </w:p>
    <w:p w14:paraId="7ED674A0" w14:textId="77777777" w:rsidR="005D49FD" w:rsidRDefault="00E43E8C">
      <w:pPr>
        <w:pStyle w:val="ListParagraph"/>
        <w:numPr>
          <w:ilvl w:val="0"/>
          <w:numId w:val="3"/>
        </w:numPr>
        <w:tabs>
          <w:tab w:val="left" w:pos="505"/>
        </w:tabs>
        <w:spacing w:before="30" w:line="292" w:lineRule="auto"/>
        <w:ind w:right="211"/>
        <w:jc w:val="left"/>
        <w:rPr>
          <w:sz w:val="12"/>
        </w:rPr>
      </w:pPr>
      <w:r>
        <w:rPr>
          <w:w w:val="110"/>
          <w:sz w:val="12"/>
        </w:rPr>
        <w:t>Known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allergic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reactions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naloxone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or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excipients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investigational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medicinal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product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IMP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placebo</w:t>
      </w:r>
    </w:p>
    <w:p w14:paraId="04450BE6" w14:textId="77777777" w:rsidR="005D49FD" w:rsidRDefault="00E43E8C">
      <w:pPr>
        <w:pStyle w:val="ListParagraph"/>
        <w:numPr>
          <w:ilvl w:val="0"/>
          <w:numId w:val="3"/>
        </w:numPr>
        <w:tabs>
          <w:tab w:val="left" w:pos="505"/>
        </w:tabs>
        <w:spacing w:line="292" w:lineRule="auto"/>
        <w:ind w:right="280"/>
        <w:jc w:val="left"/>
        <w:rPr>
          <w:sz w:val="12"/>
        </w:rPr>
      </w:pPr>
      <w:r>
        <w:rPr>
          <w:w w:val="110"/>
          <w:sz w:val="12"/>
        </w:rPr>
        <w:t>Current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use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drugs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(opiates,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amphetamine,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methamphetamine,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cocaine,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cannabis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or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benzodiazepines)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(as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assessed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by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saliva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drug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screen,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DrugWipe-6)</w:t>
      </w:r>
    </w:p>
    <w:p w14:paraId="67E62E13" w14:textId="77777777" w:rsidR="005D49FD" w:rsidRDefault="00E43E8C">
      <w:pPr>
        <w:pStyle w:val="ListParagraph"/>
        <w:numPr>
          <w:ilvl w:val="0"/>
          <w:numId w:val="3"/>
        </w:numPr>
        <w:tabs>
          <w:tab w:val="left" w:pos="505"/>
        </w:tabs>
        <w:spacing w:line="292" w:lineRule="auto"/>
        <w:ind w:right="157"/>
        <w:jc w:val="left"/>
        <w:rPr>
          <w:sz w:val="12"/>
        </w:rPr>
      </w:pPr>
      <w:r>
        <w:rPr>
          <w:w w:val="110"/>
          <w:sz w:val="12"/>
        </w:rPr>
        <w:t>Subject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was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taking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any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prohibited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medication</w:t>
      </w:r>
      <w:r>
        <w:rPr>
          <w:spacing w:val="-3"/>
          <w:w w:val="110"/>
          <w:sz w:val="12"/>
        </w:rPr>
        <w:t xml:space="preserve"> </w:t>
      </w:r>
      <w:r>
        <w:rPr>
          <w:w w:val="110"/>
          <w:sz w:val="12"/>
        </w:rPr>
        <w:t>(opioid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analgesics,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any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medication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delivered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the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nose)</w:t>
      </w:r>
    </w:p>
    <w:p w14:paraId="04827F99" w14:textId="77777777" w:rsidR="005D49FD" w:rsidRDefault="00E43E8C">
      <w:pPr>
        <w:pStyle w:val="ListParagraph"/>
        <w:numPr>
          <w:ilvl w:val="0"/>
          <w:numId w:val="3"/>
        </w:numPr>
        <w:tabs>
          <w:tab w:val="left" w:pos="505"/>
        </w:tabs>
        <w:spacing w:line="280" w:lineRule="auto"/>
        <w:ind w:right="493"/>
        <w:jc w:val="left"/>
        <w:rPr>
          <w:sz w:val="12"/>
        </w:rPr>
      </w:pPr>
      <w:r>
        <w:rPr>
          <w:w w:val="105"/>
          <w:sz w:val="12"/>
        </w:rPr>
        <w:t>Serious</w:t>
      </w:r>
      <w:r>
        <w:rPr>
          <w:spacing w:val="18"/>
          <w:w w:val="105"/>
          <w:sz w:val="12"/>
        </w:rPr>
        <w:t xml:space="preserve"> </w:t>
      </w:r>
      <w:r>
        <w:rPr>
          <w:w w:val="105"/>
          <w:sz w:val="12"/>
        </w:rPr>
        <w:t>mental</w:t>
      </w:r>
      <w:r>
        <w:rPr>
          <w:spacing w:val="19"/>
          <w:w w:val="105"/>
          <w:sz w:val="12"/>
        </w:rPr>
        <w:t xml:space="preserve"> </w:t>
      </w:r>
      <w:r>
        <w:rPr>
          <w:w w:val="105"/>
          <w:sz w:val="12"/>
        </w:rPr>
        <w:t>illness</w:t>
      </w:r>
      <w:r>
        <w:rPr>
          <w:spacing w:val="19"/>
          <w:w w:val="105"/>
          <w:sz w:val="12"/>
        </w:rPr>
        <w:t xml:space="preserve"> </w:t>
      </w:r>
      <w:r>
        <w:rPr>
          <w:w w:val="105"/>
          <w:sz w:val="12"/>
        </w:rPr>
        <w:t>or</w:t>
      </w:r>
      <w:r>
        <w:rPr>
          <w:spacing w:val="17"/>
          <w:w w:val="105"/>
          <w:sz w:val="12"/>
        </w:rPr>
        <w:t xml:space="preserve"> </w:t>
      </w:r>
      <w:r>
        <w:rPr>
          <w:w w:val="105"/>
          <w:sz w:val="12"/>
        </w:rPr>
        <w:t>severe</w:t>
      </w:r>
      <w:r>
        <w:rPr>
          <w:spacing w:val="19"/>
          <w:w w:val="105"/>
          <w:sz w:val="12"/>
        </w:rPr>
        <w:t xml:space="preserve"> </w:t>
      </w:r>
      <w:r>
        <w:rPr>
          <w:w w:val="105"/>
          <w:sz w:val="12"/>
        </w:rPr>
        <w:t>depression</w:t>
      </w:r>
      <w:r>
        <w:rPr>
          <w:spacing w:val="20"/>
          <w:w w:val="105"/>
          <w:sz w:val="12"/>
        </w:rPr>
        <w:t xml:space="preserve"> </w:t>
      </w:r>
      <w:r>
        <w:rPr>
          <w:w w:val="105"/>
          <w:sz w:val="12"/>
        </w:rPr>
        <w:t>assessed</w:t>
      </w:r>
      <w:r>
        <w:rPr>
          <w:spacing w:val="17"/>
          <w:w w:val="105"/>
          <w:sz w:val="12"/>
        </w:rPr>
        <w:t xml:space="preserve"> </w:t>
      </w:r>
      <w:r>
        <w:rPr>
          <w:w w:val="105"/>
          <w:sz w:val="12"/>
        </w:rPr>
        <w:t>by</w:t>
      </w:r>
      <w:r>
        <w:rPr>
          <w:spacing w:val="20"/>
          <w:w w:val="105"/>
          <w:sz w:val="12"/>
        </w:rPr>
        <w:t xml:space="preserve"> </w:t>
      </w:r>
      <w:r>
        <w:rPr>
          <w:w w:val="105"/>
          <w:sz w:val="12"/>
        </w:rPr>
        <w:t>Structured</w:t>
      </w:r>
      <w:r>
        <w:rPr>
          <w:spacing w:val="19"/>
          <w:w w:val="105"/>
          <w:sz w:val="12"/>
        </w:rPr>
        <w:t xml:space="preserve"> </w:t>
      </w:r>
      <w:r>
        <w:rPr>
          <w:w w:val="105"/>
          <w:sz w:val="12"/>
        </w:rPr>
        <w:t>Clinical</w:t>
      </w:r>
      <w:r>
        <w:rPr>
          <w:spacing w:val="-24"/>
          <w:w w:val="105"/>
          <w:sz w:val="12"/>
        </w:rPr>
        <w:t xml:space="preserve"> </w:t>
      </w:r>
      <w:r>
        <w:rPr>
          <w:w w:val="105"/>
          <w:sz w:val="12"/>
        </w:rPr>
        <w:t>Interview</w:t>
      </w:r>
      <w:r>
        <w:rPr>
          <w:spacing w:val="11"/>
          <w:w w:val="105"/>
          <w:sz w:val="12"/>
        </w:rPr>
        <w:t xml:space="preserve"> </w:t>
      </w:r>
      <w:r>
        <w:rPr>
          <w:w w:val="105"/>
          <w:sz w:val="12"/>
        </w:rPr>
        <w:t>for</w:t>
      </w:r>
      <w:r>
        <w:rPr>
          <w:spacing w:val="11"/>
          <w:w w:val="105"/>
          <w:sz w:val="12"/>
        </w:rPr>
        <w:t xml:space="preserve"> </w:t>
      </w:r>
      <w:r>
        <w:rPr>
          <w:w w:val="105"/>
          <w:sz w:val="12"/>
        </w:rPr>
        <w:t>DSM-5</w:t>
      </w:r>
      <w:r>
        <w:rPr>
          <w:spacing w:val="12"/>
          <w:w w:val="105"/>
          <w:sz w:val="12"/>
        </w:rPr>
        <w:t xml:space="preserve"> </w:t>
      </w:r>
      <w:r>
        <w:rPr>
          <w:w w:val="105"/>
          <w:sz w:val="12"/>
        </w:rPr>
        <w:t>and</w:t>
      </w:r>
      <w:r>
        <w:rPr>
          <w:spacing w:val="12"/>
          <w:w w:val="105"/>
          <w:sz w:val="12"/>
        </w:rPr>
        <w:t xml:space="preserve"> </w:t>
      </w:r>
      <w:r>
        <w:rPr>
          <w:w w:val="105"/>
          <w:sz w:val="12"/>
        </w:rPr>
        <w:t>MADRS</w:t>
      </w:r>
      <w:r>
        <w:rPr>
          <w:spacing w:val="11"/>
          <w:w w:val="105"/>
          <w:sz w:val="12"/>
        </w:rPr>
        <w:t xml:space="preserve"> </w:t>
      </w:r>
      <w:r>
        <w:rPr>
          <w:w w:val="105"/>
          <w:sz w:val="12"/>
        </w:rPr>
        <w:t>scores</w:t>
      </w:r>
      <w:r>
        <w:rPr>
          <w:spacing w:val="11"/>
          <w:w w:val="105"/>
          <w:sz w:val="12"/>
        </w:rPr>
        <w:t xml:space="preserve"> </w:t>
      </w:r>
      <w:r>
        <w:rPr>
          <w:rFonts w:ascii="Tahoma" w:hAnsi="Tahoma"/>
          <w:w w:val="105"/>
          <w:sz w:val="12"/>
        </w:rPr>
        <w:t xml:space="preserve">≥ </w:t>
      </w:r>
      <w:r>
        <w:rPr>
          <w:w w:val="105"/>
          <w:sz w:val="12"/>
        </w:rPr>
        <w:t>24</w:t>
      </w:r>
    </w:p>
    <w:p w14:paraId="1D65CB41" w14:textId="77777777" w:rsidR="005D49FD" w:rsidRDefault="00E43E8C">
      <w:pPr>
        <w:pStyle w:val="ListParagraph"/>
        <w:numPr>
          <w:ilvl w:val="0"/>
          <w:numId w:val="3"/>
        </w:numPr>
        <w:tabs>
          <w:tab w:val="left" w:pos="505"/>
        </w:tabs>
        <w:spacing w:before="5"/>
        <w:jc w:val="left"/>
        <w:rPr>
          <w:sz w:val="12"/>
        </w:rPr>
      </w:pPr>
      <w:r>
        <w:rPr>
          <w:w w:val="110"/>
          <w:sz w:val="12"/>
        </w:rPr>
        <w:t>Clinically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significant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risk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suicide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(Columbia-Suicide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Severity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Rating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Scale)</w:t>
      </w:r>
    </w:p>
    <w:p w14:paraId="653338B4" w14:textId="77777777" w:rsidR="005D49FD" w:rsidRDefault="00E43E8C">
      <w:pPr>
        <w:pStyle w:val="ListParagraph"/>
        <w:numPr>
          <w:ilvl w:val="0"/>
          <w:numId w:val="3"/>
        </w:numPr>
        <w:tabs>
          <w:tab w:val="left" w:pos="505"/>
        </w:tabs>
        <w:spacing w:before="31"/>
        <w:jc w:val="left"/>
        <w:rPr>
          <w:sz w:val="12"/>
        </w:rPr>
      </w:pPr>
      <w:r>
        <w:rPr>
          <w:w w:val="105"/>
          <w:sz w:val="12"/>
        </w:rPr>
        <w:t>Women</w:t>
      </w:r>
      <w:r>
        <w:rPr>
          <w:spacing w:val="18"/>
          <w:w w:val="105"/>
          <w:sz w:val="12"/>
        </w:rPr>
        <w:t xml:space="preserve"> </w:t>
      </w:r>
      <w:r>
        <w:rPr>
          <w:w w:val="105"/>
          <w:sz w:val="12"/>
        </w:rPr>
        <w:t>who</w:t>
      </w:r>
      <w:r>
        <w:rPr>
          <w:spacing w:val="20"/>
          <w:w w:val="105"/>
          <w:sz w:val="12"/>
        </w:rPr>
        <w:t xml:space="preserve"> </w:t>
      </w:r>
      <w:r>
        <w:rPr>
          <w:w w:val="105"/>
          <w:sz w:val="12"/>
        </w:rPr>
        <w:t>were</w:t>
      </w:r>
      <w:r>
        <w:rPr>
          <w:spacing w:val="18"/>
          <w:w w:val="105"/>
          <w:sz w:val="12"/>
        </w:rPr>
        <w:t xml:space="preserve"> </w:t>
      </w:r>
      <w:r>
        <w:rPr>
          <w:w w:val="105"/>
          <w:sz w:val="12"/>
        </w:rPr>
        <w:t>pregnant</w:t>
      </w:r>
      <w:r>
        <w:rPr>
          <w:spacing w:val="17"/>
          <w:w w:val="105"/>
          <w:sz w:val="12"/>
        </w:rPr>
        <w:t xml:space="preserve"> </w:t>
      </w:r>
      <w:r>
        <w:rPr>
          <w:w w:val="105"/>
          <w:sz w:val="12"/>
        </w:rPr>
        <w:t>or</w:t>
      </w:r>
      <w:r>
        <w:rPr>
          <w:spacing w:val="19"/>
          <w:w w:val="105"/>
          <w:sz w:val="12"/>
        </w:rPr>
        <w:t xml:space="preserve"> </w:t>
      </w:r>
      <w:r>
        <w:rPr>
          <w:w w:val="105"/>
          <w:sz w:val="12"/>
        </w:rPr>
        <w:t>breastfeeding</w:t>
      </w:r>
      <w:r>
        <w:rPr>
          <w:spacing w:val="18"/>
          <w:w w:val="105"/>
          <w:sz w:val="12"/>
        </w:rPr>
        <w:t xml:space="preserve"> </w:t>
      </w:r>
      <w:r>
        <w:rPr>
          <w:w w:val="105"/>
          <w:sz w:val="12"/>
        </w:rPr>
        <w:t>at</w:t>
      </w:r>
      <w:r>
        <w:rPr>
          <w:spacing w:val="18"/>
          <w:w w:val="105"/>
          <w:sz w:val="12"/>
        </w:rPr>
        <w:t xml:space="preserve"> </w:t>
      </w:r>
      <w:r>
        <w:rPr>
          <w:w w:val="105"/>
          <w:sz w:val="12"/>
        </w:rPr>
        <w:t>Screening</w:t>
      </w:r>
      <w:r>
        <w:rPr>
          <w:spacing w:val="20"/>
          <w:w w:val="105"/>
          <w:sz w:val="12"/>
        </w:rPr>
        <w:t xml:space="preserve"> </w:t>
      </w:r>
      <w:r>
        <w:rPr>
          <w:w w:val="105"/>
          <w:sz w:val="12"/>
        </w:rPr>
        <w:t>or</w:t>
      </w:r>
      <w:r>
        <w:rPr>
          <w:spacing w:val="20"/>
          <w:w w:val="105"/>
          <w:sz w:val="12"/>
        </w:rPr>
        <w:t xml:space="preserve"> </w:t>
      </w:r>
      <w:r>
        <w:rPr>
          <w:w w:val="105"/>
          <w:sz w:val="12"/>
        </w:rPr>
        <w:t>Baseline</w:t>
      </w:r>
    </w:p>
    <w:p w14:paraId="79134527" w14:textId="77777777" w:rsidR="005D49FD" w:rsidRDefault="00E43E8C">
      <w:pPr>
        <w:pStyle w:val="ListParagraph"/>
        <w:numPr>
          <w:ilvl w:val="0"/>
          <w:numId w:val="3"/>
        </w:numPr>
        <w:tabs>
          <w:tab w:val="left" w:pos="505"/>
        </w:tabs>
        <w:spacing w:before="13"/>
        <w:jc w:val="left"/>
        <w:rPr>
          <w:sz w:val="12"/>
        </w:rPr>
      </w:pPr>
      <w:r>
        <w:rPr>
          <w:w w:val="110"/>
          <w:sz w:val="12"/>
        </w:rPr>
        <w:t>Serious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kidney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(P-Creatinine</w:t>
      </w:r>
      <w:r>
        <w:rPr>
          <w:spacing w:val="4"/>
          <w:w w:val="110"/>
          <w:sz w:val="12"/>
        </w:rPr>
        <w:t xml:space="preserve"> </w:t>
      </w:r>
      <w:r>
        <w:rPr>
          <w:rFonts w:ascii="Lucida Sans Unicode"/>
          <w:w w:val="110"/>
          <w:sz w:val="12"/>
        </w:rPr>
        <w:t>&gt;</w:t>
      </w:r>
      <w:r>
        <w:rPr>
          <w:rFonts w:ascii="Lucida Sans Unicode"/>
          <w:spacing w:val="-8"/>
          <w:w w:val="110"/>
          <w:sz w:val="12"/>
        </w:rPr>
        <w:t xml:space="preserve"> </w:t>
      </w:r>
      <w:r>
        <w:rPr>
          <w:w w:val="110"/>
          <w:sz w:val="12"/>
        </w:rPr>
        <w:t>110</w:t>
      </w:r>
      <w:r>
        <w:rPr>
          <w:spacing w:val="3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umol</w:t>
      </w:r>
      <w:proofErr w:type="spellEnd"/>
      <w:r>
        <w:rPr>
          <w:w w:val="110"/>
          <w:sz w:val="12"/>
        </w:rPr>
        <w:t>/ml)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insufficiency</w:t>
      </w:r>
    </w:p>
    <w:p w14:paraId="7350DB5B" w14:textId="77777777" w:rsidR="005D49FD" w:rsidRDefault="00E43E8C">
      <w:pPr>
        <w:pStyle w:val="ListParagraph"/>
        <w:numPr>
          <w:ilvl w:val="0"/>
          <w:numId w:val="3"/>
        </w:numPr>
        <w:tabs>
          <w:tab w:val="left" w:pos="505"/>
        </w:tabs>
        <w:spacing w:before="4" w:line="295" w:lineRule="auto"/>
        <w:ind w:right="192"/>
        <w:jc w:val="left"/>
        <w:rPr>
          <w:sz w:val="12"/>
        </w:rPr>
      </w:pPr>
      <w:r>
        <w:rPr>
          <w:w w:val="110"/>
          <w:sz w:val="12"/>
        </w:rPr>
        <w:t>The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subject,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in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the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opinion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the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Investigator,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was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unlikely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comply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with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the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clinical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study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protocol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or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was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unsuitable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for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any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reason</w:t>
      </w:r>
    </w:p>
    <w:p w14:paraId="7FFC2B5D" w14:textId="77777777" w:rsidR="005D49FD" w:rsidRDefault="00E43E8C">
      <w:pPr>
        <w:pStyle w:val="ListParagraph"/>
        <w:numPr>
          <w:ilvl w:val="0"/>
          <w:numId w:val="3"/>
        </w:numPr>
        <w:tabs>
          <w:tab w:val="left" w:pos="505"/>
        </w:tabs>
        <w:spacing w:line="138" w:lineRule="exact"/>
        <w:ind w:hanging="251"/>
        <w:jc w:val="left"/>
        <w:rPr>
          <w:sz w:val="12"/>
        </w:rPr>
      </w:pPr>
      <w:r>
        <w:rPr>
          <w:w w:val="110"/>
          <w:sz w:val="12"/>
        </w:rPr>
        <w:t>Liver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cirrhosis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or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liver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enzyme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elevations,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aspartate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aminotransferase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(ASAT)</w:t>
      </w:r>
      <w:r>
        <w:rPr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or</w:t>
      </w:r>
    </w:p>
    <w:p w14:paraId="081891FD" w14:textId="77777777" w:rsidR="005D49FD" w:rsidRDefault="00E43E8C">
      <w:pPr>
        <w:spacing w:before="13"/>
        <w:ind w:left="504"/>
        <w:rPr>
          <w:sz w:val="12"/>
        </w:rPr>
      </w:pPr>
      <w:r>
        <w:rPr>
          <w:w w:val="105"/>
          <w:sz w:val="12"/>
        </w:rPr>
        <w:t>alanine</w:t>
      </w:r>
      <w:r>
        <w:rPr>
          <w:spacing w:val="18"/>
          <w:w w:val="105"/>
          <w:sz w:val="12"/>
        </w:rPr>
        <w:t xml:space="preserve"> </w:t>
      </w:r>
      <w:r>
        <w:rPr>
          <w:w w:val="105"/>
          <w:sz w:val="12"/>
        </w:rPr>
        <w:t>aminotransferase</w:t>
      </w:r>
      <w:r>
        <w:rPr>
          <w:spacing w:val="19"/>
          <w:w w:val="105"/>
          <w:sz w:val="12"/>
        </w:rPr>
        <w:t xml:space="preserve"> </w:t>
      </w:r>
      <w:r>
        <w:rPr>
          <w:w w:val="105"/>
          <w:sz w:val="12"/>
        </w:rPr>
        <w:t>(ALAT)</w:t>
      </w:r>
      <w:r>
        <w:rPr>
          <w:spacing w:val="18"/>
          <w:w w:val="105"/>
          <w:sz w:val="12"/>
        </w:rPr>
        <w:t xml:space="preserve"> </w:t>
      </w:r>
      <w:r>
        <w:rPr>
          <w:rFonts w:ascii="Lucida Sans Unicode"/>
          <w:w w:val="105"/>
          <w:sz w:val="12"/>
        </w:rPr>
        <w:t>&gt;</w:t>
      </w:r>
      <w:r>
        <w:rPr>
          <w:rFonts w:ascii="Lucida Sans Unicode"/>
          <w:spacing w:val="6"/>
          <w:w w:val="105"/>
          <w:sz w:val="12"/>
        </w:rPr>
        <w:t xml:space="preserve"> </w:t>
      </w:r>
      <w:r>
        <w:rPr>
          <w:w w:val="105"/>
          <w:sz w:val="12"/>
        </w:rPr>
        <w:t>200</w:t>
      </w:r>
      <w:r>
        <w:rPr>
          <w:spacing w:val="19"/>
          <w:w w:val="105"/>
          <w:sz w:val="12"/>
        </w:rPr>
        <w:t xml:space="preserve"> </w:t>
      </w:r>
      <w:r>
        <w:rPr>
          <w:w w:val="105"/>
          <w:sz w:val="12"/>
        </w:rPr>
        <w:t>(by</w:t>
      </w:r>
      <w:r>
        <w:rPr>
          <w:spacing w:val="19"/>
          <w:w w:val="105"/>
          <w:sz w:val="12"/>
        </w:rPr>
        <w:t xml:space="preserve"> </w:t>
      </w:r>
      <w:r>
        <w:rPr>
          <w:w w:val="105"/>
          <w:sz w:val="12"/>
        </w:rPr>
        <w:t>blood</w:t>
      </w:r>
      <w:r>
        <w:rPr>
          <w:spacing w:val="18"/>
          <w:w w:val="105"/>
          <w:sz w:val="12"/>
        </w:rPr>
        <w:t xml:space="preserve"> </w:t>
      </w:r>
      <w:r>
        <w:rPr>
          <w:w w:val="105"/>
          <w:sz w:val="12"/>
        </w:rPr>
        <w:t>drop</w:t>
      </w:r>
      <w:r>
        <w:rPr>
          <w:spacing w:val="18"/>
          <w:w w:val="105"/>
          <w:sz w:val="12"/>
        </w:rPr>
        <w:t xml:space="preserve"> </w:t>
      </w:r>
      <w:r>
        <w:rPr>
          <w:w w:val="105"/>
          <w:sz w:val="12"/>
        </w:rPr>
        <w:t>test)</w:t>
      </w:r>
    </w:p>
    <w:p w14:paraId="31A54C7C" w14:textId="77777777" w:rsidR="005D49FD" w:rsidRDefault="00E43E8C">
      <w:pPr>
        <w:pStyle w:val="ListParagraph"/>
        <w:numPr>
          <w:ilvl w:val="0"/>
          <w:numId w:val="3"/>
        </w:numPr>
        <w:tabs>
          <w:tab w:val="left" w:pos="505"/>
        </w:tabs>
        <w:spacing w:before="4"/>
        <w:ind w:hanging="251"/>
        <w:jc w:val="left"/>
        <w:rPr>
          <w:sz w:val="12"/>
        </w:rPr>
      </w:pPr>
      <w:r>
        <w:rPr>
          <w:w w:val="110"/>
          <w:sz w:val="12"/>
        </w:rPr>
        <w:t>Active</w:t>
      </w:r>
      <w:r>
        <w:rPr>
          <w:spacing w:val="14"/>
          <w:w w:val="110"/>
          <w:sz w:val="12"/>
        </w:rPr>
        <w:t xml:space="preserve"> </w:t>
      </w:r>
      <w:r>
        <w:rPr>
          <w:w w:val="110"/>
          <w:sz w:val="12"/>
        </w:rPr>
        <w:t>HCV</w:t>
      </w:r>
      <w:r>
        <w:rPr>
          <w:spacing w:val="15"/>
          <w:w w:val="110"/>
          <w:sz w:val="12"/>
        </w:rPr>
        <w:t xml:space="preserve"> </w:t>
      </w:r>
      <w:r>
        <w:rPr>
          <w:w w:val="110"/>
          <w:sz w:val="12"/>
        </w:rPr>
        <w:t>infection</w:t>
      </w:r>
      <w:r>
        <w:rPr>
          <w:spacing w:val="15"/>
          <w:w w:val="110"/>
          <w:sz w:val="12"/>
        </w:rPr>
        <w:t xml:space="preserve"> </w:t>
      </w:r>
      <w:r>
        <w:rPr>
          <w:w w:val="110"/>
          <w:sz w:val="12"/>
        </w:rPr>
        <w:t>(saliva</w:t>
      </w:r>
      <w:r>
        <w:rPr>
          <w:spacing w:val="14"/>
          <w:w w:val="110"/>
          <w:sz w:val="12"/>
        </w:rPr>
        <w:t xml:space="preserve"> </w:t>
      </w:r>
      <w:r>
        <w:rPr>
          <w:w w:val="110"/>
          <w:sz w:val="12"/>
        </w:rPr>
        <w:t>test,</w:t>
      </w:r>
      <w:r>
        <w:rPr>
          <w:spacing w:val="14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OraQuick</w:t>
      </w:r>
      <w:proofErr w:type="spellEnd"/>
      <w:r>
        <w:rPr>
          <w:w w:val="110"/>
          <w:sz w:val="12"/>
        </w:rPr>
        <w:t>-HCV)</w:t>
      </w:r>
    </w:p>
    <w:p w14:paraId="2D740604" w14:textId="77777777" w:rsidR="005D49FD" w:rsidRDefault="00E43E8C">
      <w:pPr>
        <w:pStyle w:val="ListParagraph"/>
        <w:numPr>
          <w:ilvl w:val="0"/>
          <w:numId w:val="3"/>
        </w:numPr>
        <w:tabs>
          <w:tab w:val="left" w:pos="505"/>
        </w:tabs>
        <w:spacing w:before="31" w:line="280" w:lineRule="auto"/>
        <w:ind w:right="165" w:hanging="251"/>
        <w:jc w:val="left"/>
        <w:rPr>
          <w:rFonts w:ascii="Tahoma" w:hAnsi="Tahoma"/>
          <w:sz w:val="12"/>
        </w:rPr>
      </w:pPr>
      <w:r>
        <w:rPr>
          <w:w w:val="110"/>
          <w:sz w:val="12"/>
        </w:rPr>
        <w:t>Subjects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that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met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the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criteria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vulnerable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person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according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Finnish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Medical</w:t>
      </w:r>
      <w:r>
        <w:rPr>
          <w:spacing w:val="-27"/>
          <w:w w:val="110"/>
          <w:sz w:val="12"/>
        </w:rPr>
        <w:t xml:space="preserve"> </w:t>
      </w:r>
      <w:r>
        <w:rPr>
          <w:w w:val="110"/>
          <w:sz w:val="12"/>
        </w:rPr>
        <w:t>Research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Act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No188/1999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7-10</w:t>
      </w:r>
      <w:r>
        <w:rPr>
          <w:rFonts w:ascii="Tahoma" w:hAnsi="Tahoma"/>
          <w:w w:val="110"/>
          <w:sz w:val="12"/>
        </w:rPr>
        <w:t>§</w:t>
      </w:r>
    </w:p>
    <w:p w14:paraId="5717A08B" w14:textId="77777777" w:rsidR="005D49FD" w:rsidRDefault="00E43E8C">
      <w:pPr>
        <w:pStyle w:val="ListParagraph"/>
        <w:numPr>
          <w:ilvl w:val="0"/>
          <w:numId w:val="3"/>
        </w:numPr>
        <w:tabs>
          <w:tab w:val="left" w:pos="505"/>
        </w:tabs>
        <w:spacing w:before="6" w:line="292" w:lineRule="auto"/>
        <w:ind w:right="157" w:hanging="251"/>
        <w:jc w:val="left"/>
        <w:rPr>
          <w:sz w:val="12"/>
        </w:rPr>
      </w:pPr>
      <w:r>
        <w:rPr>
          <w:w w:val="110"/>
          <w:sz w:val="12"/>
        </w:rPr>
        <w:t>Women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childbearing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potential,</w:t>
      </w:r>
      <w:r>
        <w:rPr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defined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as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all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women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physiologically</w:t>
      </w:r>
      <w:r>
        <w:rPr>
          <w:spacing w:val="-7"/>
          <w:w w:val="110"/>
          <w:sz w:val="12"/>
        </w:rPr>
        <w:t xml:space="preserve"> </w:t>
      </w:r>
      <w:r>
        <w:rPr>
          <w:w w:val="110"/>
          <w:sz w:val="12"/>
        </w:rPr>
        <w:t>capable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becoming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pregnant,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unless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surgically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sterile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had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use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effective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contraception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willing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able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continue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contraception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for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1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month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after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the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last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administration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IMP.</w:t>
      </w:r>
    </w:p>
    <w:p w14:paraId="4076CD36" w14:textId="77777777" w:rsidR="005D49FD" w:rsidRDefault="00E43E8C">
      <w:pPr>
        <w:pStyle w:val="ListParagraph"/>
        <w:numPr>
          <w:ilvl w:val="0"/>
          <w:numId w:val="3"/>
        </w:numPr>
        <w:tabs>
          <w:tab w:val="left" w:pos="505"/>
        </w:tabs>
        <w:spacing w:line="292" w:lineRule="auto"/>
        <w:ind w:right="776" w:hanging="251"/>
        <w:jc w:val="left"/>
        <w:rPr>
          <w:sz w:val="12"/>
        </w:rPr>
      </w:pPr>
      <w:r>
        <w:rPr>
          <w:w w:val="110"/>
          <w:sz w:val="12"/>
        </w:rPr>
        <w:t>Severe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comorbidity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(e.g.,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substance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abuse,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drug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addiction,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psychosis,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uncontrolled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diabetes)</w:t>
      </w:r>
    </w:p>
    <w:p w14:paraId="28AB6CDB" w14:textId="77777777" w:rsidR="005D49FD" w:rsidRDefault="00E43E8C">
      <w:pPr>
        <w:pStyle w:val="ListParagraph"/>
        <w:numPr>
          <w:ilvl w:val="0"/>
          <w:numId w:val="3"/>
        </w:numPr>
        <w:tabs>
          <w:tab w:val="left" w:pos="505"/>
        </w:tabs>
        <w:spacing w:line="292" w:lineRule="auto"/>
        <w:ind w:right="157" w:hanging="251"/>
        <w:jc w:val="left"/>
        <w:rPr>
          <w:sz w:val="12"/>
        </w:rPr>
      </w:pPr>
      <w:r>
        <w:rPr>
          <w:w w:val="110"/>
          <w:sz w:val="12"/>
        </w:rPr>
        <w:t>Experimental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agents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must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have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been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discontinued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at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least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8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weeks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prior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screening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for</w:t>
      </w:r>
      <w:r>
        <w:rPr>
          <w:spacing w:val="-4"/>
          <w:w w:val="110"/>
          <w:sz w:val="12"/>
        </w:rPr>
        <w:t xml:space="preserve"> </w:t>
      </w:r>
      <w:r>
        <w:rPr>
          <w:w w:val="110"/>
          <w:sz w:val="12"/>
        </w:rPr>
        <w:t>a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period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equivalent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-4"/>
          <w:w w:val="110"/>
          <w:sz w:val="12"/>
        </w:rPr>
        <w:t xml:space="preserve"> </w:t>
      </w:r>
      <w:r>
        <w:rPr>
          <w:w w:val="110"/>
          <w:sz w:val="12"/>
        </w:rPr>
        <w:t>5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half-lives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the</w:t>
      </w:r>
      <w:r>
        <w:rPr>
          <w:spacing w:val="-4"/>
          <w:w w:val="110"/>
          <w:sz w:val="12"/>
        </w:rPr>
        <w:t xml:space="preserve"> </w:t>
      </w:r>
      <w:r>
        <w:rPr>
          <w:w w:val="110"/>
          <w:sz w:val="12"/>
        </w:rPr>
        <w:t>agent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(whichever</w:t>
      </w:r>
      <w:r>
        <w:rPr>
          <w:spacing w:val="-4"/>
          <w:w w:val="110"/>
          <w:sz w:val="12"/>
        </w:rPr>
        <w:t xml:space="preserve"> </w:t>
      </w:r>
      <w:r>
        <w:rPr>
          <w:w w:val="110"/>
          <w:sz w:val="12"/>
        </w:rPr>
        <w:t>is</w:t>
      </w:r>
      <w:r>
        <w:rPr>
          <w:spacing w:val="-4"/>
          <w:w w:val="110"/>
          <w:sz w:val="12"/>
        </w:rPr>
        <w:t xml:space="preserve"> </w:t>
      </w:r>
      <w:r>
        <w:rPr>
          <w:w w:val="110"/>
          <w:sz w:val="12"/>
        </w:rPr>
        <w:t>longer)</w:t>
      </w:r>
    </w:p>
    <w:p w14:paraId="537BD809" w14:textId="77777777" w:rsidR="005D49FD" w:rsidRDefault="00E43E8C">
      <w:pPr>
        <w:pStyle w:val="ListParagraph"/>
        <w:numPr>
          <w:ilvl w:val="0"/>
          <w:numId w:val="3"/>
        </w:numPr>
        <w:tabs>
          <w:tab w:val="left" w:pos="505"/>
        </w:tabs>
        <w:spacing w:line="292" w:lineRule="auto"/>
        <w:ind w:right="158" w:hanging="251"/>
        <w:jc w:val="left"/>
        <w:rPr>
          <w:sz w:val="12"/>
        </w:rPr>
      </w:pPr>
      <w:r>
        <w:rPr>
          <w:w w:val="110"/>
          <w:sz w:val="12"/>
        </w:rPr>
        <w:t>Any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nasal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conditions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including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abnormal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nasal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anatomy,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nasal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symptoms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(</w:t>
      </w:r>
      <w:proofErr w:type="gramStart"/>
      <w:r>
        <w:rPr>
          <w:w w:val="110"/>
          <w:sz w:val="12"/>
        </w:rPr>
        <w:t>i.e.</w:t>
      </w:r>
      <w:proofErr w:type="gramEnd"/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blocked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nose,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nasal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polyps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etc.),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or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having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product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sprayed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into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the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nasal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cavity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prior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drug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administration</w:t>
      </w:r>
    </w:p>
    <w:p w14:paraId="511BC03D" w14:textId="77777777" w:rsidR="005D49FD" w:rsidRDefault="00E43E8C">
      <w:pPr>
        <w:pStyle w:val="ListParagraph"/>
        <w:numPr>
          <w:ilvl w:val="0"/>
          <w:numId w:val="3"/>
        </w:numPr>
        <w:tabs>
          <w:tab w:val="left" w:pos="505"/>
        </w:tabs>
        <w:spacing w:line="292" w:lineRule="auto"/>
        <w:ind w:right="265" w:hanging="251"/>
        <w:jc w:val="left"/>
        <w:rPr>
          <w:sz w:val="12"/>
        </w:rPr>
      </w:pPr>
      <w:r>
        <w:rPr>
          <w:w w:val="110"/>
          <w:sz w:val="12"/>
        </w:rPr>
        <w:t>Subject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with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concurrent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disease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considered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by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the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Investigator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be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clinically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significant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in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the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context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the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study</w:t>
      </w:r>
    </w:p>
    <w:p w14:paraId="30AABE60" w14:textId="77777777" w:rsidR="005D49FD" w:rsidRDefault="00F51743">
      <w:pPr>
        <w:pStyle w:val="BodyText"/>
        <w:spacing w:line="20" w:lineRule="exact"/>
        <w:ind w:left="132" w:right="-1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EB36BDF" wp14:editId="443E58D3">
                <wp:extent cx="3188970" cy="6350"/>
                <wp:effectExtent l="0" t="0" r="0" b="6350"/>
                <wp:docPr id="34" name="docshapegroup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8970" cy="6350"/>
                          <a:chOff x="0" y="0"/>
                          <a:chExt cx="5022" cy="10"/>
                        </a:xfrm>
                      </wpg:grpSpPr>
                      <wps:wsp>
                        <wps:cNvPr id="35" name="docshape3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022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E46BDB" id="docshapegroup29" o:spid="_x0000_s1026" style="width:251.1pt;height:.5pt;mso-position-horizontal-relative:char;mso-position-vertical-relative:line" coordsize="5022,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B9P1QQIAABgFAAAOAAAAZHJzL2Uyb0RvYy54bWykVNuO2jAQfa/Uf7D8XkIC7EJEWFW7XVRp&#13;&#10;26607QcYx7moiccdGwL9+o6dLFBWfaF5iDyei+ec4/Hybt82bKfQ1qAzHo/GnCktIa91mfEf3x8/&#13;&#10;zDmzTuhcNKBVxg/K8rvV+3fLzqQqgQqaXCGjItqmncl45ZxJo8jKSrXCjsAoTc4CsBWOTCyjHEVH&#13;&#10;1dsmSsbjm6gDzA2CVNbS7kPv5KtQvyiUdN+KwirHmoxTby78Mfw3/h+tliItUZiqlkMb4oouWlFr&#13;&#10;OvRY6kE4wbZYvynV1hLBQuFGEtoIiqKWKmAgNPH4As0aYWsCljLtSnOkiai94OnqsvLr7hlZnWd8&#13;&#10;MuVMi5Y0ykHaShhV+uOTheeoM2VKoWs0L+YZe6C0fAL505I7uvR7u+yD2ab7AjmVFVsHgaN9ga0v&#13;&#10;QejZPkhxOEqh9o5J2pzE8/nilhST5LuZzAalZEVyvkmS1achbTZOkj4nDhmRSPvTQodDRx4O3TZ7&#13;&#10;ItT+H6Evnq2gk/UsvRI6uyR0Enryh1PUK5H2nMUzjw+zRPZ1/P2TCJEatG6toGV+kXGkGQmyiN2T&#13;&#10;dV7MU4hXyUJT54910wQDy819g2wn/DyFz18PSvkrrNE+WINP691+hzToIfUCbCA/EDyEfijpEaFF&#13;&#10;Bfibs44GMuP211ag4qz5rEmgRTyd+gkOxnR2m5CB557NuUdoSaUy7jjrl/eun/qtwbqs6KQ4gNbw&#13;&#10;ka5lUQfgvr++q6FZuiNhFcYvwByeCj/f53aIOj1oqz8AAAD//wMAUEsDBBQABgAIAAAAIQCV7kir&#13;&#10;3gAAAAgBAAAPAAAAZHJzL2Rvd25yZXYueG1sTI/NasMwEITvhb6D2EBvjWSXlOJYDiH9OYVCk0LJ&#13;&#10;TbE2tom1MpZiO2/fbS/tZWCZ3dn58tXkWjFgHxpPGpK5AoFUettQpeFz/3r/BCJEQ9a0nlDDFQOs&#13;&#10;itub3GTWj/SBwy5WgkMoZEZDHWOXSRnKGp0Jc98hsXfyvTORx76Stjcjh7tWpko9Smca4g+16XBT&#13;&#10;Y3neXZyGt9GM64fkZdieT5vrYb94/9omqPXdbHpesqyXICJO8e8Cfhi4PxRc7OgvZINoNTBN/FX2&#13;&#10;FipNQRx5SYEscvkfoPgGAAD//wMAUEsBAi0AFAAGAAgAAAAhALaDOJL+AAAA4QEAABMAAAAAAAAA&#13;&#10;AAAAAAAAAAAAAFtDb250ZW50X1R5cGVzXS54bWxQSwECLQAUAAYACAAAACEAOP0h/9YAAACUAQAA&#13;&#10;CwAAAAAAAAAAAAAAAAAvAQAAX3JlbHMvLnJlbHNQSwECLQAUAAYACAAAACEAHwfT9UECAAAYBQAA&#13;&#10;DgAAAAAAAAAAAAAAAAAuAgAAZHJzL2Uyb0RvYy54bWxQSwECLQAUAAYACAAAACEAle5Iq94AAAAI&#13;&#10;AQAADwAAAAAAAAAAAAAAAACbBAAAZHJzL2Rvd25yZXYueG1sUEsFBgAAAAAEAAQA8wAAAKYFAAAA&#13;&#10;AA==&#13;&#10;">
                <v:rect id="docshape30" o:spid="_x0000_s1027" style="position:absolute;width:5022;height: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yY39xgAAAOAAAAAPAAAAZHJzL2Rvd25yZXYueG1sRI9Ba8JA&#13;&#10;FITvgv9heYI3s7HSItFVxKJ4aA+14vmZfSYx2bdhdzXx33cLhV4GhmG+YZbr3jTiQc5XlhVMkxQE&#13;&#10;cW51xYWC0/duMgfhA7LGxjIpeJKH9Wo4WGKmbcdf9DiGQkQI+wwVlCG0mZQ+L8mgT2xLHLOrdQZD&#13;&#10;tK6Q2mEX4aaRL2n6Jg1WHBdKbGlbUl4f70ZBfZXc1YfNR3fZX7S/fZ5dnRulxqP+fRFlswARqA//&#13;&#10;jT/EQSuYvcLvoXgG5OoHAAD//wMAUEsBAi0AFAAGAAgAAAAhANvh9svuAAAAhQEAABMAAAAAAAAA&#13;&#10;AAAAAAAAAAAAAFtDb250ZW50X1R5cGVzXS54bWxQSwECLQAUAAYACAAAACEAWvQsW78AAAAVAQAA&#13;&#10;CwAAAAAAAAAAAAAAAAAfAQAAX3JlbHMvLnJlbHNQSwECLQAUAAYACAAAACEA8smN/cYAAADgAAAA&#13;&#10;DwAAAAAAAAAAAAAAAAAHAgAAZHJzL2Rvd25yZXYueG1sUEsFBgAAAAADAAMAtwAAAPoCAAAAAA==&#13;&#10;" fillcolor="black" stroked="f">
                  <v:path arrowok="t"/>
                </v:rect>
                <w10:anchorlock/>
              </v:group>
            </w:pict>
          </mc:Fallback>
        </mc:AlternateContent>
      </w:r>
    </w:p>
    <w:p w14:paraId="21563707" w14:textId="77777777" w:rsidR="005D49FD" w:rsidRDefault="005D49FD">
      <w:pPr>
        <w:pStyle w:val="BodyText"/>
        <w:spacing w:before="6"/>
        <w:rPr>
          <w:sz w:val="26"/>
        </w:rPr>
      </w:pPr>
    </w:p>
    <w:p w14:paraId="0389CC55" w14:textId="77777777" w:rsidR="005D49FD" w:rsidRDefault="00E43E8C">
      <w:pPr>
        <w:pStyle w:val="ListParagraph"/>
        <w:numPr>
          <w:ilvl w:val="1"/>
          <w:numId w:val="4"/>
        </w:numPr>
        <w:tabs>
          <w:tab w:val="left" w:pos="498"/>
        </w:tabs>
        <w:ind w:left="497"/>
        <w:rPr>
          <w:rFonts w:ascii="Times New Roman"/>
          <w:i/>
          <w:sz w:val="16"/>
        </w:rPr>
      </w:pPr>
      <w:bookmarkStart w:id="5" w:name="2.2_Trial_recruitment"/>
      <w:bookmarkEnd w:id="5"/>
      <w:r>
        <w:rPr>
          <w:rFonts w:ascii="Times New Roman"/>
          <w:i/>
          <w:sz w:val="16"/>
        </w:rPr>
        <w:t>Trial</w:t>
      </w:r>
      <w:r>
        <w:rPr>
          <w:rFonts w:ascii="Times New Roman"/>
          <w:i/>
          <w:spacing w:val="23"/>
          <w:sz w:val="16"/>
        </w:rPr>
        <w:t xml:space="preserve"> </w:t>
      </w:r>
      <w:r>
        <w:rPr>
          <w:rFonts w:ascii="Times New Roman"/>
          <w:i/>
          <w:sz w:val="16"/>
        </w:rPr>
        <w:t>recruitment</w:t>
      </w:r>
    </w:p>
    <w:p w14:paraId="5870829D" w14:textId="77777777" w:rsidR="005D49FD" w:rsidRDefault="00E43E8C">
      <w:pPr>
        <w:pStyle w:val="BodyText"/>
        <w:spacing w:before="231" w:line="266" w:lineRule="auto"/>
        <w:ind w:left="131" w:right="38" w:firstLine="239"/>
        <w:jc w:val="both"/>
      </w:pPr>
      <w:r>
        <w:t>A total of 126 participants were planned to be recruited for the trial.</w:t>
      </w:r>
      <w:r>
        <w:rPr>
          <w:spacing w:val="1"/>
        </w:rPr>
        <w:t xml:space="preserve"> </w:t>
      </w:r>
      <w:r>
        <w:t xml:space="preserve">Participants were recruited through advertising online and in </w:t>
      </w:r>
      <w:proofErr w:type="spellStart"/>
      <w:r>
        <w:t>newspa</w:t>
      </w:r>
      <w:proofErr w:type="spellEnd"/>
      <w:r>
        <w:t>-</w:t>
      </w:r>
      <w:r>
        <w:rPr>
          <w:spacing w:val="1"/>
        </w:rPr>
        <w:t xml:space="preserve"> </w:t>
      </w:r>
      <w:r>
        <w:t>pers directing them to the study website where potential st</w:t>
      </w:r>
      <w:r>
        <w:t xml:space="preserve">udy </w:t>
      </w:r>
      <w:proofErr w:type="spellStart"/>
      <w:r>
        <w:t>partici</w:t>
      </w:r>
      <w:proofErr w:type="spellEnd"/>
      <w:r>
        <w:t>-</w:t>
      </w:r>
      <w:r>
        <w:rPr>
          <w:spacing w:val="1"/>
        </w:rPr>
        <w:t xml:space="preserve"> </w:t>
      </w:r>
      <w:r>
        <w:t>pants</w:t>
      </w:r>
      <w:r>
        <w:rPr>
          <w:spacing w:val="1"/>
        </w:rPr>
        <w:t xml:space="preserve"> </w:t>
      </w:r>
      <w:r>
        <w:t>completed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South</w:t>
      </w:r>
      <w:r>
        <w:rPr>
          <w:spacing w:val="1"/>
        </w:rPr>
        <w:t xml:space="preserve"> </w:t>
      </w:r>
      <w:r>
        <w:t>Oaks</w:t>
      </w:r>
      <w:r>
        <w:rPr>
          <w:spacing w:val="1"/>
        </w:rPr>
        <w:t xml:space="preserve"> </w:t>
      </w:r>
      <w:r>
        <w:t>Gambling</w:t>
      </w:r>
      <w:r>
        <w:rPr>
          <w:spacing w:val="1"/>
        </w:rPr>
        <w:t xml:space="preserve"> </w:t>
      </w:r>
      <w:r>
        <w:t>Screen-Revised</w:t>
      </w:r>
      <w:r>
        <w:rPr>
          <w:spacing w:val="1"/>
        </w:rPr>
        <w:t xml:space="preserve"> </w:t>
      </w:r>
      <w:r>
        <w:t>(SOGS-R;</w:t>
      </w:r>
      <w:r>
        <w:rPr>
          <w:spacing w:val="1"/>
        </w:rPr>
        <w:t xml:space="preserve"> </w:t>
      </w:r>
      <w:r>
        <w:rPr>
          <w:color w:val="2196D1"/>
        </w:rPr>
        <w:t>Abbott</w:t>
      </w:r>
      <w:r>
        <w:rPr>
          <w:color w:val="2196D1"/>
          <w:spacing w:val="1"/>
        </w:rPr>
        <w:t xml:space="preserve"> </w:t>
      </w:r>
      <w:r>
        <w:rPr>
          <w:rFonts w:ascii="Times New Roman" w:hAnsi="Times New Roman"/>
          <w:color w:val="2196D1"/>
        </w:rPr>
        <w:t xml:space="preserve">&amp; </w:t>
      </w:r>
      <w:proofErr w:type="spellStart"/>
      <w:r>
        <w:rPr>
          <w:color w:val="2196D1"/>
        </w:rPr>
        <w:t>Volberg</w:t>
      </w:r>
      <w:proofErr w:type="spellEnd"/>
      <w:r>
        <w:rPr>
          <w:color w:val="2196D1"/>
        </w:rPr>
        <w:t>,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1996</w:t>
      </w:r>
      <w:r>
        <w:t>)</w:t>
      </w:r>
      <w:r>
        <w:rPr>
          <w:spacing w:val="1"/>
        </w:rPr>
        <w:t xml:space="preserve"> </w:t>
      </w:r>
      <w:r>
        <w:t>test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online</w:t>
      </w:r>
      <w:r>
        <w:rPr>
          <w:spacing w:val="1"/>
        </w:rPr>
        <w:t xml:space="preserve"> </w:t>
      </w:r>
      <w:r>
        <w:t>pre-screening</w:t>
      </w:r>
      <w:r>
        <w:rPr>
          <w:spacing w:val="1"/>
        </w:rPr>
        <w:t xml:space="preserve"> </w:t>
      </w:r>
      <w:r>
        <w:t>assessment.</w:t>
      </w:r>
      <w:r>
        <w:rPr>
          <w:spacing w:val="1"/>
        </w:rPr>
        <w:t xml:space="preserve"> </w:t>
      </w:r>
      <w:r>
        <w:t>Individuals</w:t>
      </w:r>
      <w:r>
        <w:rPr>
          <w:spacing w:val="13"/>
        </w:rPr>
        <w:t xml:space="preserve"> </w:t>
      </w:r>
      <w:r>
        <w:t>fulfilling</w:t>
      </w:r>
      <w:r>
        <w:rPr>
          <w:spacing w:val="12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symptom</w:t>
      </w:r>
      <w:r>
        <w:rPr>
          <w:spacing w:val="15"/>
        </w:rPr>
        <w:t xml:space="preserve"> </w:t>
      </w:r>
      <w:r>
        <w:t>criteria</w:t>
      </w:r>
      <w:r>
        <w:rPr>
          <w:spacing w:val="14"/>
        </w:rPr>
        <w:t xml:space="preserve"> </w:t>
      </w:r>
      <w:r>
        <w:t>(SOGS-R</w:t>
      </w:r>
      <w:r>
        <w:rPr>
          <w:spacing w:val="15"/>
        </w:rPr>
        <w:t xml:space="preserve"> </w:t>
      </w:r>
      <w:r>
        <w:t>score</w:t>
      </w:r>
      <w:r>
        <w:rPr>
          <w:spacing w:val="14"/>
        </w:rPr>
        <w:t xml:space="preserve"> </w:t>
      </w:r>
      <w:r>
        <w:rPr>
          <w:rFonts w:ascii="Tahoma" w:hAnsi="Tahoma"/>
        </w:rPr>
        <w:t>≥</w:t>
      </w:r>
      <w:r>
        <w:rPr>
          <w:rFonts w:ascii="Tahoma" w:hAnsi="Tahoma"/>
          <w:spacing w:val="32"/>
        </w:rPr>
        <w:t xml:space="preserve"> </w:t>
      </w:r>
      <w:r>
        <w:t>5)</w:t>
      </w:r>
      <w:r>
        <w:rPr>
          <w:spacing w:val="15"/>
        </w:rPr>
        <w:t xml:space="preserve"> </w:t>
      </w:r>
      <w:r>
        <w:t>were</w:t>
      </w:r>
    </w:p>
    <w:p w14:paraId="6F4FA18A" w14:textId="77777777" w:rsidR="005D49FD" w:rsidRDefault="00E43E8C">
      <w:pPr>
        <w:pStyle w:val="BodyText"/>
        <w:spacing w:before="183" w:line="268" w:lineRule="auto"/>
        <w:ind w:left="131" w:right="109"/>
        <w:jc w:val="both"/>
      </w:pPr>
      <w:r>
        <w:br w:type="column"/>
      </w:r>
      <w:r>
        <w:t>instructed by the website to contact the study staff for a pre-screening to</w:t>
      </w:r>
      <w:r>
        <w:rPr>
          <w:spacing w:val="1"/>
        </w:rPr>
        <w:t xml:space="preserve"> </w:t>
      </w:r>
      <w:r>
        <w:t>evaluate</w:t>
      </w:r>
      <w:r>
        <w:rPr>
          <w:spacing w:val="20"/>
        </w:rPr>
        <w:t xml:space="preserve"> </w:t>
      </w:r>
      <w:r>
        <w:t>eligibility</w:t>
      </w:r>
      <w:r>
        <w:rPr>
          <w:spacing w:val="20"/>
        </w:rPr>
        <w:t xml:space="preserve"> </w:t>
      </w:r>
      <w:r>
        <w:t>criteria</w:t>
      </w:r>
      <w:r>
        <w:rPr>
          <w:spacing w:val="21"/>
        </w:rPr>
        <w:t xml:space="preserve"> </w:t>
      </w:r>
      <w:r>
        <w:t>(see</w:t>
      </w:r>
      <w:r>
        <w:rPr>
          <w:spacing w:val="21"/>
        </w:rPr>
        <w:t xml:space="preserve"> </w:t>
      </w:r>
      <w:r>
        <w:rPr>
          <w:color w:val="2196D1"/>
        </w:rPr>
        <w:t>Table</w:t>
      </w:r>
      <w:r>
        <w:rPr>
          <w:color w:val="2196D1"/>
          <w:spacing w:val="20"/>
        </w:rPr>
        <w:t xml:space="preserve"> </w:t>
      </w:r>
      <w:r>
        <w:rPr>
          <w:color w:val="2196D1"/>
        </w:rPr>
        <w:t>2</w:t>
      </w:r>
      <w:r>
        <w:rPr>
          <w:color w:val="2196D1"/>
          <w:spacing w:val="20"/>
        </w:rPr>
        <w:t xml:space="preserve"> </w:t>
      </w:r>
      <w:r>
        <w:t>inclusion</w:t>
      </w:r>
      <w:r>
        <w:rPr>
          <w:spacing w:val="20"/>
        </w:rPr>
        <w:t xml:space="preserve"> </w:t>
      </w:r>
      <w:r>
        <w:t>and</w:t>
      </w:r>
      <w:r>
        <w:rPr>
          <w:spacing w:val="20"/>
        </w:rPr>
        <w:t xml:space="preserve"> </w:t>
      </w:r>
      <w:r>
        <w:t>exclusion</w:t>
      </w:r>
      <w:r>
        <w:rPr>
          <w:spacing w:val="21"/>
        </w:rPr>
        <w:t xml:space="preserve"> </w:t>
      </w:r>
      <w:r>
        <w:t>criteria</w:t>
      </w:r>
      <w:r>
        <w:rPr>
          <w:spacing w:val="-33"/>
        </w:rPr>
        <w:t xml:space="preserve"> </w:t>
      </w:r>
      <w:r>
        <w:t>for the study). Prospective participants were sent the study information</w:t>
      </w:r>
      <w:r>
        <w:rPr>
          <w:spacing w:val="1"/>
        </w:rPr>
        <w:t xml:space="preserve"> </w:t>
      </w:r>
      <w:r>
        <w:t>sheet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review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screenin</w:t>
      </w:r>
      <w:r>
        <w:t>g</w:t>
      </w:r>
      <w:r>
        <w:rPr>
          <w:spacing w:val="1"/>
        </w:rPr>
        <w:t xml:space="preserve"> </w:t>
      </w:r>
      <w:r>
        <w:t>visit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scheduled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eligible</w:t>
      </w:r>
      <w:r>
        <w:rPr>
          <w:spacing w:val="1"/>
        </w:rPr>
        <w:t xml:space="preserve"> </w:t>
      </w:r>
      <w:r>
        <w:t>participants.</w:t>
      </w:r>
    </w:p>
    <w:p w14:paraId="5CF52989" w14:textId="77777777" w:rsidR="005D49FD" w:rsidRDefault="00E43E8C">
      <w:pPr>
        <w:pStyle w:val="BodyText"/>
        <w:spacing w:line="268" w:lineRule="auto"/>
        <w:ind w:left="131" w:right="109" w:firstLine="239"/>
        <w:jc w:val="both"/>
      </w:pPr>
      <w:r>
        <w:t>This</w:t>
      </w:r>
      <w:r>
        <w:rPr>
          <w:spacing w:val="7"/>
        </w:rPr>
        <w:t xml:space="preserve"> </w:t>
      </w:r>
      <w:r>
        <w:t>study</w:t>
      </w:r>
      <w:r>
        <w:rPr>
          <w:spacing w:val="8"/>
        </w:rPr>
        <w:t xml:space="preserve"> </w:t>
      </w:r>
      <w:r>
        <w:t>was</w:t>
      </w:r>
      <w:r>
        <w:rPr>
          <w:spacing w:val="8"/>
        </w:rPr>
        <w:t xml:space="preserve"> </w:t>
      </w:r>
      <w:r>
        <w:t>conducted</w:t>
      </w:r>
      <w:r>
        <w:rPr>
          <w:spacing w:val="7"/>
        </w:rPr>
        <w:t xml:space="preserve"> </w:t>
      </w:r>
      <w:r>
        <w:t>between</w:t>
      </w:r>
      <w:r>
        <w:rPr>
          <w:spacing w:val="8"/>
        </w:rPr>
        <w:t xml:space="preserve"> </w:t>
      </w:r>
      <w:r>
        <w:t>February</w:t>
      </w:r>
      <w:r>
        <w:rPr>
          <w:spacing w:val="6"/>
        </w:rPr>
        <w:t xml:space="preserve"> </w:t>
      </w:r>
      <w:r>
        <w:t>2018</w:t>
      </w:r>
      <w:r>
        <w:rPr>
          <w:spacing w:val="8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August</w:t>
      </w:r>
      <w:r>
        <w:rPr>
          <w:spacing w:val="7"/>
        </w:rPr>
        <w:t xml:space="preserve"> </w:t>
      </w:r>
      <w:r>
        <w:t>2019</w:t>
      </w:r>
      <w:r>
        <w:rPr>
          <w:spacing w:val="8"/>
        </w:rPr>
        <w:t xml:space="preserve"> </w:t>
      </w:r>
      <w:r>
        <w:t>in</w:t>
      </w:r>
      <w:r>
        <w:rPr>
          <w:spacing w:val="-33"/>
        </w:rPr>
        <w:t xml:space="preserve"> </w:t>
      </w:r>
      <w:r>
        <w:t>a single center at the National Institute for Health and Welfare, Helsinki,</w:t>
      </w:r>
      <w:r>
        <w:rPr>
          <w:spacing w:val="1"/>
        </w:rPr>
        <w:t xml:space="preserve"> </w:t>
      </w:r>
      <w:r>
        <w:rPr>
          <w:w w:val="105"/>
        </w:rPr>
        <w:t>Finland. The study included a screening period of up to 9 days, a</w:t>
      </w:r>
      <w:r>
        <w:rPr>
          <w:w w:val="105"/>
        </w:rPr>
        <w:t xml:space="preserve"> 12-</w:t>
      </w:r>
      <w:r>
        <w:rPr>
          <w:spacing w:val="1"/>
          <w:w w:val="105"/>
        </w:rPr>
        <w:t xml:space="preserve"> </w:t>
      </w:r>
      <w:r>
        <w:rPr>
          <w:w w:val="105"/>
        </w:rPr>
        <w:t>week</w:t>
      </w:r>
      <w:r>
        <w:rPr>
          <w:spacing w:val="1"/>
          <w:w w:val="105"/>
        </w:rPr>
        <w:t xml:space="preserve"> </w:t>
      </w:r>
      <w:r>
        <w:rPr>
          <w:w w:val="105"/>
        </w:rPr>
        <w:t>treatment</w:t>
      </w:r>
      <w:r>
        <w:rPr>
          <w:spacing w:val="1"/>
          <w:w w:val="105"/>
        </w:rPr>
        <w:t xml:space="preserve"> </w:t>
      </w:r>
      <w:r>
        <w:rPr>
          <w:w w:val="105"/>
        </w:rPr>
        <w:t>period</w:t>
      </w:r>
      <w:r>
        <w:rPr>
          <w:spacing w:val="1"/>
          <w:w w:val="105"/>
        </w:rPr>
        <w:t xml:space="preserve"> </w:t>
      </w:r>
      <w:r>
        <w:rPr>
          <w:w w:val="105"/>
        </w:rPr>
        <w:t>(including</w:t>
      </w:r>
      <w:r>
        <w:rPr>
          <w:spacing w:val="1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baseline</w:t>
      </w:r>
      <w:r>
        <w:rPr>
          <w:spacing w:val="1"/>
          <w:w w:val="105"/>
        </w:rPr>
        <w:t xml:space="preserve"> </w:t>
      </w:r>
      <w:r>
        <w:rPr>
          <w:w w:val="105"/>
        </w:rPr>
        <w:t>visit)</w:t>
      </w:r>
      <w:r>
        <w:rPr>
          <w:spacing w:val="1"/>
          <w:w w:val="105"/>
        </w:rPr>
        <w:t xml:space="preserve"> </w:t>
      </w:r>
      <w:r>
        <w:rPr>
          <w:w w:val="105"/>
        </w:rPr>
        <w:t>and</w:t>
      </w:r>
      <w:r>
        <w:rPr>
          <w:spacing w:val="1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2-week</w:t>
      </w:r>
      <w:r>
        <w:rPr>
          <w:spacing w:val="1"/>
          <w:w w:val="105"/>
        </w:rPr>
        <w:t xml:space="preserve"> </w:t>
      </w:r>
      <w:r>
        <w:rPr>
          <w:w w:val="105"/>
        </w:rPr>
        <w:t>follow-up period. In total, the maximum duration of a subject</w:t>
      </w:r>
      <w:r>
        <w:rPr>
          <w:rFonts w:ascii="Times New Roman" w:hAnsi="Times New Roman"/>
          <w:w w:val="105"/>
        </w:rPr>
        <w:t>’</w:t>
      </w:r>
      <w:r>
        <w:rPr>
          <w:w w:val="105"/>
        </w:rPr>
        <w:t xml:space="preserve">s </w:t>
      </w:r>
      <w:proofErr w:type="spellStart"/>
      <w:r>
        <w:rPr>
          <w:w w:val="105"/>
        </w:rPr>
        <w:t>partic</w:t>
      </w:r>
      <w:proofErr w:type="spellEnd"/>
      <w:r>
        <w:rPr>
          <w:w w:val="105"/>
        </w:rPr>
        <w:t>-</w:t>
      </w:r>
      <w:r>
        <w:rPr>
          <w:spacing w:val="-34"/>
          <w:w w:val="105"/>
        </w:rPr>
        <w:t xml:space="preserve"> </w:t>
      </w:r>
      <w:proofErr w:type="spellStart"/>
      <w:r>
        <w:t>ipation</w:t>
      </w:r>
      <w:proofErr w:type="spellEnd"/>
      <w:r>
        <w:t xml:space="preserve"> was 15 weeks and 2 days. A flow chart defining the study visits is</w:t>
      </w:r>
      <w:r>
        <w:rPr>
          <w:spacing w:val="1"/>
        </w:rPr>
        <w:t xml:space="preserve"> </w:t>
      </w:r>
      <w:r>
        <w:rPr>
          <w:w w:val="105"/>
        </w:rPr>
        <w:t>provided</w:t>
      </w:r>
      <w:r>
        <w:rPr>
          <w:spacing w:val="10"/>
          <w:w w:val="105"/>
        </w:rPr>
        <w:t xml:space="preserve"> </w:t>
      </w:r>
      <w:r>
        <w:rPr>
          <w:w w:val="105"/>
        </w:rPr>
        <w:t>in</w:t>
      </w:r>
      <w:r>
        <w:rPr>
          <w:spacing w:val="10"/>
          <w:w w:val="105"/>
        </w:rPr>
        <w:t xml:space="preserve"> </w:t>
      </w:r>
      <w:r>
        <w:rPr>
          <w:color w:val="2196D1"/>
          <w:w w:val="105"/>
        </w:rPr>
        <w:t>Fig.</w:t>
      </w:r>
      <w:r>
        <w:rPr>
          <w:color w:val="2196D1"/>
          <w:spacing w:val="10"/>
          <w:w w:val="105"/>
        </w:rPr>
        <w:t xml:space="preserve"> </w:t>
      </w:r>
      <w:r>
        <w:rPr>
          <w:color w:val="2196D1"/>
          <w:w w:val="105"/>
        </w:rPr>
        <w:t>1</w:t>
      </w:r>
      <w:r>
        <w:rPr>
          <w:w w:val="105"/>
        </w:rPr>
        <w:t>.</w:t>
      </w:r>
    </w:p>
    <w:p w14:paraId="44475718" w14:textId="77777777" w:rsidR="005D49FD" w:rsidRDefault="00E43E8C">
      <w:pPr>
        <w:pStyle w:val="ListParagraph"/>
        <w:numPr>
          <w:ilvl w:val="1"/>
          <w:numId w:val="4"/>
        </w:numPr>
        <w:tabs>
          <w:tab w:val="left" w:pos="498"/>
        </w:tabs>
        <w:spacing w:before="201"/>
        <w:ind w:left="497"/>
        <w:rPr>
          <w:rFonts w:ascii="Times New Roman"/>
          <w:i/>
          <w:sz w:val="16"/>
        </w:rPr>
      </w:pPr>
      <w:bookmarkStart w:id="6" w:name="2.3_Study_treatments_and_psychosocial_su"/>
      <w:bookmarkEnd w:id="6"/>
      <w:r>
        <w:rPr>
          <w:rFonts w:ascii="Times New Roman"/>
          <w:i/>
          <w:sz w:val="16"/>
        </w:rPr>
        <w:t>Study</w:t>
      </w:r>
      <w:r>
        <w:rPr>
          <w:rFonts w:ascii="Times New Roman"/>
          <w:i/>
          <w:spacing w:val="25"/>
          <w:sz w:val="16"/>
        </w:rPr>
        <w:t xml:space="preserve"> </w:t>
      </w:r>
      <w:r>
        <w:rPr>
          <w:rFonts w:ascii="Times New Roman"/>
          <w:i/>
          <w:sz w:val="16"/>
        </w:rPr>
        <w:t>treatments</w:t>
      </w:r>
      <w:r>
        <w:rPr>
          <w:rFonts w:ascii="Times New Roman"/>
          <w:i/>
          <w:spacing w:val="25"/>
          <w:sz w:val="16"/>
        </w:rPr>
        <w:t xml:space="preserve"> </w:t>
      </w:r>
      <w:r>
        <w:rPr>
          <w:rFonts w:ascii="Times New Roman"/>
          <w:i/>
          <w:sz w:val="16"/>
        </w:rPr>
        <w:t>and</w:t>
      </w:r>
      <w:r>
        <w:rPr>
          <w:rFonts w:ascii="Times New Roman"/>
          <w:i/>
          <w:spacing w:val="24"/>
          <w:sz w:val="16"/>
        </w:rPr>
        <w:t xml:space="preserve"> </w:t>
      </w:r>
      <w:r>
        <w:rPr>
          <w:rFonts w:ascii="Times New Roman"/>
          <w:i/>
          <w:sz w:val="16"/>
        </w:rPr>
        <w:t>psychosocial</w:t>
      </w:r>
      <w:r>
        <w:rPr>
          <w:rFonts w:ascii="Times New Roman"/>
          <w:i/>
          <w:spacing w:val="25"/>
          <w:sz w:val="16"/>
        </w:rPr>
        <w:t xml:space="preserve"> </w:t>
      </w:r>
      <w:r>
        <w:rPr>
          <w:rFonts w:ascii="Times New Roman"/>
          <w:i/>
          <w:sz w:val="16"/>
        </w:rPr>
        <w:t>support</w:t>
      </w:r>
    </w:p>
    <w:p w14:paraId="7FE503E3" w14:textId="77777777" w:rsidR="005D49FD" w:rsidRDefault="00E43E8C">
      <w:pPr>
        <w:pStyle w:val="BodyText"/>
        <w:spacing w:before="232" w:line="266" w:lineRule="auto"/>
        <w:ind w:left="131" w:right="109" w:firstLine="239"/>
        <w:jc w:val="both"/>
      </w:pPr>
      <w:r>
        <w:t>Participants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proofErr w:type="spellStart"/>
      <w:r>
        <w:t>randomised</w:t>
      </w:r>
      <w:proofErr w:type="spellEnd"/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1:1</w:t>
      </w:r>
      <w:r>
        <w:rPr>
          <w:spacing w:val="1"/>
        </w:rPr>
        <w:t xml:space="preserve"> </w:t>
      </w:r>
      <w:r>
        <w:t>basis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receive either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naloxone hydrochloride nasal spray or a matching placebo spray. The</w:t>
      </w:r>
      <w:r>
        <w:rPr>
          <w:spacing w:val="1"/>
        </w:rPr>
        <w:t xml:space="preserve"> </w:t>
      </w:r>
      <w:r>
        <w:t>Investigational</w:t>
      </w:r>
      <w:r>
        <w:rPr>
          <w:spacing w:val="1"/>
        </w:rPr>
        <w:t xml:space="preserve"> </w:t>
      </w:r>
      <w:r>
        <w:t>medicinal</w:t>
      </w:r>
      <w:r>
        <w:rPr>
          <w:spacing w:val="1"/>
        </w:rPr>
        <w:t xml:space="preserve"> </w:t>
      </w:r>
      <w:r>
        <w:t>product</w:t>
      </w:r>
      <w:r>
        <w:rPr>
          <w:spacing w:val="1"/>
        </w:rPr>
        <w:t xml:space="preserve"> </w:t>
      </w:r>
      <w:r>
        <w:t>manufacturer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Sharp</w:t>
      </w:r>
      <w:r>
        <w:rPr>
          <w:spacing w:val="1"/>
        </w:rPr>
        <w:t xml:space="preserve"> </w:t>
      </w:r>
      <w:r>
        <w:t>Clinical</w:t>
      </w:r>
      <w:r>
        <w:rPr>
          <w:spacing w:val="1"/>
        </w:rPr>
        <w:t xml:space="preserve"> </w:t>
      </w:r>
      <w:r>
        <w:t>Service</w:t>
      </w:r>
      <w:r>
        <w:rPr>
          <w:spacing w:val="1"/>
        </w:rPr>
        <w:t xml:space="preserve"> </w:t>
      </w:r>
      <w:r>
        <w:t>(UK)</w:t>
      </w:r>
      <w:r>
        <w:rPr>
          <w:spacing w:val="1"/>
        </w:rPr>
        <w:t xml:space="preserve"> </w:t>
      </w:r>
      <w:r>
        <w:t>Limited,</w:t>
      </w:r>
      <w:r>
        <w:rPr>
          <w:spacing w:val="1"/>
        </w:rPr>
        <w:t xml:space="preserve"> </w:t>
      </w:r>
      <w:proofErr w:type="spellStart"/>
      <w:r>
        <w:t>Crickhowell</w:t>
      </w:r>
      <w:proofErr w:type="spellEnd"/>
      <w:r>
        <w:t>,</w:t>
      </w:r>
      <w:r>
        <w:rPr>
          <w:spacing w:val="1"/>
        </w:rPr>
        <w:t xml:space="preserve"> </w:t>
      </w:r>
      <w:r>
        <w:t>UK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donated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proofErr w:type="spellStart"/>
      <w:r>
        <w:t>Opiant</w:t>
      </w:r>
      <w:proofErr w:type="spellEnd"/>
      <w:r>
        <w:rPr>
          <w:spacing w:val="1"/>
        </w:rPr>
        <w:t xml:space="preserve"> </w:t>
      </w:r>
      <w:r>
        <w:t>Pharmaceuticals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Santa</w:t>
      </w:r>
      <w:r>
        <w:rPr>
          <w:spacing w:val="1"/>
        </w:rPr>
        <w:t xml:space="preserve"> </w:t>
      </w:r>
      <w:r>
        <w:t>Monica,</w:t>
      </w:r>
      <w:r>
        <w:rPr>
          <w:spacing w:val="1"/>
        </w:rPr>
        <w:t xml:space="preserve"> </w:t>
      </w:r>
      <w:r>
        <w:t>California,</w:t>
      </w:r>
      <w:r>
        <w:rPr>
          <w:spacing w:val="1"/>
        </w:rPr>
        <w:t xml:space="preserve"> </w:t>
      </w:r>
      <w:r>
        <w:t>without</w:t>
      </w:r>
      <w:r>
        <w:rPr>
          <w:spacing w:val="36"/>
        </w:rPr>
        <w:t xml:space="preserve"> </w:t>
      </w:r>
      <w:r>
        <w:t>terms</w:t>
      </w:r>
      <w:r>
        <w:rPr>
          <w:spacing w:val="36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conditions.</w:t>
      </w:r>
    </w:p>
    <w:p w14:paraId="0FD3294F" w14:textId="77777777" w:rsidR="005D49FD" w:rsidRDefault="00F51743">
      <w:pPr>
        <w:pStyle w:val="BodyText"/>
        <w:spacing w:before="6" w:line="268" w:lineRule="auto"/>
        <w:ind w:left="131" w:right="109" w:firstLine="23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24608" behindDoc="1" locked="0" layoutInCell="1" allowOverlap="1" wp14:anchorId="26E27896" wp14:editId="5938D57A">
                <wp:simplePos x="0" y="0"/>
                <wp:positionH relativeFrom="page">
                  <wp:posOffset>5975350</wp:posOffset>
                </wp:positionH>
                <wp:positionV relativeFrom="paragraph">
                  <wp:posOffset>154940</wp:posOffset>
                </wp:positionV>
                <wp:extent cx="78105" cy="173990"/>
                <wp:effectExtent l="0" t="0" r="10795" b="3810"/>
                <wp:wrapNone/>
                <wp:docPr id="33" name="docshape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8105" cy="173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88391" w14:textId="77777777" w:rsidR="005D49FD" w:rsidRDefault="00E43E8C">
                            <w:pPr>
                              <w:spacing w:line="156" w:lineRule="exact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rFonts w:ascii="Tahoma"/>
                                <w:w w:val="105"/>
                                <w:sz w:val="1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27896" id="docshape31" o:spid="_x0000_s1028" type="#_x0000_t202" style="position:absolute;left:0;text-align:left;margin-left:470.5pt;margin-top:12.2pt;width:6.15pt;height:13.7pt;z-index:-1659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hu4X3AEAAKUDAAAOAAAAZHJzL2Uyb0RvYy54bWysU9uO0zAQfUfiHyy/0yStYHejpitgtQhp&#13;&#10;uUgLH+A4dmMRe4zHbVK+nrHTlAXeEC/WZDxzfM7MyfZ2sgM7qoAGXMOrVcmZchI64/YN//rl/sU1&#13;&#10;ZxiF68QATjX8pJDf7p4/246+VmvoYehUYATisB59w/sYfV0UKHtlBa7AK0eXGoIVkT7DvuiCGAnd&#13;&#10;DsW6LF8VI4TOB5AKkbJ38yXfZXytlYyftEYV2dBw4hbzGfLZprPYbUW9D8L3Rp5piH9gYYVx9OgF&#13;&#10;6k5EwQ7B/AVljQyAoONKgi1AayNV1kBqqvIPNY+98CproeGgv4wJ/x+s/Hj8HJjpGr7ZcOaEpR11&#13;&#10;IDG9vKnSeEaPNVU9eqqL0xuYaM1ZKvoHkN+QSoonNXMDpup2/AAd4YlDhNwx6WDTkEg2Ixjax+my&#13;&#10;AzVFJil5dV2VLzmTdFNdbW5u8ooKUS+9PmB8p8CyFDQ80IYztjg+YExcRL2UpKcc3JthyFse3G8J&#13;&#10;KkyZzD3RnYnHqZ3yONaL9ha6E4kJMHuHvE5BD+EHZyP5puH4/SCC4mx472gxyWRLEJagXQLhJLU2&#13;&#10;PHI2h2/jbMaDD2bfE/I8WwevaWjaZEVpujOLM13yQhZ69m0y29PvXPXr79r9BAAA//8DAFBLAwQU&#13;&#10;AAYACAAAACEAxt0H5OYAAAAOAQAADwAAAGRycy9kb3ducmV2LnhtbEyPwU7DMBBE70j8g7VI3KiT&#13;&#10;NIE2zaZCrSoOqIcWkDi6sYkjYjuK3dT9e5YTXFYa7e7MvGodTc8mNfrOWYR0lgBTtnGysy3C+9vu&#13;&#10;YQHMB2Gl6J1VCFflYV3f3lSilO5iD2o6hpaRifWlQNAhDCXnvtHKCD9zg7K0+3KjEYHk2HI5iguZ&#13;&#10;m55nSfLIjegsJWgxqI1WzffxbBA+NsPuNX5qsZ8K+bLNng7XsYmI93dxu6LxvAIWVAx/H/DLQP2h&#13;&#10;pmInd7bSsx5hmacEFBCyPAdGB8tiPgd2QijSBfC64v8x6h8AAAD//wMAUEsBAi0AFAAGAAgAAAAh&#13;&#10;ALaDOJL+AAAA4QEAABMAAAAAAAAAAAAAAAAAAAAAAFtDb250ZW50X1R5cGVzXS54bWxQSwECLQAU&#13;&#10;AAYACAAAACEAOP0h/9YAAACUAQAACwAAAAAAAAAAAAAAAAAvAQAAX3JlbHMvLnJlbHNQSwECLQAU&#13;&#10;AAYACAAAACEAG4buF9wBAAClAwAADgAAAAAAAAAAAAAAAAAuAgAAZHJzL2Uyb0RvYy54bWxQSwEC&#13;&#10;LQAUAAYACAAAACEAxt0H5OYAAAAOAQAADwAAAAAAAAAAAAAAAAA2BAAAZHJzL2Rvd25yZXYueG1s&#13;&#10;UEsFBgAAAAAEAAQA8wAAAEkFAAAAAA==&#13;&#10;" filled="f" stroked="f">
                <v:path arrowok="t"/>
                <v:textbox inset="0,0,0,0">
                  <w:txbxContent>
                    <w:p w14:paraId="03888391" w14:textId="77777777" w:rsidR="005D49FD" w:rsidRDefault="00E43E8C">
                      <w:pPr>
                        <w:spacing w:line="156" w:lineRule="exact"/>
                        <w:rPr>
                          <w:rFonts w:ascii="Tahoma"/>
                          <w:sz w:val="16"/>
                        </w:rPr>
                      </w:pPr>
                      <w:r>
                        <w:rPr>
                          <w:rFonts w:ascii="Tahoma"/>
                          <w:w w:val="105"/>
                          <w:sz w:val="16"/>
                        </w:rPr>
                        <w:t>=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43E8C">
        <w:t>Participants</w:t>
      </w:r>
      <w:r w:rsidR="00E43E8C">
        <w:rPr>
          <w:spacing w:val="1"/>
        </w:rPr>
        <w:t xml:space="preserve"> </w:t>
      </w:r>
      <w:r w:rsidR="00E43E8C">
        <w:t>were</w:t>
      </w:r>
      <w:r w:rsidR="00E43E8C">
        <w:rPr>
          <w:spacing w:val="1"/>
        </w:rPr>
        <w:t xml:space="preserve"> </w:t>
      </w:r>
      <w:r w:rsidR="00E43E8C">
        <w:t>instructed</w:t>
      </w:r>
      <w:r w:rsidR="00E43E8C">
        <w:rPr>
          <w:spacing w:val="1"/>
        </w:rPr>
        <w:t xml:space="preserve"> </w:t>
      </w:r>
      <w:r w:rsidR="00E43E8C">
        <w:t>to</w:t>
      </w:r>
      <w:r w:rsidR="00E43E8C">
        <w:rPr>
          <w:spacing w:val="1"/>
        </w:rPr>
        <w:t xml:space="preserve"> </w:t>
      </w:r>
      <w:r w:rsidR="00E43E8C">
        <w:t>administer</w:t>
      </w:r>
      <w:r w:rsidR="00E43E8C">
        <w:rPr>
          <w:spacing w:val="1"/>
        </w:rPr>
        <w:t xml:space="preserve"> </w:t>
      </w:r>
      <w:r w:rsidR="00E43E8C">
        <w:t>the</w:t>
      </w:r>
      <w:r w:rsidR="00E43E8C">
        <w:rPr>
          <w:spacing w:val="1"/>
        </w:rPr>
        <w:t xml:space="preserve"> </w:t>
      </w:r>
      <w:r w:rsidR="00E43E8C">
        <w:t>investigational</w:t>
      </w:r>
      <w:r w:rsidR="00E43E8C">
        <w:rPr>
          <w:spacing w:val="1"/>
        </w:rPr>
        <w:t xml:space="preserve"> </w:t>
      </w:r>
      <w:r w:rsidR="00E43E8C">
        <w:t>me-</w:t>
      </w:r>
      <w:r w:rsidR="00E43E8C">
        <w:rPr>
          <w:spacing w:val="1"/>
        </w:rPr>
        <w:t xml:space="preserve"> </w:t>
      </w:r>
      <w:proofErr w:type="spellStart"/>
      <w:r w:rsidR="00E43E8C">
        <w:t>dicinal</w:t>
      </w:r>
      <w:proofErr w:type="spellEnd"/>
      <w:r w:rsidR="00E43E8C">
        <w:t xml:space="preserve"> product (IMP) nasally, 1 spray (0.1 mL       4 mg) into 1 nostril up</w:t>
      </w:r>
      <w:r w:rsidR="00E43E8C">
        <w:rPr>
          <w:spacing w:val="1"/>
        </w:rPr>
        <w:t xml:space="preserve"> </w:t>
      </w:r>
      <w:r w:rsidR="00E43E8C">
        <w:t>to 4 times</w:t>
      </w:r>
      <w:r w:rsidR="00E43E8C">
        <w:rPr>
          <w:spacing w:val="1"/>
        </w:rPr>
        <w:t xml:space="preserve"> </w:t>
      </w:r>
      <w:r w:rsidR="00E43E8C">
        <w:t>per day (maximum</w:t>
      </w:r>
      <w:r w:rsidR="00E43E8C">
        <w:rPr>
          <w:spacing w:val="1"/>
        </w:rPr>
        <w:t xml:space="preserve"> </w:t>
      </w:r>
      <w:r w:rsidR="00E43E8C">
        <w:t>daily dose:</w:t>
      </w:r>
      <w:r w:rsidR="00E43E8C">
        <w:rPr>
          <w:spacing w:val="35"/>
        </w:rPr>
        <w:t xml:space="preserve"> </w:t>
      </w:r>
      <w:r w:rsidR="00E43E8C">
        <w:t>16 mg) as needed</w:t>
      </w:r>
      <w:r w:rsidR="00E43E8C">
        <w:rPr>
          <w:spacing w:val="35"/>
        </w:rPr>
        <w:t xml:space="preserve"> </w:t>
      </w:r>
      <w:r w:rsidR="00E43E8C">
        <w:t>in response</w:t>
      </w:r>
      <w:r w:rsidR="00E43E8C">
        <w:rPr>
          <w:spacing w:val="1"/>
        </w:rPr>
        <w:t xml:space="preserve"> </w:t>
      </w:r>
      <w:r w:rsidR="00E43E8C">
        <w:t>to a gamb</w:t>
      </w:r>
      <w:r w:rsidR="00E43E8C">
        <w:t>ling urge or when the likelihood of gambling was considered</w:t>
      </w:r>
      <w:r w:rsidR="00E43E8C">
        <w:rPr>
          <w:spacing w:val="1"/>
        </w:rPr>
        <w:t xml:space="preserve"> </w:t>
      </w:r>
      <w:r w:rsidR="00E43E8C">
        <w:t>high, for 12 weeks. Participants were provided 2 packets of IMP at the</w:t>
      </w:r>
      <w:r w:rsidR="00E43E8C">
        <w:rPr>
          <w:spacing w:val="1"/>
        </w:rPr>
        <w:t xml:space="preserve"> </w:t>
      </w:r>
      <w:r w:rsidR="00E43E8C">
        <w:t>baseline</w:t>
      </w:r>
      <w:r w:rsidR="00E43E8C">
        <w:rPr>
          <w:spacing w:val="1"/>
        </w:rPr>
        <w:t xml:space="preserve"> </w:t>
      </w:r>
      <w:r w:rsidR="00E43E8C">
        <w:t>visit,</w:t>
      </w:r>
      <w:r w:rsidR="00E43E8C">
        <w:rPr>
          <w:spacing w:val="1"/>
        </w:rPr>
        <w:t xml:space="preserve"> </w:t>
      </w:r>
      <w:r w:rsidR="00E43E8C">
        <w:t>which</w:t>
      </w:r>
      <w:r w:rsidR="00E43E8C">
        <w:rPr>
          <w:spacing w:val="1"/>
        </w:rPr>
        <w:t xml:space="preserve"> </w:t>
      </w:r>
      <w:r w:rsidR="00E43E8C">
        <w:t>were</w:t>
      </w:r>
      <w:r w:rsidR="00E43E8C">
        <w:rPr>
          <w:spacing w:val="1"/>
        </w:rPr>
        <w:t xml:space="preserve"> </w:t>
      </w:r>
      <w:r w:rsidR="00E43E8C">
        <w:t>to</w:t>
      </w:r>
      <w:r w:rsidR="00E43E8C">
        <w:rPr>
          <w:spacing w:val="1"/>
        </w:rPr>
        <w:t xml:space="preserve"> </w:t>
      </w:r>
      <w:r w:rsidR="00E43E8C">
        <w:t>be</w:t>
      </w:r>
      <w:r w:rsidR="00E43E8C">
        <w:rPr>
          <w:spacing w:val="1"/>
        </w:rPr>
        <w:t xml:space="preserve"> </w:t>
      </w:r>
      <w:r w:rsidR="00E43E8C">
        <w:t>returned</w:t>
      </w:r>
      <w:r w:rsidR="00E43E8C">
        <w:rPr>
          <w:spacing w:val="1"/>
        </w:rPr>
        <w:t xml:space="preserve"> </w:t>
      </w:r>
      <w:r w:rsidR="00E43E8C">
        <w:t>and</w:t>
      </w:r>
      <w:r w:rsidR="00E43E8C">
        <w:rPr>
          <w:spacing w:val="1"/>
        </w:rPr>
        <w:t xml:space="preserve"> </w:t>
      </w:r>
      <w:r w:rsidR="00E43E8C">
        <w:t>weighed</w:t>
      </w:r>
      <w:r w:rsidR="00E43E8C">
        <w:rPr>
          <w:spacing w:val="1"/>
        </w:rPr>
        <w:t xml:space="preserve"> </w:t>
      </w:r>
      <w:r w:rsidR="00E43E8C">
        <w:t>at</w:t>
      </w:r>
      <w:r w:rsidR="00E43E8C">
        <w:rPr>
          <w:spacing w:val="35"/>
        </w:rPr>
        <w:t xml:space="preserve"> </w:t>
      </w:r>
      <w:r w:rsidR="00E43E8C">
        <w:t>the</w:t>
      </w:r>
      <w:r w:rsidR="00E43E8C">
        <w:rPr>
          <w:spacing w:val="35"/>
        </w:rPr>
        <w:t xml:space="preserve"> </w:t>
      </w:r>
      <w:r w:rsidR="00E43E8C">
        <w:t>visits</w:t>
      </w:r>
      <w:r w:rsidR="00E43E8C">
        <w:rPr>
          <w:spacing w:val="1"/>
        </w:rPr>
        <w:t xml:space="preserve"> </w:t>
      </w:r>
      <w:r w:rsidR="00E43E8C">
        <w:t>during week 6 before dispensing additional IMP. Medication compliance</w:t>
      </w:r>
      <w:r w:rsidR="00E43E8C">
        <w:rPr>
          <w:spacing w:val="1"/>
        </w:rPr>
        <w:t xml:space="preserve"> </w:t>
      </w:r>
      <w:r w:rsidR="00E43E8C">
        <w:t>(doses</w:t>
      </w:r>
      <w:r w:rsidR="00E43E8C">
        <w:rPr>
          <w:spacing w:val="1"/>
        </w:rPr>
        <w:t xml:space="preserve"> </w:t>
      </w:r>
      <w:r w:rsidR="00E43E8C">
        <w:t>of</w:t>
      </w:r>
      <w:r w:rsidR="00E43E8C">
        <w:rPr>
          <w:spacing w:val="1"/>
        </w:rPr>
        <w:t xml:space="preserve"> </w:t>
      </w:r>
      <w:r w:rsidR="00E43E8C">
        <w:t>IMP</w:t>
      </w:r>
      <w:r w:rsidR="00E43E8C">
        <w:rPr>
          <w:spacing w:val="1"/>
        </w:rPr>
        <w:t xml:space="preserve"> </w:t>
      </w:r>
      <w:r w:rsidR="00E43E8C">
        <w:t>taken)</w:t>
      </w:r>
      <w:r w:rsidR="00E43E8C">
        <w:rPr>
          <w:spacing w:val="1"/>
        </w:rPr>
        <w:t xml:space="preserve"> </w:t>
      </w:r>
      <w:r w:rsidR="00E43E8C">
        <w:t>was</w:t>
      </w:r>
      <w:r w:rsidR="00E43E8C">
        <w:rPr>
          <w:spacing w:val="1"/>
        </w:rPr>
        <w:t xml:space="preserve"> </w:t>
      </w:r>
      <w:r w:rsidR="00E43E8C">
        <w:t>calculated</w:t>
      </w:r>
      <w:r w:rsidR="00E43E8C">
        <w:rPr>
          <w:spacing w:val="1"/>
        </w:rPr>
        <w:t xml:space="preserve"> </w:t>
      </w:r>
      <w:r w:rsidR="00E43E8C">
        <w:t>by</w:t>
      </w:r>
      <w:r w:rsidR="00E43E8C">
        <w:rPr>
          <w:spacing w:val="1"/>
        </w:rPr>
        <w:t xml:space="preserve"> </w:t>
      </w:r>
      <w:r w:rsidR="00E43E8C">
        <w:t>participants</w:t>
      </w:r>
      <w:r w:rsidR="00E43E8C">
        <w:rPr>
          <w:rFonts w:ascii="Times New Roman" w:hAnsi="Times New Roman"/>
        </w:rPr>
        <w:t xml:space="preserve">’ </w:t>
      </w:r>
      <w:r w:rsidR="00E43E8C">
        <w:t>self-report.</w:t>
      </w:r>
      <w:r w:rsidR="00E43E8C">
        <w:rPr>
          <w:spacing w:val="1"/>
        </w:rPr>
        <w:t xml:space="preserve"> </w:t>
      </w:r>
      <w:r w:rsidR="00E43E8C">
        <w:t>Par-</w:t>
      </w:r>
      <w:r w:rsidR="00E43E8C">
        <w:rPr>
          <w:spacing w:val="1"/>
        </w:rPr>
        <w:t xml:space="preserve"> </w:t>
      </w:r>
      <w:proofErr w:type="spellStart"/>
      <w:r w:rsidR="00E43E8C">
        <w:t>ticipants</w:t>
      </w:r>
      <w:proofErr w:type="spellEnd"/>
      <w:r w:rsidR="00E43E8C">
        <w:t xml:space="preserve"> also recorded daily any possible adverse events in the e-Diary.</w:t>
      </w:r>
      <w:r w:rsidR="00E43E8C">
        <w:rPr>
          <w:spacing w:val="1"/>
        </w:rPr>
        <w:t xml:space="preserve"> </w:t>
      </w:r>
      <w:r w:rsidR="00E43E8C">
        <w:t>Safety</w:t>
      </w:r>
      <w:r w:rsidR="00E43E8C">
        <w:rPr>
          <w:spacing w:val="12"/>
        </w:rPr>
        <w:t xml:space="preserve"> </w:t>
      </w:r>
      <w:r w:rsidR="00E43E8C">
        <w:t>assessments</w:t>
      </w:r>
      <w:r w:rsidR="00E43E8C">
        <w:rPr>
          <w:spacing w:val="12"/>
        </w:rPr>
        <w:t xml:space="preserve"> </w:t>
      </w:r>
      <w:r w:rsidR="00E43E8C">
        <w:t>were</w:t>
      </w:r>
      <w:r w:rsidR="00E43E8C">
        <w:rPr>
          <w:spacing w:val="12"/>
        </w:rPr>
        <w:t xml:space="preserve"> </w:t>
      </w:r>
      <w:r w:rsidR="00E43E8C">
        <w:t>performed</w:t>
      </w:r>
      <w:r w:rsidR="00E43E8C">
        <w:rPr>
          <w:spacing w:val="13"/>
        </w:rPr>
        <w:t xml:space="preserve"> </w:t>
      </w:r>
      <w:r w:rsidR="00E43E8C">
        <w:t>at</w:t>
      </w:r>
      <w:r w:rsidR="00E43E8C">
        <w:rPr>
          <w:spacing w:val="13"/>
        </w:rPr>
        <w:t xml:space="preserve"> </w:t>
      </w:r>
      <w:r w:rsidR="00E43E8C">
        <w:t>each</w:t>
      </w:r>
      <w:r w:rsidR="00E43E8C">
        <w:rPr>
          <w:spacing w:val="13"/>
        </w:rPr>
        <w:t xml:space="preserve"> </w:t>
      </w:r>
      <w:r w:rsidR="00E43E8C">
        <w:t>visit.</w:t>
      </w:r>
    </w:p>
    <w:p w14:paraId="32E46955" w14:textId="77777777" w:rsidR="005D49FD" w:rsidRDefault="00E43E8C">
      <w:pPr>
        <w:pStyle w:val="BodyText"/>
        <w:spacing w:line="268" w:lineRule="auto"/>
        <w:ind w:left="131" w:right="109" w:firstLine="239"/>
        <w:jc w:val="both"/>
      </w:pPr>
      <w:r>
        <w:t>In</w:t>
      </w:r>
      <w:r>
        <w:rPr>
          <w:spacing w:val="1"/>
        </w:rPr>
        <w:t xml:space="preserve"> </w:t>
      </w:r>
      <w:r>
        <w:t>conjunction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pharmacotherapy,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participants</w:t>
      </w:r>
      <w:r>
        <w:rPr>
          <w:spacing w:val="1"/>
        </w:rPr>
        <w:t xml:space="preserve"> </w:t>
      </w:r>
      <w:r>
        <w:t>received</w:t>
      </w:r>
      <w:r>
        <w:rPr>
          <w:spacing w:val="1"/>
        </w:rPr>
        <w:t xml:space="preserve"> </w:t>
      </w:r>
      <w:r>
        <w:t>psychosocial support with the goal of enhancing medication uptake and</w:t>
      </w:r>
      <w:r>
        <w:rPr>
          <w:spacing w:val="1"/>
        </w:rPr>
        <w:t xml:space="preserve"> </w:t>
      </w:r>
      <w:r>
        <w:t>treatment</w:t>
      </w:r>
      <w:r>
        <w:rPr>
          <w:spacing w:val="1"/>
        </w:rPr>
        <w:t xml:space="preserve"> </w:t>
      </w:r>
      <w:r>
        <w:t>compliance.</w:t>
      </w:r>
      <w:r>
        <w:rPr>
          <w:spacing w:val="1"/>
        </w:rPr>
        <w:t xml:space="preserve"> </w:t>
      </w:r>
      <w:r>
        <w:t>Motivational</w:t>
      </w:r>
      <w:r>
        <w:rPr>
          <w:spacing w:val="1"/>
        </w:rPr>
        <w:t xml:space="preserve"> </w:t>
      </w:r>
      <w:r>
        <w:t>interviewing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approach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used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contents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self-help</w:t>
      </w:r>
      <w:r>
        <w:rPr>
          <w:spacing w:val="1"/>
        </w:rPr>
        <w:t xml:space="preserve"> </w:t>
      </w:r>
      <w:r>
        <w:t>manual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problem</w:t>
      </w:r>
      <w:r>
        <w:rPr>
          <w:spacing w:val="1"/>
        </w:rPr>
        <w:t xml:space="preserve"> </w:t>
      </w:r>
      <w:r>
        <w:t>gamblers</w:t>
      </w:r>
      <w:r>
        <w:rPr>
          <w:spacing w:val="1"/>
        </w:rPr>
        <w:t xml:space="preserve"> </w:t>
      </w:r>
      <w:r>
        <w:rPr>
          <w:rFonts w:ascii="Times New Roman" w:hAnsi="Times New Roman"/>
        </w:rPr>
        <w:t>“</w:t>
      </w:r>
      <w:r>
        <w:t>Defeating</w:t>
      </w:r>
      <w:r>
        <w:rPr>
          <w:spacing w:val="1"/>
        </w:rPr>
        <w:t xml:space="preserve"> </w:t>
      </w:r>
      <w:r>
        <w:t>Problem</w:t>
      </w:r>
      <w:r>
        <w:rPr>
          <w:spacing w:val="1"/>
        </w:rPr>
        <w:t xml:space="preserve"> </w:t>
      </w:r>
      <w:r>
        <w:t>Gambling</w:t>
      </w:r>
      <w:r>
        <w:rPr>
          <w:rFonts w:ascii="Times New Roman" w:hAnsi="Times New Roman"/>
        </w:rPr>
        <w:t>”</w:t>
      </w:r>
      <w:r>
        <w:rPr>
          <w:rFonts w:ascii="Times New Roman" w:hAnsi="Times New Roman"/>
          <w:spacing w:val="1"/>
        </w:rPr>
        <w:t xml:space="preserve"> </w:t>
      </w:r>
      <w:r>
        <w:t>translated</w:t>
      </w:r>
      <w:r>
        <w:rPr>
          <w:spacing w:val="1"/>
        </w:rPr>
        <w:t xml:space="preserve"> </w:t>
      </w:r>
      <w:r>
        <w:t>version</w:t>
      </w:r>
      <w:r>
        <w:rPr>
          <w:spacing w:val="1"/>
        </w:rPr>
        <w:t xml:space="preserve"> </w:t>
      </w:r>
      <w:r>
        <w:t>(</w:t>
      </w:r>
      <w:r>
        <w:rPr>
          <w:color w:val="2196D1"/>
        </w:rPr>
        <w:t>Hodgins</w:t>
      </w:r>
      <w:r>
        <w:rPr>
          <w:color w:val="2196D1"/>
          <w:spacing w:val="36"/>
        </w:rPr>
        <w:t xml:space="preserve"> </w:t>
      </w:r>
      <w:r>
        <w:rPr>
          <w:rFonts w:ascii="Times New Roman" w:hAnsi="Times New Roman"/>
          <w:color w:val="2196D1"/>
        </w:rPr>
        <w:t>&amp;</w:t>
      </w:r>
      <w:r>
        <w:rPr>
          <w:rFonts w:ascii="Times New Roman" w:hAnsi="Times New Roman"/>
          <w:color w:val="2196D1"/>
          <w:spacing w:val="1"/>
        </w:rPr>
        <w:t xml:space="preserve"> </w:t>
      </w:r>
      <w:proofErr w:type="spellStart"/>
      <w:r>
        <w:rPr>
          <w:color w:val="2196D1"/>
        </w:rPr>
        <w:t>Makarchuk</w:t>
      </w:r>
      <w:proofErr w:type="spellEnd"/>
      <w:r>
        <w:rPr>
          <w:color w:val="2196D1"/>
        </w:rPr>
        <w:t>,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2002</w:t>
      </w:r>
      <w:r>
        <w:t>).</w:t>
      </w:r>
      <w:r>
        <w:rPr>
          <w:spacing w:val="1"/>
        </w:rPr>
        <w:t xml:space="preserve"> </w:t>
      </w:r>
      <w:r>
        <w:t>Psychosocial</w:t>
      </w:r>
      <w:r>
        <w:rPr>
          <w:spacing w:val="1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offered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baseline,</w:t>
      </w:r>
      <w:r>
        <w:rPr>
          <w:spacing w:val="1"/>
        </w:rPr>
        <w:t xml:space="preserve"> </w:t>
      </w:r>
      <w:r>
        <w:t>weeks</w:t>
      </w:r>
      <w:r>
        <w:rPr>
          <w:spacing w:val="1"/>
        </w:rPr>
        <w:t xml:space="preserve"> </w:t>
      </w:r>
      <w:r>
        <w:t>3,</w:t>
      </w:r>
      <w:r>
        <w:rPr>
          <w:spacing w:val="1"/>
        </w:rPr>
        <w:t xml:space="preserve"> </w:t>
      </w:r>
      <w:r>
        <w:t>6,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visits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two</w:t>
      </w:r>
      <w:r>
        <w:rPr>
          <w:spacing w:val="1"/>
        </w:rPr>
        <w:t xml:space="preserve"> </w:t>
      </w:r>
      <w:r>
        <w:t>experienced</w:t>
      </w:r>
      <w:r>
        <w:rPr>
          <w:spacing w:val="35"/>
        </w:rPr>
        <w:t xml:space="preserve"> </w:t>
      </w:r>
      <w:r>
        <w:t>clinical</w:t>
      </w:r>
      <w:r>
        <w:rPr>
          <w:spacing w:val="35"/>
        </w:rPr>
        <w:t xml:space="preserve"> </w:t>
      </w:r>
      <w:r>
        <w:t>psychologists,</w:t>
      </w:r>
      <w:r>
        <w:rPr>
          <w:spacing w:val="35"/>
        </w:rPr>
        <w:t xml:space="preserve"> </w:t>
      </w:r>
      <w:r>
        <w:t>one</w:t>
      </w:r>
      <w:r>
        <w:rPr>
          <w:spacing w:val="1"/>
        </w:rPr>
        <w:t xml:space="preserve"> </w:t>
      </w:r>
      <w:r>
        <w:t>trained in MI approach (PhD level) and another clinician (at the Master</w:t>
      </w:r>
      <w:r>
        <w:rPr>
          <w:spacing w:val="1"/>
        </w:rPr>
        <w:t xml:space="preserve"> </w:t>
      </w:r>
      <w:r>
        <w:t>level) who received one day of training, practice and supervision for MI.</w:t>
      </w:r>
      <w:r>
        <w:rPr>
          <w:spacing w:val="1"/>
        </w:rPr>
        <w:t xml:space="preserve"> </w:t>
      </w:r>
      <w:r>
        <w:t>Visits were structured, using visit charts for each session to ensure that</w:t>
      </w:r>
      <w:r>
        <w:rPr>
          <w:spacing w:val="1"/>
        </w:rPr>
        <w:t xml:space="preserve"> </w:t>
      </w:r>
      <w:r>
        <w:t>the same approach was used for ever</w:t>
      </w:r>
      <w:r>
        <w:t>yone. No integrity check for con-</w:t>
      </w:r>
      <w:r>
        <w:rPr>
          <w:spacing w:val="1"/>
        </w:rPr>
        <w:t xml:space="preserve"> </w:t>
      </w:r>
      <w:r>
        <w:t>ducting</w:t>
      </w:r>
      <w:r>
        <w:rPr>
          <w:spacing w:val="36"/>
        </w:rPr>
        <w:t xml:space="preserve"> </w:t>
      </w:r>
      <w:r>
        <w:t>psychosocial</w:t>
      </w:r>
      <w:r>
        <w:rPr>
          <w:spacing w:val="36"/>
        </w:rPr>
        <w:t xml:space="preserve"> </w:t>
      </w:r>
      <w:r>
        <w:t>support</w:t>
      </w:r>
      <w:r>
        <w:rPr>
          <w:spacing w:val="36"/>
        </w:rPr>
        <w:t xml:space="preserve"> </w:t>
      </w:r>
      <w:r>
        <w:t>was</w:t>
      </w:r>
      <w:r>
        <w:rPr>
          <w:spacing w:val="36"/>
        </w:rPr>
        <w:t xml:space="preserve"> </w:t>
      </w:r>
      <w:r>
        <w:t>conducted</w:t>
      </w:r>
      <w:r>
        <w:rPr>
          <w:spacing w:val="36"/>
        </w:rPr>
        <w:t xml:space="preserve"> </w:t>
      </w:r>
      <w:r>
        <w:t>(see</w:t>
      </w:r>
      <w:r>
        <w:rPr>
          <w:spacing w:val="36"/>
        </w:rPr>
        <w:t xml:space="preserve"> </w:t>
      </w:r>
      <w:r>
        <w:rPr>
          <w:color w:val="2196D1"/>
        </w:rPr>
        <w:t>Supplementary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 xml:space="preserve">Table 2 </w:t>
      </w:r>
      <w:r>
        <w:t>for the visit content of each clinical psychologist). In this trial</w:t>
      </w:r>
      <w:r>
        <w:rPr>
          <w:spacing w:val="1"/>
        </w:rPr>
        <w:t xml:space="preserve"> </w:t>
      </w:r>
      <w:r>
        <w:t>treatment,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goals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abstinence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controlled</w:t>
      </w:r>
      <w:r>
        <w:rPr>
          <w:spacing w:val="1"/>
        </w:rPr>
        <w:t xml:space="preserve"> </w:t>
      </w:r>
      <w:r>
        <w:t>gambling</w:t>
      </w:r>
      <w:r>
        <w:rPr>
          <w:spacing w:val="36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accepted</w:t>
      </w:r>
      <w:r>
        <w:rPr>
          <w:spacing w:val="35"/>
        </w:rPr>
        <w:t xml:space="preserve"> </w:t>
      </w:r>
      <w:r>
        <w:t>goals. Conc</w:t>
      </w:r>
      <w:r>
        <w:t>omitant medication, except</w:t>
      </w:r>
      <w:r>
        <w:rPr>
          <w:spacing w:val="35"/>
        </w:rPr>
        <w:t xml:space="preserve"> </w:t>
      </w:r>
      <w:r>
        <w:t>for opioid</w:t>
      </w:r>
      <w:r>
        <w:rPr>
          <w:spacing w:val="35"/>
        </w:rPr>
        <w:t xml:space="preserve"> </w:t>
      </w:r>
      <w:r>
        <w:t>antagonists</w:t>
      </w:r>
      <w:r>
        <w:rPr>
          <w:spacing w:val="1"/>
        </w:rPr>
        <w:t xml:space="preserve"> </w:t>
      </w:r>
      <w:r>
        <w:t>or</w:t>
      </w:r>
      <w:r>
        <w:rPr>
          <w:spacing w:val="13"/>
        </w:rPr>
        <w:t xml:space="preserve"> </w:t>
      </w:r>
      <w:r>
        <w:t>agonists,</w:t>
      </w:r>
      <w:r>
        <w:rPr>
          <w:spacing w:val="11"/>
        </w:rPr>
        <w:t xml:space="preserve"> </w:t>
      </w:r>
      <w:r>
        <w:t>were</w:t>
      </w:r>
      <w:r>
        <w:rPr>
          <w:spacing w:val="13"/>
        </w:rPr>
        <w:t xml:space="preserve"> </w:t>
      </w:r>
      <w:r>
        <w:t>accepted.</w:t>
      </w:r>
    </w:p>
    <w:p w14:paraId="7FA9AD1A" w14:textId="77777777" w:rsidR="005D49FD" w:rsidRDefault="005D49FD">
      <w:pPr>
        <w:spacing w:line="268" w:lineRule="auto"/>
        <w:jc w:val="both"/>
        <w:sectPr w:rsidR="005D49FD">
          <w:pgSz w:w="11910" w:h="15880"/>
          <w:pgMar w:top="880" w:right="640" w:bottom="780" w:left="620" w:header="673" w:footer="585" w:gutter="0"/>
          <w:cols w:num="2" w:space="720" w:equalWidth="0">
            <w:col w:w="5194" w:space="186"/>
            <w:col w:w="5270"/>
          </w:cols>
        </w:sectPr>
      </w:pPr>
    </w:p>
    <w:p w14:paraId="2B62CCBC" w14:textId="77777777" w:rsidR="005D49FD" w:rsidRDefault="005D49FD">
      <w:pPr>
        <w:pStyle w:val="BodyText"/>
        <w:spacing w:before="1"/>
        <w:rPr>
          <w:sz w:val="28"/>
        </w:rPr>
      </w:pPr>
    </w:p>
    <w:p w14:paraId="08551FBE" w14:textId="77777777" w:rsidR="005D49FD" w:rsidRDefault="00E43E8C">
      <w:pPr>
        <w:pStyle w:val="BodyText"/>
        <w:ind w:left="797"/>
        <w:rPr>
          <w:sz w:val="20"/>
        </w:rPr>
      </w:pPr>
      <w:r>
        <w:rPr>
          <w:noProof/>
          <w:sz w:val="20"/>
        </w:rPr>
        <w:drawing>
          <wp:inline distT="0" distB="0" distL="0" distR="0" wp14:anchorId="746291FE" wp14:editId="0487B3F7">
            <wp:extent cx="5758711" cy="1773936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8711" cy="1773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F6E86" w14:textId="77777777" w:rsidR="005D49FD" w:rsidRDefault="00E43E8C">
      <w:pPr>
        <w:spacing w:before="179"/>
        <w:ind w:left="4031" w:right="4012"/>
        <w:jc w:val="center"/>
        <w:rPr>
          <w:sz w:val="14"/>
        </w:rPr>
      </w:pPr>
      <w:r>
        <w:rPr>
          <w:b/>
          <w:w w:val="110"/>
          <w:sz w:val="14"/>
        </w:rPr>
        <w:t>Fig.</w:t>
      </w:r>
      <w:r>
        <w:rPr>
          <w:b/>
          <w:spacing w:val="8"/>
          <w:w w:val="110"/>
          <w:sz w:val="14"/>
        </w:rPr>
        <w:t xml:space="preserve"> </w:t>
      </w:r>
      <w:r>
        <w:rPr>
          <w:b/>
          <w:w w:val="110"/>
          <w:sz w:val="14"/>
        </w:rPr>
        <w:t>1.</w:t>
      </w:r>
      <w:r>
        <w:rPr>
          <w:b/>
          <w:spacing w:val="31"/>
          <w:w w:val="110"/>
          <w:sz w:val="14"/>
        </w:rPr>
        <w:t xml:space="preserve"> </w:t>
      </w:r>
      <w:r>
        <w:rPr>
          <w:w w:val="110"/>
          <w:sz w:val="14"/>
        </w:rPr>
        <w:t>Study</w:t>
      </w:r>
      <w:r>
        <w:rPr>
          <w:spacing w:val="8"/>
          <w:w w:val="110"/>
          <w:sz w:val="14"/>
        </w:rPr>
        <w:t xml:space="preserve"> </w:t>
      </w:r>
      <w:r>
        <w:rPr>
          <w:w w:val="110"/>
          <w:sz w:val="14"/>
        </w:rPr>
        <w:t>Flow</w:t>
      </w:r>
      <w:r>
        <w:rPr>
          <w:spacing w:val="8"/>
          <w:w w:val="110"/>
          <w:sz w:val="14"/>
        </w:rPr>
        <w:t xml:space="preserve"> </w:t>
      </w:r>
      <w:r>
        <w:rPr>
          <w:w w:val="110"/>
          <w:sz w:val="14"/>
        </w:rPr>
        <w:t>Chart.</w:t>
      </w:r>
    </w:p>
    <w:p w14:paraId="192FF4DB" w14:textId="77777777" w:rsidR="005D49FD" w:rsidRDefault="005D49FD">
      <w:pPr>
        <w:jc w:val="center"/>
        <w:rPr>
          <w:sz w:val="14"/>
        </w:rPr>
        <w:sectPr w:rsidR="005D49FD">
          <w:type w:val="continuous"/>
          <w:pgSz w:w="11910" w:h="15880"/>
          <w:pgMar w:top="580" w:right="640" w:bottom="280" w:left="620" w:header="673" w:footer="585" w:gutter="0"/>
          <w:cols w:space="720"/>
        </w:sectPr>
      </w:pPr>
    </w:p>
    <w:p w14:paraId="5FD137CB" w14:textId="77777777" w:rsidR="005D49FD" w:rsidRDefault="005D49FD">
      <w:pPr>
        <w:pStyle w:val="BodyText"/>
        <w:spacing w:before="8"/>
        <w:rPr>
          <w:sz w:val="17"/>
        </w:rPr>
      </w:pPr>
    </w:p>
    <w:p w14:paraId="78565676" w14:textId="77777777" w:rsidR="005D49FD" w:rsidRDefault="00E43E8C">
      <w:pPr>
        <w:ind w:left="131"/>
        <w:jc w:val="both"/>
        <w:rPr>
          <w:b/>
          <w:sz w:val="14"/>
        </w:rPr>
      </w:pPr>
      <w:r>
        <w:rPr>
          <w:b/>
          <w:sz w:val="14"/>
        </w:rPr>
        <w:t>Table</w:t>
      </w:r>
      <w:r>
        <w:rPr>
          <w:b/>
          <w:spacing w:val="18"/>
          <w:sz w:val="14"/>
        </w:rPr>
        <w:t xml:space="preserve"> </w:t>
      </w:r>
      <w:r>
        <w:rPr>
          <w:b/>
          <w:sz w:val="14"/>
        </w:rPr>
        <w:t>3</w:t>
      </w:r>
    </w:p>
    <w:p w14:paraId="233FE667" w14:textId="77777777" w:rsidR="005D49FD" w:rsidRDefault="00E43E8C">
      <w:pPr>
        <w:tabs>
          <w:tab w:val="left" w:pos="5153"/>
        </w:tabs>
        <w:spacing w:before="28" w:line="259" w:lineRule="auto"/>
        <w:ind w:left="131" w:right="38"/>
        <w:jc w:val="both"/>
        <w:rPr>
          <w:sz w:val="14"/>
        </w:rPr>
      </w:pPr>
      <w:r>
        <w:rPr>
          <w:w w:val="105"/>
          <w:sz w:val="14"/>
        </w:rPr>
        <w:t>Study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inclusion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and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exclusion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criteria.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*DSM-V: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Diagnostic</w:t>
      </w:r>
      <w:r>
        <w:rPr>
          <w:spacing w:val="1"/>
          <w:w w:val="105"/>
          <w:sz w:val="14"/>
        </w:rPr>
        <w:t xml:space="preserve"> </w:t>
      </w:r>
      <w:proofErr w:type="gramStart"/>
      <w:r>
        <w:rPr>
          <w:w w:val="105"/>
          <w:sz w:val="14"/>
        </w:rPr>
        <w:t>and  Statistical</w:t>
      </w:r>
      <w:proofErr w:type="gramEnd"/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 xml:space="preserve">Manual of Mental Disorders, Fifth Edition. </w:t>
      </w:r>
      <w:r>
        <w:rPr>
          <w:w w:val="105"/>
          <w:position w:val="6"/>
          <w:sz w:val="10"/>
        </w:rPr>
        <w:t>**</w:t>
      </w:r>
      <w:r>
        <w:rPr>
          <w:spacing w:val="1"/>
          <w:w w:val="105"/>
          <w:position w:val="6"/>
          <w:sz w:val="10"/>
        </w:rPr>
        <w:t xml:space="preserve"> </w:t>
      </w:r>
      <w:r>
        <w:rPr>
          <w:w w:val="105"/>
          <w:sz w:val="14"/>
        </w:rPr>
        <w:t xml:space="preserve">MADRS: Montgomery and </w:t>
      </w:r>
      <w:proofErr w:type="spellStart"/>
      <w:r>
        <w:rPr>
          <w:w w:val="105"/>
          <w:sz w:val="14"/>
        </w:rPr>
        <w:t>Asberg</w:t>
      </w:r>
      <w:proofErr w:type="spellEnd"/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Depression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Rating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Scale.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position w:val="6"/>
          <w:sz w:val="10"/>
        </w:rPr>
        <w:t>***</w:t>
      </w:r>
      <w:r>
        <w:rPr>
          <w:w w:val="105"/>
          <w:sz w:val="14"/>
        </w:rPr>
        <w:t>C-SSRC: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Columbia-Suicide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Severity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Rating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Scale.</w:t>
      </w:r>
      <w:r>
        <w:rPr>
          <w:spacing w:val="1"/>
          <w:w w:val="105"/>
          <w:sz w:val="14"/>
        </w:rPr>
        <w:t xml:space="preserve"> </w:t>
      </w:r>
      <w:r>
        <w:rPr>
          <w:color w:val="2196D1"/>
          <w:w w:val="105"/>
          <w:sz w:val="14"/>
          <w:u w:val="single" w:color="000000"/>
        </w:rPr>
        <w:t>Table</w:t>
      </w:r>
      <w:r>
        <w:rPr>
          <w:color w:val="2196D1"/>
          <w:spacing w:val="12"/>
          <w:w w:val="105"/>
          <w:sz w:val="14"/>
          <w:u w:val="single" w:color="000000"/>
        </w:rPr>
        <w:t xml:space="preserve"> </w:t>
      </w:r>
      <w:r>
        <w:rPr>
          <w:color w:val="2196D1"/>
          <w:w w:val="105"/>
          <w:sz w:val="14"/>
          <w:u w:val="single" w:color="000000"/>
        </w:rPr>
        <w:t>3</w:t>
      </w:r>
      <w:r>
        <w:rPr>
          <w:w w:val="105"/>
          <w:sz w:val="14"/>
          <w:u w:val="single"/>
        </w:rPr>
        <w:t>.</w:t>
      </w:r>
      <w:r>
        <w:rPr>
          <w:spacing w:val="12"/>
          <w:w w:val="105"/>
          <w:sz w:val="14"/>
          <w:u w:val="single"/>
        </w:rPr>
        <w:t xml:space="preserve"> </w:t>
      </w:r>
      <w:r>
        <w:rPr>
          <w:w w:val="105"/>
          <w:sz w:val="14"/>
          <w:u w:val="single"/>
        </w:rPr>
        <w:t>Subject</w:t>
      </w:r>
      <w:r>
        <w:rPr>
          <w:spacing w:val="12"/>
          <w:w w:val="105"/>
          <w:sz w:val="14"/>
          <w:u w:val="single"/>
        </w:rPr>
        <w:t xml:space="preserve"> </w:t>
      </w:r>
      <w:r>
        <w:rPr>
          <w:w w:val="105"/>
          <w:sz w:val="14"/>
          <w:u w:val="single"/>
        </w:rPr>
        <w:t>demographic</w:t>
      </w:r>
      <w:r>
        <w:rPr>
          <w:spacing w:val="12"/>
          <w:w w:val="105"/>
          <w:sz w:val="14"/>
          <w:u w:val="single"/>
        </w:rPr>
        <w:t xml:space="preserve"> </w:t>
      </w:r>
      <w:r>
        <w:rPr>
          <w:w w:val="105"/>
          <w:sz w:val="14"/>
          <w:u w:val="single"/>
        </w:rPr>
        <w:t>and</w:t>
      </w:r>
      <w:r>
        <w:rPr>
          <w:spacing w:val="11"/>
          <w:w w:val="105"/>
          <w:sz w:val="14"/>
          <w:u w:val="single"/>
        </w:rPr>
        <w:t xml:space="preserve"> </w:t>
      </w:r>
      <w:r>
        <w:rPr>
          <w:w w:val="105"/>
          <w:sz w:val="14"/>
          <w:u w:val="single"/>
        </w:rPr>
        <w:t>baseline</w:t>
      </w:r>
      <w:r>
        <w:rPr>
          <w:spacing w:val="12"/>
          <w:w w:val="105"/>
          <w:sz w:val="14"/>
          <w:u w:val="single"/>
        </w:rPr>
        <w:t xml:space="preserve"> </w:t>
      </w:r>
      <w:r>
        <w:rPr>
          <w:w w:val="105"/>
          <w:sz w:val="14"/>
          <w:u w:val="single"/>
        </w:rPr>
        <w:t>characteristics.</w:t>
      </w:r>
      <w:r>
        <w:rPr>
          <w:sz w:val="14"/>
          <w:u w:val="single"/>
        </w:rPr>
        <w:tab/>
      </w:r>
    </w:p>
    <w:p w14:paraId="6576C8DE" w14:textId="77777777" w:rsidR="005D49FD" w:rsidRDefault="00E43E8C">
      <w:pPr>
        <w:tabs>
          <w:tab w:val="left" w:pos="2748"/>
          <w:tab w:val="left" w:pos="3837"/>
          <w:tab w:val="left" w:pos="4667"/>
        </w:tabs>
        <w:spacing w:before="102" w:line="133" w:lineRule="exact"/>
        <w:ind w:left="1674"/>
        <w:rPr>
          <w:b/>
          <w:sz w:val="12"/>
        </w:rPr>
      </w:pPr>
      <w:r>
        <w:rPr>
          <w:b/>
          <w:w w:val="105"/>
          <w:sz w:val="12"/>
        </w:rPr>
        <w:t>Naloxone</w:t>
      </w:r>
      <w:r>
        <w:rPr>
          <w:b/>
          <w:spacing w:val="19"/>
          <w:w w:val="105"/>
          <w:sz w:val="12"/>
        </w:rPr>
        <w:t xml:space="preserve"> </w:t>
      </w:r>
      <w:r>
        <w:rPr>
          <w:b/>
          <w:w w:val="105"/>
          <w:sz w:val="12"/>
        </w:rPr>
        <w:t>(</w:t>
      </w:r>
      <w:r>
        <w:rPr>
          <w:b/>
          <w:i/>
          <w:w w:val="105"/>
          <w:sz w:val="12"/>
        </w:rPr>
        <w:t>n</w:t>
      </w:r>
      <w:r>
        <w:rPr>
          <w:b/>
          <w:i/>
          <w:w w:val="105"/>
          <w:sz w:val="12"/>
        </w:rPr>
        <w:tab/>
      </w:r>
      <w:r>
        <w:rPr>
          <w:b/>
          <w:w w:val="105"/>
          <w:sz w:val="12"/>
        </w:rPr>
        <w:t>Placebo</w:t>
      </w:r>
      <w:r>
        <w:rPr>
          <w:b/>
          <w:spacing w:val="14"/>
          <w:w w:val="105"/>
          <w:sz w:val="12"/>
        </w:rPr>
        <w:t xml:space="preserve"> </w:t>
      </w:r>
      <w:r>
        <w:rPr>
          <w:b/>
          <w:w w:val="105"/>
          <w:sz w:val="12"/>
        </w:rPr>
        <w:t>(</w:t>
      </w:r>
      <w:r>
        <w:rPr>
          <w:b/>
          <w:i/>
          <w:w w:val="105"/>
          <w:sz w:val="12"/>
        </w:rPr>
        <w:t>n</w:t>
      </w:r>
      <w:r>
        <w:rPr>
          <w:b/>
          <w:i/>
          <w:spacing w:val="13"/>
          <w:w w:val="105"/>
          <w:sz w:val="12"/>
        </w:rPr>
        <w:t xml:space="preserve"> </w:t>
      </w:r>
      <w:r>
        <w:rPr>
          <w:rFonts w:ascii="Franklin Gothic Medium" w:hAnsi="Franklin Gothic Medium"/>
          <w:w w:val="105"/>
          <w:sz w:val="12"/>
        </w:rPr>
        <w:t>¼</w:t>
      </w:r>
      <w:r>
        <w:rPr>
          <w:rFonts w:ascii="Franklin Gothic Medium" w:hAnsi="Franklin Gothic Medium"/>
          <w:w w:val="105"/>
          <w:sz w:val="12"/>
        </w:rPr>
        <w:tab/>
      </w:r>
      <w:r>
        <w:rPr>
          <w:b/>
          <w:w w:val="105"/>
          <w:sz w:val="12"/>
        </w:rPr>
        <w:t>Test</w:t>
      </w:r>
      <w:r>
        <w:rPr>
          <w:b/>
          <w:w w:val="105"/>
          <w:sz w:val="12"/>
        </w:rPr>
        <w:tab/>
        <w:t>p-</w:t>
      </w:r>
    </w:p>
    <w:p w14:paraId="1904E97B" w14:textId="77777777" w:rsidR="005D49FD" w:rsidRDefault="00E43E8C">
      <w:pPr>
        <w:pStyle w:val="ListParagraph"/>
        <w:numPr>
          <w:ilvl w:val="2"/>
          <w:numId w:val="2"/>
        </w:numPr>
        <w:tabs>
          <w:tab w:val="left" w:pos="632"/>
        </w:tabs>
        <w:spacing w:before="185"/>
        <w:jc w:val="left"/>
        <w:rPr>
          <w:rFonts w:ascii="Times New Roman"/>
          <w:i/>
          <w:sz w:val="16"/>
        </w:rPr>
      </w:pPr>
      <w:bookmarkStart w:id="7" w:name="2.4.1_Screening"/>
      <w:bookmarkEnd w:id="7"/>
      <w:r>
        <w:rPr>
          <w:rFonts w:ascii="Times New Roman"/>
          <w:i/>
          <w:w w:val="98"/>
          <w:sz w:val="16"/>
        </w:rPr>
        <w:br w:type="column"/>
      </w:r>
      <w:r>
        <w:rPr>
          <w:rFonts w:ascii="Times New Roman"/>
          <w:i/>
          <w:sz w:val="16"/>
        </w:rPr>
        <w:t>Screening</w:t>
      </w:r>
    </w:p>
    <w:p w14:paraId="6C7DDEAF" w14:textId="77777777" w:rsidR="005D49FD" w:rsidRDefault="00E43E8C">
      <w:pPr>
        <w:pStyle w:val="BodyText"/>
        <w:spacing w:before="19" w:line="268" w:lineRule="auto"/>
        <w:ind w:left="131" w:right="109" w:firstLine="239"/>
        <w:jc w:val="both"/>
      </w:pPr>
      <w:r>
        <w:rPr>
          <w:w w:val="105"/>
        </w:rPr>
        <w:t>Clinic visit: Informed consent was obtained. After initial screening</w:t>
      </w:r>
      <w:r>
        <w:rPr>
          <w:spacing w:val="1"/>
          <w:w w:val="105"/>
        </w:rPr>
        <w:t xml:space="preserve"> </w:t>
      </w:r>
      <w:r>
        <w:rPr>
          <w:w w:val="105"/>
        </w:rPr>
        <w:t>assessments, eligible participants repeated the SOGS-R test and were</w:t>
      </w:r>
      <w:r>
        <w:rPr>
          <w:spacing w:val="1"/>
          <w:w w:val="105"/>
        </w:rPr>
        <w:t xml:space="preserve"> </w:t>
      </w:r>
      <w:r>
        <w:rPr>
          <w:w w:val="105"/>
        </w:rPr>
        <w:t>assessed for gambling craving (G-SAS, VAS), gambling severity (PGSI,</w:t>
      </w:r>
      <w:r>
        <w:rPr>
          <w:spacing w:val="1"/>
          <w:w w:val="105"/>
        </w:rPr>
        <w:t xml:space="preserve"> </w:t>
      </w:r>
      <w:r>
        <w:rPr>
          <w:w w:val="105"/>
        </w:rPr>
        <w:t>NODS, DSM-5), internet use (IDS9-SF), Q</w:t>
      </w:r>
      <w:r>
        <w:rPr>
          <w:w w:val="105"/>
        </w:rPr>
        <w:t>oL (EUROHIS-8) alcohol con-</w:t>
      </w:r>
      <w:r>
        <w:rPr>
          <w:spacing w:val="1"/>
          <w:w w:val="105"/>
        </w:rPr>
        <w:t xml:space="preserve"> </w:t>
      </w:r>
      <w:proofErr w:type="spellStart"/>
      <w:r>
        <w:rPr>
          <w:w w:val="105"/>
        </w:rPr>
        <w:t>sumption</w:t>
      </w:r>
      <w:proofErr w:type="spellEnd"/>
      <w:r>
        <w:rPr>
          <w:spacing w:val="7"/>
          <w:w w:val="105"/>
        </w:rPr>
        <w:t xml:space="preserve"> </w:t>
      </w:r>
      <w:r>
        <w:rPr>
          <w:w w:val="105"/>
        </w:rPr>
        <w:t>(AUDIT),</w:t>
      </w:r>
      <w:r>
        <w:rPr>
          <w:spacing w:val="7"/>
          <w:w w:val="105"/>
        </w:rPr>
        <w:t xml:space="preserve"> </w:t>
      </w:r>
      <w:r>
        <w:rPr>
          <w:w w:val="105"/>
        </w:rPr>
        <w:t>smoking</w:t>
      </w:r>
      <w:r>
        <w:rPr>
          <w:spacing w:val="6"/>
          <w:w w:val="105"/>
        </w:rPr>
        <w:t xml:space="preserve"> </w:t>
      </w:r>
      <w:r>
        <w:rPr>
          <w:w w:val="105"/>
        </w:rPr>
        <w:t>and</w:t>
      </w:r>
      <w:r>
        <w:rPr>
          <w:spacing w:val="7"/>
          <w:w w:val="105"/>
        </w:rPr>
        <w:t xml:space="preserve"> </w:t>
      </w:r>
      <w:r>
        <w:rPr>
          <w:w w:val="105"/>
        </w:rPr>
        <w:t>depression</w:t>
      </w:r>
      <w:r>
        <w:rPr>
          <w:spacing w:val="7"/>
          <w:w w:val="105"/>
        </w:rPr>
        <w:t xml:space="preserve"> </w:t>
      </w:r>
      <w:r>
        <w:rPr>
          <w:w w:val="105"/>
        </w:rPr>
        <w:t>(MADRS)</w:t>
      </w:r>
      <w:r>
        <w:rPr>
          <w:spacing w:val="6"/>
          <w:w w:val="105"/>
        </w:rPr>
        <w:t xml:space="preserve"> </w:t>
      </w:r>
      <w:r>
        <w:rPr>
          <w:w w:val="105"/>
        </w:rPr>
        <w:t>and</w:t>
      </w:r>
      <w:r>
        <w:rPr>
          <w:spacing w:val="7"/>
          <w:w w:val="105"/>
        </w:rPr>
        <w:t xml:space="preserve"> </w:t>
      </w:r>
      <w:r>
        <w:rPr>
          <w:w w:val="105"/>
        </w:rPr>
        <w:t>clinical</w:t>
      </w:r>
    </w:p>
    <w:p w14:paraId="33D4D8F6" w14:textId="77777777" w:rsidR="005D49FD" w:rsidRDefault="005D49FD">
      <w:pPr>
        <w:spacing w:line="268" w:lineRule="auto"/>
        <w:jc w:val="both"/>
        <w:sectPr w:rsidR="005D49FD">
          <w:pgSz w:w="11910" w:h="15880"/>
          <w:pgMar w:top="880" w:right="640" w:bottom="780" w:left="620" w:header="673" w:footer="585" w:gutter="0"/>
          <w:cols w:num="2" w:space="720" w:equalWidth="0">
            <w:col w:w="5194" w:space="186"/>
            <w:col w:w="5270"/>
          </w:cols>
        </w:sectPr>
      </w:pPr>
    </w:p>
    <w:p w14:paraId="079412BD" w14:textId="77777777" w:rsidR="005D49FD" w:rsidRDefault="00E43E8C">
      <w:pPr>
        <w:tabs>
          <w:tab w:val="left" w:pos="1674"/>
          <w:tab w:val="left" w:pos="2748"/>
          <w:tab w:val="left" w:pos="3837"/>
          <w:tab w:val="left" w:pos="4667"/>
        </w:tabs>
        <w:spacing w:line="129" w:lineRule="exact"/>
        <w:ind w:left="132"/>
        <w:rPr>
          <w:b/>
          <w:sz w:val="12"/>
        </w:rPr>
      </w:pPr>
      <w:r>
        <w:rPr>
          <w:rFonts w:ascii="Times New Roman" w:hAnsi="Times New Roman"/>
          <w:w w:val="106"/>
          <w:sz w:val="12"/>
          <w:u w:val="single"/>
        </w:rPr>
        <w:t xml:space="preserve"> </w:t>
      </w:r>
      <w:r>
        <w:rPr>
          <w:rFonts w:ascii="Times New Roman" w:hAnsi="Times New Roman"/>
          <w:sz w:val="12"/>
          <w:u w:val="single"/>
        </w:rPr>
        <w:tab/>
      </w:r>
      <w:r>
        <w:rPr>
          <w:rFonts w:ascii="Franklin Gothic Medium" w:hAnsi="Franklin Gothic Medium"/>
          <w:w w:val="105"/>
          <w:sz w:val="12"/>
          <w:u w:val="single"/>
        </w:rPr>
        <w:t>¼</w:t>
      </w:r>
      <w:r>
        <w:rPr>
          <w:rFonts w:ascii="Franklin Gothic Medium" w:hAnsi="Franklin Gothic Medium"/>
          <w:spacing w:val="5"/>
          <w:w w:val="105"/>
          <w:sz w:val="12"/>
          <w:u w:val="single"/>
        </w:rPr>
        <w:t xml:space="preserve"> </w:t>
      </w:r>
      <w:r>
        <w:rPr>
          <w:b/>
          <w:w w:val="105"/>
          <w:sz w:val="12"/>
          <w:u w:val="single"/>
        </w:rPr>
        <w:t>62)</w:t>
      </w:r>
      <w:r>
        <w:rPr>
          <w:b/>
          <w:w w:val="105"/>
          <w:sz w:val="12"/>
          <w:u w:val="single"/>
        </w:rPr>
        <w:tab/>
        <w:t>64)</w:t>
      </w:r>
      <w:r>
        <w:rPr>
          <w:b/>
          <w:w w:val="105"/>
          <w:sz w:val="12"/>
          <w:u w:val="single"/>
        </w:rPr>
        <w:tab/>
        <w:t>statistic</w:t>
      </w:r>
      <w:r>
        <w:rPr>
          <w:b/>
          <w:w w:val="105"/>
          <w:sz w:val="12"/>
          <w:u w:val="single"/>
        </w:rPr>
        <w:tab/>
        <w:t>value</w:t>
      </w:r>
      <w:r>
        <w:rPr>
          <w:b/>
          <w:spacing w:val="-4"/>
          <w:sz w:val="12"/>
          <w:u w:val="single"/>
        </w:rPr>
        <w:t xml:space="preserve"> </w:t>
      </w:r>
    </w:p>
    <w:p w14:paraId="569F8712" w14:textId="77777777" w:rsidR="005D49FD" w:rsidRDefault="00E43E8C">
      <w:pPr>
        <w:spacing w:before="122"/>
        <w:ind w:left="251"/>
        <w:rPr>
          <w:b/>
          <w:sz w:val="12"/>
        </w:rPr>
      </w:pPr>
      <w:r>
        <w:rPr>
          <w:b/>
          <w:w w:val="110"/>
          <w:sz w:val="12"/>
        </w:rPr>
        <w:t>Gender</w:t>
      </w:r>
    </w:p>
    <w:p w14:paraId="410D9009" w14:textId="77777777" w:rsidR="005D49FD" w:rsidRDefault="00E43E8C">
      <w:pPr>
        <w:tabs>
          <w:tab w:val="left" w:pos="1674"/>
          <w:tab w:val="right" w:pos="2892"/>
        </w:tabs>
        <w:spacing w:before="31"/>
        <w:ind w:left="535"/>
        <w:rPr>
          <w:sz w:val="12"/>
        </w:rPr>
      </w:pPr>
      <w:r>
        <w:rPr>
          <w:w w:val="110"/>
          <w:sz w:val="12"/>
        </w:rPr>
        <w:t>Male</w:t>
      </w:r>
      <w:r>
        <w:rPr>
          <w:w w:val="110"/>
          <w:sz w:val="12"/>
        </w:rPr>
        <w:tab/>
        <w:t>45</w:t>
      </w:r>
      <w:r>
        <w:rPr>
          <w:rFonts w:ascii="Times New Roman"/>
          <w:w w:val="110"/>
          <w:sz w:val="12"/>
        </w:rPr>
        <w:tab/>
      </w:r>
      <w:r>
        <w:rPr>
          <w:w w:val="110"/>
          <w:sz w:val="12"/>
        </w:rPr>
        <w:t>43</w:t>
      </w:r>
    </w:p>
    <w:p w14:paraId="405B8296" w14:textId="77777777" w:rsidR="005D49FD" w:rsidRDefault="00E43E8C">
      <w:pPr>
        <w:tabs>
          <w:tab w:val="left" w:pos="1674"/>
          <w:tab w:val="left" w:pos="2748"/>
          <w:tab w:val="left" w:pos="3979"/>
          <w:tab w:val="right" w:pos="4989"/>
        </w:tabs>
        <w:spacing w:before="30"/>
        <w:ind w:left="535"/>
        <w:rPr>
          <w:sz w:val="12"/>
        </w:rPr>
      </w:pPr>
      <w:r>
        <w:rPr>
          <w:w w:val="110"/>
          <w:sz w:val="12"/>
        </w:rPr>
        <w:t>Female</w:t>
      </w:r>
      <w:r>
        <w:rPr>
          <w:w w:val="110"/>
          <w:sz w:val="12"/>
        </w:rPr>
        <w:tab/>
        <w:t>17</w:t>
      </w:r>
      <w:r>
        <w:rPr>
          <w:w w:val="110"/>
          <w:sz w:val="12"/>
        </w:rPr>
        <w:tab/>
        <w:t>21</w:t>
      </w:r>
      <w:r>
        <w:rPr>
          <w:w w:val="110"/>
          <w:sz w:val="12"/>
        </w:rPr>
        <w:tab/>
        <w:t>0.217</w:t>
      </w:r>
      <w:r>
        <w:rPr>
          <w:rFonts w:ascii="Times New Roman"/>
          <w:w w:val="110"/>
          <w:sz w:val="12"/>
        </w:rPr>
        <w:tab/>
      </w:r>
      <w:r>
        <w:rPr>
          <w:w w:val="110"/>
          <w:sz w:val="12"/>
        </w:rPr>
        <w:t>0.642</w:t>
      </w:r>
    </w:p>
    <w:p w14:paraId="11AD7BC1" w14:textId="77777777" w:rsidR="005D49FD" w:rsidRDefault="00E43E8C">
      <w:pPr>
        <w:spacing w:before="130" w:line="133" w:lineRule="exact"/>
        <w:ind w:left="251"/>
        <w:rPr>
          <w:b/>
          <w:sz w:val="12"/>
        </w:rPr>
      </w:pPr>
      <w:r>
        <w:rPr>
          <w:b/>
          <w:w w:val="110"/>
          <w:sz w:val="12"/>
        </w:rPr>
        <w:t>Age</w:t>
      </w:r>
    </w:p>
    <w:p w14:paraId="477144A0" w14:textId="77777777" w:rsidR="005D49FD" w:rsidRDefault="00E43E8C">
      <w:pPr>
        <w:pStyle w:val="BodyText"/>
        <w:spacing w:line="266" w:lineRule="auto"/>
        <w:ind w:left="132" w:right="109"/>
        <w:jc w:val="both"/>
      </w:pPr>
      <w:r>
        <w:br w:type="column"/>
      </w:r>
      <w:r>
        <w:rPr>
          <w:w w:val="105"/>
        </w:rPr>
        <w:t>assessment of suicide (The Columbia-Suicide Severity Rating Scale (C-</w:t>
      </w:r>
      <w:r>
        <w:rPr>
          <w:spacing w:val="-34"/>
          <w:w w:val="105"/>
        </w:rPr>
        <w:t xml:space="preserve"> </w:t>
      </w:r>
      <w:r>
        <w:rPr>
          <w:w w:val="105"/>
        </w:rPr>
        <w:t xml:space="preserve">SSRC; </w:t>
      </w:r>
      <w:r>
        <w:rPr>
          <w:color w:val="2196D1"/>
          <w:w w:val="105"/>
        </w:rPr>
        <w:t>Posner et al., 2011</w:t>
      </w:r>
      <w:r>
        <w:rPr>
          <w:w w:val="105"/>
        </w:rPr>
        <w:t>). At the study site, the screening for drugs,</w:t>
      </w:r>
      <w:r>
        <w:rPr>
          <w:spacing w:val="1"/>
          <w:w w:val="105"/>
        </w:rPr>
        <w:t xml:space="preserve"> </w:t>
      </w:r>
      <w:r>
        <w:t>active hepatitis C and a pregnancy test were performed. Laboratory tests</w:t>
      </w:r>
      <w:r>
        <w:rPr>
          <w:spacing w:val="1"/>
        </w:rPr>
        <w:t xml:space="preserve"> </w:t>
      </w:r>
      <w:proofErr w:type="gramStart"/>
      <w:r>
        <w:rPr>
          <w:w w:val="99"/>
        </w:rPr>
        <w:t>were</w:t>
      </w:r>
      <w:r>
        <w:t xml:space="preserve"> </w:t>
      </w:r>
      <w:r>
        <w:rPr>
          <w:spacing w:val="-15"/>
        </w:rPr>
        <w:t xml:space="preserve"> </w:t>
      </w:r>
      <w:r>
        <w:t>performed</w:t>
      </w:r>
      <w:proofErr w:type="gramEnd"/>
      <w:r>
        <w:t xml:space="preserve"> </w:t>
      </w:r>
      <w:r>
        <w:rPr>
          <w:spacing w:val="-15"/>
        </w:rPr>
        <w:t xml:space="preserve"> </w:t>
      </w:r>
      <w:r>
        <w:rPr>
          <w:w w:val="102"/>
        </w:rPr>
        <w:t>and</w:t>
      </w:r>
      <w:r>
        <w:t xml:space="preserve"> </w:t>
      </w:r>
      <w:r>
        <w:rPr>
          <w:spacing w:val="-15"/>
        </w:rPr>
        <w:t xml:space="preserve"> </w:t>
      </w:r>
      <w:proofErr w:type="spellStart"/>
      <w:r>
        <w:rPr>
          <w:w w:val="101"/>
        </w:rPr>
        <w:t>analysed</w:t>
      </w:r>
      <w:proofErr w:type="spellEnd"/>
      <w:r>
        <w:t xml:space="preserve"> </w:t>
      </w:r>
      <w:r>
        <w:rPr>
          <w:spacing w:val="-15"/>
        </w:rPr>
        <w:t xml:space="preserve"> </w:t>
      </w:r>
      <w:r>
        <w:rPr>
          <w:w w:val="102"/>
        </w:rPr>
        <w:t>by</w:t>
      </w:r>
      <w:r>
        <w:t xml:space="preserve"> </w:t>
      </w:r>
      <w:r>
        <w:rPr>
          <w:spacing w:val="-16"/>
        </w:rPr>
        <w:t xml:space="preserve"> </w:t>
      </w:r>
      <w:r>
        <w:rPr>
          <w:w w:val="102"/>
        </w:rPr>
        <w:t>an</w:t>
      </w:r>
      <w:r>
        <w:t xml:space="preserve"> </w:t>
      </w:r>
      <w:r>
        <w:rPr>
          <w:spacing w:val="-15"/>
        </w:rPr>
        <w:t xml:space="preserve"> </w:t>
      </w:r>
      <w:proofErr w:type="spellStart"/>
      <w:r>
        <w:t>a</w:t>
      </w:r>
      <w:r>
        <w:t>uthorised</w:t>
      </w:r>
      <w:proofErr w:type="spellEnd"/>
      <w:r>
        <w:t xml:space="preserve"> </w:t>
      </w:r>
      <w:r>
        <w:rPr>
          <w:spacing w:val="-15"/>
        </w:rPr>
        <w:t xml:space="preserve"> </w:t>
      </w:r>
      <w:r>
        <w:rPr>
          <w:w w:val="101"/>
        </w:rPr>
        <w:t>laboratory</w:t>
      </w:r>
      <w:r>
        <w:t xml:space="preserve"> </w:t>
      </w:r>
      <w:r>
        <w:rPr>
          <w:spacing w:val="-16"/>
        </w:rPr>
        <w:t xml:space="preserve"> </w:t>
      </w:r>
      <w:proofErr w:type="spellStart"/>
      <w:r>
        <w:rPr>
          <w:w w:val="105"/>
        </w:rPr>
        <w:t>Mehil</w:t>
      </w:r>
      <w:r>
        <w:rPr>
          <w:spacing w:val="-80"/>
          <w:w w:val="103"/>
        </w:rPr>
        <w:t>a</w:t>
      </w:r>
      <w:proofErr w:type="spellEnd"/>
      <w:r>
        <w:rPr>
          <w:rFonts w:ascii="Georgia" w:hAnsi="Georgia"/>
          <w:w w:val="99"/>
          <w:position w:val="1"/>
        </w:rPr>
        <w:t>¨</w:t>
      </w:r>
      <w:proofErr w:type="spellStart"/>
      <w:r>
        <w:rPr>
          <w:w w:val="101"/>
        </w:rPr>
        <w:t>inen</w:t>
      </w:r>
      <w:proofErr w:type="spellEnd"/>
      <w:r>
        <w:rPr>
          <w:w w:val="101"/>
        </w:rPr>
        <w:t xml:space="preserve"> </w:t>
      </w:r>
      <w:r>
        <w:rPr>
          <w:w w:val="105"/>
        </w:rPr>
        <w:t>Ltd.</w:t>
      </w:r>
      <w:r>
        <w:rPr>
          <w:spacing w:val="10"/>
          <w:w w:val="105"/>
        </w:rPr>
        <w:t xml:space="preserve"> </w:t>
      </w:r>
      <w:r>
        <w:rPr>
          <w:w w:val="105"/>
        </w:rPr>
        <w:t>in</w:t>
      </w:r>
      <w:r>
        <w:rPr>
          <w:spacing w:val="11"/>
          <w:w w:val="105"/>
        </w:rPr>
        <w:t xml:space="preserve"> </w:t>
      </w:r>
      <w:r>
        <w:rPr>
          <w:w w:val="105"/>
        </w:rPr>
        <w:t>Helsinki,</w:t>
      </w:r>
      <w:r>
        <w:rPr>
          <w:spacing w:val="9"/>
          <w:w w:val="105"/>
        </w:rPr>
        <w:t xml:space="preserve"> </w:t>
      </w:r>
      <w:r>
        <w:rPr>
          <w:w w:val="105"/>
        </w:rPr>
        <w:t>Finland.</w:t>
      </w:r>
    </w:p>
    <w:p w14:paraId="5F6279BA" w14:textId="77777777" w:rsidR="005D49FD" w:rsidRDefault="005D49FD">
      <w:pPr>
        <w:spacing w:line="266" w:lineRule="auto"/>
        <w:jc w:val="both"/>
        <w:sectPr w:rsidR="005D49FD">
          <w:type w:val="continuous"/>
          <w:pgSz w:w="11910" w:h="15880"/>
          <w:pgMar w:top="580" w:right="640" w:bottom="280" w:left="620" w:header="673" w:footer="585" w:gutter="0"/>
          <w:cols w:num="2" w:space="720" w:equalWidth="0">
            <w:col w:w="5194" w:space="186"/>
            <w:col w:w="5270"/>
          </w:cols>
        </w:sectPr>
      </w:pPr>
    </w:p>
    <w:p w14:paraId="5FE4B8F9" w14:textId="77777777" w:rsidR="005D49FD" w:rsidRDefault="00E43E8C">
      <w:pPr>
        <w:tabs>
          <w:tab w:val="left" w:pos="1674"/>
          <w:tab w:val="left" w:pos="2748"/>
          <w:tab w:val="left" w:pos="3882"/>
          <w:tab w:val="right" w:pos="4989"/>
        </w:tabs>
        <w:spacing w:line="122" w:lineRule="exact"/>
        <w:ind w:left="535"/>
        <w:rPr>
          <w:sz w:val="12"/>
        </w:rPr>
      </w:pPr>
      <w:r>
        <w:rPr>
          <w:w w:val="110"/>
          <w:sz w:val="12"/>
        </w:rPr>
        <w:t>Male</w:t>
      </w:r>
      <w:r>
        <w:rPr>
          <w:w w:val="110"/>
          <w:sz w:val="12"/>
        </w:rPr>
        <w:tab/>
        <w:t>41.40</w:t>
      </w:r>
      <w:r>
        <w:rPr>
          <w:spacing w:val="10"/>
          <w:w w:val="110"/>
          <w:sz w:val="12"/>
        </w:rPr>
        <w:t xml:space="preserve"> </w:t>
      </w:r>
      <w:r>
        <w:rPr>
          <w:rFonts w:ascii="Tahoma" w:hAnsi="Tahoma"/>
          <w:w w:val="110"/>
          <w:sz w:val="12"/>
        </w:rPr>
        <w:t>±</w:t>
      </w:r>
      <w:r>
        <w:rPr>
          <w:rFonts w:ascii="Tahoma" w:hAnsi="Tahoma"/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13.52</w:t>
      </w:r>
      <w:r>
        <w:rPr>
          <w:w w:val="110"/>
          <w:sz w:val="12"/>
        </w:rPr>
        <w:tab/>
        <w:t>43.09</w:t>
      </w:r>
      <w:r>
        <w:rPr>
          <w:spacing w:val="11"/>
          <w:w w:val="110"/>
          <w:sz w:val="12"/>
        </w:rPr>
        <w:t xml:space="preserve"> </w:t>
      </w:r>
      <w:r>
        <w:rPr>
          <w:rFonts w:ascii="Tahoma" w:hAnsi="Tahoma"/>
          <w:w w:val="110"/>
          <w:sz w:val="12"/>
        </w:rPr>
        <w:t>±</w:t>
      </w:r>
      <w:r>
        <w:rPr>
          <w:rFonts w:ascii="Tahoma" w:hAnsi="Tahoma"/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16.99</w:t>
      </w:r>
      <w:r>
        <w:rPr>
          <w:w w:val="110"/>
          <w:sz w:val="12"/>
        </w:rPr>
        <w:tab/>
      </w:r>
      <w:r>
        <w:rPr>
          <w:rFonts w:ascii="Tahoma" w:hAnsi="Tahoma"/>
          <w:w w:val="110"/>
          <w:sz w:val="12"/>
        </w:rPr>
        <w:t>—</w:t>
      </w:r>
      <w:r>
        <w:rPr>
          <w:w w:val="110"/>
          <w:sz w:val="12"/>
        </w:rPr>
        <w:t>0.515</w:t>
      </w:r>
      <w:r>
        <w:rPr>
          <w:rFonts w:ascii="Times New Roman" w:hAnsi="Times New Roman"/>
          <w:w w:val="110"/>
          <w:sz w:val="12"/>
        </w:rPr>
        <w:tab/>
      </w:r>
      <w:r>
        <w:rPr>
          <w:w w:val="110"/>
          <w:sz w:val="12"/>
        </w:rPr>
        <w:t>0.607</w:t>
      </w:r>
    </w:p>
    <w:p w14:paraId="64991194" w14:textId="77777777" w:rsidR="005D49FD" w:rsidRDefault="005D49FD">
      <w:pPr>
        <w:spacing w:line="122" w:lineRule="exact"/>
        <w:rPr>
          <w:sz w:val="12"/>
        </w:rPr>
        <w:sectPr w:rsidR="005D49FD">
          <w:type w:val="continuous"/>
          <w:pgSz w:w="11910" w:h="15880"/>
          <w:pgMar w:top="580" w:right="640" w:bottom="280" w:left="620" w:header="673" w:footer="585" w:gutter="0"/>
          <w:cols w:space="720"/>
        </w:sectPr>
      </w:pPr>
    </w:p>
    <w:p w14:paraId="5F4454E6" w14:textId="77777777" w:rsidR="005D49FD" w:rsidRDefault="00E43E8C">
      <w:pPr>
        <w:spacing w:before="211"/>
        <w:ind w:left="535"/>
        <w:rPr>
          <w:sz w:val="12"/>
        </w:rPr>
      </w:pPr>
      <w:r>
        <w:rPr>
          <w:w w:val="110"/>
          <w:sz w:val="12"/>
        </w:rPr>
        <w:t>Female</w:t>
      </w:r>
    </w:p>
    <w:p w14:paraId="5B79D83D" w14:textId="77777777" w:rsidR="005D49FD" w:rsidRDefault="00E43E8C">
      <w:pPr>
        <w:spacing w:before="301" w:line="23" w:lineRule="exact"/>
        <w:ind w:left="251"/>
        <w:rPr>
          <w:b/>
          <w:sz w:val="12"/>
        </w:rPr>
      </w:pPr>
      <w:r>
        <w:rPr>
          <w:b/>
          <w:w w:val="110"/>
          <w:sz w:val="12"/>
        </w:rPr>
        <w:t>Education</w:t>
      </w:r>
    </w:p>
    <w:p w14:paraId="6C699072" w14:textId="77777777" w:rsidR="005D49FD" w:rsidRDefault="00E43E8C">
      <w:pPr>
        <w:spacing w:before="38"/>
        <w:ind w:left="251"/>
        <w:rPr>
          <w:sz w:val="12"/>
        </w:rPr>
      </w:pPr>
      <w:r>
        <w:br w:type="column"/>
      </w:r>
      <w:r>
        <w:rPr>
          <w:w w:val="110"/>
          <w:sz w:val="12"/>
        </w:rPr>
        <w:t>(21,39,74)</w:t>
      </w:r>
    </w:p>
    <w:p w14:paraId="28D76206" w14:textId="77777777" w:rsidR="005D49FD" w:rsidRDefault="00E43E8C">
      <w:pPr>
        <w:spacing w:before="26"/>
        <w:ind w:left="251"/>
        <w:rPr>
          <w:sz w:val="12"/>
        </w:rPr>
      </w:pPr>
      <w:r>
        <w:rPr>
          <w:w w:val="110"/>
          <w:sz w:val="12"/>
        </w:rPr>
        <w:t>50.82</w:t>
      </w:r>
      <w:r>
        <w:rPr>
          <w:spacing w:val="4"/>
          <w:w w:val="110"/>
          <w:sz w:val="12"/>
        </w:rPr>
        <w:t xml:space="preserve"> </w:t>
      </w:r>
      <w:r>
        <w:rPr>
          <w:rFonts w:ascii="Tahoma" w:hAnsi="Tahoma"/>
          <w:w w:val="110"/>
          <w:sz w:val="12"/>
        </w:rPr>
        <w:t>±</w:t>
      </w:r>
      <w:r>
        <w:rPr>
          <w:rFonts w:ascii="Tahoma" w:hAnsi="Tahoma"/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15.93</w:t>
      </w:r>
    </w:p>
    <w:p w14:paraId="69D8365A" w14:textId="77777777" w:rsidR="005D49FD" w:rsidRDefault="00E43E8C">
      <w:pPr>
        <w:spacing w:before="30"/>
        <w:ind w:left="251"/>
        <w:rPr>
          <w:sz w:val="12"/>
        </w:rPr>
      </w:pPr>
      <w:r>
        <w:rPr>
          <w:w w:val="110"/>
          <w:sz w:val="12"/>
        </w:rPr>
        <w:t>(25,51,71)</w:t>
      </w:r>
    </w:p>
    <w:p w14:paraId="26AA010D" w14:textId="77777777" w:rsidR="005D49FD" w:rsidRDefault="00E43E8C">
      <w:pPr>
        <w:spacing w:before="38"/>
        <w:ind w:left="213"/>
        <w:rPr>
          <w:sz w:val="12"/>
        </w:rPr>
      </w:pPr>
      <w:r>
        <w:br w:type="column"/>
      </w:r>
      <w:r>
        <w:rPr>
          <w:w w:val="110"/>
          <w:sz w:val="12"/>
        </w:rPr>
        <w:t>(18,39,75)</w:t>
      </w:r>
    </w:p>
    <w:p w14:paraId="62F707D8" w14:textId="77777777" w:rsidR="005D49FD" w:rsidRDefault="00E43E8C">
      <w:pPr>
        <w:spacing w:before="26"/>
        <w:ind w:left="213"/>
        <w:rPr>
          <w:sz w:val="12"/>
        </w:rPr>
      </w:pPr>
      <w:r>
        <w:rPr>
          <w:w w:val="110"/>
          <w:sz w:val="12"/>
        </w:rPr>
        <w:t>49.62</w:t>
      </w:r>
      <w:r>
        <w:rPr>
          <w:spacing w:val="11"/>
          <w:w w:val="110"/>
          <w:sz w:val="12"/>
        </w:rPr>
        <w:t xml:space="preserve"> </w:t>
      </w:r>
      <w:r>
        <w:rPr>
          <w:rFonts w:ascii="Tahoma" w:hAnsi="Tahoma"/>
          <w:w w:val="110"/>
          <w:sz w:val="12"/>
        </w:rPr>
        <w:t>±</w:t>
      </w:r>
      <w:r>
        <w:rPr>
          <w:rFonts w:ascii="Tahoma" w:hAnsi="Tahoma"/>
          <w:spacing w:val="-1"/>
          <w:w w:val="110"/>
          <w:sz w:val="12"/>
        </w:rPr>
        <w:t xml:space="preserve"> </w:t>
      </w:r>
      <w:r>
        <w:rPr>
          <w:w w:val="110"/>
          <w:sz w:val="12"/>
        </w:rPr>
        <w:t>14.18</w:t>
      </w:r>
    </w:p>
    <w:p w14:paraId="39F4C52F" w14:textId="77777777" w:rsidR="005D49FD" w:rsidRDefault="00E43E8C">
      <w:pPr>
        <w:spacing w:before="30"/>
        <w:ind w:left="213"/>
        <w:rPr>
          <w:sz w:val="12"/>
        </w:rPr>
      </w:pPr>
      <w:r>
        <w:rPr>
          <w:w w:val="110"/>
          <w:sz w:val="12"/>
        </w:rPr>
        <w:t>(22,54,66)</w:t>
      </w:r>
    </w:p>
    <w:p w14:paraId="7E3D5C22" w14:textId="77777777" w:rsidR="005D49FD" w:rsidRDefault="00E43E8C">
      <w:pPr>
        <w:spacing w:before="11"/>
        <w:rPr>
          <w:sz w:val="17"/>
        </w:rPr>
      </w:pPr>
      <w:r>
        <w:br w:type="column"/>
      </w:r>
    </w:p>
    <w:p w14:paraId="1304902C" w14:textId="77777777" w:rsidR="005D49FD" w:rsidRDefault="00E43E8C">
      <w:pPr>
        <w:tabs>
          <w:tab w:val="left" w:pos="938"/>
        </w:tabs>
        <w:ind w:left="251"/>
        <w:rPr>
          <w:sz w:val="12"/>
        </w:rPr>
      </w:pPr>
      <w:r>
        <w:rPr>
          <w:w w:val="110"/>
          <w:sz w:val="12"/>
        </w:rPr>
        <w:t>0.243</w:t>
      </w:r>
      <w:r>
        <w:rPr>
          <w:w w:val="110"/>
          <w:sz w:val="12"/>
        </w:rPr>
        <w:tab/>
        <w:t>0.809</w:t>
      </w:r>
    </w:p>
    <w:p w14:paraId="311B995D" w14:textId="77777777" w:rsidR="005D49FD" w:rsidRDefault="00E43E8C">
      <w:pPr>
        <w:pStyle w:val="ListParagraph"/>
        <w:numPr>
          <w:ilvl w:val="2"/>
          <w:numId w:val="2"/>
        </w:numPr>
        <w:tabs>
          <w:tab w:val="left" w:pos="752"/>
        </w:tabs>
        <w:spacing w:before="89"/>
        <w:ind w:left="751"/>
        <w:jc w:val="left"/>
        <w:rPr>
          <w:rFonts w:ascii="Times New Roman"/>
          <w:i/>
          <w:sz w:val="16"/>
        </w:rPr>
      </w:pPr>
      <w:bookmarkStart w:id="8" w:name="2.4.2_Baseline"/>
      <w:bookmarkEnd w:id="8"/>
      <w:r>
        <w:rPr>
          <w:rFonts w:ascii="Times New Roman"/>
          <w:i/>
          <w:w w:val="99"/>
          <w:sz w:val="16"/>
        </w:rPr>
        <w:br w:type="column"/>
      </w:r>
      <w:r>
        <w:rPr>
          <w:rFonts w:ascii="Times New Roman"/>
          <w:i/>
          <w:sz w:val="16"/>
        </w:rPr>
        <w:t>Baseline</w:t>
      </w:r>
    </w:p>
    <w:p w14:paraId="0AD7532A" w14:textId="77777777" w:rsidR="005D49FD" w:rsidRDefault="00E43E8C">
      <w:pPr>
        <w:pStyle w:val="BodyText"/>
        <w:spacing w:before="19" w:line="266" w:lineRule="auto"/>
        <w:ind w:left="251" w:right="108" w:firstLine="239"/>
      </w:pPr>
      <w:r>
        <w:t>Clinic</w:t>
      </w:r>
      <w:r>
        <w:rPr>
          <w:spacing w:val="24"/>
        </w:rPr>
        <w:t xml:space="preserve"> </w:t>
      </w:r>
      <w:r>
        <w:t>visit:</w:t>
      </w:r>
      <w:r>
        <w:rPr>
          <w:spacing w:val="26"/>
        </w:rPr>
        <w:t xml:space="preserve"> </w:t>
      </w:r>
      <w:r>
        <w:t>(Day</w:t>
      </w:r>
      <w:r>
        <w:rPr>
          <w:spacing w:val="25"/>
        </w:rPr>
        <w:t xml:space="preserve"> </w:t>
      </w:r>
      <w:r>
        <w:t>1),</w:t>
      </w:r>
      <w:r>
        <w:rPr>
          <w:spacing w:val="26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following</w:t>
      </w:r>
      <w:r>
        <w:rPr>
          <w:spacing w:val="24"/>
        </w:rPr>
        <w:t xml:space="preserve"> </w:t>
      </w:r>
      <w:r>
        <w:t>assessments</w:t>
      </w:r>
      <w:r>
        <w:rPr>
          <w:spacing w:val="24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screening</w:t>
      </w:r>
      <w:r>
        <w:rPr>
          <w:spacing w:val="26"/>
        </w:rPr>
        <w:t xml:space="preserve"> </w:t>
      </w:r>
      <w:proofErr w:type="spellStart"/>
      <w:r>
        <w:t>labora</w:t>
      </w:r>
      <w:proofErr w:type="spellEnd"/>
      <w:r>
        <w:t>-</w:t>
      </w:r>
      <w:r>
        <w:rPr>
          <w:spacing w:val="-32"/>
        </w:rPr>
        <w:t xml:space="preserve"> </w:t>
      </w:r>
      <w:r>
        <w:t>tory</w:t>
      </w:r>
      <w:r>
        <w:rPr>
          <w:spacing w:val="27"/>
        </w:rPr>
        <w:t xml:space="preserve"> </w:t>
      </w:r>
      <w:r>
        <w:t>results</w:t>
      </w:r>
      <w:r>
        <w:rPr>
          <w:spacing w:val="27"/>
        </w:rPr>
        <w:t xml:space="preserve"> </w:t>
      </w:r>
      <w:r>
        <w:t>were</w:t>
      </w:r>
      <w:r>
        <w:rPr>
          <w:spacing w:val="26"/>
        </w:rPr>
        <w:t xml:space="preserve"> </w:t>
      </w:r>
      <w:r>
        <w:t>reviewed:</w:t>
      </w:r>
      <w:r>
        <w:rPr>
          <w:spacing w:val="25"/>
        </w:rPr>
        <w:t xml:space="preserve"> </w:t>
      </w:r>
      <w:r>
        <w:t>vital</w:t>
      </w:r>
      <w:r>
        <w:rPr>
          <w:spacing w:val="27"/>
        </w:rPr>
        <w:t xml:space="preserve"> </w:t>
      </w:r>
      <w:r>
        <w:t>signs,</w:t>
      </w:r>
      <w:r>
        <w:rPr>
          <w:spacing w:val="26"/>
        </w:rPr>
        <w:t xml:space="preserve"> </w:t>
      </w:r>
      <w:r>
        <w:t>physical</w:t>
      </w:r>
      <w:r>
        <w:rPr>
          <w:spacing w:val="27"/>
        </w:rPr>
        <w:t xml:space="preserve"> </w:t>
      </w:r>
      <w:r>
        <w:t>examination</w:t>
      </w:r>
      <w:r>
        <w:rPr>
          <w:spacing w:val="27"/>
        </w:rPr>
        <w:t xml:space="preserve"> </w:t>
      </w:r>
      <w:r>
        <w:t>including</w:t>
      </w:r>
    </w:p>
    <w:p w14:paraId="019E2596" w14:textId="77777777" w:rsidR="005D49FD" w:rsidRDefault="005D49FD">
      <w:pPr>
        <w:spacing w:line="266" w:lineRule="auto"/>
        <w:sectPr w:rsidR="005D49FD">
          <w:type w:val="continuous"/>
          <w:pgSz w:w="11910" w:h="15880"/>
          <w:pgMar w:top="580" w:right="640" w:bottom="280" w:left="620" w:header="673" w:footer="585" w:gutter="0"/>
          <w:cols w:num="5" w:space="720" w:equalWidth="0">
            <w:col w:w="982" w:space="441"/>
            <w:col w:w="1073" w:space="39"/>
            <w:col w:w="1073" w:space="120"/>
            <w:col w:w="1302" w:space="229"/>
            <w:col w:w="5391"/>
          </w:cols>
        </w:sectPr>
      </w:pPr>
    </w:p>
    <w:p w14:paraId="2B14AF3B" w14:textId="77777777" w:rsidR="005D49FD" w:rsidRDefault="00E43E8C">
      <w:pPr>
        <w:spacing w:before="116" w:line="292" w:lineRule="auto"/>
        <w:ind w:left="535" w:right="155"/>
        <w:rPr>
          <w:sz w:val="12"/>
        </w:rPr>
      </w:pPr>
      <w:r>
        <w:rPr>
          <w:w w:val="110"/>
          <w:sz w:val="12"/>
        </w:rPr>
        <w:t>Up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lower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secondary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Vocational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qualification</w:t>
      </w:r>
      <w:r>
        <w:rPr>
          <w:spacing w:val="-27"/>
          <w:w w:val="110"/>
          <w:sz w:val="12"/>
        </w:rPr>
        <w:t xml:space="preserve"> </w:t>
      </w:r>
      <w:r>
        <w:rPr>
          <w:w w:val="110"/>
          <w:sz w:val="12"/>
        </w:rPr>
        <w:t>University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degree</w:t>
      </w:r>
    </w:p>
    <w:p w14:paraId="539325B4" w14:textId="77777777" w:rsidR="005D49FD" w:rsidRDefault="00E43E8C">
      <w:pPr>
        <w:spacing w:before="98" w:line="133" w:lineRule="exact"/>
        <w:ind w:left="251"/>
        <w:rPr>
          <w:b/>
          <w:sz w:val="12"/>
        </w:rPr>
      </w:pPr>
      <w:r>
        <w:rPr>
          <w:b/>
          <w:spacing w:val="-1"/>
          <w:w w:val="110"/>
          <w:sz w:val="12"/>
        </w:rPr>
        <w:t>Employment</w:t>
      </w:r>
      <w:r>
        <w:rPr>
          <w:b/>
          <w:spacing w:val="-3"/>
          <w:w w:val="110"/>
          <w:sz w:val="12"/>
        </w:rPr>
        <w:t xml:space="preserve"> </w:t>
      </w:r>
      <w:r>
        <w:rPr>
          <w:b/>
          <w:spacing w:val="-1"/>
          <w:w w:val="110"/>
          <w:sz w:val="12"/>
        </w:rPr>
        <w:t>status</w:t>
      </w:r>
    </w:p>
    <w:p w14:paraId="4F1A435E" w14:textId="77777777" w:rsidR="005D49FD" w:rsidRDefault="00E43E8C">
      <w:pPr>
        <w:tabs>
          <w:tab w:val="left" w:pos="1291"/>
        </w:tabs>
        <w:spacing w:before="116"/>
        <w:ind w:left="217"/>
        <w:rPr>
          <w:sz w:val="12"/>
        </w:rPr>
      </w:pPr>
      <w:r>
        <w:br w:type="column"/>
      </w:r>
      <w:r>
        <w:rPr>
          <w:w w:val="110"/>
          <w:sz w:val="12"/>
        </w:rPr>
        <w:t>17</w:t>
      </w:r>
      <w:r>
        <w:rPr>
          <w:w w:val="110"/>
          <w:sz w:val="12"/>
        </w:rPr>
        <w:tab/>
        <w:t>15</w:t>
      </w:r>
    </w:p>
    <w:p w14:paraId="3D974E8E" w14:textId="77777777" w:rsidR="005D49FD" w:rsidRDefault="005D49FD">
      <w:pPr>
        <w:pStyle w:val="BodyText"/>
        <w:spacing w:before="2"/>
        <w:rPr>
          <w:sz w:val="17"/>
        </w:rPr>
      </w:pPr>
    </w:p>
    <w:p w14:paraId="70AD7C84" w14:textId="77777777" w:rsidR="005D49FD" w:rsidRDefault="00E43E8C">
      <w:pPr>
        <w:tabs>
          <w:tab w:val="left" w:pos="1291"/>
        </w:tabs>
        <w:ind w:left="217"/>
        <w:rPr>
          <w:sz w:val="12"/>
        </w:rPr>
      </w:pPr>
      <w:r>
        <w:rPr>
          <w:w w:val="110"/>
          <w:sz w:val="12"/>
        </w:rPr>
        <w:t>33</w:t>
      </w:r>
      <w:r>
        <w:rPr>
          <w:w w:val="110"/>
          <w:sz w:val="12"/>
        </w:rPr>
        <w:tab/>
        <w:t>32</w:t>
      </w:r>
    </w:p>
    <w:p w14:paraId="4A8ED97A" w14:textId="77777777" w:rsidR="005D49FD" w:rsidRDefault="005D49FD">
      <w:pPr>
        <w:pStyle w:val="BodyText"/>
        <w:spacing w:before="2"/>
        <w:rPr>
          <w:sz w:val="17"/>
        </w:rPr>
      </w:pPr>
    </w:p>
    <w:p w14:paraId="6539EB2B" w14:textId="77777777" w:rsidR="005D49FD" w:rsidRDefault="00E43E8C">
      <w:pPr>
        <w:tabs>
          <w:tab w:val="left" w:pos="1291"/>
          <w:tab w:val="left" w:pos="2522"/>
          <w:tab w:val="left" w:pos="3210"/>
        </w:tabs>
        <w:ind w:left="217"/>
        <w:rPr>
          <w:sz w:val="12"/>
        </w:rPr>
      </w:pPr>
      <w:r>
        <w:rPr>
          <w:w w:val="110"/>
          <w:sz w:val="12"/>
        </w:rPr>
        <w:t>12</w:t>
      </w:r>
      <w:r>
        <w:rPr>
          <w:w w:val="110"/>
          <w:sz w:val="12"/>
        </w:rPr>
        <w:tab/>
        <w:t>17</w:t>
      </w:r>
      <w:r>
        <w:rPr>
          <w:w w:val="110"/>
          <w:sz w:val="12"/>
        </w:rPr>
        <w:tab/>
        <w:t>0.970</w:t>
      </w:r>
      <w:r>
        <w:rPr>
          <w:w w:val="110"/>
          <w:sz w:val="12"/>
        </w:rPr>
        <w:tab/>
        <w:t>0.615</w:t>
      </w:r>
    </w:p>
    <w:p w14:paraId="79FFC641" w14:textId="77777777" w:rsidR="005D49FD" w:rsidRDefault="00E43E8C">
      <w:pPr>
        <w:pStyle w:val="BodyText"/>
        <w:spacing w:before="6" w:line="268" w:lineRule="auto"/>
        <w:ind w:left="251" w:right="109"/>
        <w:jc w:val="both"/>
      </w:pPr>
      <w:r>
        <w:br w:type="column"/>
      </w:r>
      <w:r>
        <w:t>height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weight,</w:t>
      </w:r>
      <w:r>
        <w:rPr>
          <w:spacing w:val="1"/>
        </w:rPr>
        <w:t xml:space="preserve"> </w:t>
      </w:r>
      <w:r>
        <w:t>nasal</w:t>
      </w:r>
      <w:r>
        <w:rPr>
          <w:spacing w:val="1"/>
        </w:rPr>
        <w:t xml:space="preserve"> </w:t>
      </w:r>
      <w:r>
        <w:t>examination</w:t>
      </w:r>
      <w:r>
        <w:rPr>
          <w:spacing w:val="1"/>
        </w:rPr>
        <w:t xml:space="preserve"> </w:t>
      </w:r>
      <w:r>
        <w:t>and</w:t>
      </w:r>
      <w:r>
        <w:rPr>
          <w:spacing w:val="35"/>
        </w:rPr>
        <w:t xml:space="preserve"> </w:t>
      </w:r>
      <w:r>
        <w:t>smell</w:t>
      </w:r>
      <w:r>
        <w:rPr>
          <w:spacing w:val="35"/>
        </w:rPr>
        <w:t xml:space="preserve"> </w:t>
      </w:r>
      <w:r>
        <w:t>test</w:t>
      </w:r>
      <w:r>
        <w:rPr>
          <w:spacing w:val="35"/>
        </w:rPr>
        <w:t xml:space="preserve"> </w:t>
      </w:r>
      <w:r>
        <w:t>(NIH</w:t>
      </w:r>
      <w:r>
        <w:rPr>
          <w:spacing w:val="35"/>
        </w:rPr>
        <w:t xml:space="preserve"> </w:t>
      </w:r>
      <w:r>
        <w:t>Toolbox</w:t>
      </w:r>
      <w:r>
        <w:rPr>
          <w:spacing w:val="1"/>
        </w:rPr>
        <w:t xml:space="preserve"> </w:t>
      </w:r>
      <w:proofErr w:type="spellStart"/>
      <w:r>
        <w:t>Odour</w:t>
      </w:r>
      <w:proofErr w:type="spellEnd"/>
      <w:r>
        <w:rPr>
          <w:spacing w:val="1"/>
        </w:rPr>
        <w:t xml:space="preserve"> </w:t>
      </w:r>
      <w:r>
        <w:t>Identification</w:t>
      </w:r>
      <w:r>
        <w:rPr>
          <w:spacing w:val="1"/>
        </w:rPr>
        <w:t xml:space="preserve"> </w:t>
      </w:r>
      <w:r>
        <w:t>Test)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conducted.</w:t>
      </w:r>
      <w:r>
        <w:rPr>
          <w:spacing w:val="1"/>
        </w:rPr>
        <w:t xml:space="preserve"> </w:t>
      </w:r>
      <w:r>
        <w:t>Eligible</w:t>
      </w:r>
      <w:r>
        <w:rPr>
          <w:spacing w:val="1"/>
        </w:rPr>
        <w:t xml:space="preserve"> </w:t>
      </w:r>
      <w:r>
        <w:t>participants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placed</w:t>
      </w:r>
      <w:r>
        <w:rPr>
          <w:spacing w:val="13"/>
        </w:rPr>
        <w:t xml:space="preserve"> </w:t>
      </w:r>
      <w:r>
        <w:t>randomly</w:t>
      </w:r>
      <w:r>
        <w:rPr>
          <w:spacing w:val="13"/>
        </w:rPr>
        <w:t xml:space="preserve"> </w:t>
      </w:r>
      <w:r>
        <w:t>into</w:t>
      </w:r>
      <w:r>
        <w:rPr>
          <w:spacing w:val="13"/>
        </w:rPr>
        <w:t xml:space="preserve"> </w:t>
      </w:r>
      <w:r>
        <w:t>treatm</w:t>
      </w:r>
      <w:r>
        <w:t>ent</w:t>
      </w:r>
      <w:r>
        <w:rPr>
          <w:spacing w:val="14"/>
        </w:rPr>
        <w:t xml:space="preserve"> </w:t>
      </w:r>
      <w:r>
        <w:t>groups</w:t>
      </w:r>
      <w:r>
        <w:rPr>
          <w:spacing w:val="12"/>
        </w:rPr>
        <w:t xml:space="preserve"> </w:t>
      </w:r>
      <w:r>
        <w:t>(</w:t>
      </w:r>
      <w:r>
        <w:rPr>
          <w:color w:val="2196D1"/>
        </w:rPr>
        <w:t>Table</w:t>
      </w:r>
      <w:r>
        <w:rPr>
          <w:color w:val="2196D1"/>
          <w:spacing w:val="14"/>
        </w:rPr>
        <w:t xml:space="preserve"> </w:t>
      </w:r>
      <w:r>
        <w:rPr>
          <w:color w:val="2196D1"/>
        </w:rPr>
        <w:t>2</w:t>
      </w:r>
      <w:r>
        <w:t>).</w:t>
      </w:r>
    </w:p>
    <w:p w14:paraId="6465B28F" w14:textId="77777777" w:rsidR="005D49FD" w:rsidRDefault="00E43E8C">
      <w:pPr>
        <w:pStyle w:val="BodyText"/>
        <w:spacing w:line="268" w:lineRule="auto"/>
        <w:ind w:left="251" w:right="109" w:firstLine="239"/>
        <w:jc w:val="both"/>
      </w:pPr>
      <w:r>
        <w:t xml:space="preserve">After </w:t>
      </w:r>
      <w:proofErr w:type="spellStart"/>
      <w:r>
        <w:t>randomisation</w:t>
      </w:r>
      <w:proofErr w:type="spellEnd"/>
      <w:r>
        <w:t xml:space="preserve">, participants were assessed for gambling </w:t>
      </w:r>
      <w:proofErr w:type="spellStart"/>
      <w:r>
        <w:t>absti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nence</w:t>
      </w:r>
      <w:proofErr w:type="spellEnd"/>
      <w:r>
        <w:t xml:space="preserve"> and self-efficacy (GASS). The preceding four weeks of gambling</w:t>
      </w:r>
      <w:r>
        <w:rPr>
          <w:spacing w:val="1"/>
        </w:rPr>
        <w:t xml:space="preserve"> </w:t>
      </w:r>
      <w:r>
        <w:t>activity</w:t>
      </w:r>
      <w:r>
        <w:rPr>
          <w:spacing w:val="12"/>
        </w:rPr>
        <w:t xml:space="preserve"> </w:t>
      </w:r>
      <w:r>
        <w:t>(expenditure,</w:t>
      </w:r>
      <w:r>
        <w:rPr>
          <w:spacing w:val="15"/>
        </w:rPr>
        <w:t xml:space="preserve"> </w:t>
      </w:r>
      <w:r>
        <w:t>frequency</w:t>
      </w:r>
      <w:r>
        <w:rPr>
          <w:spacing w:val="13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t>type</w:t>
      </w:r>
      <w:r>
        <w:rPr>
          <w:spacing w:val="13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gambling)</w:t>
      </w:r>
      <w:r>
        <w:rPr>
          <w:spacing w:val="13"/>
        </w:rPr>
        <w:t xml:space="preserve"> </w:t>
      </w:r>
      <w:r>
        <w:t>was</w:t>
      </w:r>
      <w:r>
        <w:rPr>
          <w:spacing w:val="13"/>
        </w:rPr>
        <w:t xml:space="preserve"> </w:t>
      </w:r>
      <w:r>
        <w:t>assessed</w:t>
      </w:r>
      <w:r>
        <w:rPr>
          <w:spacing w:val="13"/>
        </w:rPr>
        <w:t xml:space="preserve"> </w:t>
      </w:r>
      <w:r>
        <w:t>via</w:t>
      </w:r>
    </w:p>
    <w:p w14:paraId="2C7FF709" w14:textId="77777777" w:rsidR="005D49FD" w:rsidRDefault="00E43E8C">
      <w:pPr>
        <w:pStyle w:val="BodyText"/>
        <w:spacing w:line="113" w:lineRule="exact"/>
        <w:ind w:left="251"/>
        <w:jc w:val="both"/>
      </w:pPr>
      <w:r>
        <w:t>interviews</w:t>
      </w:r>
      <w:r>
        <w:rPr>
          <w:spacing w:val="59"/>
        </w:rPr>
        <w:t xml:space="preserve"> </w:t>
      </w:r>
      <w:r>
        <w:t>using</w:t>
      </w:r>
      <w:r>
        <w:rPr>
          <w:spacing w:val="59"/>
        </w:rPr>
        <w:t xml:space="preserve"> </w:t>
      </w:r>
      <w:r>
        <w:t>the</w:t>
      </w:r>
      <w:r>
        <w:rPr>
          <w:spacing w:val="59"/>
        </w:rPr>
        <w:t xml:space="preserve"> </w:t>
      </w:r>
      <w:r>
        <w:t>modified</w:t>
      </w:r>
      <w:r>
        <w:rPr>
          <w:spacing w:val="59"/>
        </w:rPr>
        <w:t xml:space="preserve"> </w:t>
      </w:r>
      <w:r>
        <w:t>Timeline-Follow-Back</w:t>
      </w:r>
      <w:r>
        <w:rPr>
          <w:spacing w:val="57"/>
        </w:rPr>
        <w:t xml:space="preserve"> </w:t>
      </w:r>
      <w:r>
        <w:t>(TLFB)</w:t>
      </w:r>
      <w:r>
        <w:rPr>
          <w:spacing w:val="58"/>
        </w:rPr>
        <w:t xml:space="preserve"> </w:t>
      </w:r>
      <w:r>
        <w:t>method</w:t>
      </w:r>
    </w:p>
    <w:p w14:paraId="4434DB00" w14:textId="77777777" w:rsidR="005D49FD" w:rsidRDefault="005D49FD">
      <w:pPr>
        <w:spacing w:line="113" w:lineRule="exact"/>
        <w:jc w:val="both"/>
        <w:sectPr w:rsidR="005D49FD">
          <w:type w:val="continuous"/>
          <w:pgSz w:w="11910" w:h="15880"/>
          <w:pgMar w:top="580" w:right="640" w:bottom="280" w:left="620" w:header="673" w:footer="585" w:gutter="0"/>
          <w:cols w:num="3" w:space="720" w:equalWidth="0">
            <w:col w:w="1417" w:space="40"/>
            <w:col w:w="3574" w:space="229"/>
            <w:col w:w="5390"/>
          </w:cols>
        </w:sectPr>
      </w:pPr>
    </w:p>
    <w:p w14:paraId="3AC27AD3" w14:textId="77777777" w:rsidR="005D49FD" w:rsidRDefault="00E43E8C">
      <w:pPr>
        <w:tabs>
          <w:tab w:val="left" w:pos="1674"/>
          <w:tab w:val="right" w:pos="2892"/>
        </w:tabs>
        <w:spacing w:before="36"/>
        <w:ind w:left="535"/>
        <w:rPr>
          <w:sz w:val="12"/>
        </w:rPr>
      </w:pPr>
      <w:r>
        <w:rPr>
          <w:w w:val="110"/>
          <w:sz w:val="12"/>
        </w:rPr>
        <w:t>Employed</w:t>
      </w:r>
      <w:r>
        <w:rPr>
          <w:w w:val="110"/>
          <w:sz w:val="12"/>
        </w:rPr>
        <w:tab/>
        <w:t>38</w:t>
      </w:r>
      <w:r>
        <w:rPr>
          <w:rFonts w:ascii="Times New Roman"/>
          <w:w w:val="110"/>
          <w:sz w:val="12"/>
        </w:rPr>
        <w:tab/>
      </w:r>
      <w:r>
        <w:rPr>
          <w:w w:val="110"/>
          <w:sz w:val="12"/>
        </w:rPr>
        <w:t>38</w:t>
      </w:r>
    </w:p>
    <w:p w14:paraId="51EEB2BD" w14:textId="77777777" w:rsidR="005D49FD" w:rsidRDefault="00E43E8C">
      <w:pPr>
        <w:tabs>
          <w:tab w:val="left" w:pos="1674"/>
          <w:tab w:val="right" w:pos="2820"/>
        </w:tabs>
        <w:spacing w:before="30"/>
        <w:ind w:left="535"/>
        <w:rPr>
          <w:sz w:val="12"/>
        </w:rPr>
      </w:pPr>
      <w:r>
        <w:rPr>
          <w:w w:val="110"/>
          <w:sz w:val="12"/>
        </w:rPr>
        <w:t>Unemployed</w:t>
      </w:r>
      <w:r>
        <w:rPr>
          <w:w w:val="110"/>
          <w:sz w:val="12"/>
        </w:rPr>
        <w:tab/>
        <w:t>8</w:t>
      </w:r>
      <w:r>
        <w:rPr>
          <w:rFonts w:ascii="Times New Roman"/>
          <w:w w:val="110"/>
          <w:sz w:val="12"/>
        </w:rPr>
        <w:tab/>
      </w:r>
      <w:r>
        <w:rPr>
          <w:w w:val="110"/>
          <w:sz w:val="12"/>
        </w:rPr>
        <w:t>3</w:t>
      </w:r>
    </w:p>
    <w:p w14:paraId="4D4BDE71" w14:textId="77777777" w:rsidR="005D49FD" w:rsidRDefault="00E43E8C">
      <w:pPr>
        <w:tabs>
          <w:tab w:val="left" w:pos="1674"/>
          <w:tab w:val="right" w:pos="2892"/>
        </w:tabs>
        <w:spacing w:before="31"/>
        <w:ind w:left="535"/>
        <w:rPr>
          <w:sz w:val="12"/>
        </w:rPr>
      </w:pPr>
      <w:r>
        <w:rPr>
          <w:w w:val="110"/>
          <w:sz w:val="12"/>
        </w:rPr>
        <w:t>Pension</w:t>
      </w:r>
      <w:r>
        <w:rPr>
          <w:w w:val="110"/>
          <w:sz w:val="12"/>
        </w:rPr>
        <w:tab/>
        <w:t>11</w:t>
      </w:r>
      <w:r>
        <w:rPr>
          <w:rFonts w:ascii="Times New Roman"/>
          <w:w w:val="110"/>
          <w:sz w:val="12"/>
        </w:rPr>
        <w:tab/>
      </w:r>
      <w:r>
        <w:rPr>
          <w:w w:val="110"/>
          <w:sz w:val="12"/>
        </w:rPr>
        <w:t>19</w:t>
      </w:r>
    </w:p>
    <w:p w14:paraId="72A17076" w14:textId="77777777" w:rsidR="005D49FD" w:rsidRDefault="00E43E8C">
      <w:pPr>
        <w:tabs>
          <w:tab w:val="left" w:pos="1674"/>
          <w:tab w:val="right" w:pos="2820"/>
        </w:tabs>
        <w:spacing w:before="30"/>
        <w:ind w:left="535"/>
        <w:rPr>
          <w:sz w:val="12"/>
        </w:rPr>
      </w:pPr>
      <w:r>
        <w:rPr>
          <w:w w:val="110"/>
          <w:sz w:val="12"/>
        </w:rPr>
        <w:t>Student</w:t>
      </w:r>
      <w:r>
        <w:rPr>
          <w:w w:val="110"/>
          <w:sz w:val="12"/>
        </w:rPr>
        <w:tab/>
        <w:t>3</w:t>
      </w:r>
      <w:r>
        <w:rPr>
          <w:rFonts w:ascii="Times New Roman"/>
          <w:w w:val="110"/>
          <w:sz w:val="12"/>
        </w:rPr>
        <w:tab/>
      </w:r>
      <w:r>
        <w:rPr>
          <w:w w:val="110"/>
          <w:sz w:val="12"/>
        </w:rPr>
        <w:t>4</w:t>
      </w:r>
    </w:p>
    <w:p w14:paraId="36644FC9" w14:textId="77777777" w:rsidR="005D49FD" w:rsidRDefault="00E43E8C">
      <w:pPr>
        <w:tabs>
          <w:tab w:val="left" w:pos="1674"/>
          <w:tab w:val="left" w:pos="2748"/>
          <w:tab w:val="left" w:pos="3979"/>
          <w:tab w:val="right" w:pos="4989"/>
        </w:tabs>
        <w:spacing w:before="31"/>
        <w:ind w:left="535"/>
        <w:rPr>
          <w:sz w:val="12"/>
        </w:rPr>
      </w:pPr>
      <w:r>
        <w:rPr>
          <w:w w:val="110"/>
          <w:sz w:val="12"/>
        </w:rPr>
        <w:t>Other</w:t>
      </w:r>
      <w:r>
        <w:rPr>
          <w:w w:val="110"/>
          <w:sz w:val="12"/>
        </w:rPr>
        <w:tab/>
        <w:t>2</w:t>
      </w:r>
      <w:r>
        <w:rPr>
          <w:w w:val="110"/>
          <w:sz w:val="12"/>
        </w:rPr>
        <w:tab/>
        <w:t>0</w:t>
      </w:r>
      <w:r>
        <w:rPr>
          <w:w w:val="110"/>
          <w:sz w:val="12"/>
        </w:rPr>
        <w:tab/>
        <w:t>7.935</w:t>
      </w:r>
      <w:r>
        <w:rPr>
          <w:rFonts w:ascii="Times New Roman"/>
          <w:w w:val="110"/>
          <w:sz w:val="12"/>
        </w:rPr>
        <w:tab/>
      </w:r>
      <w:r>
        <w:rPr>
          <w:w w:val="110"/>
          <w:sz w:val="12"/>
        </w:rPr>
        <w:t>0.160</w:t>
      </w:r>
    </w:p>
    <w:p w14:paraId="4155A1AB" w14:textId="77777777" w:rsidR="005D49FD" w:rsidRDefault="00E43E8C">
      <w:pPr>
        <w:spacing w:before="130" w:line="107" w:lineRule="exact"/>
        <w:ind w:left="251"/>
        <w:rPr>
          <w:b/>
          <w:sz w:val="12"/>
        </w:rPr>
      </w:pPr>
      <w:r>
        <w:rPr>
          <w:b/>
          <w:w w:val="110"/>
          <w:sz w:val="12"/>
        </w:rPr>
        <w:t>MADRS</w:t>
      </w:r>
    </w:p>
    <w:p w14:paraId="0D27FA2F" w14:textId="77777777" w:rsidR="005D49FD" w:rsidRDefault="00E43E8C">
      <w:pPr>
        <w:pStyle w:val="BodyText"/>
        <w:spacing w:before="86" w:line="266" w:lineRule="auto"/>
        <w:ind w:left="251" w:right="110"/>
        <w:jc w:val="both"/>
      </w:pPr>
      <w:r>
        <w:br w:type="column"/>
      </w:r>
      <w:r>
        <w:t>(</w:t>
      </w:r>
      <w:r>
        <w:rPr>
          <w:color w:val="2196D1"/>
        </w:rPr>
        <w:t>Weinstock,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Whelan,</w:t>
      </w:r>
      <w:r>
        <w:rPr>
          <w:color w:val="2196D1"/>
          <w:spacing w:val="1"/>
        </w:rPr>
        <w:t xml:space="preserve"> </w:t>
      </w:r>
      <w:r>
        <w:rPr>
          <w:rFonts w:ascii="Times New Roman" w:hAnsi="Times New Roman"/>
          <w:color w:val="2196D1"/>
        </w:rPr>
        <w:t xml:space="preserve">&amp; </w:t>
      </w:r>
      <w:r>
        <w:rPr>
          <w:color w:val="2196D1"/>
        </w:rPr>
        <w:t>Meyers,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2004</w:t>
      </w:r>
      <w:r>
        <w:t>).</w:t>
      </w:r>
      <w:r>
        <w:rPr>
          <w:spacing w:val="1"/>
        </w:rPr>
        <w:t xml:space="preserve"> </w:t>
      </w:r>
      <w:r>
        <w:t>Expenditure</w:t>
      </w:r>
      <w:r>
        <w:rPr>
          <w:spacing w:val="35"/>
        </w:rPr>
        <w:t xml:space="preserve"> </w:t>
      </w:r>
      <w:r>
        <w:t>was</w:t>
      </w:r>
      <w:r>
        <w:rPr>
          <w:spacing w:val="35"/>
        </w:rPr>
        <w:t xml:space="preserve"> </w:t>
      </w:r>
      <w:r>
        <w:t>calculated</w:t>
      </w:r>
      <w:r>
        <w:rPr>
          <w:spacing w:val="35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sum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money</w:t>
      </w:r>
      <w:r>
        <w:rPr>
          <w:spacing w:val="1"/>
        </w:rPr>
        <w:t xml:space="preserve"> </w:t>
      </w:r>
      <w:r>
        <w:t>spent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gambling</w:t>
      </w:r>
      <w:r>
        <w:rPr>
          <w:spacing w:val="1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preceding four</w:t>
      </w:r>
      <w:r>
        <w:rPr>
          <w:spacing w:val="-33"/>
        </w:rPr>
        <w:t xml:space="preserve"> </w:t>
      </w:r>
      <w:r>
        <w:t>weeks. Game types were listed in all 19 game types that are available in</w:t>
      </w:r>
      <w:r>
        <w:rPr>
          <w:spacing w:val="1"/>
        </w:rPr>
        <w:t xml:space="preserve"> </w:t>
      </w:r>
      <w:proofErr w:type="gramStart"/>
      <w:r>
        <w:rPr>
          <w:w w:val="102"/>
        </w:rPr>
        <w:t>Finland</w:t>
      </w:r>
      <w:r>
        <w:t xml:space="preserve"> </w:t>
      </w:r>
      <w:r>
        <w:rPr>
          <w:spacing w:val="13"/>
        </w:rPr>
        <w:t xml:space="preserve"> </w:t>
      </w:r>
      <w:r>
        <w:rPr>
          <w:w w:val="98"/>
        </w:rPr>
        <w:t>(</w:t>
      </w:r>
      <w:proofErr w:type="gramEnd"/>
      <w:r>
        <w:rPr>
          <w:color w:val="2196D1"/>
          <w:w w:val="104"/>
        </w:rPr>
        <w:t>Salonen,</w:t>
      </w:r>
      <w:r>
        <w:rPr>
          <w:color w:val="2196D1"/>
        </w:rPr>
        <w:t xml:space="preserve"> </w:t>
      </w:r>
      <w:r>
        <w:rPr>
          <w:color w:val="2196D1"/>
          <w:spacing w:val="14"/>
        </w:rPr>
        <w:t xml:space="preserve"> </w:t>
      </w:r>
      <w:r>
        <w:rPr>
          <w:color w:val="2196D1"/>
          <w:w w:val="104"/>
        </w:rPr>
        <w:t>Lind,</w:t>
      </w:r>
      <w:r>
        <w:rPr>
          <w:color w:val="2196D1"/>
        </w:rPr>
        <w:t xml:space="preserve"> </w:t>
      </w:r>
      <w:r>
        <w:rPr>
          <w:color w:val="2196D1"/>
          <w:spacing w:val="12"/>
        </w:rPr>
        <w:t xml:space="preserve"> </w:t>
      </w:r>
      <w:proofErr w:type="spellStart"/>
      <w:r>
        <w:rPr>
          <w:color w:val="2196D1"/>
          <w:w w:val="104"/>
        </w:rPr>
        <w:t>Hagfors</w:t>
      </w:r>
      <w:proofErr w:type="spellEnd"/>
      <w:r>
        <w:rPr>
          <w:color w:val="2196D1"/>
          <w:w w:val="104"/>
        </w:rPr>
        <w:t>,</w:t>
      </w:r>
      <w:r>
        <w:rPr>
          <w:color w:val="2196D1"/>
        </w:rPr>
        <w:t xml:space="preserve"> </w:t>
      </w:r>
      <w:r>
        <w:rPr>
          <w:color w:val="2196D1"/>
          <w:spacing w:val="13"/>
        </w:rPr>
        <w:t xml:space="preserve"> </w:t>
      </w:r>
      <w:proofErr w:type="spellStart"/>
      <w:r>
        <w:rPr>
          <w:color w:val="2196D1"/>
          <w:w w:val="101"/>
        </w:rPr>
        <w:t>Cast</w:t>
      </w:r>
      <w:r>
        <w:rPr>
          <w:color w:val="2196D1"/>
          <w:spacing w:val="-1"/>
          <w:w w:val="101"/>
        </w:rPr>
        <w:t>r</w:t>
      </w:r>
      <w:proofErr w:type="spellEnd"/>
      <w:r>
        <w:rPr>
          <w:rFonts w:ascii="Georgia" w:hAnsi="Georgia"/>
          <w:color w:val="2196D1"/>
          <w:spacing w:val="-80"/>
          <w:w w:val="99"/>
          <w:position w:val="1"/>
        </w:rPr>
        <w:t>´</w:t>
      </w:r>
      <w:proofErr w:type="spellStart"/>
      <w:r>
        <w:rPr>
          <w:color w:val="2196D1"/>
          <w:w w:val="106"/>
        </w:rPr>
        <w:t>en</w:t>
      </w:r>
      <w:proofErr w:type="spellEnd"/>
      <w:r>
        <w:rPr>
          <w:color w:val="2196D1"/>
          <w:w w:val="106"/>
        </w:rPr>
        <w:t>,</w:t>
      </w:r>
      <w:r>
        <w:rPr>
          <w:color w:val="2196D1"/>
        </w:rPr>
        <w:t xml:space="preserve"> </w:t>
      </w:r>
      <w:r>
        <w:rPr>
          <w:color w:val="2196D1"/>
          <w:spacing w:val="14"/>
        </w:rPr>
        <w:t xml:space="preserve"> </w:t>
      </w:r>
      <w:r>
        <w:rPr>
          <w:rFonts w:ascii="Times New Roman" w:hAnsi="Times New Roman"/>
          <w:color w:val="2196D1"/>
          <w:w w:val="99"/>
        </w:rPr>
        <w:t>&amp;</w:t>
      </w:r>
      <w:r>
        <w:rPr>
          <w:rFonts w:ascii="Times New Roman" w:hAnsi="Times New Roman"/>
          <w:color w:val="2196D1"/>
        </w:rPr>
        <w:t xml:space="preserve"> </w:t>
      </w:r>
      <w:r>
        <w:rPr>
          <w:rFonts w:ascii="Times New Roman" w:hAnsi="Times New Roman"/>
          <w:color w:val="2196D1"/>
          <w:spacing w:val="3"/>
        </w:rPr>
        <w:t xml:space="preserve"> </w:t>
      </w:r>
      <w:proofErr w:type="spellStart"/>
      <w:r>
        <w:rPr>
          <w:color w:val="2196D1"/>
          <w:w w:val="103"/>
        </w:rPr>
        <w:t>Kontto</w:t>
      </w:r>
      <w:proofErr w:type="spellEnd"/>
      <w:r>
        <w:rPr>
          <w:color w:val="2196D1"/>
          <w:w w:val="103"/>
        </w:rPr>
        <w:t>,</w:t>
      </w:r>
      <w:r>
        <w:rPr>
          <w:color w:val="2196D1"/>
        </w:rPr>
        <w:t xml:space="preserve"> </w:t>
      </w:r>
      <w:r>
        <w:rPr>
          <w:color w:val="2196D1"/>
          <w:spacing w:val="13"/>
        </w:rPr>
        <w:t xml:space="preserve"> </w:t>
      </w:r>
      <w:r>
        <w:rPr>
          <w:color w:val="2196D1"/>
          <w:w w:val="101"/>
        </w:rPr>
        <w:t>2020</w:t>
      </w:r>
      <w:r>
        <w:rPr>
          <w:w w:val="98"/>
        </w:rPr>
        <w:t>)</w:t>
      </w:r>
      <w:r>
        <w:t xml:space="preserve"> </w:t>
      </w:r>
      <w:r>
        <w:rPr>
          <w:spacing w:val="12"/>
        </w:rPr>
        <w:t xml:space="preserve"> </w:t>
      </w:r>
      <w:r>
        <w:rPr>
          <w:w w:val="102"/>
        </w:rPr>
        <w:t>and</w:t>
      </w:r>
      <w:r>
        <w:t xml:space="preserve"> </w:t>
      </w:r>
      <w:r>
        <w:rPr>
          <w:spacing w:val="13"/>
        </w:rPr>
        <w:t xml:space="preserve"> </w:t>
      </w:r>
      <w:r>
        <w:rPr>
          <w:w w:val="99"/>
        </w:rPr>
        <w:t xml:space="preserve">are </w:t>
      </w:r>
      <w:r>
        <w:t>presented</w:t>
      </w:r>
      <w:r>
        <w:rPr>
          <w:spacing w:val="11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rPr>
          <w:color w:val="2196D1"/>
        </w:rPr>
        <w:t>Table</w:t>
      </w:r>
      <w:r>
        <w:rPr>
          <w:color w:val="2196D1"/>
          <w:spacing w:val="12"/>
        </w:rPr>
        <w:t xml:space="preserve"> </w:t>
      </w:r>
      <w:r>
        <w:rPr>
          <w:color w:val="2196D1"/>
        </w:rPr>
        <w:t>3</w:t>
      </w:r>
      <w:r>
        <w:t>.</w:t>
      </w:r>
    </w:p>
    <w:p w14:paraId="51B5A77A" w14:textId="77777777" w:rsidR="005D49FD" w:rsidRDefault="005D49FD">
      <w:pPr>
        <w:spacing w:line="266" w:lineRule="auto"/>
        <w:jc w:val="both"/>
        <w:sectPr w:rsidR="005D49FD">
          <w:type w:val="continuous"/>
          <w:pgSz w:w="11910" w:h="15880"/>
          <w:pgMar w:top="580" w:right="640" w:bottom="280" w:left="620" w:header="673" w:footer="585" w:gutter="0"/>
          <w:cols w:num="2" w:space="720" w:equalWidth="0">
            <w:col w:w="5030" w:space="229"/>
            <w:col w:w="5391"/>
          </w:cols>
        </w:sectPr>
      </w:pPr>
    </w:p>
    <w:p w14:paraId="40E6DB52" w14:textId="77777777" w:rsidR="005D49FD" w:rsidRDefault="00E43E8C">
      <w:pPr>
        <w:spacing w:before="473"/>
        <w:ind w:left="251"/>
        <w:rPr>
          <w:b/>
          <w:sz w:val="12"/>
        </w:rPr>
      </w:pPr>
      <w:r>
        <w:rPr>
          <w:b/>
          <w:w w:val="110"/>
          <w:sz w:val="12"/>
        </w:rPr>
        <w:t>AUDIT</w:t>
      </w:r>
    </w:p>
    <w:p w14:paraId="7378B71F" w14:textId="77777777" w:rsidR="005D49FD" w:rsidRDefault="00E43E8C">
      <w:pPr>
        <w:spacing w:before="25"/>
        <w:ind w:left="251"/>
        <w:rPr>
          <w:sz w:val="12"/>
        </w:rPr>
      </w:pPr>
      <w:r>
        <w:br w:type="column"/>
      </w:r>
      <w:r>
        <w:rPr>
          <w:w w:val="110"/>
          <w:sz w:val="12"/>
        </w:rPr>
        <w:t>13.13</w:t>
      </w:r>
      <w:r>
        <w:rPr>
          <w:spacing w:val="4"/>
          <w:w w:val="110"/>
          <w:sz w:val="12"/>
        </w:rPr>
        <w:t xml:space="preserve"> </w:t>
      </w:r>
      <w:r>
        <w:rPr>
          <w:rFonts w:ascii="Tahoma" w:hAnsi="Tahoma"/>
          <w:w w:val="110"/>
          <w:sz w:val="12"/>
        </w:rPr>
        <w:t>±</w:t>
      </w:r>
      <w:r>
        <w:rPr>
          <w:rFonts w:ascii="Tahoma" w:hAnsi="Tahoma"/>
          <w:spacing w:val="-7"/>
          <w:w w:val="110"/>
          <w:sz w:val="12"/>
        </w:rPr>
        <w:t xml:space="preserve"> </w:t>
      </w:r>
      <w:r>
        <w:rPr>
          <w:w w:val="110"/>
          <w:sz w:val="12"/>
        </w:rPr>
        <w:t>6.34</w:t>
      </w:r>
    </w:p>
    <w:p w14:paraId="79161466" w14:textId="77777777" w:rsidR="005D49FD" w:rsidRDefault="00E43E8C">
      <w:pPr>
        <w:spacing w:before="30"/>
        <w:ind w:left="251"/>
        <w:rPr>
          <w:sz w:val="12"/>
        </w:rPr>
      </w:pPr>
      <w:r>
        <w:rPr>
          <w:w w:val="110"/>
          <w:sz w:val="12"/>
        </w:rPr>
        <w:t>(2,13,23)</w:t>
      </w:r>
    </w:p>
    <w:p w14:paraId="5F197BDF" w14:textId="77777777" w:rsidR="005D49FD" w:rsidRDefault="005D49FD">
      <w:pPr>
        <w:pStyle w:val="BodyText"/>
        <w:spacing w:before="4"/>
        <w:rPr>
          <w:sz w:val="25"/>
        </w:rPr>
      </w:pPr>
    </w:p>
    <w:p w14:paraId="6FB20CB9" w14:textId="77777777" w:rsidR="005D49FD" w:rsidRDefault="00E43E8C">
      <w:pPr>
        <w:ind w:left="251"/>
        <w:rPr>
          <w:sz w:val="12"/>
        </w:rPr>
      </w:pPr>
      <w:r>
        <w:rPr>
          <w:w w:val="110"/>
          <w:sz w:val="12"/>
        </w:rPr>
        <w:t>8.34</w:t>
      </w:r>
      <w:r>
        <w:rPr>
          <w:spacing w:val="12"/>
          <w:w w:val="110"/>
          <w:sz w:val="12"/>
        </w:rPr>
        <w:t xml:space="preserve"> </w:t>
      </w:r>
      <w:r>
        <w:rPr>
          <w:rFonts w:ascii="Tahoma" w:hAnsi="Tahoma"/>
          <w:w w:val="110"/>
          <w:sz w:val="12"/>
        </w:rPr>
        <w:t>±</w:t>
      </w:r>
      <w:r>
        <w:rPr>
          <w:rFonts w:ascii="Tahoma" w:hAnsi="Tahoma"/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5.66</w:t>
      </w:r>
    </w:p>
    <w:p w14:paraId="1C9F18EF" w14:textId="77777777" w:rsidR="005D49FD" w:rsidRDefault="00E43E8C">
      <w:pPr>
        <w:spacing w:before="30"/>
        <w:ind w:left="251"/>
        <w:rPr>
          <w:sz w:val="12"/>
        </w:rPr>
      </w:pPr>
      <w:r>
        <w:rPr>
          <w:w w:val="110"/>
          <w:sz w:val="12"/>
        </w:rPr>
        <w:t>(0,7,26)</w:t>
      </w:r>
    </w:p>
    <w:p w14:paraId="1E8C48E4" w14:textId="77777777" w:rsidR="005D49FD" w:rsidRDefault="00E43E8C">
      <w:pPr>
        <w:spacing w:before="25"/>
        <w:ind w:left="251"/>
        <w:rPr>
          <w:sz w:val="12"/>
        </w:rPr>
      </w:pPr>
      <w:r>
        <w:br w:type="column"/>
      </w:r>
      <w:r>
        <w:rPr>
          <w:w w:val="110"/>
          <w:sz w:val="12"/>
        </w:rPr>
        <w:t>11.39</w:t>
      </w:r>
      <w:r>
        <w:rPr>
          <w:spacing w:val="13"/>
          <w:w w:val="110"/>
          <w:sz w:val="12"/>
        </w:rPr>
        <w:t xml:space="preserve"> </w:t>
      </w:r>
      <w:r>
        <w:rPr>
          <w:rFonts w:ascii="Tahoma" w:hAnsi="Tahoma"/>
          <w:w w:val="110"/>
          <w:sz w:val="12"/>
        </w:rPr>
        <w:t>±</w:t>
      </w:r>
      <w:r>
        <w:rPr>
          <w:rFonts w:ascii="Tahoma" w:hAnsi="Tahoma"/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5.57</w:t>
      </w:r>
    </w:p>
    <w:p w14:paraId="06D511EC" w14:textId="77777777" w:rsidR="005D49FD" w:rsidRDefault="00E43E8C">
      <w:pPr>
        <w:spacing w:before="30"/>
        <w:ind w:left="251"/>
        <w:rPr>
          <w:sz w:val="12"/>
        </w:rPr>
      </w:pPr>
      <w:r>
        <w:rPr>
          <w:w w:val="110"/>
          <w:sz w:val="12"/>
        </w:rPr>
        <w:t>(1,11.5,23)</w:t>
      </w:r>
    </w:p>
    <w:p w14:paraId="371D3BF7" w14:textId="77777777" w:rsidR="005D49FD" w:rsidRDefault="005D49FD">
      <w:pPr>
        <w:pStyle w:val="BodyText"/>
        <w:spacing w:before="4"/>
        <w:rPr>
          <w:sz w:val="25"/>
        </w:rPr>
      </w:pPr>
    </w:p>
    <w:p w14:paraId="7792332A" w14:textId="77777777" w:rsidR="005D49FD" w:rsidRDefault="00E43E8C">
      <w:pPr>
        <w:ind w:left="251"/>
        <w:rPr>
          <w:sz w:val="12"/>
        </w:rPr>
      </w:pPr>
      <w:r>
        <w:rPr>
          <w:w w:val="110"/>
          <w:sz w:val="12"/>
        </w:rPr>
        <w:t>7.28</w:t>
      </w:r>
      <w:r>
        <w:rPr>
          <w:spacing w:val="14"/>
          <w:w w:val="110"/>
          <w:sz w:val="12"/>
        </w:rPr>
        <w:t xml:space="preserve"> </w:t>
      </w:r>
      <w:r>
        <w:rPr>
          <w:rFonts w:ascii="Tahoma" w:hAnsi="Tahoma"/>
          <w:w w:val="110"/>
          <w:sz w:val="12"/>
        </w:rPr>
        <w:t>±</w:t>
      </w:r>
      <w:r>
        <w:rPr>
          <w:rFonts w:ascii="Tahoma" w:hAnsi="Tahoma"/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5.46</w:t>
      </w:r>
    </w:p>
    <w:p w14:paraId="3EC1DA8E" w14:textId="77777777" w:rsidR="005D49FD" w:rsidRDefault="00E43E8C">
      <w:pPr>
        <w:spacing w:before="30"/>
        <w:ind w:left="251"/>
        <w:rPr>
          <w:sz w:val="12"/>
        </w:rPr>
      </w:pPr>
      <w:r>
        <w:rPr>
          <w:w w:val="110"/>
          <w:sz w:val="12"/>
        </w:rPr>
        <w:t>(0,6,28)</w:t>
      </w:r>
    </w:p>
    <w:p w14:paraId="2DEA3CA6" w14:textId="77777777" w:rsidR="005D49FD" w:rsidRDefault="00E43E8C">
      <w:pPr>
        <w:tabs>
          <w:tab w:val="left" w:pos="938"/>
        </w:tabs>
        <w:spacing w:before="31"/>
        <w:ind w:left="251"/>
        <w:rPr>
          <w:sz w:val="12"/>
        </w:rPr>
      </w:pPr>
      <w:r>
        <w:br w:type="column"/>
      </w:r>
      <w:r>
        <w:rPr>
          <w:w w:val="110"/>
          <w:sz w:val="12"/>
        </w:rPr>
        <w:t>1.639</w:t>
      </w:r>
      <w:r>
        <w:rPr>
          <w:w w:val="110"/>
          <w:sz w:val="12"/>
        </w:rPr>
        <w:tab/>
        <w:t>0.104</w:t>
      </w:r>
    </w:p>
    <w:p w14:paraId="0E257597" w14:textId="77777777" w:rsidR="005D49FD" w:rsidRDefault="005D49FD">
      <w:pPr>
        <w:pStyle w:val="BodyText"/>
        <w:rPr>
          <w:sz w:val="20"/>
        </w:rPr>
      </w:pPr>
    </w:p>
    <w:p w14:paraId="4E1CC7B2" w14:textId="77777777" w:rsidR="005D49FD" w:rsidRDefault="005D49FD">
      <w:pPr>
        <w:pStyle w:val="BodyText"/>
        <w:spacing w:before="5"/>
        <w:rPr>
          <w:sz w:val="20"/>
        </w:rPr>
      </w:pPr>
    </w:p>
    <w:p w14:paraId="4125C717" w14:textId="77777777" w:rsidR="005D49FD" w:rsidRDefault="00E43E8C">
      <w:pPr>
        <w:tabs>
          <w:tab w:val="left" w:pos="938"/>
        </w:tabs>
        <w:ind w:left="251"/>
        <w:rPr>
          <w:sz w:val="12"/>
        </w:rPr>
      </w:pPr>
      <w:r>
        <w:rPr>
          <w:w w:val="110"/>
          <w:sz w:val="12"/>
        </w:rPr>
        <w:t>1.0668</w:t>
      </w:r>
      <w:r>
        <w:rPr>
          <w:w w:val="110"/>
          <w:sz w:val="12"/>
        </w:rPr>
        <w:tab/>
        <w:t>0.288</w:t>
      </w:r>
    </w:p>
    <w:p w14:paraId="61538582" w14:textId="77777777" w:rsidR="005D49FD" w:rsidRDefault="00E43E8C">
      <w:pPr>
        <w:pStyle w:val="BodyText"/>
        <w:spacing w:before="5" w:line="268" w:lineRule="auto"/>
        <w:ind w:left="251" w:right="110" w:firstLine="239"/>
        <w:jc w:val="both"/>
      </w:pPr>
      <w:r>
        <w:br w:type="column"/>
      </w:r>
      <w:r>
        <w:t>Participants were also asked about the age when regular gambling</w:t>
      </w:r>
      <w:r>
        <w:rPr>
          <w:spacing w:val="1"/>
        </w:rPr>
        <w:t xml:space="preserve"> </w:t>
      </w:r>
      <w:r>
        <w:t>started</w:t>
      </w:r>
      <w:r>
        <w:rPr>
          <w:spacing w:val="9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when</w:t>
      </w:r>
      <w:r>
        <w:rPr>
          <w:spacing w:val="7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gambling</w:t>
      </w:r>
      <w:r>
        <w:rPr>
          <w:spacing w:val="8"/>
        </w:rPr>
        <w:t xml:space="preserve"> </w:t>
      </w:r>
      <w:r>
        <w:t>became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problem</w:t>
      </w:r>
      <w:r>
        <w:rPr>
          <w:spacing w:val="8"/>
        </w:rPr>
        <w:t xml:space="preserve"> </w:t>
      </w:r>
      <w:r>
        <w:t>with</w:t>
      </w:r>
      <w:r>
        <w:rPr>
          <w:spacing w:val="7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questions</w:t>
      </w:r>
      <w:r>
        <w:rPr>
          <w:spacing w:val="8"/>
        </w:rPr>
        <w:t xml:space="preserve"> </w:t>
      </w:r>
      <w:r>
        <w:t>of:</w:t>
      </w:r>
    </w:p>
    <w:p w14:paraId="5C35C95B" w14:textId="77777777" w:rsidR="005D49FD" w:rsidRDefault="00E43E8C">
      <w:pPr>
        <w:pStyle w:val="BodyText"/>
        <w:spacing w:line="268" w:lineRule="auto"/>
        <w:ind w:left="251" w:right="110"/>
        <w:jc w:val="both"/>
      </w:pPr>
      <w:r>
        <w:rPr>
          <w:w w:val="105"/>
        </w:rPr>
        <w:t>a)</w:t>
      </w:r>
      <w:r>
        <w:rPr>
          <w:spacing w:val="-4"/>
          <w:w w:val="105"/>
        </w:rPr>
        <w:t xml:space="preserve"> </w:t>
      </w:r>
      <w:r>
        <w:rPr>
          <w:w w:val="105"/>
        </w:rPr>
        <w:t>at</w:t>
      </w:r>
      <w:r>
        <w:rPr>
          <w:spacing w:val="-3"/>
          <w:w w:val="105"/>
        </w:rPr>
        <w:t xml:space="preserve"> </w:t>
      </w:r>
      <w:r>
        <w:rPr>
          <w:w w:val="105"/>
        </w:rPr>
        <w:t>what</w:t>
      </w:r>
      <w:r>
        <w:rPr>
          <w:spacing w:val="-3"/>
          <w:w w:val="105"/>
        </w:rPr>
        <w:t xml:space="preserve"> </w:t>
      </w:r>
      <w:r>
        <w:rPr>
          <w:w w:val="105"/>
        </w:rPr>
        <w:t>age</w:t>
      </w:r>
      <w:r>
        <w:rPr>
          <w:spacing w:val="-3"/>
          <w:w w:val="105"/>
        </w:rPr>
        <w:t xml:space="preserve"> </w:t>
      </w:r>
      <w:r>
        <w:rPr>
          <w:w w:val="105"/>
        </w:rPr>
        <w:t>did</w:t>
      </w:r>
      <w:r>
        <w:rPr>
          <w:spacing w:val="-3"/>
          <w:w w:val="105"/>
        </w:rPr>
        <w:t xml:space="preserve"> </w:t>
      </w:r>
      <w:r>
        <w:rPr>
          <w:w w:val="105"/>
        </w:rPr>
        <w:t>you</w:t>
      </w:r>
      <w:r>
        <w:rPr>
          <w:spacing w:val="-3"/>
          <w:w w:val="105"/>
        </w:rPr>
        <w:t xml:space="preserve"> </w:t>
      </w:r>
      <w:r>
        <w:rPr>
          <w:w w:val="105"/>
        </w:rPr>
        <w:t>start</w:t>
      </w:r>
      <w:r>
        <w:rPr>
          <w:spacing w:val="-3"/>
          <w:w w:val="105"/>
        </w:rPr>
        <w:t xml:space="preserve"> </w:t>
      </w:r>
      <w:r>
        <w:rPr>
          <w:w w:val="105"/>
        </w:rPr>
        <w:t>gambling</w:t>
      </w:r>
      <w:r>
        <w:rPr>
          <w:spacing w:val="-3"/>
          <w:w w:val="105"/>
        </w:rPr>
        <w:t xml:space="preserve"> </w:t>
      </w:r>
      <w:r>
        <w:rPr>
          <w:w w:val="105"/>
        </w:rPr>
        <w:t>regularly,</w:t>
      </w:r>
      <w:r>
        <w:rPr>
          <w:spacing w:val="-3"/>
          <w:w w:val="105"/>
        </w:rPr>
        <w:t xml:space="preserve"> </w:t>
      </w:r>
      <w:r>
        <w:rPr>
          <w:w w:val="105"/>
        </w:rPr>
        <w:t>i.e.,</w:t>
      </w:r>
      <w:r>
        <w:rPr>
          <w:spacing w:val="-4"/>
          <w:w w:val="105"/>
        </w:rPr>
        <w:t xml:space="preserve"> </w:t>
      </w:r>
      <w:r>
        <w:rPr>
          <w:w w:val="105"/>
        </w:rPr>
        <w:t>at</w:t>
      </w:r>
      <w:r>
        <w:rPr>
          <w:spacing w:val="-3"/>
          <w:w w:val="105"/>
        </w:rPr>
        <w:t xml:space="preserve"> </w:t>
      </w:r>
      <w:r>
        <w:rPr>
          <w:w w:val="105"/>
        </w:rPr>
        <w:t>least</w:t>
      </w:r>
      <w:r>
        <w:rPr>
          <w:spacing w:val="-3"/>
          <w:w w:val="105"/>
        </w:rPr>
        <w:t xml:space="preserve"> </w:t>
      </w:r>
      <w:r>
        <w:rPr>
          <w:w w:val="105"/>
        </w:rPr>
        <w:t>three</w:t>
      </w:r>
      <w:r>
        <w:rPr>
          <w:spacing w:val="-3"/>
          <w:w w:val="105"/>
        </w:rPr>
        <w:t xml:space="preserve"> </w:t>
      </w:r>
      <w:r>
        <w:rPr>
          <w:w w:val="105"/>
        </w:rPr>
        <w:t>times</w:t>
      </w:r>
      <w:r>
        <w:rPr>
          <w:spacing w:val="-35"/>
          <w:w w:val="105"/>
        </w:rPr>
        <w:t xml:space="preserve"> </w:t>
      </w:r>
      <w:r>
        <w:rPr>
          <w:w w:val="105"/>
        </w:rPr>
        <w:t>per</w:t>
      </w:r>
      <w:r>
        <w:rPr>
          <w:spacing w:val="-3"/>
          <w:w w:val="105"/>
        </w:rPr>
        <w:t xml:space="preserve"> </w:t>
      </w:r>
      <w:r>
        <w:rPr>
          <w:w w:val="105"/>
        </w:rPr>
        <w:t>week?</w:t>
      </w:r>
      <w:r>
        <w:rPr>
          <w:rFonts w:ascii="Times New Roman" w:hAnsi="Times New Roman"/>
          <w:w w:val="105"/>
        </w:rPr>
        <w:t>”</w:t>
      </w:r>
      <w:r>
        <w:rPr>
          <w:rFonts w:ascii="Times New Roman" w:hAnsi="Times New Roman"/>
          <w:spacing w:val="-7"/>
          <w:w w:val="105"/>
        </w:rPr>
        <w:t xml:space="preserve"> </w:t>
      </w:r>
      <w:r>
        <w:rPr>
          <w:w w:val="105"/>
        </w:rPr>
        <w:t>and</w:t>
      </w:r>
      <w:r>
        <w:rPr>
          <w:spacing w:val="-2"/>
          <w:w w:val="105"/>
        </w:rPr>
        <w:t xml:space="preserve"> </w:t>
      </w:r>
      <w:r>
        <w:rPr>
          <w:w w:val="105"/>
        </w:rPr>
        <w:t>b)</w:t>
      </w:r>
      <w:r>
        <w:rPr>
          <w:spacing w:val="-2"/>
          <w:w w:val="105"/>
        </w:rPr>
        <w:t xml:space="preserve"> </w:t>
      </w:r>
      <w:r>
        <w:rPr>
          <w:rFonts w:ascii="Times New Roman" w:hAnsi="Times New Roman"/>
          <w:w w:val="105"/>
        </w:rPr>
        <w:t>“</w:t>
      </w:r>
      <w:r>
        <w:rPr>
          <w:w w:val="105"/>
        </w:rPr>
        <w:t>At</w:t>
      </w:r>
      <w:r>
        <w:rPr>
          <w:spacing w:val="-2"/>
          <w:w w:val="105"/>
        </w:rPr>
        <w:t xml:space="preserve"> </w:t>
      </w:r>
      <w:r>
        <w:rPr>
          <w:w w:val="105"/>
        </w:rPr>
        <w:t>what</w:t>
      </w:r>
      <w:r>
        <w:rPr>
          <w:spacing w:val="-2"/>
          <w:w w:val="105"/>
        </w:rPr>
        <w:t xml:space="preserve"> </w:t>
      </w:r>
      <w:r>
        <w:rPr>
          <w:w w:val="105"/>
        </w:rPr>
        <w:t>age</w:t>
      </w:r>
      <w:r>
        <w:rPr>
          <w:spacing w:val="-3"/>
          <w:w w:val="105"/>
        </w:rPr>
        <w:t xml:space="preserve"> </w:t>
      </w:r>
      <w:r>
        <w:rPr>
          <w:w w:val="105"/>
        </w:rPr>
        <w:t>did</w:t>
      </w:r>
      <w:r>
        <w:rPr>
          <w:spacing w:val="-2"/>
          <w:w w:val="105"/>
        </w:rPr>
        <w:t xml:space="preserve"> </w:t>
      </w:r>
      <w:r>
        <w:rPr>
          <w:w w:val="105"/>
        </w:rPr>
        <w:t>gambling</w:t>
      </w:r>
      <w:r>
        <w:rPr>
          <w:spacing w:val="-2"/>
          <w:w w:val="105"/>
        </w:rPr>
        <w:t xml:space="preserve"> </w:t>
      </w:r>
      <w:r>
        <w:rPr>
          <w:w w:val="105"/>
        </w:rPr>
        <w:t>became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problem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35"/>
          <w:w w:val="105"/>
        </w:rPr>
        <w:t xml:space="preserve"> </w:t>
      </w:r>
      <w:r>
        <w:t>extent</w:t>
      </w:r>
      <w:r>
        <w:rPr>
          <w:spacing w:val="6"/>
        </w:rPr>
        <w:t xml:space="preserve"> </w:t>
      </w:r>
      <w:r>
        <w:t>that</w:t>
      </w:r>
      <w:r>
        <w:rPr>
          <w:spacing w:val="7"/>
        </w:rPr>
        <w:t xml:space="preserve"> </w:t>
      </w:r>
      <w:r>
        <w:t>you</w:t>
      </w:r>
      <w:r>
        <w:rPr>
          <w:spacing w:val="7"/>
        </w:rPr>
        <w:t xml:space="preserve"> </w:t>
      </w:r>
      <w:r>
        <w:t>sought</w:t>
      </w:r>
      <w:r>
        <w:rPr>
          <w:spacing w:val="5"/>
        </w:rPr>
        <w:t xml:space="preserve"> </w:t>
      </w:r>
      <w:r>
        <w:t>help</w:t>
      </w:r>
      <w:r>
        <w:rPr>
          <w:spacing w:val="7"/>
        </w:rPr>
        <w:t xml:space="preserve"> </w:t>
      </w:r>
      <w:r>
        <w:t>or</w:t>
      </w:r>
      <w:r>
        <w:rPr>
          <w:spacing w:val="7"/>
        </w:rPr>
        <w:t xml:space="preserve"> </w:t>
      </w:r>
      <w:r>
        <w:t>someone</w:t>
      </w:r>
      <w:r>
        <w:rPr>
          <w:spacing w:val="7"/>
        </w:rPr>
        <w:t xml:space="preserve"> </w:t>
      </w:r>
      <w:r>
        <w:t>close</w:t>
      </w:r>
      <w:r>
        <w:rPr>
          <w:spacing w:val="5"/>
        </w:rPr>
        <w:t xml:space="preserve"> </w:t>
      </w:r>
      <w:r>
        <w:t>to</w:t>
      </w:r>
      <w:r>
        <w:rPr>
          <w:spacing w:val="7"/>
        </w:rPr>
        <w:t xml:space="preserve"> </w:t>
      </w:r>
      <w:r>
        <w:t>you</w:t>
      </w:r>
      <w:r>
        <w:rPr>
          <w:spacing w:val="5"/>
        </w:rPr>
        <w:t xml:space="preserve"> </w:t>
      </w:r>
      <w:proofErr w:type="gramStart"/>
      <w:r>
        <w:t>told</w:t>
      </w:r>
      <w:proofErr w:type="gramEnd"/>
      <w:r>
        <w:rPr>
          <w:spacing w:val="6"/>
        </w:rPr>
        <w:t xml:space="preserve"> </w:t>
      </w:r>
      <w:r>
        <w:t>that</w:t>
      </w:r>
      <w:r>
        <w:rPr>
          <w:spacing w:val="7"/>
        </w:rPr>
        <w:t xml:space="preserve"> </w:t>
      </w:r>
      <w:r>
        <w:t>you</w:t>
      </w:r>
      <w:r>
        <w:rPr>
          <w:spacing w:val="7"/>
        </w:rPr>
        <w:t xml:space="preserve"> </w:t>
      </w:r>
      <w:r>
        <w:t>have</w:t>
      </w:r>
      <w:r>
        <w:rPr>
          <w:spacing w:val="6"/>
        </w:rPr>
        <w:t xml:space="preserve"> </w:t>
      </w:r>
      <w:r>
        <w:t>a</w:t>
      </w:r>
    </w:p>
    <w:p w14:paraId="167A8EF0" w14:textId="77777777" w:rsidR="005D49FD" w:rsidRDefault="005D49FD">
      <w:pPr>
        <w:spacing w:line="268" w:lineRule="auto"/>
        <w:jc w:val="both"/>
        <w:sectPr w:rsidR="005D49FD">
          <w:type w:val="continuous"/>
          <w:pgSz w:w="11910" w:h="15880"/>
          <w:pgMar w:top="580" w:right="640" w:bottom="280" w:left="620" w:header="673" w:footer="585" w:gutter="0"/>
          <w:cols w:num="5" w:space="720" w:equalWidth="0">
            <w:col w:w="689" w:space="734"/>
            <w:col w:w="1001" w:space="72"/>
            <w:col w:w="1040" w:space="192"/>
            <w:col w:w="1302" w:space="229"/>
            <w:col w:w="5391"/>
          </w:cols>
        </w:sectPr>
      </w:pPr>
    </w:p>
    <w:p w14:paraId="76CA4FB9" w14:textId="77777777" w:rsidR="005D49FD" w:rsidRDefault="00E43E8C">
      <w:pPr>
        <w:spacing w:before="32"/>
        <w:ind w:right="374"/>
        <w:jc w:val="right"/>
        <w:rPr>
          <w:b/>
          <w:sz w:val="12"/>
        </w:rPr>
      </w:pPr>
      <w:r>
        <w:rPr>
          <w:b/>
          <w:w w:val="110"/>
          <w:sz w:val="12"/>
        </w:rPr>
        <w:t>Started</w:t>
      </w:r>
      <w:r>
        <w:rPr>
          <w:b/>
          <w:spacing w:val="1"/>
          <w:w w:val="110"/>
          <w:sz w:val="12"/>
        </w:rPr>
        <w:t xml:space="preserve"> </w:t>
      </w:r>
      <w:r>
        <w:rPr>
          <w:b/>
          <w:w w:val="110"/>
          <w:sz w:val="12"/>
        </w:rPr>
        <w:t>regular</w:t>
      </w:r>
      <w:r>
        <w:rPr>
          <w:b/>
          <w:spacing w:val="2"/>
          <w:w w:val="110"/>
          <w:sz w:val="12"/>
        </w:rPr>
        <w:t xml:space="preserve"> </w:t>
      </w:r>
      <w:r>
        <w:rPr>
          <w:b/>
          <w:w w:val="110"/>
          <w:sz w:val="12"/>
        </w:rPr>
        <w:t>gambling</w:t>
      </w:r>
      <w:r>
        <w:rPr>
          <w:b/>
          <w:spacing w:val="2"/>
          <w:w w:val="110"/>
          <w:sz w:val="12"/>
        </w:rPr>
        <w:t xml:space="preserve"> </w:t>
      </w:r>
      <w:r>
        <w:rPr>
          <w:b/>
          <w:w w:val="110"/>
          <w:sz w:val="12"/>
        </w:rPr>
        <w:t>(age)</w:t>
      </w:r>
    </w:p>
    <w:p w14:paraId="4A61516F" w14:textId="77777777" w:rsidR="005D49FD" w:rsidRDefault="00E43E8C">
      <w:pPr>
        <w:spacing w:before="25"/>
        <w:ind w:left="1674"/>
        <w:rPr>
          <w:sz w:val="12"/>
        </w:rPr>
      </w:pPr>
      <w:r>
        <w:rPr>
          <w:w w:val="110"/>
          <w:sz w:val="12"/>
        </w:rPr>
        <w:t>24.45</w:t>
      </w:r>
      <w:r>
        <w:rPr>
          <w:spacing w:val="4"/>
          <w:w w:val="110"/>
          <w:sz w:val="12"/>
        </w:rPr>
        <w:t xml:space="preserve"> </w:t>
      </w:r>
      <w:r>
        <w:rPr>
          <w:rFonts w:ascii="Tahoma" w:hAnsi="Tahoma"/>
          <w:w w:val="110"/>
          <w:sz w:val="12"/>
        </w:rPr>
        <w:t>±</w:t>
      </w:r>
      <w:r>
        <w:rPr>
          <w:rFonts w:ascii="Tahoma" w:hAnsi="Tahoma"/>
          <w:spacing w:val="-6"/>
          <w:w w:val="110"/>
          <w:sz w:val="12"/>
        </w:rPr>
        <w:t xml:space="preserve"> </w:t>
      </w:r>
      <w:r>
        <w:rPr>
          <w:w w:val="110"/>
          <w:sz w:val="12"/>
        </w:rPr>
        <w:t>14.80</w:t>
      </w:r>
    </w:p>
    <w:p w14:paraId="127DF874" w14:textId="77777777" w:rsidR="005D49FD" w:rsidRDefault="00E43E8C">
      <w:pPr>
        <w:spacing w:before="30"/>
        <w:ind w:right="292"/>
        <w:jc w:val="right"/>
        <w:rPr>
          <w:sz w:val="12"/>
        </w:rPr>
      </w:pPr>
      <w:r>
        <w:rPr>
          <w:w w:val="110"/>
          <w:sz w:val="12"/>
        </w:rPr>
        <w:t>(7,18,66)</w:t>
      </w:r>
    </w:p>
    <w:p w14:paraId="05B1278D" w14:textId="77777777" w:rsidR="005D49FD" w:rsidRDefault="00E43E8C">
      <w:pPr>
        <w:spacing w:before="130"/>
        <w:ind w:left="251"/>
        <w:rPr>
          <w:b/>
          <w:sz w:val="12"/>
        </w:rPr>
      </w:pPr>
      <w:r>
        <w:rPr>
          <w:b/>
          <w:w w:val="110"/>
          <w:sz w:val="12"/>
        </w:rPr>
        <w:t>Gambling</w:t>
      </w:r>
      <w:r>
        <w:rPr>
          <w:b/>
          <w:spacing w:val="2"/>
          <w:w w:val="110"/>
          <w:sz w:val="12"/>
        </w:rPr>
        <w:t xml:space="preserve"> </w:t>
      </w:r>
      <w:r>
        <w:rPr>
          <w:b/>
          <w:w w:val="110"/>
          <w:sz w:val="12"/>
        </w:rPr>
        <w:t>became</w:t>
      </w:r>
      <w:r>
        <w:rPr>
          <w:b/>
          <w:spacing w:val="2"/>
          <w:w w:val="110"/>
          <w:sz w:val="12"/>
        </w:rPr>
        <w:t xml:space="preserve"> </w:t>
      </w:r>
      <w:r>
        <w:rPr>
          <w:b/>
          <w:w w:val="110"/>
          <w:sz w:val="12"/>
        </w:rPr>
        <w:t>a</w:t>
      </w:r>
      <w:r>
        <w:rPr>
          <w:b/>
          <w:spacing w:val="3"/>
          <w:w w:val="110"/>
          <w:sz w:val="12"/>
        </w:rPr>
        <w:t xml:space="preserve"> </w:t>
      </w:r>
      <w:r>
        <w:rPr>
          <w:b/>
          <w:w w:val="110"/>
          <w:sz w:val="12"/>
        </w:rPr>
        <w:t>problem</w:t>
      </w:r>
      <w:r>
        <w:rPr>
          <w:b/>
          <w:spacing w:val="2"/>
          <w:w w:val="110"/>
          <w:sz w:val="12"/>
        </w:rPr>
        <w:t xml:space="preserve"> </w:t>
      </w:r>
      <w:r>
        <w:rPr>
          <w:b/>
          <w:w w:val="110"/>
          <w:sz w:val="12"/>
        </w:rPr>
        <w:t>(years)</w:t>
      </w:r>
    </w:p>
    <w:p w14:paraId="7847028B" w14:textId="77777777" w:rsidR="005D49FD" w:rsidRDefault="00E43E8C">
      <w:pPr>
        <w:spacing w:before="25"/>
        <w:ind w:left="1674"/>
        <w:rPr>
          <w:sz w:val="12"/>
        </w:rPr>
      </w:pPr>
      <w:r>
        <w:rPr>
          <w:w w:val="110"/>
          <w:sz w:val="12"/>
        </w:rPr>
        <w:t>5.08</w:t>
      </w:r>
      <w:r>
        <w:rPr>
          <w:spacing w:val="12"/>
          <w:w w:val="110"/>
          <w:sz w:val="12"/>
        </w:rPr>
        <w:t xml:space="preserve"> </w:t>
      </w:r>
      <w:r>
        <w:rPr>
          <w:rFonts w:ascii="Tahoma" w:hAnsi="Tahoma"/>
          <w:w w:val="110"/>
          <w:sz w:val="12"/>
        </w:rPr>
        <w:t>±</w:t>
      </w:r>
      <w:r>
        <w:rPr>
          <w:rFonts w:ascii="Tahoma" w:hAnsi="Tahoma"/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6.22</w:t>
      </w:r>
    </w:p>
    <w:p w14:paraId="573982C9" w14:textId="77777777" w:rsidR="005D49FD" w:rsidRDefault="00E43E8C">
      <w:pPr>
        <w:spacing w:before="30"/>
        <w:ind w:right="364"/>
        <w:jc w:val="right"/>
        <w:rPr>
          <w:sz w:val="12"/>
        </w:rPr>
      </w:pPr>
      <w:r>
        <w:rPr>
          <w:w w:val="110"/>
          <w:sz w:val="12"/>
        </w:rPr>
        <w:t>(0,3,35)</w:t>
      </w:r>
    </w:p>
    <w:p w14:paraId="545B2F43" w14:textId="77777777" w:rsidR="005D49FD" w:rsidRDefault="00E43E8C">
      <w:pPr>
        <w:spacing w:before="131" w:line="133" w:lineRule="exact"/>
        <w:ind w:left="251"/>
        <w:rPr>
          <w:b/>
          <w:sz w:val="12"/>
        </w:rPr>
      </w:pPr>
      <w:r>
        <w:rPr>
          <w:b/>
          <w:w w:val="110"/>
          <w:sz w:val="12"/>
        </w:rPr>
        <w:t>Gambling</w:t>
      </w:r>
      <w:r>
        <w:rPr>
          <w:b/>
          <w:spacing w:val="4"/>
          <w:w w:val="110"/>
          <w:sz w:val="12"/>
        </w:rPr>
        <w:t xml:space="preserve"> </w:t>
      </w:r>
      <w:r>
        <w:rPr>
          <w:b/>
          <w:w w:val="110"/>
          <w:sz w:val="12"/>
        </w:rPr>
        <w:t>game</w:t>
      </w:r>
      <w:r>
        <w:rPr>
          <w:b/>
          <w:spacing w:val="6"/>
          <w:w w:val="110"/>
          <w:sz w:val="12"/>
        </w:rPr>
        <w:t xml:space="preserve"> </w:t>
      </w:r>
      <w:r>
        <w:rPr>
          <w:b/>
          <w:w w:val="110"/>
          <w:sz w:val="12"/>
        </w:rPr>
        <w:t>type</w:t>
      </w:r>
      <w:r>
        <w:rPr>
          <w:b/>
          <w:spacing w:val="4"/>
          <w:w w:val="110"/>
          <w:sz w:val="12"/>
        </w:rPr>
        <w:t xml:space="preserve"> </w:t>
      </w:r>
      <w:r>
        <w:rPr>
          <w:b/>
          <w:w w:val="110"/>
          <w:sz w:val="12"/>
        </w:rPr>
        <w:t>(primary)*</w:t>
      </w:r>
    </w:p>
    <w:p w14:paraId="4930F9CD" w14:textId="77777777" w:rsidR="005D49FD" w:rsidRDefault="00E43E8C">
      <w:pPr>
        <w:spacing w:before="197"/>
        <w:ind w:left="213"/>
        <w:rPr>
          <w:sz w:val="12"/>
        </w:rPr>
      </w:pPr>
      <w:r>
        <w:br w:type="column"/>
      </w:r>
      <w:r>
        <w:rPr>
          <w:w w:val="110"/>
          <w:sz w:val="12"/>
        </w:rPr>
        <w:t>30.53</w:t>
      </w:r>
      <w:r>
        <w:rPr>
          <w:spacing w:val="3"/>
          <w:w w:val="110"/>
          <w:sz w:val="12"/>
        </w:rPr>
        <w:t xml:space="preserve"> </w:t>
      </w:r>
      <w:r>
        <w:rPr>
          <w:rFonts w:ascii="Tahoma" w:hAnsi="Tahoma"/>
          <w:w w:val="110"/>
          <w:sz w:val="12"/>
        </w:rPr>
        <w:t>±</w:t>
      </w:r>
      <w:r>
        <w:rPr>
          <w:rFonts w:ascii="Tahoma" w:hAnsi="Tahoma"/>
          <w:spacing w:val="-9"/>
          <w:w w:val="110"/>
          <w:sz w:val="12"/>
        </w:rPr>
        <w:t xml:space="preserve"> </w:t>
      </w:r>
      <w:r>
        <w:rPr>
          <w:w w:val="110"/>
          <w:sz w:val="12"/>
        </w:rPr>
        <w:t>16.65</w:t>
      </w:r>
    </w:p>
    <w:p w14:paraId="76EC0CDA" w14:textId="77777777" w:rsidR="005D49FD" w:rsidRDefault="00E43E8C">
      <w:pPr>
        <w:spacing w:before="31"/>
        <w:ind w:left="213"/>
        <w:rPr>
          <w:sz w:val="12"/>
        </w:rPr>
      </w:pPr>
      <w:r>
        <w:rPr>
          <w:w w:val="110"/>
          <w:sz w:val="12"/>
        </w:rPr>
        <w:t>(10,25,63)</w:t>
      </w:r>
    </w:p>
    <w:p w14:paraId="58B6102A" w14:textId="77777777" w:rsidR="005D49FD" w:rsidRDefault="005D49FD">
      <w:pPr>
        <w:pStyle w:val="BodyText"/>
        <w:spacing w:before="2"/>
        <w:rPr>
          <w:sz w:val="25"/>
        </w:rPr>
      </w:pPr>
    </w:p>
    <w:p w14:paraId="5B96F698" w14:textId="77777777" w:rsidR="005D49FD" w:rsidRDefault="00E43E8C">
      <w:pPr>
        <w:ind w:left="213"/>
        <w:rPr>
          <w:sz w:val="12"/>
        </w:rPr>
      </w:pPr>
      <w:r>
        <w:rPr>
          <w:w w:val="110"/>
          <w:sz w:val="12"/>
        </w:rPr>
        <w:t>3.77</w:t>
      </w:r>
      <w:r>
        <w:rPr>
          <w:spacing w:val="12"/>
          <w:w w:val="110"/>
          <w:sz w:val="12"/>
        </w:rPr>
        <w:t xml:space="preserve"> </w:t>
      </w:r>
      <w:r>
        <w:rPr>
          <w:rFonts w:ascii="Tahoma" w:hAnsi="Tahoma"/>
          <w:w w:val="110"/>
          <w:sz w:val="12"/>
        </w:rPr>
        <w:t xml:space="preserve">± </w:t>
      </w:r>
      <w:r>
        <w:rPr>
          <w:w w:val="110"/>
          <w:sz w:val="12"/>
        </w:rPr>
        <w:t>5.44</w:t>
      </w:r>
    </w:p>
    <w:p w14:paraId="497F0F2B" w14:textId="77777777" w:rsidR="005D49FD" w:rsidRDefault="00E43E8C">
      <w:pPr>
        <w:spacing w:before="31"/>
        <w:ind w:left="213"/>
        <w:rPr>
          <w:sz w:val="12"/>
        </w:rPr>
      </w:pPr>
      <w:r>
        <w:rPr>
          <w:w w:val="110"/>
          <w:sz w:val="12"/>
        </w:rPr>
        <w:t>(0,2,30)</w:t>
      </w:r>
    </w:p>
    <w:p w14:paraId="2A75B851" w14:textId="77777777" w:rsidR="005D49FD" w:rsidRDefault="00E43E8C">
      <w:pPr>
        <w:spacing w:before="4"/>
        <w:rPr>
          <w:sz w:val="17"/>
        </w:rPr>
      </w:pPr>
      <w:r>
        <w:br w:type="column"/>
      </w:r>
    </w:p>
    <w:p w14:paraId="012CD126" w14:textId="77777777" w:rsidR="005D49FD" w:rsidRDefault="00E43E8C">
      <w:pPr>
        <w:tabs>
          <w:tab w:val="left" w:pos="1058"/>
        </w:tabs>
        <w:ind w:left="229"/>
        <w:rPr>
          <w:sz w:val="12"/>
        </w:rPr>
      </w:pPr>
      <w:r>
        <w:rPr>
          <w:w w:val="110"/>
          <w:sz w:val="12"/>
        </w:rPr>
        <w:t>123.090</w:t>
      </w:r>
      <w:r>
        <w:rPr>
          <w:w w:val="110"/>
          <w:sz w:val="12"/>
        </w:rPr>
        <w:tab/>
        <w:t>0.032</w:t>
      </w:r>
    </w:p>
    <w:p w14:paraId="2F604A7D" w14:textId="77777777" w:rsidR="005D49FD" w:rsidRDefault="005D49FD">
      <w:pPr>
        <w:pStyle w:val="BodyText"/>
        <w:rPr>
          <w:sz w:val="20"/>
        </w:rPr>
      </w:pPr>
    </w:p>
    <w:p w14:paraId="1C167348" w14:textId="77777777" w:rsidR="005D49FD" w:rsidRDefault="005D49FD">
      <w:pPr>
        <w:pStyle w:val="BodyText"/>
        <w:spacing w:before="4"/>
        <w:rPr>
          <w:sz w:val="20"/>
        </w:rPr>
      </w:pPr>
    </w:p>
    <w:p w14:paraId="24515648" w14:textId="77777777" w:rsidR="005D49FD" w:rsidRDefault="00E43E8C">
      <w:pPr>
        <w:tabs>
          <w:tab w:val="left" w:pos="1058"/>
        </w:tabs>
        <w:ind w:left="371"/>
        <w:rPr>
          <w:sz w:val="12"/>
        </w:rPr>
      </w:pPr>
      <w:r>
        <w:rPr>
          <w:w w:val="110"/>
          <w:sz w:val="12"/>
        </w:rPr>
        <w:t>1.263</w:t>
      </w:r>
      <w:r>
        <w:rPr>
          <w:w w:val="110"/>
          <w:sz w:val="12"/>
        </w:rPr>
        <w:tab/>
        <w:t>0.209</w:t>
      </w:r>
    </w:p>
    <w:p w14:paraId="5F67BE11" w14:textId="77777777" w:rsidR="005D49FD" w:rsidRDefault="00E43E8C">
      <w:pPr>
        <w:pStyle w:val="BodyText"/>
        <w:spacing w:line="266" w:lineRule="auto"/>
        <w:ind w:left="168" w:right="109"/>
        <w:jc w:val="right"/>
      </w:pPr>
      <w:r>
        <w:br w:type="column"/>
      </w:r>
      <w:r>
        <w:t>gambling</w:t>
      </w:r>
      <w:r>
        <w:rPr>
          <w:spacing w:val="11"/>
        </w:rPr>
        <w:t xml:space="preserve"> </w:t>
      </w:r>
      <w:r>
        <w:t>problem</w:t>
      </w:r>
      <w:r>
        <w:rPr>
          <w:spacing w:val="11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advised</w:t>
      </w:r>
      <w:r>
        <w:rPr>
          <w:spacing w:val="12"/>
        </w:rPr>
        <w:t xml:space="preserve"> </w:t>
      </w:r>
      <w:r>
        <w:t>you</w:t>
      </w:r>
      <w:r>
        <w:rPr>
          <w:spacing w:val="12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seek</w:t>
      </w:r>
      <w:r>
        <w:rPr>
          <w:spacing w:val="10"/>
        </w:rPr>
        <w:t xml:space="preserve"> </w:t>
      </w:r>
      <w:r>
        <w:t>help?</w:t>
      </w:r>
      <w:r>
        <w:rPr>
          <w:rFonts w:ascii="Times New Roman" w:hAnsi="Times New Roman"/>
        </w:rPr>
        <w:t>”</w:t>
      </w:r>
      <w:r>
        <w:t>.</w:t>
      </w:r>
      <w:r>
        <w:rPr>
          <w:spacing w:val="12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years</w:t>
      </w:r>
      <w:r>
        <w:rPr>
          <w:spacing w:val="11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onset</w:t>
      </w:r>
      <w:r>
        <w:rPr>
          <w:spacing w:val="11"/>
        </w:rPr>
        <w:t xml:space="preserve"> </w:t>
      </w:r>
      <w:r>
        <w:t>of</w:t>
      </w:r>
      <w:r>
        <w:rPr>
          <w:spacing w:val="-33"/>
        </w:rPr>
        <w:t xml:space="preserve"> </w:t>
      </w:r>
      <w:r>
        <w:t>problem</w:t>
      </w:r>
      <w:r>
        <w:rPr>
          <w:spacing w:val="13"/>
        </w:rPr>
        <w:t xml:space="preserve"> </w:t>
      </w:r>
      <w:r>
        <w:t>gambling</w:t>
      </w:r>
      <w:r>
        <w:rPr>
          <w:spacing w:val="13"/>
        </w:rPr>
        <w:t xml:space="preserve"> </w:t>
      </w:r>
      <w:r>
        <w:t>was</w:t>
      </w:r>
      <w:r>
        <w:rPr>
          <w:spacing w:val="13"/>
        </w:rPr>
        <w:t xml:space="preserve"> </w:t>
      </w:r>
      <w:r>
        <w:t>calculated</w:t>
      </w:r>
      <w:r>
        <w:rPr>
          <w:spacing w:val="13"/>
        </w:rPr>
        <w:t xml:space="preserve"> </w:t>
      </w:r>
      <w:r>
        <w:t>b-a.</w:t>
      </w:r>
      <w:r>
        <w:rPr>
          <w:spacing w:val="12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addition,</w:t>
      </w:r>
      <w:r>
        <w:rPr>
          <w:spacing w:val="12"/>
        </w:rPr>
        <w:t xml:space="preserve"> </w:t>
      </w:r>
      <w:r>
        <w:t>participants</w:t>
      </w:r>
      <w:r>
        <w:rPr>
          <w:spacing w:val="12"/>
        </w:rPr>
        <w:t xml:space="preserve"> </w:t>
      </w:r>
      <w:r>
        <w:t>were</w:t>
      </w:r>
      <w:r>
        <w:rPr>
          <w:spacing w:val="-33"/>
        </w:rPr>
        <w:t xml:space="preserve"> </w:t>
      </w:r>
      <w:r>
        <w:t>asked</w:t>
      </w:r>
      <w:r>
        <w:rPr>
          <w:spacing w:val="28"/>
        </w:rPr>
        <w:t xml:space="preserve"> </w:t>
      </w:r>
      <w:r>
        <w:t>about</w:t>
      </w:r>
      <w:r>
        <w:rPr>
          <w:spacing w:val="27"/>
        </w:rPr>
        <w:t xml:space="preserve"> </w:t>
      </w:r>
      <w:r>
        <w:t>readiness</w:t>
      </w:r>
      <w:r>
        <w:rPr>
          <w:spacing w:val="27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change</w:t>
      </w:r>
      <w:r>
        <w:rPr>
          <w:spacing w:val="28"/>
        </w:rPr>
        <w:t xml:space="preserve"> </w:t>
      </w:r>
      <w:r>
        <w:t>using</w:t>
      </w:r>
      <w:r>
        <w:rPr>
          <w:spacing w:val="28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scale</w:t>
      </w:r>
      <w:r>
        <w:rPr>
          <w:spacing w:val="27"/>
        </w:rPr>
        <w:t xml:space="preserve"> </w:t>
      </w:r>
      <w:r>
        <w:t>from</w:t>
      </w:r>
      <w:r>
        <w:rPr>
          <w:spacing w:val="28"/>
        </w:rPr>
        <w:t xml:space="preserve"> </w:t>
      </w:r>
      <w:r>
        <w:t>0</w:t>
      </w:r>
      <w:r>
        <w:rPr>
          <w:spacing w:val="27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10</w:t>
      </w:r>
      <w:r>
        <w:rPr>
          <w:spacing w:val="28"/>
        </w:rPr>
        <w:t xml:space="preserve"> </w:t>
      </w:r>
      <w:r>
        <w:t>with</w:t>
      </w:r>
      <w:r>
        <w:rPr>
          <w:spacing w:val="28"/>
        </w:rPr>
        <w:t xml:space="preserve"> </w:t>
      </w:r>
      <w:r>
        <w:t>the</w:t>
      </w:r>
      <w:r>
        <w:rPr>
          <w:spacing w:val="-32"/>
        </w:rPr>
        <w:t xml:space="preserve"> </w:t>
      </w:r>
      <w:r>
        <w:t>question</w:t>
      </w:r>
      <w:r>
        <w:rPr>
          <w:spacing w:val="8"/>
        </w:rPr>
        <w:t xml:space="preserve"> </w:t>
      </w:r>
      <w:r>
        <w:rPr>
          <w:rFonts w:ascii="Times New Roman" w:hAnsi="Times New Roman"/>
        </w:rPr>
        <w:t>“</w:t>
      </w:r>
      <w:r>
        <w:t>How</w:t>
      </w:r>
      <w:r>
        <w:rPr>
          <w:spacing w:val="8"/>
        </w:rPr>
        <w:t xml:space="preserve"> </w:t>
      </w:r>
      <w:r>
        <w:t>well</w:t>
      </w:r>
      <w:r>
        <w:rPr>
          <w:spacing w:val="8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you</w:t>
      </w:r>
      <w:r>
        <w:rPr>
          <w:spacing w:val="8"/>
        </w:rPr>
        <w:t xml:space="preserve"> </w:t>
      </w:r>
      <w:r>
        <w:t>think</w:t>
      </w:r>
      <w:r>
        <w:rPr>
          <w:spacing w:val="6"/>
        </w:rPr>
        <w:t xml:space="preserve"> </w:t>
      </w:r>
      <w:r>
        <w:t>you</w:t>
      </w:r>
      <w:r>
        <w:rPr>
          <w:spacing w:val="7"/>
        </w:rPr>
        <w:t xml:space="preserve"> </w:t>
      </w:r>
      <w:r>
        <w:t>will</w:t>
      </w:r>
      <w:r>
        <w:rPr>
          <w:spacing w:val="8"/>
        </w:rPr>
        <w:t xml:space="preserve"> </w:t>
      </w:r>
      <w:r>
        <w:t>succeed</w:t>
      </w:r>
      <w:r>
        <w:rPr>
          <w:spacing w:val="7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treatment?</w:t>
      </w:r>
      <w:r>
        <w:rPr>
          <w:rFonts w:ascii="Times New Roman" w:hAnsi="Times New Roman"/>
        </w:rPr>
        <w:t>”</w:t>
      </w:r>
      <w:r>
        <w:t>.</w:t>
      </w:r>
      <w:r>
        <w:rPr>
          <w:spacing w:val="-32"/>
        </w:rPr>
        <w:t xml:space="preserve"> </w:t>
      </w:r>
      <w:r>
        <w:t>Subjects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trained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how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IMP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electronic</w:t>
      </w:r>
      <w:r>
        <w:rPr>
          <w:spacing w:val="7"/>
        </w:rPr>
        <w:t xml:space="preserve"> </w:t>
      </w:r>
      <w:r>
        <w:t>diary.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proofErr w:type="spellStart"/>
      <w:r>
        <w:t>eDiary</w:t>
      </w:r>
      <w:proofErr w:type="spellEnd"/>
      <w:r>
        <w:rPr>
          <w:spacing w:val="7"/>
        </w:rPr>
        <w:t xml:space="preserve"> </w:t>
      </w:r>
      <w:r>
        <w:t>was</w:t>
      </w:r>
      <w:r>
        <w:rPr>
          <w:spacing w:val="9"/>
        </w:rPr>
        <w:t xml:space="preserve"> </w:t>
      </w:r>
      <w:r>
        <w:t>completed</w:t>
      </w:r>
      <w:r>
        <w:rPr>
          <w:spacing w:val="8"/>
        </w:rPr>
        <w:t xml:space="preserve"> </w:t>
      </w:r>
      <w:r>
        <w:t>daily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capture</w:t>
      </w:r>
      <w:r>
        <w:rPr>
          <w:spacing w:val="9"/>
        </w:rPr>
        <w:t xml:space="preserve"> </w:t>
      </w:r>
      <w:r>
        <w:t>IMP</w:t>
      </w:r>
      <w:r>
        <w:rPr>
          <w:spacing w:val="8"/>
        </w:rPr>
        <w:t xml:space="preserve"> </w:t>
      </w:r>
      <w:r>
        <w:t>use,</w:t>
      </w:r>
      <w:r>
        <w:rPr>
          <w:spacing w:val="7"/>
        </w:rPr>
        <w:t xml:space="preserve"> </w:t>
      </w:r>
      <w:r>
        <w:t>the</w:t>
      </w:r>
    </w:p>
    <w:p w14:paraId="29F37352" w14:textId="77777777" w:rsidR="005D49FD" w:rsidRDefault="00E43E8C">
      <w:pPr>
        <w:pStyle w:val="BodyText"/>
        <w:spacing w:before="2" w:line="140" w:lineRule="exact"/>
        <w:ind w:left="168" w:right="109"/>
        <w:jc w:val="right"/>
      </w:pPr>
      <w:r>
        <w:t>number</w:t>
      </w:r>
      <w:r>
        <w:rPr>
          <w:spacing w:val="50"/>
        </w:rPr>
        <w:t xml:space="preserve"> </w:t>
      </w:r>
      <w:r>
        <w:t>of</w:t>
      </w:r>
      <w:r>
        <w:rPr>
          <w:spacing w:val="51"/>
        </w:rPr>
        <w:t xml:space="preserve"> </w:t>
      </w:r>
      <w:r>
        <w:t>doses,</w:t>
      </w:r>
      <w:r>
        <w:rPr>
          <w:spacing w:val="51"/>
        </w:rPr>
        <w:t xml:space="preserve"> </w:t>
      </w:r>
      <w:r>
        <w:t>gambling</w:t>
      </w:r>
      <w:r>
        <w:rPr>
          <w:spacing w:val="49"/>
        </w:rPr>
        <w:t xml:space="preserve"> </w:t>
      </w:r>
      <w:r>
        <w:t>expenditure</w:t>
      </w:r>
      <w:r>
        <w:rPr>
          <w:spacing w:val="51"/>
        </w:rPr>
        <w:t xml:space="preserve"> </w:t>
      </w:r>
      <w:r>
        <w:t>and</w:t>
      </w:r>
      <w:r>
        <w:rPr>
          <w:spacing w:val="51"/>
        </w:rPr>
        <w:t xml:space="preserve"> </w:t>
      </w:r>
      <w:r>
        <w:t>frequency</w:t>
      </w:r>
      <w:r>
        <w:rPr>
          <w:spacing w:val="50"/>
        </w:rPr>
        <w:t xml:space="preserve"> </w:t>
      </w:r>
      <w:r>
        <w:t>and</w:t>
      </w:r>
      <w:r>
        <w:rPr>
          <w:spacing w:val="51"/>
        </w:rPr>
        <w:t xml:space="preserve"> </w:t>
      </w:r>
      <w:r>
        <w:t>possible</w:t>
      </w:r>
    </w:p>
    <w:p w14:paraId="7B9BEA8D" w14:textId="77777777" w:rsidR="005D49FD" w:rsidRDefault="005D49FD">
      <w:pPr>
        <w:spacing w:line="140" w:lineRule="exact"/>
        <w:jc w:val="right"/>
        <w:sectPr w:rsidR="005D49FD">
          <w:type w:val="continuous"/>
          <w:pgSz w:w="11910" w:h="15880"/>
          <w:pgMar w:top="580" w:right="640" w:bottom="280" w:left="620" w:header="673" w:footer="585" w:gutter="0"/>
          <w:cols w:num="4" w:space="720" w:equalWidth="0">
            <w:col w:w="2496" w:space="40"/>
            <w:col w:w="1033" w:space="39"/>
            <w:col w:w="1422" w:space="230"/>
            <w:col w:w="5390"/>
          </w:cols>
        </w:sectPr>
      </w:pPr>
    </w:p>
    <w:p w14:paraId="2782144B" w14:textId="77777777" w:rsidR="005D49FD" w:rsidRDefault="00E43E8C">
      <w:pPr>
        <w:tabs>
          <w:tab w:val="left" w:pos="1674"/>
          <w:tab w:val="right" w:pos="2820"/>
        </w:tabs>
        <w:spacing w:before="38"/>
        <w:ind w:left="535"/>
        <w:rPr>
          <w:sz w:val="12"/>
        </w:rPr>
      </w:pPr>
      <w:r>
        <w:rPr>
          <w:w w:val="110"/>
          <w:sz w:val="12"/>
        </w:rPr>
        <w:t>Chance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games</w:t>
      </w:r>
      <w:r>
        <w:rPr>
          <w:w w:val="110"/>
          <w:sz w:val="12"/>
        </w:rPr>
        <w:tab/>
        <w:t>4</w:t>
      </w:r>
      <w:r>
        <w:rPr>
          <w:rFonts w:ascii="Times New Roman"/>
          <w:w w:val="110"/>
          <w:sz w:val="12"/>
        </w:rPr>
        <w:tab/>
      </w:r>
      <w:r>
        <w:rPr>
          <w:w w:val="110"/>
          <w:sz w:val="12"/>
        </w:rPr>
        <w:t>9</w:t>
      </w:r>
    </w:p>
    <w:p w14:paraId="44513878" w14:textId="77777777" w:rsidR="005D49FD" w:rsidRDefault="00E43E8C">
      <w:pPr>
        <w:spacing w:before="31" w:line="134" w:lineRule="exact"/>
        <w:ind w:left="535"/>
        <w:rPr>
          <w:sz w:val="12"/>
        </w:rPr>
      </w:pPr>
      <w:r>
        <w:rPr>
          <w:w w:val="105"/>
          <w:sz w:val="12"/>
        </w:rPr>
        <w:t>(lotteries)</w:t>
      </w:r>
    </w:p>
    <w:p w14:paraId="7AF02869" w14:textId="77777777" w:rsidR="005D49FD" w:rsidRDefault="00E43E8C">
      <w:pPr>
        <w:pStyle w:val="BodyText"/>
        <w:spacing w:before="26" w:line="210" w:lineRule="atLeast"/>
        <w:ind w:left="535" w:right="71"/>
      </w:pPr>
      <w:r>
        <w:br w:type="column"/>
      </w:r>
      <w:r>
        <w:t>adverse</w:t>
      </w:r>
      <w:r>
        <w:rPr>
          <w:spacing w:val="4"/>
        </w:rPr>
        <w:t xml:space="preserve"> </w:t>
      </w:r>
      <w:r>
        <w:t>events</w:t>
      </w:r>
      <w:r>
        <w:rPr>
          <w:spacing w:val="4"/>
        </w:rPr>
        <w:t xml:space="preserve"> </w:t>
      </w:r>
      <w:r>
        <w:t>(AEs).</w:t>
      </w:r>
      <w:r>
        <w:rPr>
          <w:spacing w:val="5"/>
        </w:rPr>
        <w:t xml:space="preserve"> </w:t>
      </w:r>
      <w:r>
        <w:t>Afterward,</w:t>
      </w:r>
      <w:r>
        <w:rPr>
          <w:spacing w:val="5"/>
        </w:rPr>
        <w:t xml:space="preserve"> </w:t>
      </w:r>
      <w:r>
        <w:t>initial</w:t>
      </w:r>
      <w:r>
        <w:rPr>
          <w:spacing w:val="3"/>
        </w:rPr>
        <w:t xml:space="preserve"> </w:t>
      </w:r>
      <w:r>
        <w:t>assessment</w:t>
      </w:r>
      <w:r>
        <w:rPr>
          <w:spacing w:val="5"/>
        </w:rPr>
        <w:t xml:space="preserve"> </w:t>
      </w:r>
      <w:r>
        <w:t>participants</w:t>
      </w:r>
      <w:r>
        <w:rPr>
          <w:spacing w:val="3"/>
        </w:rPr>
        <w:t xml:space="preserve"> </w:t>
      </w:r>
      <w:r>
        <w:t>rece</w:t>
      </w:r>
      <w:r>
        <w:t>ived</w:t>
      </w:r>
      <w:r>
        <w:rPr>
          <w:spacing w:val="-32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psychosocial</w:t>
      </w:r>
      <w:r>
        <w:rPr>
          <w:spacing w:val="11"/>
        </w:rPr>
        <w:t xml:space="preserve"> </w:t>
      </w:r>
      <w:r>
        <w:t>supportive</w:t>
      </w:r>
      <w:r>
        <w:rPr>
          <w:spacing w:val="13"/>
        </w:rPr>
        <w:t xml:space="preserve"> </w:t>
      </w:r>
      <w:r>
        <w:t>session.</w:t>
      </w:r>
    </w:p>
    <w:p w14:paraId="6A4B35A9" w14:textId="77777777" w:rsidR="005D49FD" w:rsidRDefault="005D49FD">
      <w:pPr>
        <w:spacing w:line="210" w:lineRule="atLeast"/>
        <w:sectPr w:rsidR="005D49FD">
          <w:type w:val="continuous"/>
          <w:pgSz w:w="11910" w:h="15880"/>
          <w:pgMar w:top="580" w:right="640" w:bottom="280" w:left="620" w:header="673" w:footer="585" w:gutter="0"/>
          <w:cols w:num="2" w:space="720" w:equalWidth="0">
            <w:col w:w="2861" w:space="2115"/>
            <w:col w:w="5674"/>
          </w:cols>
        </w:sectPr>
      </w:pPr>
    </w:p>
    <w:p w14:paraId="6256756D" w14:textId="77777777" w:rsidR="005D49FD" w:rsidRDefault="00E43E8C">
      <w:pPr>
        <w:tabs>
          <w:tab w:val="left" w:pos="1674"/>
          <w:tab w:val="right" w:pos="2820"/>
        </w:tabs>
        <w:spacing w:line="69" w:lineRule="exact"/>
        <w:ind w:left="535"/>
        <w:rPr>
          <w:sz w:val="12"/>
        </w:rPr>
      </w:pPr>
      <w:r>
        <w:rPr>
          <w:w w:val="110"/>
          <w:sz w:val="12"/>
        </w:rPr>
        <w:t>Betting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games</w:t>
      </w:r>
      <w:r>
        <w:rPr>
          <w:w w:val="110"/>
          <w:sz w:val="12"/>
        </w:rPr>
        <w:tab/>
        <w:t>8</w:t>
      </w:r>
      <w:r>
        <w:rPr>
          <w:rFonts w:ascii="Times New Roman"/>
          <w:w w:val="110"/>
          <w:sz w:val="12"/>
        </w:rPr>
        <w:tab/>
      </w:r>
      <w:r>
        <w:rPr>
          <w:w w:val="110"/>
          <w:sz w:val="12"/>
        </w:rPr>
        <w:t>8</w:t>
      </w:r>
    </w:p>
    <w:p w14:paraId="29E3B90E" w14:textId="77777777" w:rsidR="005D49FD" w:rsidRDefault="005D49FD">
      <w:pPr>
        <w:spacing w:line="69" w:lineRule="exact"/>
        <w:rPr>
          <w:sz w:val="12"/>
        </w:rPr>
        <w:sectPr w:rsidR="005D49FD">
          <w:type w:val="continuous"/>
          <w:pgSz w:w="11910" w:h="15880"/>
          <w:pgMar w:top="580" w:right="640" w:bottom="280" w:left="620" w:header="673" w:footer="585" w:gutter="0"/>
          <w:cols w:space="720"/>
        </w:sectPr>
      </w:pPr>
    </w:p>
    <w:p w14:paraId="203F1B7D" w14:textId="77777777" w:rsidR="005D49FD" w:rsidRDefault="00E43E8C">
      <w:pPr>
        <w:spacing w:before="38" w:line="292" w:lineRule="auto"/>
        <w:ind w:left="535" w:right="-6"/>
        <w:rPr>
          <w:sz w:val="12"/>
        </w:rPr>
      </w:pPr>
      <w:r>
        <w:rPr>
          <w:spacing w:val="-1"/>
          <w:w w:val="110"/>
          <w:sz w:val="12"/>
        </w:rPr>
        <w:t xml:space="preserve">Chance </w:t>
      </w:r>
      <w:r>
        <w:rPr>
          <w:w w:val="110"/>
          <w:sz w:val="12"/>
        </w:rPr>
        <w:t>games</w:t>
      </w:r>
      <w:r>
        <w:rPr>
          <w:spacing w:val="-27"/>
          <w:w w:val="110"/>
          <w:sz w:val="12"/>
        </w:rPr>
        <w:t xml:space="preserve"> </w:t>
      </w:r>
      <w:r>
        <w:rPr>
          <w:w w:val="110"/>
          <w:sz w:val="12"/>
        </w:rPr>
        <w:t>(slots)</w:t>
      </w:r>
    </w:p>
    <w:p w14:paraId="300E563D" w14:textId="77777777" w:rsidR="005D49FD" w:rsidRDefault="00E43E8C">
      <w:pPr>
        <w:spacing w:line="292" w:lineRule="auto"/>
        <w:ind w:left="535" w:right="261"/>
        <w:rPr>
          <w:sz w:val="12"/>
        </w:rPr>
      </w:pPr>
      <w:r>
        <w:rPr>
          <w:w w:val="110"/>
          <w:sz w:val="12"/>
        </w:rPr>
        <w:t>Online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gambling</w:t>
      </w:r>
    </w:p>
    <w:p w14:paraId="310F351B" w14:textId="77777777" w:rsidR="005D49FD" w:rsidRDefault="00E43E8C">
      <w:pPr>
        <w:tabs>
          <w:tab w:val="left" w:pos="1369"/>
        </w:tabs>
        <w:spacing w:before="38"/>
        <w:ind w:left="295"/>
        <w:rPr>
          <w:sz w:val="12"/>
        </w:rPr>
      </w:pPr>
      <w:r>
        <w:br w:type="column"/>
      </w:r>
      <w:r>
        <w:rPr>
          <w:w w:val="110"/>
          <w:sz w:val="12"/>
        </w:rPr>
        <w:t>31</w:t>
      </w:r>
      <w:r>
        <w:rPr>
          <w:w w:val="110"/>
          <w:sz w:val="12"/>
        </w:rPr>
        <w:tab/>
        <w:t>30</w:t>
      </w:r>
    </w:p>
    <w:p w14:paraId="2F752992" w14:textId="77777777" w:rsidR="005D49FD" w:rsidRDefault="00E43E8C">
      <w:pPr>
        <w:tabs>
          <w:tab w:val="left" w:pos="1369"/>
          <w:tab w:val="left" w:pos="2600"/>
          <w:tab w:val="left" w:pos="3288"/>
        </w:tabs>
        <w:spacing w:before="202"/>
        <w:ind w:left="295"/>
        <w:rPr>
          <w:sz w:val="12"/>
        </w:rPr>
      </w:pPr>
      <w:r>
        <w:rPr>
          <w:w w:val="110"/>
          <w:sz w:val="12"/>
        </w:rPr>
        <w:t>19</w:t>
      </w:r>
      <w:r>
        <w:rPr>
          <w:w w:val="110"/>
          <w:sz w:val="12"/>
        </w:rPr>
        <w:tab/>
        <w:t>17</w:t>
      </w:r>
      <w:r>
        <w:rPr>
          <w:w w:val="110"/>
          <w:sz w:val="12"/>
        </w:rPr>
        <w:tab/>
        <w:t>2.019</w:t>
      </w:r>
      <w:r>
        <w:rPr>
          <w:w w:val="110"/>
          <w:sz w:val="12"/>
        </w:rPr>
        <w:tab/>
      </w:r>
      <w:r>
        <w:rPr>
          <w:spacing w:val="-1"/>
          <w:w w:val="110"/>
          <w:sz w:val="12"/>
        </w:rPr>
        <w:t>0.545</w:t>
      </w:r>
    </w:p>
    <w:p w14:paraId="3CC89AEF" w14:textId="77777777" w:rsidR="005D49FD" w:rsidRDefault="00E43E8C">
      <w:pPr>
        <w:pStyle w:val="ListParagraph"/>
        <w:numPr>
          <w:ilvl w:val="2"/>
          <w:numId w:val="2"/>
        </w:numPr>
        <w:tabs>
          <w:tab w:val="left" w:pos="982"/>
        </w:tabs>
        <w:spacing w:before="184"/>
        <w:ind w:left="981"/>
        <w:jc w:val="left"/>
        <w:rPr>
          <w:rFonts w:ascii="Times New Roman"/>
          <w:i/>
          <w:sz w:val="16"/>
        </w:rPr>
      </w:pPr>
      <w:bookmarkStart w:id="9" w:name="2.4.3_Week_3"/>
      <w:bookmarkEnd w:id="9"/>
      <w:r>
        <w:rPr>
          <w:rFonts w:ascii="Times New Roman"/>
          <w:i/>
          <w:w w:val="105"/>
          <w:sz w:val="16"/>
        </w:rPr>
        <w:br w:type="column"/>
      </w:r>
      <w:r>
        <w:rPr>
          <w:rFonts w:ascii="Times New Roman"/>
          <w:i/>
          <w:w w:val="110"/>
          <w:sz w:val="16"/>
        </w:rPr>
        <w:t>Week</w:t>
      </w:r>
      <w:r>
        <w:rPr>
          <w:rFonts w:ascii="Times New Roman"/>
          <w:i/>
          <w:spacing w:val="-6"/>
          <w:w w:val="110"/>
          <w:sz w:val="16"/>
        </w:rPr>
        <w:t xml:space="preserve"> </w:t>
      </w:r>
      <w:r>
        <w:rPr>
          <w:rFonts w:ascii="Times New Roman"/>
          <w:i/>
          <w:w w:val="110"/>
          <w:sz w:val="16"/>
        </w:rPr>
        <w:t>3</w:t>
      </w:r>
    </w:p>
    <w:p w14:paraId="76EC94F1" w14:textId="77777777" w:rsidR="005D49FD" w:rsidRDefault="00F51743">
      <w:pPr>
        <w:pStyle w:val="BodyText"/>
        <w:spacing w:before="18" w:line="268" w:lineRule="auto"/>
        <w:ind w:left="481" w:firstLine="23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650FB36A" wp14:editId="2662DB8D">
                <wp:simplePos x="0" y="0"/>
                <wp:positionH relativeFrom="page">
                  <wp:posOffset>477520</wp:posOffset>
                </wp:positionH>
                <wp:positionV relativeFrom="paragraph">
                  <wp:posOffset>240030</wp:posOffset>
                </wp:positionV>
                <wp:extent cx="3188335" cy="6350"/>
                <wp:effectExtent l="0" t="0" r="0" b="6350"/>
                <wp:wrapNone/>
                <wp:docPr id="32" name="docshape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83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F44A23" id="docshape32" o:spid="_x0000_s1026" style="position:absolute;margin-left:37.6pt;margin-top:18.9pt;width:251.05pt;height:.5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V8ds6wEAAMIDAAAOAAAAZHJzL2Uyb0RvYy54bWysU9tu2zAMfR+wfxD0vjjXLjXiFEOLDgO6&#13;&#10;tUDXD1BkORYmixqpxMm+fpScZtn2NswPgiiSRzxHx6ubQ+fE3iBZ8JWcjMZSGK+htn5byZev9++W&#13;&#10;UlBUvlYOvKnk0ZC8Wb99s+pDaabQgqsNCgbxVPahkm2MoSwK0q3pFI0gGM/JBrBTkUPcFjWqntE7&#13;&#10;V0zH46uiB6wDgjZEfHo3JOU64zeN0fGxachE4SrJs8W8Yl43aS3WK1VuUYXW6tMY6h+m6JT1fOkZ&#13;&#10;6k5FJXZo/4LqrEYgaOJIQ1dA01htMgdmMxn/wea5VcFkLiwOhbNM9P9g9Zf9EwpbV3I2lcKrjt+o&#13;&#10;Bk3pZj5hefpAJVc9hydMBCk8gP5GnCh+y6SAuEZs+s9QM4raRciSHBrsUieTFYes/PGsvDlEoflw&#13;&#10;NlkuZ7OFFJpzV7NFfphCla+9ASl+NNCJtKkk8rtmbLV/oJhmUeVrSR4SnK3vrXM5wO3m1qHYq+SB&#13;&#10;/CVe3EKXZc6nYg+pbUink0wy8RqE2EB9ZI4Ig5HY+LxpAX9I0bOJKknfdwqNFO6T51e6nsznyXU5&#13;&#10;mC/eTznAy8zmMqO8ZqhKRimG7W0cnLoLaLct3zTJpD18YG0bm4kn3YepTsOyUTK5k6mTEy/jXPXr&#13;&#10;11v/BAAA//8DAFBLAwQUAAYACAAAACEAjLhwF+EAAAANAQAADwAAAGRycy9kb3ducmV2LnhtbEyP&#13;&#10;QU/DMAyF70j8h8hI3FjKptGqazpNIBAHODDQzmnjtV0bp0qytfx7zAkuluxnP7+v2M52EBf0oXOk&#13;&#10;4H6RgECqnemoUfD1+XyXgQhRk9GDI1TwjQG25fVVoXPjJvrAyz42gk0o5FpBG+OYSxnqFq0OCzci&#13;&#10;sXZ03urIrW+k8XpiczvIZZI8SKs74g+tHvGxxbrfn62C/ihp6l93b1P1Uplwej/4vrZK3d7MTxsu&#13;&#10;uw2IiHP8u4BfBs4PJQer3JlMEIOCdL3kTQWrlDFYX6fpCkTFgywDWRbyP0X5AwAA//8DAFBLAQIt&#13;&#10;ABQABgAIAAAAIQC2gziS/gAAAOEBAAATAAAAAAAAAAAAAAAAAAAAAABbQ29udGVudF9UeXBlc10u&#13;&#10;eG1sUEsBAi0AFAAGAAgAAAAhADj9If/WAAAAlAEAAAsAAAAAAAAAAAAAAAAALwEAAF9yZWxzLy5y&#13;&#10;ZWxzUEsBAi0AFAAGAAgAAAAhAKhXx2zrAQAAwgMAAA4AAAAAAAAAAAAAAAAALgIAAGRycy9lMm9E&#13;&#10;b2MueG1sUEsBAi0AFAAGAAgAAAAhAIy4cBfhAAAADQEAAA8AAAAAAAAAAAAAAAAARQQAAGRycy9k&#13;&#10;b3ducmV2LnhtbFBLBQYAAAAABAAEAPMAAABTBQAAAAA=&#13;&#10;" fillcolor="black" stroked="f">
                <v:path arrowok="t"/>
                <w10:wrap anchorx="page"/>
              </v:rect>
            </w:pict>
          </mc:Fallback>
        </mc:AlternateContent>
      </w:r>
      <w:r w:rsidR="00E43E8C">
        <w:t>Telephone</w:t>
      </w:r>
      <w:r w:rsidR="00E43E8C">
        <w:rPr>
          <w:spacing w:val="27"/>
        </w:rPr>
        <w:t xml:space="preserve"> </w:t>
      </w:r>
      <w:r w:rsidR="00E43E8C">
        <w:t>follow-up:</w:t>
      </w:r>
      <w:r w:rsidR="00E43E8C">
        <w:rPr>
          <w:spacing w:val="28"/>
        </w:rPr>
        <w:t xml:space="preserve"> </w:t>
      </w:r>
      <w:r w:rsidR="00E43E8C">
        <w:t>the</w:t>
      </w:r>
      <w:r w:rsidR="00E43E8C">
        <w:rPr>
          <w:spacing w:val="27"/>
        </w:rPr>
        <w:t xml:space="preserve"> </w:t>
      </w:r>
      <w:proofErr w:type="spellStart"/>
      <w:r w:rsidR="00E43E8C">
        <w:t>eDiary</w:t>
      </w:r>
      <w:proofErr w:type="spellEnd"/>
      <w:r w:rsidR="00E43E8C">
        <w:rPr>
          <w:spacing w:val="28"/>
        </w:rPr>
        <w:t xml:space="preserve"> </w:t>
      </w:r>
      <w:r w:rsidR="00E43E8C">
        <w:t>was</w:t>
      </w:r>
      <w:r w:rsidR="00E43E8C">
        <w:rPr>
          <w:spacing w:val="28"/>
        </w:rPr>
        <w:t xml:space="preserve"> </w:t>
      </w:r>
      <w:r w:rsidR="00E43E8C">
        <w:t>reviewed</w:t>
      </w:r>
      <w:r w:rsidR="00E43E8C">
        <w:rPr>
          <w:spacing w:val="27"/>
        </w:rPr>
        <w:t xml:space="preserve"> </w:t>
      </w:r>
      <w:r w:rsidR="00E43E8C">
        <w:t>and</w:t>
      </w:r>
      <w:r w:rsidR="00E43E8C">
        <w:rPr>
          <w:spacing w:val="29"/>
        </w:rPr>
        <w:t xml:space="preserve"> </w:t>
      </w:r>
      <w:r w:rsidR="00E43E8C">
        <w:t>a</w:t>
      </w:r>
      <w:r w:rsidR="00E43E8C">
        <w:rPr>
          <w:spacing w:val="27"/>
        </w:rPr>
        <w:t xml:space="preserve"> </w:t>
      </w:r>
      <w:r w:rsidR="00E43E8C">
        <w:t>brief</w:t>
      </w:r>
      <w:r w:rsidR="00E43E8C">
        <w:rPr>
          <w:spacing w:val="28"/>
        </w:rPr>
        <w:t xml:space="preserve"> </w:t>
      </w:r>
      <w:r w:rsidR="00E43E8C">
        <w:t>psycho-</w:t>
      </w:r>
      <w:r w:rsidR="00E43E8C">
        <w:rPr>
          <w:spacing w:val="-32"/>
        </w:rPr>
        <w:t xml:space="preserve"> </w:t>
      </w:r>
      <w:r w:rsidR="00E43E8C">
        <w:t>social</w:t>
      </w:r>
      <w:r w:rsidR="00E43E8C">
        <w:rPr>
          <w:spacing w:val="3"/>
        </w:rPr>
        <w:t xml:space="preserve"> </w:t>
      </w:r>
      <w:r w:rsidR="00E43E8C">
        <w:t>support</w:t>
      </w:r>
      <w:r w:rsidR="00E43E8C">
        <w:rPr>
          <w:spacing w:val="2"/>
        </w:rPr>
        <w:t xml:space="preserve"> </w:t>
      </w:r>
      <w:r w:rsidR="00E43E8C">
        <w:t>session</w:t>
      </w:r>
      <w:r w:rsidR="00E43E8C">
        <w:rPr>
          <w:spacing w:val="2"/>
        </w:rPr>
        <w:t xml:space="preserve"> </w:t>
      </w:r>
      <w:r w:rsidR="00E43E8C">
        <w:t>was</w:t>
      </w:r>
      <w:r w:rsidR="00E43E8C">
        <w:rPr>
          <w:spacing w:val="2"/>
        </w:rPr>
        <w:t xml:space="preserve"> </w:t>
      </w:r>
      <w:r w:rsidR="00E43E8C">
        <w:t>delivered</w:t>
      </w:r>
      <w:r w:rsidR="00E43E8C">
        <w:rPr>
          <w:spacing w:val="3"/>
        </w:rPr>
        <w:t xml:space="preserve"> </w:t>
      </w:r>
      <w:r w:rsidR="00E43E8C">
        <w:t>(see</w:t>
      </w:r>
      <w:r w:rsidR="00E43E8C">
        <w:rPr>
          <w:spacing w:val="2"/>
        </w:rPr>
        <w:t xml:space="preserve"> </w:t>
      </w:r>
      <w:r w:rsidR="00E43E8C">
        <w:rPr>
          <w:color w:val="2196D1"/>
        </w:rPr>
        <w:t>Supplementary</w:t>
      </w:r>
      <w:r w:rsidR="00E43E8C">
        <w:rPr>
          <w:color w:val="2196D1"/>
          <w:spacing w:val="3"/>
        </w:rPr>
        <w:t xml:space="preserve"> </w:t>
      </w:r>
      <w:r w:rsidR="00E43E8C">
        <w:rPr>
          <w:color w:val="2196D1"/>
        </w:rPr>
        <w:t>Table</w:t>
      </w:r>
      <w:r w:rsidR="00E43E8C">
        <w:rPr>
          <w:color w:val="2196D1"/>
          <w:spacing w:val="2"/>
        </w:rPr>
        <w:t xml:space="preserve"> </w:t>
      </w:r>
      <w:r w:rsidR="00E43E8C">
        <w:rPr>
          <w:color w:val="2196D1"/>
        </w:rPr>
        <w:t>2</w:t>
      </w:r>
      <w:r w:rsidR="00E43E8C">
        <w:rPr>
          <w:color w:val="2196D1"/>
          <w:spacing w:val="2"/>
        </w:rPr>
        <w:t xml:space="preserve"> </w:t>
      </w:r>
      <w:r w:rsidR="00E43E8C">
        <w:t>for</w:t>
      </w:r>
    </w:p>
    <w:p w14:paraId="6D1AE4BF" w14:textId="77777777" w:rsidR="005D49FD" w:rsidRDefault="005D49FD">
      <w:pPr>
        <w:spacing w:line="268" w:lineRule="auto"/>
        <w:sectPr w:rsidR="005D49FD">
          <w:type w:val="continuous"/>
          <w:pgSz w:w="11910" w:h="15880"/>
          <w:pgMar w:top="580" w:right="640" w:bottom="280" w:left="620" w:header="673" w:footer="585" w:gutter="0"/>
          <w:cols w:num="3" w:space="720" w:equalWidth="0">
            <w:col w:w="1340" w:space="40"/>
            <w:col w:w="3611" w:space="39"/>
            <w:col w:w="5620"/>
          </w:cols>
        </w:sectPr>
      </w:pPr>
    </w:p>
    <w:p w14:paraId="3BC675B0" w14:textId="77777777" w:rsidR="005D49FD" w:rsidRDefault="00E43E8C">
      <w:pPr>
        <w:spacing w:before="3" w:line="278" w:lineRule="auto"/>
        <w:ind w:left="131" w:right="38"/>
        <w:jc w:val="both"/>
        <w:rPr>
          <w:sz w:val="14"/>
        </w:rPr>
      </w:pPr>
      <w:r>
        <w:rPr>
          <w:w w:val="105"/>
          <w:sz w:val="14"/>
        </w:rPr>
        <w:t xml:space="preserve">Table contains either frequency counts or mean </w:t>
      </w:r>
      <w:r>
        <w:rPr>
          <w:rFonts w:ascii="Tahoma" w:hAnsi="Tahoma"/>
          <w:w w:val="105"/>
          <w:sz w:val="14"/>
        </w:rPr>
        <w:t xml:space="preserve">± </w:t>
      </w:r>
      <w:proofErr w:type="spellStart"/>
      <w:r>
        <w:rPr>
          <w:w w:val="105"/>
          <w:sz w:val="14"/>
        </w:rPr>
        <w:t>sd</w:t>
      </w:r>
      <w:proofErr w:type="spellEnd"/>
      <w:r>
        <w:rPr>
          <w:w w:val="105"/>
          <w:sz w:val="14"/>
        </w:rPr>
        <w:t xml:space="preserve"> values, in parentheses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minimum, median, and maximum is given. Test statistic is either independent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two-sample</w:t>
      </w:r>
      <w:r>
        <w:rPr>
          <w:spacing w:val="9"/>
          <w:w w:val="105"/>
          <w:sz w:val="14"/>
        </w:rPr>
        <w:t xml:space="preserve"> </w:t>
      </w:r>
      <w:r>
        <w:rPr>
          <w:rFonts w:ascii="Times New Roman" w:hAnsi="Times New Roman"/>
          <w:i/>
          <w:w w:val="105"/>
          <w:sz w:val="14"/>
        </w:rPr>
        <w:t>t</w:t>
      </w:r>
      <w:r>
        <w:rPr>
          <w:w w:val="105"/>
          <w:sz w:val="14"/>
        </w:rPr>
        <w:t>-test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or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chi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squared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test.</w:t>
      </w:r>
    </w:p>
    <w:p w14:paraId="479DB5FB" w14:textId="77777777" w:rsidR="005D49FD" w:rsidRDefault="00E43E8C">
      <w:pPr>
        <w:spacing w:before="2" w:line="280" w:lineRule="auto"/>
        <w:ind w:left="131" w:right="38"/>
        <w:jc w:val="both"/>
        <w:rPr>
          <w:sz w:val="14"/>
        </w:rPr>
      </w:pPr>
      <w:r>
        <w:rPr>
          <w:w w:val="105"/>
          <w:sz w:val="14"/>
        </w:rPr>
        <w:t>*Game</w:t>
      </w:r>
      <w:r>
        <w:rPr>
          <w:spacing w:val="-1"/>
          <w:w w:val="105"/>
          <w:sz w:val="14"/>
        </w:rPr>
        <w:t xml:space="preserve"> </w:t>
      </w:r>
      <w:r>
        <w:rPr>
          <w:w w:val="105"/>
          <w:sz w:val="14"/>
        </w:rPr>
        <w:t>types</w:t>
      </w:r>
      <w:r>
        <w:rPr>
          <w:spacing w:val="-2"/>
          <w:w w:val="105"/>
          <w:sz w:val="14"/>
        </w:rPr>
        <w:t xml:space="preserve"> </w:t>
      </w:r>
      <w:r>
        <w:rPr>
          <w:w w:val="105"/>
          <w:sz w:val="14"/>
        </w:rPr>
        <w:t>were</w:t>
      </w:r>
      <w:r>
        <w:rPr>
          <w:spacing w:val="-1"/>
          <w:w w:val="105"/>
          <w:sz w:val="14"/>
        </w:rPr>
        <w:t xml:space="preserve"> </w:t>
      </w:r>
      <w:r>
        <w:rPr>
          <w:w w:val="105"/>
          <w:sz w:val="14"/>
        </w:rPr>
        <w:t>categorized</w:t>
      </w:r>
      <w:r>
        <w:rPr>
          <w:spacing w:val="-1"/>
          <w:w w:val="105"/>
          <w:sz w:val="14"/>
        </w:rPr>
        <w:t xml:space="preserve"> </w:t>
      </w:r>
      <w:r>
        <w:rPr>
          <w:w w:val="105"/>
          <w:sz w:val="14"/>
        </w:rPr>
        <w:t>in</w:t>
      </w:r>
      <w:r>
        <w:rPr>
          <w:spacing w:val="-2"/>
          <w:w w:val="105"/>
          <w:sz w:val="14"/>
        </w:rPr>
        <w:t xml:space="preserve"> </w:t>
      </w:r>
      <w:r>
        <w:rPr>
          <w:w w:val="105"/>
          <w:sz w:val="14"/>
        </w:rPr>
        <w:t>five</w:t>
      </w:r>
      <w:r>
        <w:rPr>
          <w:spacing w:val="-1"/>
          <w:w w:val="105"/>
          <w:sz w:val="14"/>
        </w:rPr>
        <w:t xml:space="preserve"> </w:t>
      </w:r>
      <w:r>
        <w:rPr>
          <w:w w:val="105"/>
          <w:sz w:val="14"/>
        </w:rPr>
        <w:t>game</w:t>
      </w:r>
      <w:r>
        <w:rPr>
          <w:spacing w:val="-1"/>
          <w:w w:val="105"/>
          <w:sz w:val="14"/>
        </w:rPr>
        <w:t xml:space="preserve"> </w:t>
      </w:r>
      <w:r>
        <w:rPr>
          <w:w w:val="105"/>
          <w:sz w:val="14"/>
        </w:rPr>
        <w:t>types</w:t>
      </w:r>
      <w:r>
        <w:rPr>
          <w:spacing w:val="-2"/>
          <w:w w:val="105"/>
          <w:sz w:val="14"/>
        </w:rPr>
        <w:t xml:space="preserve"> </w:t>
      </w:r>
      <w:r>
        <w:rPr>
          <w:w w:val="105"/>
          <w:sz w:val="14"/>
        </w:rPr>
        <w:t>respectively</w:t>
      </w:r>
      <w:r>
        <w:rPr>
          <w:spacing w:val="-2"/>
          <w:w w:val="105"/>
          <w:sz w:val="14"/>
        </w:rPr>
        <w:t xml:space="preserve"> </w:t>
      </w:r>
      <w:r>
        <w:rPr>
          <w:w w:val="105"/>
          <w:sz w:val="14"/>
        </w:rPr>
        <w:t>as</w:t>
      </w:r>
      <w:r>
        <w:rPr>
          <w:spacing w:val="-1"/>
          <w:w w:val="105"/>
          <w:sz w:val="14"/>
        </w:rPr>
        <w:t xml:space="preserve"> </w:t>
      </w:r>
      <w:r>
        <w:rPr>
          <w:w w:val="105"/>
          <w:sz w:val="14"/>
        </w:rPr>
        <w:t>follows:</w:t>
      </w:r>
      <w:r>
        <w:rPr>
          <w:spacing w:val="-2"/>
          <w:w w:val="105"/>
          <w:sz w:val="14"/>
        </w:rPr>
        <w:t xml:space="preserve"> </w:t>
      </w:r>
      <w:r>
        <w:rPr>
          <w:w w:val="105"/>
          <w:sz w:val="14"/>
        </w:rPr>
        <w:t>chance</w:t>
      </w:r>
      <w:r>
        <w:rPr>
          <w:spacing w:val="-30"/>
          <w:w w:val="105"/>
          <w:sz w:val="14"/>
        </w:rPr>
        <w:t xml:space="preserve"> </w:t>
      </w:r>
      <w:r>
        <w:rPr>
          <w:w w:val="105"/>
          <w:sz w:val="14"/>
        </w:rPr>
        <w:t>games (lottery type games); betting games; Casino games (Hels</w:t>
      </w:r>
      <w:r>
        <w:rPr>
          <w:w w:val="105"/>
          <w:sz w:val="14"/>
        </w:rPr>
        <w:t>inki Casino);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chance games (slot machines) and online gambling. After grouping/categorizing</w:t>
      </w:r>
      <w:r>
        <w:rPr>
          <w:spacing w:val="-30"/>
          <w:w w:val="105"/>
          <w:sz w:val="14"/>
        </w:rPr>
        <w:t xml:space="preserve"> </w:t>
      </w:r>
      <w:r>
        <w:rPr>
          <w:w w:val="105"/>
          <w:sz w:val="14"/>
        </w:rPr>
        <w:t>game types, participants game type was determined from past 4 weeks data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(TLFB) based on what game type the participant had gambled the most (each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participant</w:t>
      </w:r>
      <w:r>
        <w:rPr>
          <w:spacing w:val="-2"/>
          <w:w w:val="105"/>
          <w:sz w:val="14"/>
        </w:rPr>
        <w:t xml:space="preserve"> </w:t>
      </w:r>
      <w:r>
        <w:rPr>
          <w:w w:val="105"/>
          <w:sz w:val="14"/>
        </w:rPr>
        <w:t>received</w:t>
      </w:r>
      <w:r>
        <w:rPr>
          <w:spacing w:val="-1"/>
          <w:w w:val="105"/>
          <w:sz w:val="14"/>
        </w:rPr>
        <w:t xml:space="preserve"> </w:t>
      </w:r>
      <w:r>
        <w:rPr>
          <w:w w:val="105"/>
          <w:sz w:val="14"/>
        </w:rPr>
        <w:t>his/her</w:t>
      </w:r>
      <w:r>
        <w:rPr>
          <w:spacing w:val="-1"/>
          <w:w w:val="105"/>
          <w:sz w:val="14"/>
        </w:rPr>
        <w:t xml:space="preserve"> </w:t>
      </w:r>
      <w:r>
        <w:rPr>
          <w:w w:val="105"/>
          <w:sz w:val="14"/>
        </w:rPr>
        <w:t>favorite</w:t>
      </w:r>
      <w:r>
        <w:rPr>
          <w:spacing w:val="-1"/>
          <w:w w:val="105"/>
          <w:sz w:val="14"/>
        </w:rPr>
        <w:t xml:space="preserve"> </w:t>
      </w:r>
      <w:r>
        <w:rPr>
          <w:w w:val="105"/>
          <w:sz w:val="14"/>
        </w:rPr>
        <w:t>gambling</w:t>
      </w:r>
      <w:r>
        <w:rPr>
          <w:spacing w:val="-1"/>
          <w:w w:val="105"/>
          <w:sz w:val="14"/>
        </w:rPr>
        <w:t xml:space="preserve"> </w:t>
      </w:r>
      <w:r>
        <w:rPr>
          <w:w w:val="105"/>
          <w:sz w:val="14"/>
        </w:rPr>
        <w:t>type).</w:t>
      </w:r>
      <w:r>
        <w:rPr>
          <w:spacing w:val="-1"/>
          <w:w w:val="105"/>
          <w:sz w:val="14"/>
        </w:rPr>
        <w:t xml:space="preserve"> </w:t>
      </w:r>
      <w:r>
        <w:rPr>
          <w:w w:val="105"/>
          <w:sz w:val="14"/>
        </w:rPr>
        <w:t>Helsinki</w:t>
      </w:r>
      <w:r>
        <w:rPr>
          <w:spacing w:val="-2"/>
          <w:w w:val="105"/>
          <w:sz w:val="14"/>
        </w:rPr>
        <w:t xml:space="preserve"> </w:t>
      </w:r>
      <w:r>
        <w:rPr>
          <w:w w:val="105"/>
          <w:sz w:val="14"/>
        </w:rPr>
        <w:t>Casino</w:t>
      </w:r>
      <w:r>
        <w:rPr>
          <w:spacing w:val="-1"/>
          <w:w w:val="105"/>
          <w:sz w:val="14"/>
        </w:rPr>
        <w:t xml:space="preserve"> </w:t>
      </w:r>
      <w:r>
        <w:rPr>
          <w:rFonts w:ascii="Times New Roman" w:hAnsi="Times New Roman"/>
          <w:w w:val="105"/>
          <w:sz w:val="14"/>
        </w:rPr>
        <w:t>–</w:t>
      </w:r>
      <w:r>
        <w:rPr>
          <w:rFonts w:ascii="Times New Roman" w:hAnsi="Times New Roman"/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gambling</w:t>
      </w:r>
      <w:r>
        <w:rPr>
          <w:spacing w:val="-30"/>
          <w:w w:val="105"/>
          <w:sz w:val="14"/>
        </w:rPr>
        <w:t xml:space="preserve"> </w:t>
      </w:r>
      <w:r>
        <w:rPr>
          <w:w w:val="105"/>
          <w:sz w:val="14"/>
        </w:rPr>
        <w:t xml:space="preserve">type resulted in 0 participants in this </w:t>
      </w:r>
      <w:proofErr w:type="gramStart"/>
      <w:r>
        <w:rPr>
          <w:w w:val="105"/>
          <w:sz w:val="14"/>
        </w:rPr>
        <w:t>category, and</w:t>
      </w:r>
      <w:proofErr w:type="gramEnd"/>
      <w:r>
        <w:rPr>
          <w:w w:val="105"/>
          <w:sz w:val="14"/>
        </w:rPr>
        <w:t xml:space="preserve"> was thus omitted and the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resulting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4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game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types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are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presented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in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table.</w:t>
      </w:r>
    </w:p>
    <w:p w14:paraId="085B3E3F" w14:textId="77777777" w:rsidR="005D49FD" w:rsidRDefault="005D49FD">
      <w:pPr>
        <w:pStyle w:val="BodyText"/>
        <w:rPr>
          <w:sz w:val="20"/>
        </w:rPr>
      </w:pPr>
    </w:p>
    <w:p w14:paraId="2F6FA51E" w14:textId="77777777" w:rsidR="005D49FD" w:rsidRDefault="00E43E8C">
      <w:pPr>
        <w:pStyle w:val="ListParagraph"/>
        <w:numPr>
          <w:ilvl w:val="1"/>
          <w:numId w:val="4"/>
        </w:numPr>
        <w:tabs>
          <w:tab w:val="left" w:pos="498"/>
        </w:tabs>
        <w:ind w:left="497"/>
        <w:rPr>
          <w:rFonts w:ascii="Times New Roman"/>
          <w:i/>
          <w:sz w:val="16"/>
        </w:rPr>
      </w:pPr>
      <w:bookmarkStart w:id="10" w:name="2.4_Trial_design"/>
      <w:bookmarkEnd w:id="10"/>
      <w:r>
        <w:rPr>
          <w:rFonts w:ascii="Times New Roman"/>
          <w:i/>
          <w:sz w:val="16"/>
        </w:rPr>
        <w:t>Trial</w:t>
      </w:r>
      <w:r>
        <w:rPr>
          <w:rFonts w:ascii="Times New Roman"/>
          <w:i/>
          <w:spacing w:val="4"/>
          <w:sz w:val="16"/>
        </w:rPr>
        <w:t xml:space="preserve"> </w:t>
      </w:r>
      <w:r>
        <w:rPr>
          <w:rFonts w:ascii="Times New Roman"/>
          <w:i/>
          <w:sz w:val="16"/>
        </w:rPr>
        <w:t>design</w:t>
      </w:r>
    </w:p>
    <w:p w14:paraId="691E4C82" w14:textId="77777777" w:rsidR="005D49FD" w:rsidRDefault="00E43E8C">
      <w:pPr>
        <w:pStyle w:val="BodyText"/>
        <w:spacing w:before="232" w:line="268" w:lineRule="auto"/>
        <w:ind w:left="131" w:right="38" w:firstLine="239"/>
        <w:jc w:val="both"/>
      </w:pPr>
      <w:r>
        <w:t xml:space="preserve">The trial included five visits (screening </w:t>
      </w:r>
      <w:r>
        <w:t>visit not included) as follows:</w:t>
      </w:r>
      <w:r>
        <w:rPr>
          <w:spacing w:val="1"/>
        </w:rPr>
        <w:t xml:space="preserve"> </w:t>
      </w:r>
      <w:r>
        <w:t>face-to-face visits: baseline, week 6 and 12 visits, two phone calls during</w:t>
      </w:r>
      <w:r>
        <w:rPr>
          <w:spacing w:val="1"/>
        </w:rPr>
        <w:t xml:space="preserve"> </w:t>
      </w:r>
      <w:r>
        <w:t>week 3 and week 9 and an additional follow-up call during week 14. The</w:t>
      </w:r>
      <w:r>
        <w:rPr>
          <w:spacing w:val="1"/>
        </w:rPr>
        <w:t xml:space="preserve"> </w:t>
      </w:r>
      <w:r>
        <w:t xml:space="preserve">study schedule is presented in </w:t>
      </w:r>
      <w:r>
        <w:rPr>
          <w:color w:val="2196D1"/>
        </w:rPr>
        <w:t>Fig. 1</w:t>
      </w:r>
      <w:r>
        <w:t>. The contents of specific study visits</w:t>
      </w:r>
      <w:r>
        <w:rPr>
          <w:spacing w:val="1"/>
        </w:rPr>
        <w:t xml:space="preserve"> </w:t>
      </w:r>
      <w:r>
        <w:t xml:space="preserve">and measures used is presented in </w:t>
      </w:r>
      <w:r>
        <w:rPr>
          <w:color w:val="2196D1"/>
        </w:rPr>
        <w:t>Supplementary Table 1</w:t>
      </w:r>
      <w:r>
        <w:t>. Detailed in-</w:t>
      </w:r>
      <w:r>
        <w:rPr>
          <w:spacing w:val="1"/>
        </w:rPr>
        <w:t xml:space="preserve"> </w:t>
      </w:r>
      <w:r>
        <w:t>formation</w:t>
      </w:r>
      <w:r>
        <w:rPr>
          <w:spacing w:val="16"/>
        </w:rPr>
        <w:t xml:space="preserve"> </w:t>
      </w:r>
      <w:r>
        <w:t>on</w:t>
      </w:r>
      <w:r>
        <w:rPr>
          <w:spacing w:val="15"/>
        </w:rPr>
        <w:t xml:space="preserve"> </w:t>
      </w:r>
      <w:r>
        <w:t>study</w:t>
      </w:r>
      <w:r>
        <w:rPr>
          <w:spacing w:val="16"/>
        </w:rPr>
        <w:t xml:space="preserve"> </w:t>
      </w:r>
      <w:r>
        <w:t>visits</w:t>
      </w:r>
      <w:r>
        <w:rPr>
          <w:spacing w:val="14"/>
        </w:rPr>
        <w:t xml:space="preserve"> </w:t>
      </w:r>
      <w:r>
        <w:t>is</w:t>
      </w:r>
      <w:r>
        <w:rPr>
          <w:spacing w:val="15"/>
        </w:rPr>
        <w:t xml:space="preserve"> </w:t>
      </w:r>
      <w:r>
        <w:t>provided</w:t>
      </w:r>
      <w:r>
        <w:rPr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rPr>
          <w:color w:val="2196D1"/>
        </w:rPr>
        <w:t>Supplementary</w:t>
      </w:r>
      <w:r>
        <w:rPr>
          <w:color w:val="2196D1"/>
          <w:spacing w:val="16"/>
        </w:rPr>
        <w:t xml:space="preserve"> </w:t>
      </w:r>
      <w:r>
        <w:rPr>
          <w:color w:val="2196D1"/>
        </w:rPr>
        <w:t>Table</w:t>
      </w:r>
      <w:r>
        <w:rPr>
          <w:color w:val="2196D1"/>
          <w:spacing w:val="15"/>
        </w:rPr>
        <w:t xml:space="preserve"> </w:t>
      </w:r>
      <w:r>
        <w:rPr>
          <w:color w:val="2196D1"/>
        </w:rPr>
        <w:t>2</w:t>
      </w:r>
      <w:r>
        <w:t>.</w:t>
      </w:r>
    </w:p>
    <w:p w14:paraId="4A6A048C" w14:textId="77777777" w:rsidR="005D49FD" w:rsidRDefault="00E43E8C">
      <w:pPr>
        <w:pStyle w:val="BodyText"/>
        <w:spacing w:before="3"/>
        <w:ind w:left="131"/>
      </w:pPr>
      <w:r>
        <w:br w:type="column"/>
      </w:r>
      <w:r>
        <w:lastRenderedPageBreak/>
        <w:t>contents</w:t>
      </w:r>
      <w:r>
        <w:rPr>
          <w:spacing w:val="17"/>
        </w:rPr>
        <w:t xml:space="preserve"> </w:t>
      </w:r>
      <w:r>
        <w:t>and</w:t>
      </w:r>
      <w:r>
        <w:rPr>
          <w:spacing w:val="18"/>
        </w:rPr>
        <w:t xml:space="preserve"> </w:t>
      </w:r>
      <w:r>
        <w:t>measures</w:t>
      </w:r>
      <w:r>
        <w:rPr>
          <w:spacing w:val="17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t>visit).</w:t>
      </w:r>
    </w:p>
    <w:p w14:paraId="603D4939" w14:textId="77777777" w:rsidR="005D49FD" w:rsidRDefault="00E43E8C">
      <w:pPr>
        <w:pStyle w:val="ListParagraph"/>
        <w:numPr>
          <w:ilvl w:val="2"/>
          <w:numId w:val="2"/>
        </w:numPr>
        <w:tabs>
          <w:tab w:val="left" w:pos="632"/>
        </w:tabs>
        <w:spacing w:before="233"/>
        <w:jc w:val="left"/>
        <w:rPr>
          <w:rFonts w:ascii="Times New Roman"/>
          <w:i/>
          <w:sz w:val="16"/>
        </w:rPr>
      </w:pPr>
      <w:bookmarkStart w:id="11" w:name="2.4.4_Week_6"/>
      <w:bookmarkEnd w:id="11"/>
      <w:r>
        <w:rPr>
          <w:rFonts w:ascii="Times New Roman"/>
          <w:i/>
          <w:w w:val="110"/>
          <w:sz w:val="16"/>
        </w:rPr>
        <w:t>Week</w:t>
      </w:r>
      <w:r>
        <w:rPr>
          <w:rFonts w:ascii="Times New Roman"/>
          <w:i/>
          <w:spacing w:val="-6"/>
          <w:w w:val="110"/>
          <w:sz w:val="16"/>
        </w:rPr>
        <w:t xml:space="preserve"> </w:t>
      </w:r>
      <w:r>
        <w:rPr>
          <w:rFonts w:ascii="Times New Roman"/>
          <w:i/>
          <w:w w:val="110"/>
          <w:sz w:val="16"/>
        </w:rPr>
        <w:t>6</w:t>
      </w:r>
    </w:p>
    <w:p w14:paraId="2A2EEBCC" w14:textId="77777777" w:rsidR="005D49FD" w:rsidRDefault="00E43E8C">
      <w:pPr>
        <w:pStyle w:val="BodyText"/>
        <w:spacing w:before="23" w:line="266" w:lineRule="auto"/>
        <w:ind w:left="131" w:right="110" w:firstLine="239"/>
        <w:jc w:val="both"/>
      </w:pPr>
      <w:r>
        <w:t>Clinic</w:t>
      </w:r>
      <w:r>
        <w:rPr>
          <w:spacing w:val="1"/>
        </w:rPr>
        <w:t xml:space="preserve"> </w:t>
      </w:r>
      <w:r>
        <w:t>visit:</w:t>
      </w:r>
      <w:r>
        <w:rPr>
          <w:spacing w:val="1"/>
        </w:rPr>
        <w:t xml:space="preserve"> </w:t>
      </w:r>
      <w:r>
        <w:t>Clinical</w:t>
      </w:r>
      <w:r>
        <w:rPr>
          <w:spacing w:val="1"/>
        </w:rPr>
        <w:t xml:space="preserve"> </w:t>
      </w:r>
      <w:r>
        <w:t>assessment,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participants</w:t>
      </w:r>
      <w:r>
        <w:rPr>
          <w:spacing w:val="1"/>
        </w:rPr>
        <w:t xml:space="preserve"> </w:t>
      </w:r>
      <w:r>
        <w:t>received</w:t>
      </w:r>
      <w:r>
        <w:rPr>
          <w:spacing w:val="1"/>
        </w:rPr>
        <w:t xml:space="preserve"> </w:t>
      </w:r>
      <w:r>
        <w:t>another</w:t>
      </w:r>
      <w:r>
        <w:rPr>
          <w:spacing w:val="1"/>
        </w:rPr>
        <w:t xml:space="preserve"> </w:t>
      </w:r>
      <w:r>
        <w:t>supply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IMP, a</w:t>
      </w:r>
      <w:r>
        <w:rPr>
          <w:spacing w:val="1"/>
        </w:rPr>
        <w:t xml:space="preserve"> </w:t>
      </w:r>
      <w:r>
        <w:t>review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e-Diary;</w:t>
      </w:r>
      <w:r>
        <w:rPr>
          <w:spacing w:val="1"/>
        </w:rPr>
        <w:t xml:space="preserve"> </w:t>
      </w:r>
      <w:r>
        <w:t>additionally, a</w:t>
      </w:r>
      <w:r>
        <w:rPr>
          <w:spacing w:val="1"/>
        </w:rPr>
        <w:t xml:space="preserve"> </w:t>
      </w:r>
      <w:r>
        <w:t>brief</w:t>
      </w:r>
      <w:r>
        <w:rPr>
          <w:spacing w:val="1"/>
        </w:rPr>
        <w:t xml:space="preserve"> </w:t>
      </w:r>
      <w:r>
        <w:t>psycho-</w:t>
      </w:r>
      <w:r>
        <w:rPr>
          <w:spacing w:val="1"/>
        </w:rPr>
        <w:t xml:space="preserve"> </w:t>
      </w:r>
      <w:r>
        <w:t>social support session was carried out. For specific visit measures, see</w:t>
      </w:r>
      <w:r>
        <w:rPr>
          <w:spacing w:val="1"/>
        </w:rPr>
        <w:t xml:space="preserve"> </w:t>
      </w:r>
      <w:r>
        <w:rPr>
          <w:color w:val="2196D1"/>
        </w:rPr>
        <w:t>Supplementary</w:t>
      </w:r>
      <w:r>
        <w:rPr>
          <w:color w:val="2196D1"/>
          <w:spacing w:val="12"/>
        </w:rPr>
        <w:t xml:space="preserve"> </w:t>
      </w:r>
      <w:r>
        <w:rPr>
          <w:color w:val="2196D1"/>
        </w:rPr>
        <w:t>Table</w:t>
      </w:r>
      <w:r>
        <w:rPr>
          <w:color w:val="2196D1"/>
          <w:spacing w:val="13"/>
        </w:rPr>
        <w:t xml:space="preserve"> </w:t>
      </w:r>
      <w:r>
        <w:rPr>
          <w:color w:val="2196D1"/>
        </w:rPr>
        <w:t>2</w:t>
      </w:r>
      <w:r>
        <w:t>.</w:t>
      </w:r>
    </w:p>
    <w:p w14:paraId="6518ADA6" w14:textId="77777777" w:rsidR="005D49FD" w:rsidRDefault="00E43E8C">
      <w:pPr>
        <w:pStyle w:val="ListParagraph"/>
        <w:numPr>
          <w:ilvl w:val="2"/>
          <w:numId w:val="2"/>
        </w:numPr>
        <w:tabs>
          <w:tab w:val="left" w:pos="632"/>
        </w:tabs>
        <w:spacing w:before="215"/>
        <w:jc w:val="left"/>
        <w:rPr>
          <w:rFonts w:ascii="Times New Roman"/>
          <w:i/>
          <w:sz w:val="16"/>
        </w:rPr>
      </w:pPr>
      <w:bookmarkStart w:id="12" w:name="2.4.5_Week_9"/>
      <w:bookmarkEnd w:id="12"/>
      <w:r>
        <w:rPr>
          <w:rFonts w:ascii="Times New Roman"/>
          <w:i/>
          <w:w w:val="110"/>
          <w:sz w:val="16"/>
        </w:rPr>
        <w:t>Week</w:t>
      </w:r>
      <w:r>
        <w:rPr>
          <w:rFonts w:ascii="Times New Roman"/>
          <w:i/>
          <w:spacing w:val="-6"/>
          <w:w w:val="110"/>
          <w:sz w:val="16"/>
        </w:rPr>
        <w:t xml:space="preserve"> </w:t>
      </w:r>
      <w:r>
        <w:rPr>
          <w:rFonts w:ascii="Times New Roman"/>
          <w:i/>
          <w:w w:val="110"/>
          <w:sz w:val="16"/>
        </w:rPr>
        <w:t>9</w:t>
      </w:r>
    </w:p>
    <w:p w14:paraId="7ECAB083" w14:textId="77777777" w:rsidR="005D49FD" w:rsidRDefault="00E43E8C">
      <w:pPr>
        <w:pStyle w:val="BodyText"/>
        <w:spacing w:before="24" w:line="266" w:lineRule="auto"/>
        <w:ind w:left="131" w:right="110" w:firstLine="239"/>
        <w:jc w:val="both"/>
      </w:pPr>
      <w:r>
        <w:t>Telephone follow-up: with the same assessments and procedures as</w:t>
      </w:r>
      <w:r>
        <w:rPr>
          <w:spacing w:val="1"/>
        </w:rPr>
        <w:t xml:space="preserve"> </w:t>
      </w:r>
      <w:r>
        <w:t>during</w:t>
      </w:r>
      <w:r>
        <w:rPr>
          <w:spacing w:val="15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call</w:t>
      </w:r>
      <w:r>
        <w:rPr>
          <w:spacing w:val="15"/>
        </w:rPr>
        <w:t xml:space="preserve"> </w:t>
      </w:r>
      <w:r>
        <w:t>during</w:t>
      </w:r>
      <w:r>
        <w:rPr>
          <w:spacing w:val="14"/>
        </w:rPr>
        <w:t xml:space="preserve"> </w:t>
      </w:r>
      <w:r>
        <w:t>Week</w:t>
      </w:r>
      <w:r>
        <w:rPr>
          <w:spacing w:val="16"/>
        </w:rPr>
        <w:t xml:space="preserve"> </w:t>
      </w:r>
      <w:r>
        <w:t>3</w:t>
      </w:r>
      <w:r>
        <w:rPr>
          <w:spacing w:val="15"/>
        </w:rPr>
        <w:t xml:space="preserve"> </w:t>
      </w:r>
      <w:r>
        <w:t>(see</w:t>
      </w:r>
      <w:r>
        <w:rPr>
          <w:spacing w:val="14"/>
        </w:rPr>
        <w:t xml:space="preserve"> </w:t>
      </w:r>
      <w:r>
        <w:rPr>
          <w:color w:val="2196D1"/>
        </w:rPr>
        <w:t>Supplementary</w:t>
      </w:r>
      <w:r>
        <w:rPr>
          <w:color w:val="2196D1"/>
          <w:spacing w:val="15"/>
        </w:rPr>
        <w:t xml:space="preserve"> </w:t>
      </w:r>
      <w:r>
        <w:rPr>
          <w:color w:val="2196D1"/>
        </w:rPr>
        <w:t>Table</w:t>
      </w:r>
      <w:r>
        <w:rPr>
          <w:color w:val="2196D1"/>
          <w:spacing w:val="14"/>
        </w:rPr>
        <w:t xml:space="preserve"> </w:t>
      </w:r>
      <w:r>
        <w:rPr>
          <w:color w:val="2196D1"/>
        </w:rPr>
        <w:t>2</w:t>
      </w:r>
      <w:r>
        <w:t>).</w:t>
      </w:r>
    </w:p>
    <w:p w14:paraId="40E2916B" w14:textId="77777777" w:rsidR="005D49FD" w:rsidRDefault="00E43E8C">
      <w:pPr>
        <w:pStyle w:val="ListParagraph"/>
        <w:numPr>
          <w:ilvl w:val="2"/>
          <w:numId w:val="2"/>
        </w:numPr>
        <w:tabs>
          <w:tab w:val="left" w:pos="632"/>
        </w:tabs>
        <w:spacing w:before="213"/>
        <w:jc w:val="left"/>
        <w:rPr>
          <w:rFonts w:ascii="Times New Roman"/>
          <w:i/>
          <w:sz w:val="16"/>
        </w:rPr>
      </w:pPr>
      <w:bookmarkStart w:id="13" w:name="2.4.6_Week_12"/>
      <w:bookmarkEnd w:id="13"/>
      <w:r>
        <w:rPr>
          <w:rFonts w:ascii="Times New Roman"/>
          <w:i/>
          <w:w w:val="110"/>
          <w:sz w:val="16"/>
        </w:rPr>
        <w:t>Week</w:t>
      </w:r>
      <w:r>
        <w:rPr>
          <w:rFonts w:ascii="Times New Roman"/>
          <w:i/>
          <w:spacing w:val="-5"/>
          <w:w w:val="110"/>
          <w:sz w:val="16"/>
        </w:rPr>
        <w:t xml:space="preserve"> </w:t>
      </w:r>
      <w:r>
        <w:rPr>
          <w:rFonts w:ascii="Times New Roman"/>
          <w:i/>
          <w:w w:val="110"/>
          <w:sz w:val="16"/>
        </w:rPr>
        <w:t>12</w:t>
      </w:r>
    </w:p>
    <w:p w14:paraId="4EF18B37" w14:textId="77777777" w:rsidR="005D49FD" w:rsidRDefault="00E43E8C">
      <w:pPr>
        <w:pStyle w:val="BodyText"/>
        <w:spacing w:before="23" w:line="268" w:lineRule="auto"/>
        <w:ind w:left="131" w:right="110" w:firstLine="239"/>
        <w:jc w:val="both"/>
      </w:pPr>
      <w:r>
        <w:t xml:space="preserve">Clinic visit: Clinical assessment, review of </w:t>
      </w:r>
      <w:proofErr w:type="spellStart"/>
      <w:r>
        <w:t>eDiary</w:t>
      </w:r>
      <w:proofErr w:type="spellEnd"/>
      <w:r>
        <w:t xml:space="preserve"> and assessment of</w:t>
      </w:r>
      <w:r>
        <w:rPr>
          <w:spacing w:val="1"/>
        </w:rPr>
        <w:t xml:space="preserve"> </w:t>
      </w:r>
      <w:r>
        <w:t>overall situation after the treatment and if needed, r</w:t>
      </w:r>
      <w:r>
        <w:t xml:space="preserve">eferral to </w:t>
      </w:r>
      <w:proofErr w:type="spellStart"/>
      <w:r>
        <w:t>continu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ation</w:t>
      </w:r>
      <w:proofErr w:type="spellEnd"/>
      <w:r>
        <w:rPr>
          <w:spacing w:val="15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treatment.</w:t>
      </w:r>
      <w:r>
        <w:rPr>
          <w:spacing w:val="16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addition,</w:t>
      </w:r>
      <w:r>
        <w:rPr>
          <w:spacing w:val="16"/>
        </w:rPr>
        <w:t xml:space="preserve"> </w:t>
      </w:r>
      <w:r>
        <w:t>all</w:t>
      </w:r>
      <w:r>
        <w:rPr>
          <w:spacing w:val="16"/>
        </w:rPr>
        <w:t xml:space="preserve"> </w:t>
      </w:r>
      <w:r>
        <w:t>participants</w:t>
      </w:r>
      <w:r>
        <w:rPr>
          <w:spacing w:val="14"/>
        </w:rPr>
        <w:t xml:space="preserve"> </w:t>
      </w:r>
      <w:r>
        <w:t>were</w:t>
      </w:r>
      <w:r>
        <w:rPr>
          <w:spacing w:val="16"/>
        </w:rPr>
        <w:t xml:space="preserve"> </w:t>
      </w:r>
      <w:r>
        <w:t>asked</w:t>
      </w:r>
      <w:r>
        <w:rPr>
          <w:spacing w:val="16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feedback</w:t>
      </w:r>
      <w:r>
        <w:rPr>
          <w:spacing w:val="-33"/>
        </w:rPr>
        <w:t xml:space="preserve"> </w:t>
      </w:r>
      <w:r>
        <w:t>on</w:t>
      </w:r>
      <w:r>
        <w:rPr>
          <w:spacing w:val="12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study</w:t>
      </w:r>
      <w:r>
        <w:rPr>
          <w:spacing w:val="12"/>
        </w:rPr>
        <w:t xml:space="preserve"> </w:t>
      </w:r>
      <w:r>
        <w:t>(see</w:t>
      </w:r>
      <w:r>
        <w:rPr>
          <w:spacing w:val="13"/>
        </w:rPr>
        <w:t xml:space="preserve"> </w:t>
      </w:r>
      <w:r>
        <w:rPr>
          <w:color w:val="2196D1"/>
        </w:rPr>
        <w:t>Supplementary</w:t>
      </w:r>
      <w:r>
        <w:rPr>
          <w:color w:val="2196D1"/>
          <w:spacing w:val="12"/>
        </w:rPr>
        <w:t xml:space="preserve"> </w:t>
      </w:r>
      <w:r>
        <w:rPr>
          <w:color w:val="2196D1"/>
        </w:rPr>
        <w:t>Table</w:t>
      </w:r>
      <w:r>
        <w:rPr>
          <w:color w:val="2196D1"/>
          <w:spacing w:val="12"/>
        </w:rPr>
        <w:t xml:space="preserve"> </w:t>
      </w:r>
      <w:r>
        <w:rPr>
          <w:color w:val="2196D1"/>
        </w:rPr>
        <w:t>2</w:t>
      </w:r>
      <w:r>
        <w:t>)</w:t>
      </w:r>
    </w:p>
    <w:p w14:paraId="2376928D" w14:textId="77777777" w:rsidR="005D49FD" w:rsidRDefault="00E43E8C">
      <w:pPr>
        <w:pStyle w:val="ListParagraph"/>
        <w:numPr>
          <w:ilvl w:val="2"/>
          <w:numId w:val="2"/>
        </w:numPr>
        <w:tabs>
          <w:tab w:val="left" w:pos="632"/>
        </w:tabs>
        <w:spacing w:before="209"/>
        <w:jc w:val="left"/>
        <w:rPr>
          <w:rFonts w:ascii="Times New Roman"/>
          <w:i/>
          <w:sz w:val="16"/>
        </w:rPr>
      </w:pPr>
      <w:bookmarkStart w:id="14" w:name="2.4.7_Week_14"/>
      <w:bookmarkEnd w:id="14"/>
      <w:r>
        <w:rPr>
          <w:rFonts w:ascii="Times New Roman"/>
          <w:i/>
          <w:w w:val="110"/>
          <w:sz w:val="16"/>
        </w:rPr>
        <w:t>Week</w:t>
      </w:r>
      <w:r>
        <w:rPr>
          <w:rFonts w:ascii="Times New Roman"/>
          <w:i/>
          <w:spacing w:val="-5"/>
          <w:w w:val="110"/>
          <w:sz w:val="16"/>
        </w:rPr>
        <w:t xml:space="preserve"> </w:t>
      </w:r>
      <w:r>
        <w:rPr>
          <w:rFonts w:ascii="Times New Roman"/>
          <w:i/>
          <w:w w:val="110"/>
          <w:sz w:val="16"/>
        </w:rPr>
        <w:t>14</w:t>
      </w:r>
    </w:p>
    <w:p w14:paraId="16E0EF56" w14:textId="77777777" w:rsidR="005D49FD" w:rsidRDefault="00E43E8C">
      <w:pPr>
        <w:pStyle w:val="BodyText"/>
        <w:spacing w:before="22"/>
        <w:ind w:left="370"/>
      </w:pPr>
      <w:r>
        <w:t>Telephone</w:t>
      </w:r>
      <w:r>
        <w:rPr>
          <w:spacing w:val="21"/>
        </w:rPr>
        <w:t xml:space="preserve"> </w:t>
      </w:r>
      <w:r>
        <w:t>follow-up</w:t>
      </w:r>
      <w:r>
        <w:rPr>
          <w:spacing w:val="21"/>
        </w:rPr>
        <w:t xml:space="preserve"> </w:t>
      </w:r>
      <w:r>
        <w:t>inquiry</w:t>
      </w:r>
      <w:r>
        <w:rPr>
          <w:spacing w:val="23"/>
        </w:rPr>
        <w:t xml:space="preserve"> </w:t>
      </w:r>
      <w:r>
        <w:t>on</w:t>
      </w:r>
      <w:r>
        <w:rPr>
          <w:spacing w:val="24"/>
        </w:rPr>
        <w:t xml:space="preserve"> </w:t>
      </w:r>
      <w:r>
        <w:t>AEs</w:t>
      </w:r>
      <w:r>
        <w:rPr>
          <w:spacing w:val="22"/>
        </w:rPr>
        <w:t xml:space="preserve"> </w:t>
      </w:r>
      <w:r>
        <w:t>and</w:t>
      </w:r>
      <w:r>
        <w:rPr>
          <w:spacing w:val="22"/>
        </w:rPr>
        <w:t xml:space="preserve"> </w:t>
      </w:r>
      <w:r>
        <w:t>medications.</w:t>
      </w:r>
    </w:p>
    <w:p w14:paraId="4E4A6DFD" w14:textId="77777777" w:rsidR="005D49FD" w:rsidRDefault="005D49FD">
      <w:pPr>
        <w:sectPr w:rsidR="005D49FD">
          <w:type w:val="continuous"/>
          <w:pgSz w:w="11910" w:h="15880"/>
          <w:pgMar w:top="580" w:right="640" w:bottom="280" w:left="620" w:header="673" w:footer="585" w:gutter="0"/>
          <w:cols w:num="2" w:space="720" w:equalWidth="0">
            <w:col w:w="5195" w:space="185"/>
            <w:col w:w="5270"/>
          </w:cols>
        </w:sectPr>
      </w:pPr>
    </w:p>
    <w:p w14:paraId="186A6226" w14:textId="77777777" w:rsidR="005D49FD" w:rsidRDefault="00E43E8C">
      <w:pPr>
        <w:pStyle w:val="ListParagraph"/>
        <w:numPr>
          <w:ilvl w:val="1"/>
          <w:numId w:val="4"/>
        </w:numPr>
        <w:tabs>
          <w:tab w:val="left" w:pos="498"/>
        </w:tabs>
        <w:spacing w:before="185"/>
        <w:ind w:left="497"/>
        <w:rPr>
          <w:rFonts w:ascii="Times New Roman"/>
          <w:i/>
          <w:sz w:val="16"/>
        </w:rPr>
      </w:pPr>
      <w:bookmarkStart w:id="15" w:name="2.5_Safety_assessments"/>
      <w:bookmarkEnd w:id="15"/>
      <w:r>
        <w:rPr>
          <w:rFonts w:ascii="Times New Roman"/>
          <w:i/>
          <w:sz w:val="16"/>
        </w:rPr>
        <w:lastRenderedPageBreak/>
        <w:t>Safety</w:t>
      </w:r>
      <w:r>
        <w:rPr>
          <w:rFonts w:ascii="Times New Roman"/>
          <w:i/>
          <w:spacing w:val="33"/>
          <w:sz w:val="16"/>
        </w:rPr>
        <w:t xml:space="preserve"> </w:t>
      </w:r>
      <w:r>
        <w:rPr>
          <w:rFonts w:ascii="Times New Roman"/>
          <w:i/>
          <w:sz w:val="16"/>
        </w:rPr>
        <w:t>assessments</w:t>
      </w:r>
    </w:p>
    <w:p w14:paraId="4443FA1C" w14:textId="77777777" w:rsidR="005D49FD" w:rsidRDefault="00E43E8C">
      <w:pPr>
        <w:pStyle w:val="BodyText"/>
        <w:spacing w:before="232" w:line="268" w:lineRule="auto"/>
        <w:ind w:left="131" w:right="38" w:firstLine="239"/>
        <w:jc w:val="both"/>
      </w:pPr>
      <w:proofErr w:type="spellStart"/>
      <w:r>
        <w:t>Haematology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biochemistry</w:t>
      </w:r>
      <w:r>
        <w:rPr>
          <w:spacing w:val="1"/>
        </w:rPr>
        <w:t xml:space="preserve"> </w:t>
      </w:r>
      <w:r>
        <w:t>analysis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performed</w:t>
      </w:r>
      <w:r>
        <w:rPr>
          <w:spacing w:val="36"/>
        </w:rPr>
        <w:t xml:space="preserve"> </w:t>
      </w:r>
      <w:r>
        <w:t>at</w:t>
      </w:r>
      <w:r>
        <w:rPr>
          <w:spacing w:val="36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screening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Week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ALAT,</w:t>
      </w:r>
      <w:r>
        <w:rPr>
          <w:spacing w:val="1"/>
        </w:rPr>
        <w:t xml:space="preserve"> </w:t>
      </w:r>
      <w:r>
        <w:t>ASAT</w:t>
      </w:r>
      <w:r>
        <w:rPr>
          <w:spacing w:val="1"/>
        </w:rPr>
        <w:t xml:space="preserve"> </w:t>
      </w:r>
      <w:r>
        <w:t>and</w:t>
      </w:r>
      <w:r>
        <w:rPr>
          <w:spacing w:val="35"/>
        </w:rPr>
        <w:t xml:space="preserve"> </w:t>
      </w:r>
      <w:r>
        <w:t>creatinine.</w:t>
      </w:r>
      <w:r>
        <w:rPr>
          <w:spacing w:val="35"/>
        </w:rPr>
        <w:t xml:space="preserve"> </w:t>
      </w:r>
      <w:r>
        <w:t>Vital</w:t>
      </w:r>
      <w:r>
        <w:rPr>
          <w:spacing w:val="35"/>
        </w:rPr>
        <w:t xml:space="preserve"> </w:t>
      </w:r>
      <w:r>
        <w:t>signs</w:t>
      </w:r>
      <w:r>
        <w:rPr>
          <w:spacing w:val="1"/>
        </w:rPr>
        <w:t xml:space="preserve"> </w:t>
      </w:r>
      <w:r>
        <w:t>(blood pressure, pulse, and body temperature) were recorded at Baseline</w:t>
      </w:r>
      <w:r>
        <w:rPr>
          <w:spacing w:val="-33"/>
        </w:rPr>
        <w:t xml:space="preserve"> </w:t>
      </w:r>
      <w:r>
        <w:t>during Week 6 and Week 12. The Investigator examined the nasal mu-</w:t>
      </w:r>
      <w:r>
        <w:rPr>
          <w:spacing w:val="1"/>
        </w:rPr>
        <w:t xml:space="preserve"> </w:t>
      </w:r>
      <w:proofErr w:type="spellStart"/>
      <w:r>
        <w:t>cosa</w:t>
      </w:r>
      <w:proofErr w:type="spellEnd"/>
      <w:r>
        <w:t xml:space="preserve"> at the Baseline, Week 6 and Week 12 visits using a nasal irritation</w:t>
      </w:r>
      <w:r>
        <w:rPr>
          <w:spacing w:val="1"/>
        </w:rPr>
        <w:t xml:space="preserve"> </w:t>
      </w:r>
      <w:r>
        <w:t>score</w:t>
      </w:r>
      <w:r>
        <w:rPr>
          <w:spacing w:val="12"/>
        </w:rPr>
        <w:t xml:space="preserve"> </w:t>
      </w:r>
      <w:r>
        <w:t>from</w:t>
      </w:r>
      <w:r>
        <w:rPr>
          <w:spacing w:val="12"/>
        </w:rPr>
        <w:t xml:space="preserve"> </w:t>
      </w:r>
      <w:r>
        <w:t>0</w:t>
      </w:r>
      <w:r>
        <w:rPr>
          <w:spacing w:val="14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5</w:t>
      </w:r>
      <w:r>
        <w:rPr>
          <w:spacing w:val="13"/>
        </w:rPr>
        <w:t xml:space="preserve"> </w:t>
      </w:r>
      <w:r>
        <w:t>(see</w:t>
      </w:r>
      <w:r>
        <w:rPr>
          <w:spacing w:val="12"/>
        </w:rPr>
        <w:t xml:space="preserve"> </w:t>
      </w:r>
      <w:r>
        <w:rPr>
          <w:color w:val="2196D1"/>
        </w:rPr>
        <w:t>Appendix</w:t>
      </w:r>
      <w:r>
        <w:rPr>
          <w:color w:val="2196D1"/>
          <w:spacing w:val="14"/>
        </w:rPr>
        <w:t xml:space="preserve"> </w:t>
      </w:r>
      <w:r>
        <w:rPr>
          <w:color w:val="2196D1"/>
        </w:rPr>
        <w:t>1</w:t>
      </w:r>
      <w:r>
        <w:t>).</w:t>
      </w:r>
    </w:p>
    <w:p w14:paraId="7EDEE7C0" w14:textId="77777777" w:rsidR="005D49FD" w:rsidRDefault="00E43E8C">
      <w:pPr>
        <w:pStyle w:val="BodyText"/>
        <w:spacing w:line="268" w:lineRule="auto"/>
        <w:ind w:left="131" w:right="38" w:firstLine="239"/>
        <w:jc w:val="both"/>
      </w:pPr>
      <w:r>
        <w:t>A smell test was conducted at Baseline and the Week 12 visit, using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NIH</w:t>
      </w:r>
      <w:r>
        <w:rPr>
          <w:spacing w:val="1"/>
        </w:rPr>
        <w:t xml:space="preserve"> </w:t>
      </w:r>
      <w:r>
        <w:t>Toolbox</w:t>
      </w:r>
      <w:r>
        <w:rPr>
          <w:spacing w:val="1"/>
        </w:rPr>
        <w:t xml:space="preserve"> </w:t>
      </w:r>
      <w:proofErr w:type="spellStart"/>
      <w:r>
        <w:t>Odour</w:t>
      </w:r>
      <w:proofErr w:type="spellEnd"/>
      <w:r>
        <w:rPr>
          <w:spacing w:val="1"/>
        </w:rPr>
        <w:t xml:space="preserve"> </w:t>
      </w:r>
      <w:r>
        <w:t>Identification</w:t>
      </w:r>
      <w:r>
        <w:rPr>
          <w:spacing w:val="1"/>
        </w:rPr>
        <w:t xml:space="preserve"> </w:t>
      </w:r>
      <w:r>
        <w:t>Test.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validated</w:t>
      </w:r>
      <w:r>
        <w:rPr>
          <w:spacing w:val="1"/>
        </w:rPr>
        <w:t xml:space="preserve"> </w:t>
      </w:r>
      <w:r>
        <w:t>smell</w:t>
      </w:r>
      <w:r>
        <w:rPr>
          <w:spacing w:val="1"/>
        </w:rPr>
        <w:t xml:space="preserve"> </w:t>
      </w:r>
      <w:proofErr w:type="spellStart"/>
      <w:r>
        <w:t>iden</w:t>
      </w:r>
      <w:proofErr w:type="spellEnd"/>
      <w:r>
        <w:t>-</w:t>
      </w:r>
      <w:r>
        <w:rPr>
          <w:spacing w:val="-33"/>
        </w:rPr>
        <w:t xml:space="preserve"> </w:t>
      </w:r>
      <w:proofErr w:type="spellStart"/>
      <w:r>
        <w:t>tification</w:t>
      </w:r>
      <w:proofErr w:type="spellEnd"/>
      <w:r>
        <w:rPr>
          <w:spacing w:val="1"/>
        </w:rPr>
        <w:t xml:space="preserve"> </w:t>
      </w:r>
      <w:r>
        <w:t>test</w:t>
      </w:r>
      <w:r>
        <w:rPr>
          <w:spacing w:val="1"/>
        </w:rPr>
        <w:t xml:space="preserve"> </w:t>
      </w:r>
      <w:r>
        <w:t>used</w:t>
      </w:r>
      <w:r>
        <w:rPr>
          <w:spacing w:val="1"/>
        </w:rPr>
        <w:t xml:space="preserve"> </w:t>
      </w:r>
      <w:r>
        <w:t>‘scratch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sniff</w:t>
      </w:r>
      <w:r>
        <w:rPr>
          <w:rFonts w:ascii="Times New Roman" w:hAnsi="Times New Roman"/>
        </w:rPr>
        <w:t>’</w:t>
      </w:r>
      <w:r>
        <w:rPr>
          <w:rFonts w:ascii="Times New Roman" w:hAnsi="Times New Roman"/>
          <w:spacing w:val="1"/>
        </w:rPr>
        <w:t xml:space="preserve"> </w:t>
      </w:r>
      <w:r>
        <w:t>technology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pictures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multiple-choice options</w:t>
      </w:r>
      <w:r>
        <w:rPr>
          <w:spacing w:val="1"/>
        </w:rPr>
        <w:t xml:space="preserve"> </w:t>
      </w:r>
      <w:r>
        <w:t>of nine common smells. It</w:t>
      </w:r>
      <w:r>
        <w:t xml:space="preserve"> was intended for a</w:t>
      </w:r>
      <w:r>
        <w:rPr>
          <w:spacing w:val="1"/>
        </w:rPr>
        <w:t xml:space="preserve"> </w:t>
      </w:r>
      <w:r>
        <w:t>rapid</w:t>
      </w:r>
      <w:r>
        <w:rPr>
          <w:spacing w:val="14"/>
        </w:rPr>
        <w:t xml:space="preserve"> </w:t>
      </w:r>
      <w:r>
        <w:t>research</w:t>
      </w:r>
      <w:r>
        <w:rPr>
          <w:spacing w:val="12"/>
        </w:rPr>
        <w:t xml:space="preserve"> </w:t>
      </w:r>
      <w:r>
        <w:t>assessment</w:t>
      </w:r>
      <w:r>
        <w:rPr>
          <w:spacing w:val="14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olfactory</w:t>
      </w:r>
      <w:r>
        <w:rPr>
          <w:spacing w:val="13"/>
        </w:rPr>
        <w:t xml:space="preserve"> </w:t>
      </w:r>
      <w:r>
        <w:t>capacity.</w:t>
      </w:r>
    </w:p>
    <w:p w14:paraId="486D99F3" w14:textId="77777777" w:rsidR="005D49FD" w:rsidRDefault="00E43E8C">
      <w:pPr>
        <w:pStyle w:val="BodyText"/>
        <w:spacing w:line="268" w:lineRule="auto"/>
        <w:ind w:left="131" w:right="38" w:firstLine="239"/>
        <w:jc w:val="both"/>
      </w:pPr>
      <w:r>
        <w:t>Physical examination was performed during the</w:t>
      </w:r>
      <w:r>
        <w:rPr>
          <w:spacing w:val="35"/>
        </w:rPr>
        <w:t xml:space="preserve"> </w:t>
      </w:r>
      <w:r>
        <w:t>Baseline and Week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visits.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examination</w:t>
      </w:r>
      <w:r>
        <w:rPr>
          <w:spacing w:val="1"/>
        </w:rPr>
        <w:t xml:space="preserve"> </w:t>
      </w:r>
      <w:r>
        <w:t>included</w:t>
      </w:r>
      <w:r>
        <w:rPr>
          <w:spacing w:val="1"/>
        </w:rPr>
        <w:t xml:space="preserve"> </w:t>
      </w:r>
      <w:r>
        <w:t>height,</w:t>
      </w:r>
      <w:r>
        <w:rPr>
          <w:spacing w:val="1"/>
        </w:rPr>
        <w:t xml:space="preserve"> </w:t>
      </w:r>
      <w:r>
        <w:t>body</w:t>
      </w:r>
      <w:r>
        <w:rPr>
          <w:spacing w:val="1"/>
        </w:rPr>
        <w:t xml:space="preserve"> </w:t>
      </w:r>
      <w:r>
        <w:t>weight,</w:t>
      </w:r>
      <w:r>
        <w:rPr>
          <w:spacing w:val="35"/>
        </w:rPr>
        <w:t xml:space="preserve"> </w:t>
      </w:r>
      <w:r>
        <w:t>appearance,</w:t>
      </w:r>
      <w:r>
        <w:rPr>
          <w:spacing w:val="1"/>
        </w:rPr>
        <w:t xml:space="preserve"> </w:t>
      </w:r>
      <w:r>
        <w:t>skin,</w:t>
      </w:r>
      <w:r>
        <w:rPr>
          <w:spacing w:val="14"/>
        </w:rPr>
        <w:t xml:space="preserve"> </w:t>
      </w:r>
      <w:r>
        <w:t>lungs</w:t>
      </w:r>
      <w:r>
        <w:rPr>
          <w:spacing w:val="1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chest,</w:t>
      </w:r>
      <w:r>
        <w:rPr>
          <w:spacing w:val="16"/>
        </w:rPr>
        <w:t xml:space="preserve"> </w:t>
      </w:r>
      <w:r>
        <w:t>heart,</w:t>
      </w:r>
      <w:r>
        <w:rPr>
          <w:spacing w:val="14"/>
        </w:rPr>
        <w:t xml:space="preserve"> </w:t>
      </w:r>
      <w:r>
        <w:t>abdomen</w:t>
      </w:r>
      <w:r>
        <w:rPr>
          <w:spacing w:val="14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extremities.</w:t>
      </w:r>
    </w:p>
    <w:p w14:paraId="2FB7DA04" w14:textId="77777777" w:rsidR="005D49FD" w:rsidRDefault="00E43E8C">
      <w:pPr>
        <w:pStyle w:val="ListParagraph"/>
        <w:numPr>
          <w:ilvl w:val="1"/>
          <w:numId w:val="4"/>
        </w:numPr>
        <w:tabs>
          <w:tab w:val="left" w:pos="498"/>
        </w:tabs>
        <w:spacing w:before="207"/>
        <w:ind w:left="497"/>
        <w:rPr>
          <w:rFonts w:ascii="Times New Roman"/>
          <w:i/>
          <w:sz w:val="16"/>
        </w:rPr>
      </w:pPr>
      <w:bookmarkStart w:id="16" w:name="2.6_Recording_of_adverse_events"/>
      <w:bookmarkEnd w:id="16"/>
      <w:r>
        <w:rPr>
          <w:rFonts w:ascii="Times New Roman"/>
          <w:i/>
          <w:sz w:val="16"/>
        </w:rPr>
        <w:t>Recording</w:t>
      </w:r>
      <w:r>
        <w:rPr>
          <w:rFonts w:ascii="Times New Roman"/>
          <w:i/>
          <w:spacing w:val="14"/>
          <w:sz w:val="16"/>
        </w:rPr>
        <w:t xml:space="preserve"> </w:t>
      </w:r>
      <w:r>
        <w:rPr>
          <w:rFonts w:ascii="Times New Roman"/>
          <w:i/>
          <w:sz w:val="16"/>
        </w:rPr>
        <w:t>of</w:t>
      </w:r>
      <w:r>
        <w:rPr>
          <w:rFonts w:ascii="Times New Roman"/>
          <w:i/>
          <w:spacing w:val="14"/>
          <w:sz w:val="16"/>
        </w:rPr>
        <w:t xml:space="preserve"> </w:t>
      </w:r>
      <w:r>
        <w:rPr>
          <w:rFonts w:ascii="Times New Roman"/>
          <w:i/>
          <w:sz w:val="16"/>
        </w:rPr>
        <w:t>adverse</w:t>
      </w:r>
      <w:r>
        <w:rPr>
          <w:rFonts w:ascii="Times New Roman"/>
          <w:i/>
          <w:spacing w:val="15"/>
          <w:sz w:val="16"/>
        </w:rPr>
        <w:t xml:space="preserve"> </w:t>
      </w:r>
      <w:r>
        <w:rPr>
          <w:rFonts w:ascii="Times New Roman"/>
          <w:i/>
          <w:sz w:val="16"/>
        </w:rPr>
        <w:t>events</w:t>
      </w:r>
    </w:p>
    <w:p w14:paraId="3B33A405" w14:textId="77777777" w:rsidR="005D49FD" w:rsidRDefault="00E43E8C">
      <w:pPr>
        <w:pStyle w:val="BodyText"/>
        <w:spacing w:before="232" w:line="268" w:lineRule="auto"/>
        <w:ind w:left="131" w:right="38" w:firstLine="239"/>
        <w:jc w:val="right"/>
      </w:pPr>
      <w:r>
        <w:t>The</w:t>
      </w:r>
      <w:r>
        <w:rPr>
          <w:spacing w:val="26"/>
        </w:rPr>
        <w:t xml:space="preserve"> </w:t>
      </w:r>
      <w:r>
        <w:t>study</w:t>
      </w:r>
      <w:r>
        <w:rPr>
          <w:spacing w:val="26"/>
        </w:rPr>
        <w:t xml:space="preserve"> </w:t>
      </w:r>
      <w:proofErr w:type="spellStart"/>
      <w:r>
        <w:t>eDiary</w:t>
      </w:r>
      <w:proofErr w:type="spellEnd"/>
      <w:r>
        <w:rPr>
          <w:spacing w:val="27"/>
        </w:rPr>
        <w:t xml:space="preserve"> </w:t>
      </w:r>
      <w:r>
        <w:t>was</w:t>
      </w:r>
      <w:r>
        <w:rPr>
          <w:spacing w:val="26"/>
        </w:rPr>
        <w:t xml:space="preserve"> </w:t>
      </w:r>
      <w:r>
        <w:t>used</w:t>
      </w:r>
      <w:r>
        <w:rPr>
          <w:spacing w:val="27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record</w:t>
      </w:r>
      <w:r>
        <w:rPr>
          <w:spacing w:val="26"/>
        </w:rPr>
        <w:t xml:space="preserve"> </w:t>
      </w:r>
      <w:r>
        <w:t>changes</w:t>
      </w:r>
      <w:r>
        <w:rPr>
          <w:spacing w:val="26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participant</w:t>
      </w:r>
      <w:r>
        <w:rPr>
          <w:spacing w:val="26"/>
        </w:rPr>
        <w:t xml:space="preserve"> </w:t>
      </w:r>
      <w:r>
        <w:t>health</w:t>
      </w:r>
      <w:r>
        <w:rPr>
          <w:spacing w:val="-32"/>
        </w:rPr>
        <w:t xml:space="preserve"> </w:t>
      </w:r>
      <w:r>
        <w:t>status</w:t>
      </w:r>
      <w:r>
        <w:rPr>
          <w:spacing w:val="12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was</w:t>
      </w:r>
      <w:r>
        <w:rPr>
          <w:spacing w:val="11"/>
        </w:rPr>
        <w:t xml:space="preserve"> </w:t>
      </w:r>
      <w:r>
        <w:t>reviewed</w:t>
      </w:r>
      <w:r>
        <w:rPr>
          <w:spacing w:val="12"/>
        </w:rPr>
        <w:t xml:space="preserve"> </w:t>
      </w:r>
      <w:r>
        <w:t>via</w:t>
      </w:r>
      <w:r>
        <w:rPr>
          <w:spacing w:val="11"/>
        </w:rPr>
        <w:t xml:space="preserve"> </w:t>
      </w:r>
      <w:r>
        <w:t>each</w:t>
      </w:r>
      <w:r>
        <w:rPr>
          <w:spacing w:val="11"/>
        </w:rPr>
        <w:t xml:space="preserve"> </w:t>
      </w:r>
      <w:r>
        <w:t>participant</w:t>
      </w:r>
      <w:r>
        <w:rPr>
          <w:rFonts w:ascii="Times New Roman" w:hAnsi="Times New Roman"/>
        </w:rPr>
        <w:t>’</w:t>
      </w:r>
      <w:r>
        <w:t>s</w:t>
      </w:r>
      <w:r>
        <w:rPr>
          <w:spacing w:val="13"/>
        </w:rPr>
        <w:t xml:space="preserve"> </w:t>
      </w:r>
      <w:proofErr w:type="spellStart"/>
      <w:r>
        <w:t>eDiary</w:t>
      </w:r>
      <w:proofErr w:type="spellEnd"/>
      <w:r>
        <w:rPr>
          <w:spacing w:val="12"/>
        </w:rPr>
        <w:t xml:space="preserve"> </w:t>
      </w:r>
      <w:r>
        <w:t>during</w:t>
      </w:r>
      <w:r>
        <w:rPr>
          <w:spacing w:val="12"/>
        </w:rPr>
        <w:t xml:space="preserve"> </w:t>
      </w:r>
      <w:r>
        <w:t>their</w:t>
      </w:r>
      <w:r>
        <w:rPr>
          <w:spacing w:val="11"/>
        </w:rPr>
        <w:t xml:space="preserve"> </w:t>
      </w:r>
      <w:r>
        <w:t>visit.</w:t>
      </w:r>
      <w:r>
        <w:rPr>
          <w:spacing w:val="-3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severity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each</w:t>
      </w:r>
      <w:r>
        <w:rPr>
          <w:spacing w:val="1"/>
        </w:rPr>
        <w:t xml:space="preserve"> </w:t>
      </w:r>
      <w:r>
        <w:t>adverse event</w:t>
      </w:r>
      <w:r>
        <w:rPr>
          <w:spacing w:val="35"/>
        </w:rPr>
        <w:t xml:space="preserve"> </w:t>
      </w:r>
      <w:r>
        <w:t>(AE) was</w:t>
      </w:r>
      <w:r>
        <w:rPr>
          <w:spacing w:val="35"/>
        </w:rPr>
        <w:t xml:space="preserve"> </w:t>
      </w:r>
      <w:r>
        <w:t>to be</w:t>
      </w:r>
      <w:r>
        <w:rPr>
          <w:spacing w:val="35"/>
        </w:rPr>
        <w:t xml:space="preserve"> </w:t>
      </w:r>
      <w:proofErr w:type="spellStart"/>
      <w:r>
        <w:t>characterised</w:t>
      </w:r>
      <w:proofErr w:type="spellEnd"/>
      <w:r>
        <w:t xml:space="preserve"> and</w:t>
      </w:r>
      <w:r>
        <w:rPr>
          <w:spacing w:val="1"/>
        </w:rPr>
        <w:t xml:space="preserve"> </w:t>
      </w:r>
      <w:r>
        <w:t>then</w:t>
      </w:r>
      <w:r>
        <w:rPr>
          <w:spacing w:val="24"/>
        </w:rPr>
        <w:t xml:space="preserve"> </w:t>
      </w:r>
      <w:r>
        <w:t>classified</w:t>
      </w:r>
      <w:r>
        <w:rPr>
          <w:spacing w:val="25"/>
        </w:rPr>
        <w:t xml:space="preserve"> </w:t>
      </w:r>
      <w:r>
        <w:t>into</w:t>
      </w:r>
      <w:r>
        <w:rPr>
          <w:spacing w:val="25"/>
        </w:rPr>
        <w:t xml:space="preserve"> </w:t>
      </w:r>
      <w:r>
        <w:t>1</w:t>
      </w:r>
      <w:r>
        <w:rPr>
          <w:spacing w:val="24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following</w:t>
      </w:r>
      <w:r>
        <w:rPr>
          <w:spacing w:val="23"/>
        </w:rPr>
        <w:t xml:space="preserve"> </w:t>
      </w:r>
      <w:r>
        <w:t>3</w:t>
      </w:r>
      <w:r>
        <w:rPr>
          <w:spacing w:val="25"/>
        </w:rPr>
        <w:t xml:space="preserve"> </w:t>
      </w:r>
      <w:r>
        <w:t>categories</w:t>
      </w:r>
      <w:r>
        <w:rPr>
          <w:spacing w:val="25"/>
        </w:rPr>
        <w:t xml:space="preserve"> </w:t>
      </w:r>
      <w:r>
        <w:t>by</w:t>
      </w:r>
      <w:r>
        <w:rPr>
          <w:spacing w:val="25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Investigator:</w:t>
      </w:r>
      <w:r>
        <w:rPr>
          <w:spacing w:val="-33"/>
        </w:rPr>
        <w:t xml:space="preserve"> </w:t>
      </w:r>
      <w:r>
        <w:t>Mild:</w:t>
      </w:r>
      <w:r>
        <w:rPr>
          <w:spacing w:val="12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AE</w:t>
      </w:r>
      <w:r>
        <w:rPr>
          <w:spacing w:val="11"/>
        </w:rPr>
        <w:t xml:space="preserve"> </w:t>
      </w:r>
      <w:r>
        <w:t>did</w:t>
      </w:r>
      <w:r>
        <w:rPr>
          <w:spacing w:val="11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interfere</w:t>
      </w:r>
      <w:r>
        <w:rPr>
          <w:spacing w:val="11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significant</w:t>
      </w:r>
      <w:r>
        <w:rPr>
          <w:spacing w:val="10"/>
        </w:rPr>
        <w:t xml:space="preserve"> </w:t>
      </w:r>
      <w:r>
        <w:t>manner</w:t>
      </w:r>
      <w:r>
        <w:rPr>
          <w:spacing w:val="10"/>
        </w:rPr>
        <w:t xml:space="preserve"> </w:t>
      </w:r>
      <w:r>
        <w:t>with</w:t>
      </w:r>
      <w:r>
        <w:rPr>
          <w:spacing w:val="12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subject</w:t>
      </w:r>
      <w:r>
        <w:rPr>
          <w:rFonts w:ascii="Times New Roman" w:hAnsi="Times New Roman"/>
        </w:rPr>
        <w:t>’</w:t>
      </w:r>
      <w:r>
        <w:t>s</w:t>
      </w:r>
      <w:r>
        <w:rPr>
          <w:spacing w:val="-32"/>
        </w:rPr>
        <w:t xml:space="preserve"> </w:t>
      </w:r>
      <w:r>
        <w:t>normal</w:t>
      </w:r>
      <w:r>
        <w:rPr>
          <w:spacing w:val="15"/>
        </w:rPr>
        <w:t xml:space="preserve"> </w:t>
      </w:r>
      <w:r>
        <w:t>functioning</w:t>
      </w:r>
      <w:r>
        <w:rPr>
          <w:spacing w:val="12"/>
        </w:rPr>
        <w:t xml:space="preserve"> </w:t>
      </w:r>
      <w:r>
        <w:t>level.</w:t>
      </w:r>
      <w:r>
        <w:rPr>
          <w:spacing w:val="15"/>
        </w:rPr>
        <w:t xml:space="preserve"> </w:t>
      </w:r>
      <w:r>
        <w:t>Moderate:</w:t>
      </w:r>
      <w:r>
        <w:rPr>
          <w:spacing w:val="13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AE</w:t>
      </w:r>
      <w:r>
        <w:rPr>
          <w:spacing w:val="14"/>
        </w:rPr>
        <w:t xml:space="preserve"> </w:t>
      </w:r>
      <w:r>
        <w:t>produced</w:t>
      </w:r>
      <w:r>
        <w:rPr>
          <w:spacing w:val="13"/>
        </w:rPr>
        <w:t xml:space="preserve"> </w:t>
      </w:r>
      <w:r>
        <w:t>some</w:t>
      </w:r>
      <w:r>
        <w:rPr>
          <w:spacing w:val="14"/>
        </w:rPr>
        <w:t xml:space="preserve"> </w:t>
      </w:r>
      <w:r>
        <w:t>impairment</w:t>
      </w:r>
      <w:r>
        <w:rPr>
          <w:spacing w:val="-32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functioning</w:t>
      </w:r>
      <w:r>
        <w:rPr>
          <w:spacing w:val="6"/>
        </w:rPr>
        <w:t xml:space="preserve"> </w:t>
      </w:r>
      <w:r>
        <w:t>that</w:t>
      </w:r>
      <w:r>
        <w:rPr>
          <w:spacing w:val="8"/>
        </w:rPr>
        <w:t xml:space="preserve"> </w:t>
      </w:r>
      <w:r>
        <w:t>was</w:t>
      </w:r>
      <w:r>
        <w:rPr>
          <w:spacing w:val="8"/>
        </w:rPr>
        <w:t xml:space="preserve"> </w:t>
      </w:r>
      <w:r>
        <w:t>not</w:t>
      </w:r>
      <w:r>
        <w:rPr>
          <w:spacing w:val="7"/>
        </w:rPr>
        <w:t xml:space="preserve"> </w:t>
      </w:r>
      <w:r>
        <w:t>hazardous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health.</w:t>
      </w:r>
      <w:r>
        <w:rPr>
          <w:spacing w:val="6"/>
        </w:rPr>
        <w:t xml:space="preserve"> </w:t>
      </w:r>
      <w:r>
        <w:t>It</w:t>
      </w:r>
      <w:r>
        <w:rPr>
          <w:spacing w:val="7"/>
        </w:rPr>
        <w:t xml:space="preserve"> </w:t>
      </w:r>
      <w:r>
        <w:t>was</w:t>
      </w:r>
      <w:r>
        <w:rPr>
          <w:spacing w:val="8"/>
        </w:rPr>
        <w:t xml:space="preserve"> </w:t>
      </w:r>
      <w:r>
        <w:t>uncomfortable</w:t>
      </w:r>
      <w:r>
        <w:rPr>
          <w:spacing w:val="7"/>
        </w:rPr>
        <w:t xml:space="preserve"> </w:t>
      </w:r>
      <w:r>
        <w:t>or</w:t>
      </w:r>
      <w:r>
        <w:rPr>
          <w:spacing w:val="-32"/>
        </w:rPr>
        <w:t xml:space="preserve"> </w:t>
      </w:r>
      <w:r>
        <w:t>an</w:t>
      </w:r>
      <w:r>
        <w:rPr>
          <w:spacing w:val="24"/>
        </w:rPr>
        <w:t xml:space="preserve"> </w:t>
      </w:r>
      <w:r>
        <w:t>embarrassment.</w:t>
      </w:r>
      <w:r>
        <w:rPr>
          <w:spacing w:val="22"/>
        </w:rPr>
        <w:t xml:space="preserve"> </w:t>
      </w:r>
      <w:r>
        <w:t>Severe:</w:t>
      </w:r>
      <w:r>
        <w:rPr>
          <w:spacing w:val="24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AE</w:t>
      </w:r>
      <w:r>
        <w:rPr>
          <w:spacing w:val="24"/>
        </w:rPr>
        <w:t xml:space="preserve"> </w:t>
      </w:r>
      <w:r>
        <w:t>produced</w:t>
      </w:r>
      <w:r>
        <w:rPr>
          <w:spacing w:val="22"/>
        </w:rPr>
        <w:t xml:space="preserve"> </w:t>
      </w:r>
      <w:r>
        <w:t>significant</w:t>
      </w:r>
      <w:r>
        <w:rPr>
          <w:spacing w:val="25"/>
        </w:rPr>
        <w:t xml:space="preserve"> </w:t>
      </w:r>
      <w:r>
        <w:t>impairment</w:t>
      </w:r>
      <w:r>
        <w:rPr>
          <w:spacing w:val="22"/>
        </w:rPr>
        <w:t xml:space="preserve"> </w:t>
      </w:r>
      <w:r>
        <w:t>of</w:t>
      </w:r>
      <w:r>
        <w:rPr>
          <w:spacing w:val="-33"/>
        </w:rPr>
        <w:t xml:space="preserve"> </w:t>
      </w:r>
      <w:r>
        <w:t>functioning</w:t>
      </w:r>
      <w:r>
        <w:rPr>
          <w:spacing w:val="17"/>
        </w:rPr>
        <w:t xml:space="preserve"> </w:t>
      </w:r>
      <w:r>
        <w:t>or</w:t>
      </w:r>
      <w:r>
        <w:rPr>
          <w:spacing w:val="19"/>
        </w:rPr>
        <w:t xml:space="preserve"> </w:t>
      </w:r>
      <w:r>
        <w:t>incapacitation</w:t>
      </w:r>
      <w:r>
        <w:rPr>
          <w:spacing w:val="16"/>
        </w:rPr>
        <w:t xml:space="preserve"> </w:t>
      </w:r>
      <w:r>
        <w:t>and</w:t>
      </w:r>
      <w:r>
        <w:rPr>
          <w:spacing w:val="19"/>
        </w:rPr>
        <w:t xml:space="preserve"> </w:t>
      </w:r>
      <w:r>
        <w:t>was</w:t>
      </w:r>
      <w:r>
        <w:rPr>
          <w:spacing w:val="17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definite</w:t>
      </w:r>
      <w:r>
        <w:rPr>
          <w:spacing w:val="18"/>
        </w:rPr>
        <w:t xml:space="preserve"> </w:t>
      </w:r>
      <w:r>
        <w:t>hazard</w:t>
      </w:r>
      <w:r>
        <w:rPr>
          <w:spacing w:val="17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subject</w:t>
      </w:r>
      <w:r>
        <w:rPr>
          <w:rFonts w:ascii="Times New Roman" w:hAnsi="Times New Roman"/>
        </w:rPr>
        <w:t>’</w:t>
      </w:r>
      <w:r>
        <w:t>s</w:t>
      </w:r>
    </w:p>
    <w:p w14:paraId="4728221E" w14:textId="77777777" w:rsidR="005D49FD" w:rsidRDefault="00E43E8C">
      <w:pPr>
        <w:pStyle w:val="BodyText"/>
        <w:spacing w:line="179" w:lineRule="exact"/>
        <w:ind w:left="131"/>
      </w:pPr>
      <w:r>
        <w:rPr>
          <w:w w:val="105"/>
        </w:rPr>
        <w:t>health.</w:t>
      </w:r>
    </w:p>
    <w:p w14:paraId="69B1AB9E" w14:textId="77777777" w:rsidR="005D49FD" w:rsidRDefault="00E43E8C">
      <w:pPr>
        <w:pStyle w:val="BodyText"/>
        <w:spacing w:before="22" w:line="266" w:lineRule="auto"/>
        <w:ind w:left="131" w:right="38" w:firstLine="239"/>
        <w:jc w:val="both"/>
      </w:pPr>
      <w:r>
        <w:t>The</w:t>
      </w:r>
      <w:r>
        <w:rPr>
          <w:spacing w:val="1"/>
        </w:rPr>
        <w:t xml:space="preserve"> </w:t>
      </w:r>
      <w:r>
        <w:t>Investigator</w:t>
      </w:r>
      <w:r>
        <w:rPr>
          <w:spacing w:val="1"/>
        </w:rPr>
        <w:t xml:space="preserve"> </w:t>
      </w:r>
      <w:r>
        <w:t>made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judgement</w:t>
      </w:r>
      <w:r>
        <w:rPr>
          <w:spacing w:val="1"/>
        </w:rPr>
        <w:t xml:space="preserve"> </w:t>
      </w:r>
      <w:r>
        <w:t>regarding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likelihood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causal relationship between the IMP and the AE. An AE was considered</w:t>
      </w:r>
      <w:r>
        <w:rPr>
          <w:spacing w:val="1"/>
        </w:rPr>
        <w:t xml:space="preserve"> </w:t>
      </w:r>
      <w:r>
        <w:t>‘not related</w:t>
      </w:r>
      <w:r>
        <w:rPr>
          <w:rFonts w:ascii="Times New Roman" w:hAnsi="Times New Roman"/>
        </w:rPr>
        <w:t xml:space="preserve">’ </w:t>
      </w:r>
      <w:r>
        <w:t>to the use of the IMP if any of the following applied: An</w:t>
      </w:r>
      <w:r>
        <w:rPr>
          <w:spacing w:val="1"/>
        </w:rPr>
        <w:t xml:space="preserve"> </w:t>
      </w:r>
      <w:r>
        <w:t>unreasonable temporal relationship between administration of the IMP</w:t>
      </w:r>
      <w:r>
        <w:rPr>
          <w:spacing w:val="1"/>
        </w:rPr>
        <w:t xml:space="preserve"> </w:t>
      </w:r>
      <w:r>
        <w:t>and th</w:t>
      </w:r>
      <w:r>
        <w:t>e onset of the AE (e.g., the event occurred either before or too long</w:t>
      </w:r>
      <w:r>
        <w:rPr>
          <w:spacing w:val="1"/>
        </w:rPr>
        <w:t xml:space="preserve"> </w:t>
      </w:r>
      <w:r>
        <w:t>after</w:t>
      </w:r>
      <w:r>
        <w:rPr>
          <w:spacing w:val="1"/>
        </w:rPr>
        <w:t xml:space="preserve"> </w:t>
      </w:r>
      <w:r>
        <w:t>administration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product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considered</w:t>
      </w:r>
      <w:r>
        <w:rPr>
          <w:spacing w:val="1"/>
        </w:rPr>
        <w:t xml:space="preserve"> </w:t>
      </w:r>
      <w:r>
        <w:t>product-</w:t>
      </w:r>
      <w:r>
        <w:rPr>
          <w:spacing w:val="1"/>
        </w:rPr>
        <w:t xml:space="preserve"> </w:t>
      </w:r>
      <w:r>
        <w:t>related).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causal</w:t>
      </w:r>
      <w:r>
        <w:rPr>
          <w:spacing w:val="1"/>
        </w:rPr>
        <w:t xml:space="preserve"> </w:t>
      </w:r>
      <w:r>
        <w:t>relationship</w:t>
      </w:r>
      <w:r>
        <w:rPr>
          <w:spacing w:val="1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IMP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AE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bio-</w:t>
      </w:r>
      <w:r>
        <w:rPr>
          <w:spacing w:val="-33"/>
        </w:rPr>
        <w:t xml:space="preserve"> </w:t>
      </w:r>
      <w:r>
        <w:t xml:space="preserve">logically implausible (e.g., death as a passenger in an automobile </w:t>
      </w:r>
      <w:proofErr w:type="spellStart"/>
      <w:r>
        <w:t>acci</w:t>
      </w:r>
      <w:proofErr w:type="spellEnd"/>
      <w:r>
        <w:t>-</w:t>
      </w:r>
      <w:r>
        <w:rPr>
          <w:spacing w:val="1"/>
        </w:rPr>
        <w:t xml:space="preserve"> </w:t>
      </w:r>
      <w:r>
        <w:t>dent). An AE was considered ‘related</w:t>
      </w:r>
      <w:r>
        <w:rPr>
          <w:rFonts w:ascii="Times New Roman" w:hAnsi="Times New Roman"/>
        </w:rPr>
        <w:t xml:space="preserve">’ </w:t>
      </w:r>
      <w:r>
        <w:t>to the use of the IMP when there</w:t>
      </w:r>
      <w:r>
        <w:rPr>
          <w:spacing w:val="1"/>
        </w:rPr>
        <w:t xml:space="preserve"> </w:t>
      </w:r>
      <w:r>
        <w:t>was</w:t>
      </w:r>
      <w:r>
        <w:rPr>
          <w:spacing w:val="24"/>
        </w:rPr>
        <w:t xml:space="preserve"> </w:t>
      </w:r>
      <w:r>
        <w:t>‘a</w:t>
      </w:r>
      <w:r>
        <w:rPr>
          <w:spacing w:val="22"/>
        </w:rPr>
        <w:t xml:space="preserve"> </w:t>
      </w:r>
      <w:r>
        <w:t>reasonable</w:t>
      </w:r>
      <w:r>
        <w:rPr>
          <w:spacing w:val="23"/>
        </w:rPr>
        <w:t xml:space="preserve"> </w:t>
      </w:r>
      <w:r>
        <w:t>possibility</w:t>
      </w:r>
      <w:r>
        <w:rPr>
          <w:rFonts w:ascii="Times New Roman" w:hAnsi="Times New Roman"/>
        </w:rPr>
        <w:t>’</w:t>
      </w:r>
      <w:r>
        <w:rPr>
          <w:rFonts w:ascii="Times New Roman" w:hAnsi="Times New Roman"/>
          <w:spacing w:val="19"/>
        </w:rPr>
        <w:t xml:space="preserve"> </w:t>
      </w:r>
      <w:r>
        <w:t>that</w:t>
      </w:r>
      <w:r>
        <w:rPr>
          <w:spacing w:val="23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event</w:t>
      </w:r>
      <w:r>
        <w:rPr>
          <w:spacing w:val="24"/>
        </w:rPr>
        <w:t xml:space="preserve"> </w:t>
      </w:r>
      <w:r>
        <w:t>may</w:t>
      </w:r>
      <w:r>
        <w:rPr>
          <w:spacing w:val="24"/>
        </w:rPr>
        <w:t xml:space="preserve"> </w:t>
      </w:r>
      <w:r>
        <w:t>have</w:t>
      </w:r>
      <w:r>
        <w:rPr>
          <w:spacing w:val="22"/>
        </w:rPr>
        <w:t xml:space="preserve"> </w:t>
      </w:r>
      <w:r>
        <w:t>been</w:t>
      </w:r>
      <w:r>
        <w:rPr>
          <w:spacing w:val="24"/>
        </w:rPr>
        <w:t xml:space="preserve"> </w:t>
      </w:r>
      <w:r>
        <w:t>caused</w:t>
      </w:r>
      <w:r>
        <w:rPr>
          <w:spacing w:val="23"/>
        </w:rPr>
        <w:t xml:space="preserve"> </w:t>
      </w:r>
      <w:r>
        <w:t>by</w:t>
      </w:r>
      <w:r>
        <w:rPr>
          <w:spacing w:val="-33"/>
        </w:rPr>
        <w:t xml:space="preserve"> </w:t>
      </w:r>
      <w:r>
        <w:t>the product under investigation (i.e., the</w:t>
      </w:r>
      <w:r>
        <w:t xml:space="preserve">re were facts, evidence, or </w:t>
      </w:r>
      <w:proofErr w:type="spellStart"/>
      <w:r>
        <w:t>ar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guments</w:t>
      </w:r>
      <w:proofErr w:type="spellEnd"/>
      <w:r>
        <w:rPr>
          <w:spacing w:val="13"/>
        </w:rPr>
        <w:t xml:space="preserve"> </w:t>
      </w:r>
      <w:r>
        <w:t>to</w:t>
      </w:r>
      <w:r>
        <w:rPr>
          <w:spacing w:val="14"/>
        </w:rPr>
        <w:t xml:space="preserve"> </w:t>
      </w:r>
      <w:r>
        <w:t>suggest</w:t>
      </w:r>
      <w:r>
        <w:rPr>
          <w:spacing w:val="13"/>
        </w:rPr>
        <w:t xml:space="preserve"> </w:t>
      </w:r>
      <w:r>
        <w:t>reasonably</w:t>
      </w:r>
      <w:r>
        <w:rPr>
          <w:spacing w:val="12"/>
        </w:rPr>
        <w:t xml:space="preserve"> </w:t>
      </w:r>
      <w:r>
        <w:t>possible</w:t>
      </w:r>
      <w:r>
        <w:rPr>
          <w:spacing w:val="13"/>
        </w:rPr>
        <w:t xml:space="preserve"> </w:t>
      </w:r>
      <w:r>
        <w:t>causation).</w:t>
      </w:r>
    </w:p>
    <w:p w14:paraId="6011BA9E" w14:textId="77777777" w:rsidR="005D49FD" w:rsidRDefault="00E43E8C">
      <w:pPr>
        <w:pStyle w:val="ListParagraph"/>
        <w:numPr>
          <w:ilvl w:val="1"/>
          <w:numId w:val="4"/>
        </w:numPr>
        <w:tabs>
          <w:tab w:val="left" w:pos="498"/>
        </w:tabs>
        <w:spacing w:before="230"/>
        <w:ind w:left="497"/>
        <w:rPr>
          <w:rFonts w:ascii="Times New Roman"/>
          <w:i/>
          <w:sz w:val="16"/>
        </w:rPr>
      </w:pPr>
      <w:bookmarkStart w:id="17" w:name="2.7_Statistical_analysis"/>
      <w:bookmarkEnd w:id="17"/>
      <w:r>
        <w:rPr>
          <w:rFonts w:ascii="Times New Roman"/>
          <w:i/>
          <w:sz w:val="16"/>
        </w:rPr>
        <w:t>Statistical</w:t>
      </w:r>
      <w:r>
        <w:rPr>
          <w:rFonts w:ascii="Times New Roman"/>
          <w:i/>
          <w:spacing w:val="29"/>
          <w:sz w:val="16"/>
        </w:rPr>
        <w:t xml:space="preserve"> </w:t>
      </w:r>
      <w:r>
        <w:rPr>
          <w:rFonts w:ascii="Times New Roman"/>
          <w:i/>
          <w:sz w:val="16"/>
        </w:rPr>
        <w:t>analysis</w:t>
      </w:r>
    </w:p>
    <w:p w14:paraId="233120A8" w14:textId="77777777" w:rsidR="005D49FD" w:rsidRDefault="00E43E8C">
      <w:pPr>
        <w:pStyle w:val="BodyText"/>
        <w:spacing w:before="231" w:line="268" w:lineRule="auto"/>
        <w:ind w:left="131" w:right="38" w:firstLine="239"/>
        <w:jc w:val="both"/>
      </w:pPr>
      <w:r>
        <w:t>The primary endpoint G-SAS total score was modelled by the linear</w:t>
      </w:r>
      <w:r>
        <w:rPr>
          <w:spacing w:val="1"/>
        </w:rPr>
        <w:t xml:space="preserve"> </w:t>
      </w:r>
      <w:r>
        <w:t>mixed-effects</w:t>
      </w:r>
      <w:r>
        <w:rPr>
          <w:spacing w:val="1"/>
        </w:rPr>
        <w:t xml:space="preserve"> </w:t>
      </w:r>
      <w:r>
        <w:t>model.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effect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treatment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time</w:t>
      </w:r>
      <w:r>
        <w:rPr>
          <w:spacing w:val="35"/>
        </w:rPr>
        <w:t xml:space="preserve"> </w:t>
      </w:r>
      <w:r>
        <w:t>factors</w:t>
      </w:r>
      <w:r>
        <w:rPr>
          <w:spacing w:val="35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tested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likelihood</w:t>
      </w:r>
      <w:r>
        <w:rPr>
          <w:spacing w:val="1"/>
        </w:rPr>
        <w:t xml:space="preserve"> </w:t>
      </w:r>
      <w:r>
        <w:t>ratio</w:t>
      </w:r>
      <w:r>
        <w:rPr>
          <w:spacing w:val="1"/>
        </w:rPr>
        <w:t xml:space="preserve"> </w:t>
      </w:r>
      <w:r>
        <w:t>test.</w:t>
      </w:r>
      <w:r>
        <w:rPr>
          <w:spacing w:val="1"/>
        </w:rPr>
        <w:t xml:space="preserve"> </w:t>
      </w:r>
      <w:r>
        <w:t>Similarly,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linear</w:t>
      </w:r>
      <w:r>
        <w:rPr>
          <w:spacing w:val="1"/>
        </w:rPr>
        <w:t xml:space="preserve"> </w:t>
      </w:r>
      <w:r>
        <w:t>mixed-effects</w:t>
      </w:r>
      <w:r>
        <w:rPr>
          <w:spacing w:val="1"/>
        </w:rPr>
        <w:t xml:space="preserve"> </w:t>
      </w:r>
      <w:r>
        <w:t xml:space="preserve">model analysis was performed for total scores of second endpoint </w:t>
      </w:r>
      <w:proofErr w:type="spellStart"/>
      <w:r>
        <w:t>vari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ables</w:t>
      </w:r>
      <w:proofErr w:type="spellEnd"/>
      <w:r>
        <w:t>.</w:t>
      </w:r>
      <w:r>
        <w:rPr>
          <w:spacing w:val="1"/>
        </w:rPr>
        <w:t xml:space="preserve"> </w:t>
      </w:r>
      <w:r>
        <w:t>Each</w:t>
      </w:r>
      <w:r>
        <w:rPr>
          <w:spacing w:val="1"/>
        </w:rPr>
        <w:t xml:space="preserve"> </w:t>
      </w:r>
      <w:r>
        <w:t>separate</w:t>
      </w:r>
      <w:r>
        <w:rPr>
          <w:spacing w:val="1"/>
        </w:rPr>
        <w:t xml:space="preserve"> </w:t>
      </w:r>
      <w:r>
        <w:t>G-SAS</w:t>
      </w:r>
      <w:r>
        <w:rPr>
          <w:spacing w:val="1"/>
        </w:rPr>
        <w:t xml:space="preserve"> </w:t>
      </w:r>
      <w:r>
        <w:t>variable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modelled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proportional-odds cumulative logit mixed model with use of the or</w:t>
      </w:r>
      <w:r>
        <w:t>dinal</w:t>
      </w:r>
      <w:r>
        <w:rPr>
          <w:spacing w:val="1"/>
        </w:rPr>
        <w:t xml:space="preserve"> </w:t>
      </w:r>
      <w:r>
        <w:t>package in R software 4.0.5. Multivariate repeated measures analysis for</w:t>
      </w:r>
      <w:r>
        <w:rPr>
          <w:spacing w:val="1"/>
        </w:rPr>
        <w:t xml:space="preserve"> </w:t>
      </w:r>
      <w:r>
        <w:t>G-SAS variables was conducted to support the findings of mixed model</w:t>
      </w:r>
      <w:r>
        <w:rPr>
          <w:spacing w:val="1"/>
        </w:rPr>
        <w:t xml:space="preserve"> </w:t>
      </w:r>
      <w:r>
        <w:t>G-SAS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score</w:t>
      </w:r>
      <w:r>
        <w:rPr>
          <w:spacing w:val="1"/>
        </w:rPr>
        <w:t xml:space="preserve"> </w:t>
      </w:r>
      <w:r>
        <w:t>analysis.</w:t>
      </w:r>
      <w:r>
        <w:rPr>
          <w:spacing w:val="1"/>
        </w:rPr>
        <w:t xml:space="preserve"> </w:t>
      </w:r>
      <w:r>
        <w:t>(See</w:t>
      </w:r>
      <w:r>
        <w:rPr>
          <w:spacing w:val="1"/>
        </w:rPr>
        <w:t xml:space="preserve"> </w:t>
      </w:r>
      <w:r>
        <w:rPr>
          <w:color w:val="2196D1"/>
        </w:rPr>
        <w:t>Supplementary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Table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3</w:t>
      </w:r>
      <w:r>
        <w:rPr>
          <w:color w:val="2196D1"/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detailed</w:t>
      </w:r>
      <w:r>
        <w:rPr>
          <w:spacing w:val="14"/>
        </w:rPr>
        <w:t xml:space="preserve"> </w:t>
      </w:r>
      <w:r>
        <w:t>description</w:t>
      </w:r>
      <w:r>
        <w:rPr>
          <w:spacing w:val="13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the</w:t>
      </w:r>
      <w:r>
        <w:rPr>
          <w:spacing w:val="12"/>
        </w:rPr>
        <w:t xml:space="preserve"> </w:t>
      </w:r>
      <w:proofErr w:type="spellStart"/>
      <w:r>
        <w:t>utilised</w:t>
      </w:r>
      <w:proofErr w:type="spellEnd"/>
      <w:r>
        <w:rPr>
          <w:spacing w:val="13"/>
        </w:rPr>
        <w:t xml:space="preserve"> </w:t>
      </w:r>
      <w:r>
        <w:t>model</w:t>
      </w:r>
      <w:r>
        <w:t>s).</w:t>
      </w:r>
    </w:p>
    <w:p w14:paraId="2EBE9E08" w14:textId="77777777" w:rsidR="005D49FD" w:rsidRDefault="00E43E8C">
      <w:pPr>
        <w:pStyle w:val="BodyText"/>
        <w:spacing w:line="268" w:lineRule="auto"/>
        <w:ind w:left="131" w:right="38" w:firstLine="239"/>
        <w:jc w:val="both"/>
      </w:pPr>
      <w:r>
        <w:t xml:space="preserve">An independent samples </w:t>
      </w:r>
      <w:r>
        <w:rPr>
          <w:rFonts w:ascii="Times New Roman"/>
          <w:i/>
        </w:rPr>
        <w:t>t</w:t>
      </w:r>
      <w:r>
        <w:t>-test was performed to test the differences</w:t>
      </w:r>
      <w:r>
        <w:rPr>
          <w:spacing w:val="1"/>
        </w:rPr>
        <w:t xml:space="preserve"> </w:t>
      </w:r>
      <w:r>
        <w:t>between treatment groups for the variables age, MADRS, AUDIT, regular</w:t>
      </w:r>
      <w:r>
        <w:rPr>
          <w:spacing w:val="1"/>
        </w:rPr>
        <w:t xml:space="preserve"> </w:t>
      </w:r>
      <w:r>
        <w:t>gambling</w:t>
      </w:r>
      <w:r>
        <w:rPr>
          <w:spacing w:val="1"/>
        </w:rPr>
        <w:t xml:space="preserve"> </w:t>
      </w:r>
      <w:r>
        <w:t>age,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gambling</w:t>
      </w:r>
      <w:r>
        <w:rPr>
          <w:spacing w:val="1"/>
        </w:rPr>
        <w:t xml:space="preserve"> </w:t>
      </w:r>
      <w:r>
        <w:t>problem</w:t>
      </w:r>
      <w:r>
        <w:rPr>
          <w:spacing w:val="1"/>
        </w:rPr>
        <w:t xml:space="preserve"> </w:t>
      </w:r>
      <w:r>
        <w:t>age.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categorical</w:t>
      </w:r>
      <w:r>
        <w:rPr>
          <w:spacing w:val="1"/>
        </w:rPr>
        <w:t xml:space="preserve"> </w:t>
      </w:r>
      <w:r>
        <w:t>variables gender, education, employment status, and primary gambling</w:t>
      </w:r>
      <w:r>
        <w:rPr>
          <w:spacing w:val="1"/>
        </w:rPr>
        <w:t xml:space="preserve"> </w:t>
      </w:r>
      <w:r>
        <w:t>game</w:t>
      </w:r>
      <w:r>
        <w:rPr>
          <w:spacing w:val="13"/>
        </w:rPr>
        <w:t xml:space="preserve"> </w:t>
      </w:r>
      <w:r>
        <w:t>types,</w:t>
      </w:r>
      <w:r>
        <w:rPr>
          <w:spacing w:val="14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chi-squared</w:t>
      </w:r>
      <w:r>
        <w:rPr>
          <w:spacing w:val="13"/>
        </w:rPr>
        <w:t xml:space="preserve"> </w:t>
      </w:r>
      <w:r>
        <w:t>test</w:t>
      </w:r>
      <w:r>
        <w:rPr>
          <w:spacing w:val="14"/>
        </w:rPr>
        <w:t xml:space="preserve"> </w:t>
      </w:r>
      <w:r>
        <w:t>was</w:t>
      </w:r>
      <w:r>
        <w:rPr>
          <w:spacing w:val="12"/>
        </w:rPr>
        <w:t xml:space="preserve"> </w:t>
      </w:r>
      <w:r>
        <w:t>conducted.</w:t>
      </w:r>
    </w:p>
    <w:p w14:paraId="61C159F1" w14:textId="77777777" w:rsidR="005D49FD" w:rsidRDefault="00E43E8C">
      <w:pPr>
        <w:pStyle w:val="BodyText"/>
        <w:spacing w:line="266" w:lineRule="auto"/>
        <w:ind w:left="131" w:right="38" w:firstLine="239"/>
        <w:jc w:val="both"/>
      </w:pPr>
      <w:r>
        <w:t xml:space="preserve">The data was </w:t>
      </w:r>
      <w:proofErr w:type="spellStart"/>
      <w:r>
        <w:t>analysed</w:t>
      </w:r>
      <w:proofErr w:type="spellEnd"/>
      <w:r>
        <w:t xml:space="preserve"> with an intention-to-treat (ITT) principle. In</w:t>
      </w:r>
      <w:r>
        <w:rPr>
          <w:spacing w:val="1"/>
        </w:rPr>
        <w:t xml:space="preserve"> </w:t>
      </w:r>
      <w:r>
        <w:t>this study, considered variables contained relatively few missing valu</w:t>
      </w:r>
      <w:r>
        <w:t>es,</w:t>
      </w:r>
      <w:r>
        <w:rPr>
          <w:spacing w:val="1"/>
        </w:rPr>
        <w:t xml:space="preserve"> </w:t>
      </w:r>
      <w:r>
        <w:t xml:space="preserve">hence multiple imputation was not </w:t>
      </w:r>
      <w:proofErr w:type="gramStart"/>
      <w:r>
        <w:t>applied</w:t>
      </w:r>
      <w:proofErr w:type="gramEnd"/>
      <w:r>
        <w:t xml:space="preserve"> and thus missing values were</w:t>
      </w:r>
      <w:r>
        <w:rPr>
          <w:spacing w:val="1"/>
        </w:rPr>
        <w:t xml:space="preserve"> </w:t>
      </w:r>
      <w:r>
        <w:t>assumed</w:t>
      </w:r>
      <w:r>
        <w:rPr>
          <w:spacing w:val="13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missing</w:t>
      </w:r>
      <w:r>
        <w:rPr>
          <w:spacing w:val="12"/>
        </w:rPr>
        <w:t xml:space="preserve"> </w:t>
      </w:r>
      <w:r>
        <w:t>at</w:t>
      </w:r>
      <w:r>
        <w:rPr>
          <w:spacing w:val="12"/>
        </w:rPr>
        <w:t xml:space="preserve"> </w:t>
      </w:r>
      <w:r>
        <w:t>random.</w:t>
      </w:r>
    </w:p>
    <w:p w14:paraId="51A465DD" w14:textId="77777777" w:rsidR="005D49FD" w:rsidRDefault="00E43E8C">
      <w:pPr>
        <w:pStyle w:val="BodyText"/>
        <w:spacing w:line="268" w:lineRule="auto"/>
        <w:ind w:left="131" w:right="38" w:firstLine="239"/>
        <w:jc w:val="both"/>
      </w:pPr>
      <w:r>
        <w:t>Prior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study,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sample</w:t>
      </w:r>
      <w:r>
        <w:rPr>
          <w:spacing w:val="1"/>
        </w:rPr>
        <w:t xml:space="preserve"> </w:t>
      </w:r>
      <w:r>
        <w:t>size</w:t>
      </w:r>
      <w:r>
        <w:rPr>
          <w:spacing w:val="1"/>
        </w:rPr>
        <w:t xml:space="preserve"> </w:t>
      </w:r>
      <w:r>
        <w:t>calculation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carried</w:t>
      </w:r>
      <w:r>
        <w:rPr>
          <w:spacing w:val="1"/>
        </w:rPr>
        <w:t xml:space="preserve"> </w:t>
      </w:r>
      <w:r>
        <w:t>out</w:t>
      </w:r>
      <w:r>
        <w:rPr>
          <w:spacing w:val="1"/>
        </w:rPr>
        <w:t xml:space="preserve"> </w:t>
      </w:r>
      <w:r>
        <w:t>by</w:t>
      </w:r>
      <w:r>
        <w:rPr>
          <w:spacing w:val="-33"/>
        </w:rPr>
        <w:t xml:space="preserve"> </w:t>
      </w:r>
      <w:r>
        <w:t>setting the effect size to the 0.7 level, and by assuming that standard</w:t>
      </w:r>
      <w:r>
        <w:rPr>
          <w:spacing w:val="1"/>
        </w:rPr>
        <w:t xml:space="preserve"> </w:t>
      </w:r>
      <w:r>
        <w:t>deviation</w:t>
      </w:r>
      <w:r>
        <w:rPr>
          <w:spacing w:val="11"/>
        </w:rPr>
        <w:t xml:space="preserve"> </w:t>
      </w:r>
      <w:r>
        <w:t>for</w:t>
      </w:r>
      <w:r>
        <w:rPr>
          <w:spacing w:val="10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total</w:t>
      </w:r>
      <w:r>
        <w:rPr>
          <w:spacing w:val="9"/>
        </w:rPr>
        <w:t xml:space="preserve"> </w:t>
      </w:r>
      <w:r>
        <w:t>score</w:t>
      </w:r>
      <w:r>
        <w:rPr>
          <w:spacing w:val="10"/>
        </w:rPr>
        <w:t xml:space="preserve"> </w:t>
      </w:r>
      <w:r>
        <w:t>would</w:t>
      </w:r>
      <w:r>
        <w:rPr>
          <w:spacing w:val="9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5.502</w:t>
      </w:r>
      <w:r>
        <w:rPr>
          <w:spacing w:val="10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dropout</w:t>
      </w:r>
      <w:r>
        <w:rPr>
          <w:spacing w:val="11"/>
        </w:rPr>
        <w:t xml:space="preserve"> </w:t>
      </w:r>
      <w:r>
        <w:t>rate</w:t>
      </w:r>
      <w:r>
        <w:rPr>
          <w:spacing w:val="11"/>
        </w:rPr>
        <w:t xml:space="preserve"> </w:t>
      </w:r>
      <w:r>
        <w:t>would</w:t>
      </w:r>
    </w:p>
    <w:p w14:paraId="2AE4BE08" w14:textId="77777777" w:rsidR="005D49FD" w:rsidRDefault="00E43E8C">
      <w:pPr>
        <w:pStyle w:val="BodyText"/>
        <w:spacing w:before="183"/>
        <w:ind w:left="131"/>
      </w:pPr>
      <w:r>
        <w:br w:type="column"/>
      </w:r>
      <w:r>
        <w:t>be</w:t>
      </w:r>
      <w:r>
        <w:rPr>
          <w:spacing w:val="21"/>
        </w:rPr>
        <w:t xml:space="preserve"> </w:t>
      </w:r>
      <w:r>
        <w:t>30%.</w:t>
      </w:r>
    </w:p>
    <w:p w14:paraId="245AFE38" w14:textId="77777777" w:rsidR="005D49FD" w:rsidRDefault="005D49FD">
      <w:pPr>
        <w:pStyle w:val="BodyText"/>
        <w:spacing w:before="3"/>
        <w:rPr>
          <w:sz w:val="20"/>
        </w:rPr>
      </w:pPr>
    </w:p>
    <w:p w14:paraId="51D75E7E" w14:textId="77777777" w:rsidR="005D49FD" w:rsidRDefault="00E43E8C">
      <w:pPr>
        <w:pStyle w:val="ListParagraph"/>
        <w:numPr>
          <w:ilvl w:val="1"/>
          <w:numId w:val="4"/>
        </w:numPr>
        <w:tabs>
          <w:tab w:val="left" w:pos="498"/>
        </w:tabs>
        <w:ind w:left="497"/>
        <w:rPr>
          <w:rFonts w:ascii="Times New Roman"/>
          <w:i/>
          <w:sz w:val="16"/>
        </w:rPr>
      </w:pPr>
      <w:bookmarkStart w:id="18" w:name="2.8_Ethics"/>
      <w:bookmarkEnd w:id="18"/>
      <w:r>
        <w:rPr>
          <w:rFonts w:ascii="Times New Roman"/>
          <w:i/>
          <w:sz w:val="16"/>
        </w:rPr>
        <w:t>Ethics</w:t>
      </w:r>
    </w:p>
    <w:p w14:paraId="4E50F1CC" w14:textId="77777777" w:rsidR="005D49FD" w:rsidRDefault="00E43E8C">
      <w:pPr>
        <w:pStyle w:val="BodyText"/>
        <w:spacing w:before="232" w:line="268" w:lineRule="auto"/>
        <w:ind w:left="131" w:right="109" w:firstLine="239"/>
        <w:jc w:val="both"/>
      </w:pPr>
      <w:r>
        <w:rPr>
          <w:w w:val="105"/>
        </w:rPr>
        <w:t>The study was performed in accordance with the ethical principles</w:t>
      </w:r>
      <w:r>
        <w:rPr>
          <w:spacing w:val="-34"/>
          <w:w w:val="105"/>
        </w:rPr>
        <w:t xml:space="preserve"> </w:t>
      </w:r>
      <w:r>
        <w:rPr>
          <w:w w:val="105"/>
        </w:rPr>
        <w:t>that have their origin in the Declaration of Helsinki that are consistent</w:t>
      </w:r>
      <w:r>
        <w:rPr>
          <w:spacing w:val="-34"/>
          <w:w w:val="105"/>
        </w:rPr>
        <w:t xml:space="preserve"> </w:t>
      </w:r>
      <w:r>
        <w:rPr>
          <w:w w:val="105"/>
        </w:rPr>
        <w:t>with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International</w:t>
      </w:r>
      <w:r>
        <w:rPr>
          <w:spacing w:val="1"/>
          <w:w w:val="105"/>
        </w:rPr>
        <w:t xml:space="preserve"> </w:t>
      </w:r>
      <w:r>
        <w:rPr>
          <w:w w:val="105"/>
        </w:rPr>
        <w:t>Council</w:t>
      </w:r>
      <w:r>
        <w:rPr>
          <w:spacing w:val="1"/>
          <w:w w:val="105"/>
        </w:rPr>
        <w:t xml:space="preserve"> </w:t>
      </w:r>
      <w:r>
        <w:rPr>
          <w:w w:val="105"/>
        </w:rPr>
        <w:t>for</w:t>
      </w:r>
      <w:r>
        <w:rPr>
          <w:spacing w:val="1"/>
          <w:w w:val="105"/>
        </w:rPr>
        <w:t xml:space="preserve"> </w:t>
      </w:r>
      <w:proofErr w:type="spellStart"/>
      <w:r>
        <w:rPr>
          <w:w w:val="105"/>
        </w:rPr>
        <w:t>Harmonisation</w:t>
      </w:r>
      <w:proofErr w:type="spellEnd"/>
      <w:r>
        <w:rPr>
          <w:spacing w:val="1"/>
          <w:w w:val="105"/>
        </w:rPr>
        <w:t xml:space="preserve"> </w:t>
      </w:r>
      <w:r>
        <w:rPr>
          <w:w w:val="105"/>
        </w:rPr>
        <w:t>of</w:t>
      </w:r>
      <w:r>
        <w:rPr>
          <w:spacing w:val="1"/>
          <w:w w:val="105"/>
        </w:rPr>
        <w:t xml:space="preserve"> </w:t>
      </w:r>
      <w:r>
        <w:rPr>
          <w:w w:val="105"/>
        </w:rPr>
        <w:t>Technical</w:t>
      </w:r>
      <w:r>
        <w:rPr>
          <w:spacing w:val="1"/>
          <w:w w:val="105"/>
        </w:rPr>
        <w:t xml:space="preserve"> </w:t>
      </w:r>
      <w:r>
        <w:rPr>
          <w:w w:val="105"/>
        </w:rPr>
        <w:t>Re-</w:t>
      </w:r>
      <w:r>
        <w:rPr>
          <w:spacing w:val="1"/>
          <w:w w:val="105"/>
        </w:rPr>
        <w:t xml:space="preserve"> </w:t>
      </w:r>
      <w:proofErr w:type="spellStart"/>
      <w:r>
        <w:rPr>
          <w:w w:val="105"/>
        </w:rPr>
        <w:t>quirements</w:t>
      </w:r>
      <w:proofErr w:type="spellEnd"/>
      <w:r>
        <w:rPr>
          <w:w w:val="105"/>
        </w:rPr>
        <w:t xml:space="preserve"> for Pharmaceuticals for Human Use (ICH)/Good Clinical</w:t>
      </w:r>
      <w:r>
        <w:rPr>
          <w:spacing w:val="1"/>
          <w:w w:val="105"/>
        </w:rPr>
        <w:t xml:space="preserve"> </w:t>
      </w:r>
      <w:r>
        <w:rPr>
          <w:w w:val="105"/>
        </w:rPr>
        <w:t>Practice (GCP) and applicable regulatory requiremen</w:t>
      </w:r>
      <w:r>
        <w:rPr>
          <w:w w:val="105"/>
        </w:rPr>
        <w:t>ts. This trial was</w:t>
      </w:r>
      <w:r>
        <w:rPr>
          <w:spacing w:val="1"/>
          <w:w w:val="105"/>
        </w:rPr>
        <w:t xml:space="preserve"> </w:t>
      </w:r>
      <w:r>
        <w:rPr>
          <w:w w:val="105"/>
        </w:rPr>
        <w:t>approved</w:t>
      </w:r>
      <w:r>
        <w:rPr>
          <w:spacing w:val="1"/>
          <w:w w:val="105"/>
        </w:rPr>
        <w:t xml:space="preserve"> </w:t>
      </w:r>
      <w:r>
        <w:rPr>
          <w:w w:val="105"/>
        </w:rPr>
        <w:t>by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Finnish</w:t>
      </w:r>
      <w:r>
        <w:rPr>
          <w:spacing w:val="1"/>
          <w:w w:val="105"/>
        </w:rPr>
        <w:t xml:space="preserve"> </w:t>
      </w:r>
      <w:r>
        <w:rPr>
          <w:w w:val="105"/>
        </w:rPr>
        <w:t>National</w:t>
      </w:r>
      <w:r>
        <w:rPr>
          <w:spacing w:val="1"/>
          <w:w w:val="105"/>
        </w:rPr>
        <w:t xml:space="preserve"> </w:t>
      </w:r>
      <w:r>
        <w:rPr>
          <w:w w:val="105"/>
        </w:rPr>
        <w:t>Ethics</w:t>
      </w:r>
      <w:r>
        <w:rPr>
          <w:spacing w:val="1"/>
          <w:w w:val="105"/>
        </w:rPr>
        <w:t xml:space="preserve"> </w:t>
      </w:r>
      <w:r>
        <w:rPr>
          <w:w w:val="105"/>
        </w:rPr>
        <w:t>Board</w:t>
      </w:r>
      <w:r>
        <w:rPr>
          <w:spacing w:val="1"/>
          <w:w w:val="105"/>
        </w:rPr>
        <w:t xml:space="preserve"> </w:t>
      </w:r>
      <w:r>
        <w:rPr>
          <w:w w:val="105"/>
        </w:rPr>
        <w:t>(Ethics</w:t>
      </w:r>
      <w:r>
        <w:rPr>
          <w:spacing w:val="1"/>
          <w:w w:val="105"/>
        </w:rPr>
        <w:t xml:space="preserve"> </w:t>
      </w:r>
      <w:r>
        <w:rPr>
          <w:w w:val="105"/>
        </w:rPr>
        <w:t>committee</w:t>
      </w:r>
      <w:r>
        <w:rPr>
          <w:spacing w:val="1"/>
          <w:w w:val="105"/>
        </w:rPr>
        <w:t xml:space="preserve"> </w:t>
      </w:r>
      <w:r>
        <w:t>registration</w:t>
      </w:r>
      <w:r>
        <w:rPr>
          <w:spacing w:val="1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148/06.000.01/2017).</w:t>
      </w:r>
      <w:r>
        <w:rPr>
          <w:spacing w:val="1"/>
        </w:rPr>
        <w:t xml:space="preserve"> </w:t>
      </w:r>
      <w:r>
        <w:t>Informed</w:t>
      </w:r>
      <w:r>
        <w:rPr>
          <w:spacing w:val="1"/>
        </w:rPr>
        <w:t xml:space="preserve"> </w:t>
      </w:r>
      <w:r>
        <w:t>consent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proofErr w:type="spellStart"/>
      <w:r>
        <w:t>ob</w:t>
      </w:r>
      <w:proofErr w:type="spellEnd"/>
      <w:r>
        <w:t>-</w:t>
      </w:r>
      <w:r>
        <w:rPr>
          <w:spacing w:val="-33"/>
        </w:rPr>
        <w:t xml:space="preserve"> </w:t>
      </w:r>
      <w:proofErr w:type="spellStart"/>
      <w:r>
        <w:rPr>
          <w:w w:val="105"/>
        </w:rPr>
        <w:t>tained</w:t>
      </w:r>
      <w:proofErr w:type="spellEnd"/>
      <w:r>
        <w:rPr>
          <w:w w:val="105"/>
        </w:rPr>
        <w:t>, both written and vocally explained. If needed, due to any med-</w:t>
      </w:r>
      <w:r>
        <w:rPr>
          <w:spacing w:val="1"/>
          <w:w w:val="105"/>
        </w:rPr>
        <w:t xml:space="preserve"> </w:t>
      </w:r>
      <w:proofErr w:type="spellStart"/>
      <w:r>
        <w:t>ical</w:t>
      </w:r>
      <w:proofErr w:type="spellEnd"/>
      <w:r>
        <w:t xml:space="preserve"> and psychiatric condition, part</w:t>
      </w:r>
      <w:r>
        <w:t>icipants were referred to healthcare</w:t>
      </w:r>
      <w:r>
        <w:rPr>
          <w:spacing w:val="1"/>
        </w:rPr>
        <w:t xml:space="preserve"> </w:t>
      </w:r>
      <w:r>
        <w:rPr>
          <w:w w:val="105"/>
        </w:rPr>
        <w:t>services.</w:t>
      </w:r>
      <w:r>
        <w:rPr>
          <w:spacing w:val="-2"/>
          <w:w w:val="105"/>
        </w:rPr>
        <w:t xml:space="preserve"> </w:t>
      </w:r>
      <w:r>
        <w:rPr>
          <w:w w:val="105"/>
        </w:rPr>
        <w:t>All</w:t>
      </w:r>
      <w:r>
        <w:rPr>
          <w:spacing w:val="-1"/>
          <w:w w:val="105"/>
        </w:rPr>
        <w:t xml:space="preserve"> </w:t>
      </w:r>
      <w:r>
        <w:rPr>
          <w:w w:val="105"/>
        </w:rPr>
        <w:t>participants</w:t>
      </w:r>
      <w:r>
        <w:rPr>
          <w:spacing w:val="-3"/>
          <w:w w:val="105"/>
        </w:rPr>
        <w:t xml:space="preserve"> </w:t>
      </w:r>
      <w:r>
        <w:rPr>
          <w:w w:val="105"/>
        </w:rPr>
        <w:t>who</w:t>
      </w:r>
      <w:r>
        <w:rPr>
          <w:spacing w:val="-1"/>
          <w:w w:val="105"/>
        </w:rPr>
        <w:t xml:space="preserve"> </w:t>
      </w:r>
      <w:r>
        <w:rPr>
          <w:w w:val="105"/>
        </w:rPr>
        <w:t>required</w:t>
      </w:r>
      <w:r>
        <w:rPr>
          <w:spacing w:val="-2"/>
          <w:w w:val="105"/>
        </w:rPr>
        <w:t xml:space="preserve"> </w:t>
      </w:r>
      <w:r>
        <w:rPr>
          <w:w w:val="105"/>
        </w:rPr>
        <w:t>continuation</w:t>
      </w:r>
      <w:r>
        <w:rPr>
          <w:spacing w:val="-2"/>
          <w:w w:val="105"/>
        </w:rPr>
        <w:t xml:space="preserve"> </w:t>
      </w:r>
      <w:r>
        <w:rPr>
          <w:w w:val="105"/>
        </w:rPr>
        <w:t>of</w:t>
      </w:r>
      <w:r>
        <w:rPr>
          <w:spacing w:val="-1"/>
          <w:w w:val="105"/>
        </w:rPr>
        <w:t xml:space="preserve"> </w:t>
      </w:r>
      <w:r>
        <w:rPr>
          <w:w w:val="105"/>
        </w:rPr>
        <w:t>treatment</w:t>
      </w:r>
      <w:r>
        <w:rPr>
          <w:spacing w:val="-3"/>
          <w:w w:val="105"/>
        </w:rPr>
        <w:t xml:space="preserve"> </w:t>
      </w:r>
      <w:r>
        <w:rPr>
          <w:w w:val="105"/>
        </w:rPr>
        <w:t>or</w:t>
      </w:r>
      <w:r>
        <w:rPr>
          <w:spacing w:val="-1"/>
          <w:w w:val="105"/>
        </w:rPr>
        <w:t xml:space="preserve"> </w:t>
      </w:r>
      <w:r>
        <w:rPr>
          <w:w w:val="105"/>
        </w:rPr>
        <w:t>to</w:t>
      </w:r>
      <w:r>
        <w:rPr>
          <w:spacing w:val="-35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EU</w:t>
      </w:r>
      <w:r>
        <w:rPr>
          <w:spacing w:val="-4"/>
          <w:w w:val="105"/>
        </w:rPr>
        <w:t xml:space="preserve"> </w:t>
      </w:r>
      <w:r>
        <w:rPr>
          <w:w w:val="105"/>
        </w:rPr>
        <w:t>support</w:t>
      </w:r>
      <w:r>
        <w:rPr>
          <w:spacing w:val="-5"/>
          <w:w w:val="105"/>
        </w:rPr>
        <w:t xml:space="preserve"> </w:t>
      </w:r>
      <w:r>
        <w:rPr>
          <w:w w:val="105"/>
        </w:rPr>
        <w:t>were</w:t>
      </w:r>
      <w:r>
        <w:rPr>
          <w:spacing w:val="-4"/>
          <w:w w:val="105"/>
        </w:rPr>
        <w:t xml:space="preserve"> </w:t>
      </w:r>
      <w:r>
        <w:rPr>
          <w:w w:val="105"/>
        </w:rPr>
        <w:t>referred</w:t>
      </w:r>
      <w:r>
        <w:rPr>
          <w:spacing w:val="-4"/>
          <w:w w:val="105"/>
        </w:rPr>
        <w:t xml:space="preserve"> </w:t>
      </w:r>
      <w:r>
        <w:rPr>
          <w:w w:val="105"/>
        </w:rPr>
        <w:t>to</w:t>
      </w:r>
      <w:r>
        <w:rPr>
          <w:spacing w:val="-4"/>
          <w:w w:val="105"/>
        </w:rPr>
        <w:t xml:space="preserve"> </w:t>
      </w:r>
      <w:r>
        <w:rPr>
          <w:w w:val="105"/>
        </w:rPr>
        <w:t>other</w:t>
      </w:r>
      <w:r>
        <w:rPr>
          <w:spacing w:val="-4"/>
          <w:w w:val="105"/>
        </w:rPr>
        <w:t xml:space="preserve"> </w:t>
      </w:r>
      <w:r>
        <w:rPr>
          <w:w w:val="105"/>
        </w:rPr>
        <w:t>healthcare</w:t>
      </w:r>
      <w:r>
        <w:rPr>
          <w:spacing w:val="-5"/>
          <w:w w:val="105"/>
        </w:rPr>
        <w:t xml:space="preserve"> </w:t>
      </w:r>
      <w:r>
        <w:rPr>
          <w:w w:val="105"/>
        </w:rPr>
        <w:t>services</w:t>
      </w:r>
      <w:r>
        <w:rPr>
          <w:spacing w:val="-4"/>
          <w:w w:val="105"/>
        </w:rPr>
        <w:t xml:space="preserve"> </w:t>
      </w:r>
      <w:r>
        <w:rPr>
          <w:w w:val="105"/>
        </w:rPr>
        <w:t>at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end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35"/>
          <w:w w:val="105"/>
        </w:rPr>
        <w:t xml:space="preserve"> </w:t>
      </w:r>
      <w:r>
        <w:rPr>
          <w:w w:val="105"/>
        </w:rPr>
        <w:t>the trial. The study was a registered clinical study registry (EudraCT</w:t>
      </w:r>
      <w:r>
        <w:rPr>
          <w:spacing w:val="1"/>
          <w:w w:val="105"/>
        </w:rPr>
        <w:t xml:space="preserve"> </w:t>
      </w:r>
      <w:r>
        <w:t>number:</w:t>
      </w:r>
      <w:r>
        <w:rPr>
          <w:spacing w:val="12"/>
        </w:rPr>
        <w:t xml:space="preserve"> </w:t>
      </w:r>
      <w:r>
        <w:t>2017-001946-93</w:t>
      </w:r>
      <w:r>
        <w:rPr>
          <w:spacing w:val="14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ClinicalTriels.gov</w:t>
      </w:r>
      <w:r>
        <w:rPr>
          <w:spacing w:val="15"/>
        </w:rPr>
        <w:t xml:space="preserve"> </w:t>
      </w:r>
      <w:r>
        <w:t>(NCT03430180).</w:t>
      </w:r>
    </w:p>
    <w:p w14:paraId="1258F9C7" w14:textId="77777777" w:rsidR="005D49FD" w:rsidRDefault="00E43E8C">
      <w:pPr>
        <w:pStyle w:val="Heading1"/>
        <w:numPr>
          <w:ilvl w:val="0"/>
          <w:numId w:val="1"/>
        </w:numPr>
        <w:tabs>
          <w:tab w:val="left" w:pos="376"/>
        </w:tabs>
        <w:spacing w:before="199"/>
        <w:ind w:hanging="245"/>
      </w:pPr>
      <w:bookmarkStart w:id="19" w:name="3_Results"/>
      <w:bookmarkEnd w:id="19"/>
      <w:r>
        <w:t>Results</w:t>
      </w:r>
    </w:p>
    <w:p w14:paraId="7A72F286" w14:textId="77777777" w:rsidR="005D49FD" w:rsidRDefault="00E43E8C">
      <w:pPr>
        <w:pStyle w:val="BodyText"/>
        <w:spacing w:before="230" w:line="268" w:lineRule="auto"/>
        <w:ind w:left="131" w:right="109" w:firstLine="239"/>
        <w:jc w:val="both"/>
      </w:pPr>
      <w:r>
        <w:t>A total of 127 subjects were screened</w:t>
      </w:r>
      <w:r>
        <w:rPr>
          <w:spacing w:val="1"/>
        </w:rPr>
        <w:t xml:space="preserve"> </w:t>
      </w:r>
      <w:r>
        <w:t>for the study, of which one</w:t>
      </w:r>
      <w:r>
        <w:rPr>
          <w:spacing w:val="1"/>
        </w:rPr>
        <w:t xml:space="preserve"> </w:t>
      </w:r>
      <w:r>
        <w:t xml:space="preserve">withdrew consent before the </w:t>
      </w:r>
      <w:proofErr w:type="spellStart"/>
      <w:r>
        <w:t>randomisation</w:t>
      </w:r>
      <w:proofErr w:type="spellEnd"/>
      <w:r>
        <w:t xml:space="preserve">, </w:t>
      </w:r>
      <w:r>
        <w:t xml:space="preserve">thus 126 were </w:t>
      </w:r>
      <w:proofErr w:type="spellStart"/>
      <w:r>
        <w:t>randomised</w:t>
      </w:r>
      <w:proofErr w:type="spellEnd"/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treated;</w:t>
      </w:r>
      <w:r>
        <w:rPr>
          <w:spacing w:val="1"/>
        </w:rPr>
        <w:t xml:space="preserve"> </w:t>
      </w:r>
      <w:r>
        <w:t>62</w:t>
      </w:r>
      <w:r>
        <w:rPr>
          <w:spacing w:val="1"/>
        </w:rPr>
        <w:t xml:space="preserve"> </w:t>
      </w:r>
      <w:r>
        <w:t>received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naloxone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64</w:t>
      </w:r>
      <w:r>
        <w:rPr>
          <w:spacing w:val="1"/>
        </w:rPr>
        <w:t xml:space="preserve"> </w:t>
      </w:r>
      <w:r>
        <w:t>received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placebo</w:t>
      </w:r>
      <w:r>
        <w:rPr>
          <w:spacing w:val="1"/>
        </w:rPr>
        <w:t xml:space="preserve"> </w:t>
      </w:r>
      <w:r>
        <w:t>treatment. In total, 106 participants (84%) completed the study. Twenty</w:t>
      </w:r>
      <w:r>
        <w:rPr>
          <w:spacing w:val="1"/>
        </w:rPr>
        <w:t xml:space="preserve"> </w:t>
      </w:r>
      <w:r>
        <w:t xml:space="preserve">participants were withdrawn from the study due to the reasons </w:t>
      </w:r>
      <w:r>
        <w:rPr>
          <w:rFonts w:ascii="Times New Roman" w:hAnsi="Times New Roman"/>
        </w:rPr>
        <w:t>“</w:t>
      </w:r>
      <w:r>
        <w:t>with-</w:t>
      </w:r>
      <w:r>
        <w:rPr>
          <w:spacing w:val="1"/>
        </w:rPr>
        <w:t xml:space="preserve"> </w:t>
      </w:r>
      <w:proofErr w:type="spellStart"/>
      <w:r>
        <w:t>drawal</w:t>
      </w:r>
      <w:proofErr w:type="spellEnd"/>
      <w:r>
        <w:t xml:space="preserve"> of consent</w:t>
      </w:r>
      <w:r>
        <w:rPr>
          <w:rFonts w:ascii="Times New Roman" w:hAnsi="Times New Roman"/>
        </w:rPr>
        <w:t xml:space="preserve">” </w:t>
      </w:r>
      <w:r>
        <w:t>(12 subjects, 60% of the withdrawn subjects) and</w:t>
      </w:r>
      <w:r>
        <w:rPr>
          <w:spacing w:val="1"/>
        </w:rPr>
        <w:t xml:space="preserve"> </w:t>
      </w:r>
      <w:r>
        <w:rPr>
          <w:rFonts w:ascii="Times New Roman" w:hAnsi="Times New Roman"/>
        </w:rPr>
        <w:t>“</w:t>
      </w:r>
      <w:r>
        <w:t>lost</w:t>
      </w:r>
      <w:r>
        <w:rPr>
          <w:spacing w:val="13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follow-up</w:t>
      </w:r>
      <w:r>
        <w:rPr>
          <w:rFonts w:ascii="Times New Roman" w:hAnsi="Times New Roman"/>
        </w:rPr>
        <w:t>”</w:t>
      </w:r>
      <w:r>
        <w:rPr>
          <w:rFonts w:ascii="Times New Roman" w:hAnsi="Times New Roman"/>
          <w:spacing w:val="8"/>
        </w:rPr>
        <w:t xml:space="preserve"> </w:t>
      </w:r>
      <w:r>
        <w:t>(8</w:t>
      </w:r>
      <w:r>
        <w:rPr>
          <w:spacing w:val="13"/>
        </w:rPr>
        <w:t xml:space="preserve"> </w:t>
      </w:r>
      <w:r>
        <w:t>subjects,</w:t>
      </w:r>
      <w:r>
        <w:rPr>
          <w:spacing w:val="12"/>
        </w:rPr>
        <w:t xml:space="preserve"> </w:t>
      </w:r>
      <w:r>
        <w:t>40%).</w:t>
      </w:r>
    </w:p>
    <w:p w14:paraId="26CEF777" w14:textId="77777777" w:rsidR="005D49FD" w:rsidRDefault="00E43E8C">
      <w:pPr>
        <w:pStyle w:val="BodyText"/>
        <w:spacing w:line="268" w:lineRule="auto"/>
        <w:ind w:left="131" w:right="109" w:firstLine="239"/>
        <w:jc w:val="both"/>
      </w:pPr>
      <w:r>
        <w:t>Overall, no differences were found between the treatment groups in</w:t>
      </w:r>
      <w:r>
        <w:rPr>
          <w:spacing w:val="1"/>
        </w:rPr>
        <w:t xml:space="preserve"> </w:t>
      </w:r>
      <w:r>
        <w:t>terms of recr</w:t>
      </w:r>
      <w:r>
        <w:t>uitment, but a larger proportion of subjects in the placebo</w:t>
      </w:r>
      <w:r>
        <w:rPr>
          <w:spacing w:val="1"/>
        </w:rPr>
        <w:t xml:space="preserve"> </w:t>
      </w:r>
      <w:r>
        <w:t xml:space="preserve">group withdrew from the study as compared to the </w:t>
      </w:r>
      <w:proofErr w:type="gramStart"/>
      <w:r>
        <w:t>IN naloxone</w:t>
      </w:r>
      <w:proofErr w:type="gramEnd"/>
      <w:r>
        <w:t xml:space="preserve"> group</w:t>
      </w:r>
      <w:r>
        <w:rPr>
          <w:spacing w:val="1"/>
        </w:rPr>
        <w:t xml:space="preserve"> </w:t>
      </w:r>
      <w:r>
        <w:t>(23.4%</w:t>
      </w:r>
      <w:r>
        <w:rPr>
          <w:spacing w:val="12"/>
        </w:rPr>
        <w:t xml:space="preserve"> </w:t>
      </w:r>
      <w:r>
        <w:t>vs.</w:t>
      </w:r>
      <w:r>
        <w:rPr>
          <w:spacing w:val="12"/>
        </w:rPr>
        <w:t xml:space="preserve"> </w:t>
      </w:r>
      <w:r>
        <w:t>8.1%).</w:t>
      </w:r>
    </w:p>
    <w:p w14:paraId="6CF86293" w14:textId="77777777" w:rsidR="005D49FD" w:rsidRDefault="00E43E8C">
      <w:pPr>
        <w:pStyle w:val="ListParagraph"/>
        <w:numPr>
          <w:ilvl w:val="1"/>
          <w:numId w:val="1"/>
        </w:numPr>
        <w:tabs>
          <w:tab w:val="left" w:pos="498"/>
        </w:tabs>
        <w:spacing w:before="206"/>
        <w:rPr>
          <w:rFonts w:ascii="Times New Roman"/>
          <w:i/>
          <w:sz w:val="16"/>
        </w:rPr>
      </w:pPr>
      <w:bookmarkStart w:id="20" w:name="3.1_Demographic_and_baseline_characteris"/>
      <w:bookmarkEnd w:id="20"/>
      <w:r>
        <w:rPr>
          <w:rFonts w:ascii="Times New Roman"/>
          <w:i/>
          <w:sz w:val="16"/>
        </w:rPr>
        <w:t>Demographic</w:t>
      </w:r>
      <w:r>
        <w:rPr>
          <w:rFonts w:ascii="Times New Roman"/>
          <w:i/>
          <w:spacing w:val="8"/>
          <w:sz w:val="16"/>
        </w:rPr>
        <w:t xml:space="preserve"> </w:t>
      </w:r>
      <w:r>
        <w:rPr>
          <w:rFonts w:ascii="Times New Roman"/>
          <w:i/>
          <w:sz w:val="16"/>
        </w:rPr>
        <w:t>and</w:t>
      </w:r>
      <w:r>
        <w:rPr>
          <w:rFonts w:ascii="Times New Roman"/>
          <w:i/>
          <w:spacing w:val="7"/>
          <w:sz w:val="16"/>
        </w:rPr>
        <w:t xml:space="preserve"> </w:t>
      </w:r>
      <w:r>
        <w:rPr>
          <w:rFonts w:ascii="Times New Roman"/>
          <w:i/>
          <w:sz w:val="16"/>
        </w:rPr>
        <w:t>baseline</w:t>
      </w:r>
      <w:r>
        <w:rPr>
          <w:rFonts w:ascii="Times New Roman"/>
          <w:i/>
          <w:spacing w:val="8"/>
          <w:sz w:val="16"/>
        </w:rPr>
        <w:t xml:space="preserve"> </w:t>
      </w:r>
      <w:r>
        <w:rPr>
          <w:rFonts w:ascii="Times New Roman"/>
          <w:i/>
          <w:sz w:val="16"/>
        </w:rPr>
        <w:t>characteristics</w:t>
      </w:r>
    </w:p>
    <w:p w14:paraId="0FEA9326" w14:textId="77777777" w:rsidR="005D49FD" w:rsidRDefault="00F51743">
      <w:pPr>
        <w:pStyle w:val="BodyText"/>
        <w:spacing w:before="232" w:line="268" w:lineRule="auto"/>
        <w:ind w:left="131" w:right="109" w:firstLine="23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25632" behindDoc="1" locked="0" layoutInCell="1" allowOverlap="1" wp14:anchorId="398D753B" wp14:editId="02D73D71">
                <wp:simplePos x="0" y="0"/>
                <wp:positionH relativeFrom="page">
                  <wp:posOffset>4791710</wp:posOffset>
                </wp:positionH>
                <wp:positionV relativeFrom="paragraph">
                  <wp:posOffset>697865</wp:posOffset>
                </wp:positionV>
                <wp:extent cx="78105" cy="173990"/>
                <wp:effectExtent l="0" t="0" r="10795" b="3810"/>
                <wp:wrapNone/>
                <wp:docPr id="31" name="docshape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8105" cy="173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F0CDC7" w14:textId="77777777" w:rsidR="005D49FD" w:rsidRDefault="00E43E8C">
                            <w:pPr>
                              <w:spacing w:line="156" w:lineRule="exact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rFonts w:ascii="Tahoma"/>
                                <w:w w:val="105"/>
                                <w:sz w:val="1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D753B" id="docshape33" o:spid="_x0000_s1029" type="#_x0000_t202" style="position:absolute;left:0;text-align:left;margin-left:377.3pt;margin-top:54.95pt;width:6.15pt;height:13.7pt;z-index:-1659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ECi83AEAAKUDAAAOAAAAZHJzL2Uyb0RvYy54bWysU9tu1DAQfUfiHyy/s0m6grbRZiugKkIq&#13;&#10;F6n0AxzH3ljEHjP2brJ8PWNnsxT6hnixJuOZ43NmTjY3kx3YQWEw4BperUrOlJPQGbdr+OO3u1dX&#13;&#10;nIUoXCcGcKrhRxX4zfbli83oa3UBPQydQkYgLtSjb3gfo6+LIsheWRFW4JWjSw1oRaRP3BUdipHQ&#13;&#10;7VBclOWbYgTsPIJUIVD2dr7k24yvtZLxi9ZBRTY0nLjFfGI+23QW242odyh8b+SJhvgHFlYYR4+e&#13;&#10;oW5FFGyP5hmUNRIhgI4rCbYArY1UWQOpqcq/1Dz0wqushYYT/HlM4f/Bys+Hr8hM1/B1xZkTlnbU&#13;&#10;gQzp5fU6jWf0oaaqB091cXoHE605Sw3+HuT3QCXFk5q5IaTqdvwEHeGJfYTcMWm0aUgkmxEM7eN4&#13;&#10;3oGaIpOUvLyqytecSbqpLtfX13lFhaiXXo8hflBgWQoajrThjC0O9yEmLqJeStJTDu7MMOQtD+6P&#13;&#10;BBWmTOae6M7E49RO8zgW7S10RxKDMHuHvE5BD/iTs5F80/DwYy9QcTZ8dLSYZLIlwCVol0A4Sa0N&#13;&#10;j5zN4fs4m3Hv0ex6Qp5n6+AtDU2brChNd2ZxokteyEJPvk1me/qdq37/XdtfAAAA//8DAFBLAwQU&#13;&#10;AAYACAAAACEA1lPXdeQAAAAQAQAADwAAAGRycy9kb3ducmV2LnhtbExPwU7DMAy9I/EPkZG4sZSN&#13;&#10;tVvXdEKbJg6IwwaTOHpNaCqapEqyLvt7zAkulu33/PxetU6mZ6PyoXNWwOMkA6Zs42RnWwEf77uH&#13;&#10;BbAQ0UrsnVUCrirAur69qbCU7mL3ajzElpGIDSUK0DEOJeeh0cpgmLhBWcK+nDcYafQtlx4vJG56&#13;&#10;Ps2ynBvsLH3QOKiNVs334WwEHDfD7jV9anwb5/JlOy32V98kIe7v0nZF5XkFLKoU/y7gNwP5h5qM&#13;&#10;ndzZysB6AcX8KScqAdlyCYwYRZ5Tc6LNrJgBryv+P0j9AwAA//8DAFBLAQItABQABgAIAAAAIQC2&#13;&#10;gziS/gAAAOEBAAATAAAAAAAAAAAAAAAAAAAAAABbQ29udGVudF9UeXBlc10ueG1sUEsBAi0AFAAG&#13;&#10;AAgAAAAhADj9If/WAAAAlAEAAAsAAAAAAAAAAAAAAAAALwEAAF9yZWxzLy5yZWxzUEsBAi0AFAAG&#13;&#10;AAgAAAAhAPkQKLzcAQAApQMAAA4AAAAAAAAAAAAAAAAALgIAAGRycy9lMm9Eb2MueG1sUEsBAi0A&#13;&#10;FAAGAAgAAAAhANZT13XkAAAAEAEAAA8AAAAAAAAAAAAAAAAANgQAAGRycy9kb3ducmV2LnhtbFBL&#13;&#10;BQYAAAAABAAEAPMAAABHBQAAAAA=&#13;&#10;" filled="f" stroked="f">
                <v:path arrowok="t"/>
                <v:textbox inset="0,0,0,0">
                  <w:txbxContent>
                    <w:p w14:paraId="5FF0CDC7" w14:textId="77777777" w:rsidR="005D49FD" w:rsidRDefault="00E43E8C">
                      <w:pPr>
                        <w:spacing w:line="156" w:lineRule="exact"/>
                        <w:rPr>
                          <w:rFonts w:ascii="Tahoma"/>
                          <w:sz w:val="16"/>
                        </w:rPr>
                      </w:pPr>
                      <w:r>
                        <w:rPr>
                          <w:rFonts w:ascii="Tahoma"/>
                          <w:w w:val="105"/>
                          <w:sz w:val="16"/>
                        </w:rPr>
                        <w:t>=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726144" behindDoc="1" locked="0" layoutInCell="1" allowOverlap="1" wp14:anchorId="165CC5D6" wp14:editId="001E558D">
                <wp:simplePos x="0" y="0"/>
                <wp:positionH relativeFrom="page">
                  <wp:posOffset>4258310</wp:posOffset>
                </wp:positionH>
                <wp:positionV relativeFrom="paragraph">
                  <wp:posOffset>564515</wp:posOffset>
                </wp:positionV>
                <wp:extent cx="78105" cy="173990"/>
                <wp:effectExtent l="0" t="0" r="10795" b="3810"/>
                <wp:wrapNone/>
                <wp:docPr id="30" name="docshape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8105" cy="173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5071D7" w14:textId="77777777" w:rsidR="005D49FD" w:rsidRDefault="00E43E8C">
                            <w:pPr>
                              <w:spacing w:line="156" w:lineRule="exact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rFonts w:ascii="Tahoma"/>
                                <w:w w:val="105"/>
                                <w:sz w:val="1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5CC5D6" id="docshape34" o:spid="_x0000_s1030" type="#_x0000_t202" style="position:absolute;left:0;text-align:left;margin-left:335.3pt;margin-top:44.45pt;width:6.15pt;height:13.7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kgKl2wEAAKUDAAAOAAAAZHJzL2Uyb0RvYy54bWysU8GO0zAQvSPxD5bvNOkW2N2o6QpYLUJa&#13;&#10;FqSFD3Adu7FIPGbGbVK+nrHTlAVuiIs1GY/fvPdmsr4Z+04cDJIDX8vlopTCeA2N87tafv1y9+JK&#13;&#10;CorKN6oDb2p5NCRvNs+frYdQmQtooWsMCgbxVA2hlm2MoSoK0q3pFS0gGM+XFrBXkT9xVzSoBkbv&#13;&#10;u+KiLF8XA2ATELQh4uztdCk3Gd9ao+Mna8lE0dWSucV8Yj636Sw2a1XtUIXW6RMN9Q8seuU8Nz1D&#13;&#10;3aqoxB7dX1C90wgENi409AVY67TJGljNsvxDzWOrgsla2BwKZ5vo/8Hqh8NnFK6p5Yrt8arnGTWg&#13;&#10;KXVevUz2DIEqrnoMXBfHtzDymLNUCvegvxGXFE9qpgeUqrfDR2gYT+0j5BejxT6ZxLIFw3DD43kG&#13;&#10;ZoxCc/Lyalm+kkLzzfJydX2dR1Soan4bkOJ7A71IQS2RJ5yx1eGeYuKiqrkktfJw57ouT7nzvyW4&#13;&#10;MGUy90R3Ih7H7ZjtOGvfQnNkMQjT7vCuc9AC/pBi4L2pJX3fKzRSdB88DyYt2RzgHGznQHnNT2sZ&#13;&#10;pZjCd3Faxn1At2sZefLWwxs2zbqsKLk7sTjR5V3IQk97m5bt6Xeu+vV3bX4CAAD//wMAUEsDBBQA&#13;&#10;BgAIAAAAIQANnE8s5AAAAA8BAAAPAAAAZHJzL2Rvd25yZXYueG1sTI9BT8MwDIXvSPyHyEjcWLoi&#13;&#10;utI1ndCmiQPisMGkHbMmNBWNUyVZl/17zAkuli1/fn6vXiU7sEn70DsUMJ9lwDS2TvXYCfj82D6U&#13;&#10;wEKUqOTgUAu46gCr5vamlpVyF9zpaR87RiIYKinAxDhWnIfWaCvDzI0aafflvJWRRt9x5eWFxO3A&#13;&#10;8ywruJU90gcjR702uv3en62Aw3rcvqWjke/Tk3rd5Ivd1bdJiPu7tFlSeVkCizrFvwv4zUD+oSFj&#13;&#10;J3dGFdggoFhkBaECyvIZGAFFmVNzInJePAJvav4/R/MDAAD//wMAUEsBAi0AFAAGAAgAAAAhALaD&#13;&#10;OJL+AAAA4QEAABMAAAAAAAAAAAAAAAAAAAAAAFtDb250ZW50X1R5cGVzXS54bWxQSwECLQAUAAYA&#13;&#10;CAAAACEAOP0h/9YAAACUAQAACwAAAAAAAAAAAAAAAAAvAQAAX3JlbHMvLnJlbHNQSwECLQAUAAYA&#13;&#10;CAAAACEAVZICpdsBAAClAwAADgAAAAAAAAAAAAAAAAAuAgAAZHJzL2Uyb0RvYy54bWxQSwECLQAU&#13;&#10;AAYACAAAACEADZxPLOQAAAAPAQAADwAAAAAAAAAAAAAAAAA1BAAAZHJzL2Rvd25yZXYueG1sUEsF&#13;&#10;BgAAAAAEAAQA8wAAAEYFAAAAAA==&#13;&#10;" filled="f" stroked="f">
                <v:path arrowok="t"/>
                <v:textbox inset="0,0,0,0">
                  <w:txbxContent>
                    <w:p w14:paraId="5E5071D7" w14:textId="77777777" w:rsidR="005D49FD" w:rsidRDefault="00E43E8C">
                      <w:pPr>
                        <w:spacing w:line="156" w:lineRule="exact"/>
                        <w:rPr>
                          <w:rFonts w:ascii="Tahoma"/>
                          <w:sz w:val="16"/>
                        </w:rPr>
                      </w:pPr>
                      <w:r>
                        <w:rPr>
                          <w:rFonts w:ascii="Tahoma"/>
                          <w:w w:val="105"/>
                          <w:sz w:val="16"/>
                        </w:rPr>
                        <w:t>=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43E8C">
        <w:t>Participants</w:t>
      </w:r>
      <w:r w:rsidR="00E43E8C">
        <w:rPr>
          <w:rFonts w:ascii="Times New Roman" w:hAnsi="Times New Roman"/>
        </w:rPr>
        <w:t>’</w:t>
      </w:r>
      <w:r w:rsidR="00E43E8C">
        <w:rPr>
          <w:rFonts w:ascii="Times New Roman" w:hAnsi="Times New Roman"/>
          <w:spacing w:val="1"/>
        </w:rPr>
        <w:t xml:space="preserve"> </w:t>
      </w:r>
      <w:r w:rsidR="00E43E8C">
        <w:t>demographic</w:t>
      </w:r>
      <w:r w:rsidR="00E43E8C">
        <w:rPr>
          <w:spacing w:val="1"/>
        </w:rPr>
        <w:t xml:space="preserve"> </w:t>
      </w:r>
      <w:r w:rsidR="00E43E8C">
        <w:t>and</w:t>
      </w:r>
      <w:r w:rsidR="00E43E8C">
        <w:rPr>
          <w:spacing w:val="1"/>
        </w:rPr>
        <w:t xml:space="preserve"> </w:t>
      </w:r>
      <w:r w:rsidR="00E43E8C">
        <w:t>baseline</w:t>
      </w:r>
      <w:r w:rsidR="00E43E8C">
        <w:rPr>
          <w:spacing w:val="1"/>
        </w:rPr>
        <w:t xml:space="preserve"> </w:t>
      </w:r>
      <w:r w:rsidR="00E43E8C">
        <w:t>characteristics</w:t>
      </w:r>
      <w:r w:rsidR="00E43E8C">
        <w:rPr>
          <w:spacing w:val="1"/>
        </w:rPr>
        <w:t xml:space="preserve"> </w:t>
      </w:r>
      <w:r w:rsidR="00E43E8C">
        <w:t>are</w:t>
      </w:r>
      <w:r w:rsidR="00E43E8C">
        <w:rPr>
          <w:spacing w:val="1"/>
        </w:rPr>
        <w:t xml:space="preserve"> </w:t>
      </w:r>
      <w:r w:rsidR="00E43E8C">
        <w:t>sum-</w:t>
      </w:r>
      <w:r w:rsidR="00E43E8C">
        <w:rPr>
          <w:spacing w:val="1"/>
        </w:rPr>
        <w:t xml:space="preserve"> </w:t>
      </w:r>
      <w:proofErr w:type="spellStart"/>
      <w:r w:rsidR="00E43E8C">
        <w:t>marised</w:t>
      </w:r>
      <w:proofErr w:type="spellEnd"/>
      <w:r w:rsidR="00E43E8C">
        <w:rPr>
          <w:spacing w:val="1"/>
        </w:rPr>
        <w:t xml:space="preserve"> </w:t>
      </w:r>
      <w:r w:rsidR="00E43E8C">
        <w:t>in</w:t>
      </w:r>
      <w:r w:rsidR="00E43E8C">
        <w:rPr>
          <w:spacing w:val="1"/>
        </w:rPr>
        <w:t xml:space="preserve"> </w:t>
      </w:r>
      <w:r w:rsidR="00E43E8C">
        <w:rPr>
          <w:color w:val="2196D1"/>
        </w:rPr>
        <w:t>Table</w:t>
      </w:r>
      <w:r w:rsidR="00E43E8C">
        <w:rPr>
          <w:color w:val="2196D1"/>
          <w:spacing w:val="1"/>
        </w:rPr>
        <w:t xml:space="preserve"> </w:t>
      </w:r>
      <w:r w:rsidR="00E43E8C">
        <w:rPr>
          <w:color w:val="2196D1"/>
        </w:rPr>
        <w:t>3</w:t>
      </w:r>
      <w:r w:rsidR="00E43E8C">
        <w:t>.</w:t>
      </w:r>
      <w:r w:rsidR="00E43E8C">
        <w:rPr>
          <w:spacing w:val="1"/>
        </w:rPr>
        <w:t xml:space="preserve"> </w:t>
      </w:r>
      <w:r w:rsidR="00E43E8C">
        <w:t>The</w:t>
      </w:r>
      <w:r w:rsidR="00E43E8C">
        <w:rPr>
          <w:spacing w:val="1"/>
        </w:rPr>
        <w:t xml:space="preserve"> </w:t>
      </w:r>
      <w:r w:rsidR="00E43E8C">
        <w:t>participants</w:t>
      </w:r>
      <w:r w:rsidR="00E43E8C">
        <w:rPr>
          <w:spacing w:val="1"/>
        </w:rPr>
        <w:t xml:space="preserve"> </w:t>
      </w:r>
      <w:r w:rsidR="00E43E8C">
        <w:t>were</w:t>
      </w:r>
      <w:r w:rsidR="00E43E8C">
        <w:rPr>
          <w:spacing w:val="1"/>
        </w:rPr>
        <w:t xml:space="preserve"> </w:t>
      </w:r>
      <w:r w:rsidR="00E43E8C">
        <w:t>on</w:t>
      </w:r>
      <w:r w:rsidR="00E43E8C">
        <w:rPr>
          <w:spacing w:val="1"/>
        </w:rPr>
        <w:t xml:space="preserve"> </w:t>
      </w:r>
      <w:r w:rsidR="00E43E8C">
        <w:t>average</w:t>
      </w:r>
      <w:r w:rsidR="00E43E8C">
        <w:rPr>
          <w:spacing w:val="1"/>
        </w:rPr>
        <w:t xml:space="preserve"> </w:t>
      </w:r>
      <w:r w:rsidR="00E43E8C">
        <w:t>45</w:t>
      </w:r>
      <w:r w:rsidR="00E43E8C">
        <w:rPr>
          <w:spacing w:val="1"/>
        </w:rPr>
        <w:t xml:space="preserve"> </w:t>
      </w:r>
      <w:r w:rsidR="00E43E8C">
        <w:t>years</w:t>
      </w:r>
      <w:r w:rsidR="00E43E8C">
        <w:rPr>
          <w:spacing w:val="35"/>
        </w:rPr>
        <w:t xml:space="preserve"> </w:t>
      </w:r>
      <w:r w:rsidR="00E43E8C">
        <w:t>old</w:t>
      </w:r>
      <w:r w:rsidR="00E43E8C">
        <w:rPr>
          <w:spacing w:val="1"/>
        </w:rPr>
        <w:t xml:space="preserve"> </w:t>
      </w:r>
      <w:r w:rsidR="00E43E8C">
        <w:t>(within the group</w:t>
      </w:r>
      <w:r w:rsidR="00E43E8C">
        <w:rPr>
          <w:rFonts w:ascii="Times New Roman" w:hAnsi="Times New Roman"/>
        </w:rPr>
        <w:t>’</w:t>
      </w:r>
      <w:r w:rsidR="00E43E8C">
        <w:t>s overall age range of 18 to 75 years). Approximately</w:t>
      </w:r>
      <w:r w:rsidR="00E43E8C">
        <w:rPr>
          <w:spacing w:val="1"/>
        </w:rPr>
        <w:t xml:space="preserve"> </w:t>
      </w:r>
      <w:r w:rsidR="00E43E8C">
        <w:t xml:space="preserve">70% (n   </w:t>
      </w:r>
      <w:r w:rsidR="00E43E8C">
        <w:rPr>
          <w:spacing w:val="1"/>
        </w:rPr>
        <w:t xml:space="preserve"> </w:t>
      </w:r>
      <w:r w:rsidR="00E43E8C">
        <w:t xml:space="preserve">88) of the subjects were males. </w:t>
      </w:r>
      <w:proofErr w:type="gramStart"/>
      <w:r w:rsidR="00E43E8C">
        <w:t>The majority of</w:t>
      </w:r>
      <w:proofErr w:type="gramEnd"/>
      <w:r w:rsidR="00E43E8C">
        <w:t xml:space="preserve"> participants</w:t>
      </w:r>
      <w:r w:rsidR="00E43E8C">
        <w:rPr>
          <w:spacing w:val="1"/>
        </w:rPr>
        <w:t xml:space="preserve"> </w:t>
      </w:r>
      <w:r w:rsidR="00E43E8C">
        <w:t>were Caucasians (n</w:t>
      </w:r>
      <w:r w:rsidR="00E43E8C">
        <w:rPr>
          <w:spacing w:val="1"/>
        </w:rPr>
        <w:t xml:space="preserve"> </w:t>
      </w:r>
      <w:r w:rsidR="00E43E8C">
        <w:t>125</w:t>
      </w:r>
      <w:r w:rsidR="00E43E8C">
        <w:t>, 99%). There were no notable differences in</w:t>
      </w:r>
      <w:r w:rsidR="00E43E8C">
        <w:rPr>
          <w:spacing w:val="1"/>
        </w:rPr>
        <w:t xml:space="preserve"> </w:t>
      </w:r>
      <w:r w:rsidR="00E43E8C">
        <w:t>demographics</w:t>
      </w:r>
      <w:r w:rsidR="00E43E8C">
        <w:rPr>
          <w:spacing w:val="13"/>
        </w:rPr>
        <w:t xml:space="preserve"> </w:t>
      </w:r>
      <w:r w:rsidR="00E43E8C">
        <w:t>between</w:t>
      </w:r>
      <w:r w:rsidR="00E43E8C">
        <w:rPr>
          <w:spacing w:val="13"/>
        </w:rPr>
        <w:t xml:space="preserve"> </w:t>
      </w:r>
      <w:r w:rsidR="00E43E8C">
        <w:t>the</w:t>
      </w:r>
      <w:r w:rsidR="00E43E8C">
        <w:rPr>
          <w:spacing w:val="13"/>
        </w:rPr>
        <w:t xml:space="preserve"> </w:t>
      </w:r>
      <w:r w:rsidR="00E43E8C">
        <w:t>treatment</w:t>
      </w:r>
      <w:r w:rsidR="00E43E8C">
        <w:rPr>
          <w:spacing w:val="13"/>
        </w:rPr>
        <w:t xml:space="preserve"> </w:t>
      </w:r>
      <w:r w:rsidR="00E43E8C">
        <w:t>groups</w:t>
      </w:r>
      <w:r w:rsidR="00E43E8C">
        <w:rPr>
          <w:spacing w:val="13"/>
        </w:rPr>
        <w:t xml:space="preserve"> </w:t>
      </w:r>
      <w:r w:rsidR="00E43E8C">
        <w:t>(</w:t>
      </w:r>
      <w:r w:rsidR="00E43E8C">
        <w:rPr>
          <w:color w:val="2196D1"/>
        </w:rPr>
        <w:t>Table</w:t>
      </w:r>
      <w:r w:rsidR="00E43E8C">
        <w:rPr>
          <w:color w:val="2196D1"/>
          <w:spacing w:val="14"/>
        </w:rPr>
        <w:t xml:space="preserve"> </w:t>
      </w:r>
      <w:r w:rsidR="00E43E8C">
        <w:rPr>
          <w:color w:val="2196D1"/>
        </w:rPr>
        <w:t>3</w:t>
      </w:r>
      <w:r w:rsidR="00E43E8C">
        <w:t>).</w:t>
      </w:r>
    </w:p>
    <w:p w14:paraId="351BC217" w14:textId="77777777" w:rsidR="005D49FD" w:rsidRDefault="00F51743">
      <w:pPr>
        <w:pStyle w:val="BodyText"/>
        <w:tabs>
          <w:tab w:val="left" w:pos="513"/>
          <w:tab w:val="left" w:pos="1198"/>
          <w:tab w:val="left" w:pos="1915"/>
          <w:tab w:val="left" w:pos="2681"/>
        </w:tabs>
        <w:spacing w:line="266" w:lineRule="auto"/>
        <w:ind w:left="131" w:right="109" w:firstLine="23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26656" behindDoc="1" locked="0" layoutInCell="1" allowOverlap="1" wp14:anchorId="26C4AC2F" wp14:editId="620E5620">
                <wp:simplePos x="0" y="0"/>
                <wp:positionH relativeFrom="page">
                  <wp:posOffset>5403850</wp:posOffset>
                </wp:positionH>
                <wp:positionV relativeFrom="paragraph">
                  <wp:posOffset>151130</wp:posOffset>
                </wp:positionV>
                <wp:extent cx="1678940" cy="173990"/>
                <wp:effectExtent l="0" t="0" r="10160" b="3810"/>
                <wp:wrapNone/>
                <wp:docPr id="29" name="docshape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78940" cy="173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BFC3A9" w14:textId="77777777" w:rsidR="005D49FD" w:rsidRDefault="00E43E8C">
                            <w:pPr>
                              <w:tabs>
                                <w:tab w:val="left" w:pos="2520"/>
                              </w:tabs>
                              <w:spacing w:line="156" w:lineRule="exact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rFonts w:ascii="Tahoma"/>
                                <w:w w:val="105"/>
                                <w:sz w:val="16"/>
                              </w:rPr>
                              <w:t>=</w:t>
                            </w:r>
                            <w:r>
                              <w:rPr>
                                <w:rFonts w:ascii="Tahoma"/>
                                <w:w w:val="105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ahoma"/>
                                <w:spacing w:val="-6"/>
                                <w:w w:val="105"/>
                                <w:sz w:val="1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4AC2F" id="docshape35" o:spid="_x0000_s1031" type="#_x0000_t202" style="position:absolute;left:0;text-align:left;margin-left:425.5pt;margin-top:11.9pt;width:132.2pt;height:13.7pt;z-index:-1658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qLmd3QEAAKcDAAAOAAAAZHJzL2Uyb0RvYy54bWysU9tu2zAMfR+wfxD0vjhJt7Yx4hTbig4D&#13;&#10;ugvQ7gMUWYqF2aJGKrGzrx8lx1m3vg17EWiRPDqHPF7fDF0rDgbJga/kYjaXwngNtfO7Sn57vHt1&#13;&#10;LQVF5WvVgjeVPBqSN5uXL9Z9KM0SGmhrg4JBPJV9qGQTYyiLgnRjOkUzCMZz0gJ2KvIn7ooaVc/o&#13;&#10;XVss5/PLogesA4I2RHx7OyblJuNba3T8Yi2ZKNpKMreYT8znNp3FZq3KHarQOH2iof6BRaec50fP&#13;&#10;ULcqKrFH9wyqcxqBwMaZhq4Aa502WQOrWcz/UvPQqGCyFh4OhfOY6P/B6s+HryhcXcnlSgqvOt5R&#13;&#10;DZrSyxdv0nj6QCVXPQSui8M7GHjNWSqFe9DfiUuKJzVjA6Xqbf8JasZT+wi5Y7DYpSGxbMEwvI/j&#13;&#10;eQdmiEIn7Mur69VrTmnOLa4uVqu8pEKVU3dAih8MdCIFlUTecUZXh3uKiY0qp5L0mIc717Z5z63/&#13;&#10;44IL001mnwiP1OOwHfJAzuq3UB9ZDsLoHnY7Bw3gTyl6dk4l6cdeoZGi/eh5NclmU4BTsJ0C5TW3&#13;&#10;VjJKMYbv42jHfUC3axh5nK6Htzw267KiNN+RxYkuuyELPTk32e3pd676/X9tfgEAAP//AwBQSwME&#13;&#10;FAAGAAgAAAAhAENN9ZzlAAAADwEAAA8AAABkcnMvZG93bnJldi54bWxMj8FOwzAQRO9I/IO1SNyo&#13;&#10;40BolWZToVYVB8ShhUoc3djEEbEdxW7q/j3bE1xWGu3uzLxqlWzPJj2GzjsEMcuAadd41bkW4fNj&#13;&#10;+7AAFqJ0SvbeaYSLDrCqb28qWSp/djs97WPLyMSFUiKYGIeS89AYbWWY+UE72n370cpIcmy5GuWZ&#13;&#10;zG3P8yx75lZ2jhKMHPTa6OZnf7IIh/WwfUtfRr5PhXrd5PPdZWwS4v1d2ixpvCyBRZ3i3wdcGag/&#13;&#10;1FTs6E9OBdYjLApBQBEhfySO64EQxROwI0IhcuB1xf9z1L8AAAD//wMAUEsBAi0AFAAGAAgAAAAh&#13;&#10;ALaDOJL+AAAA4QEAABMAAAAAAAAAAAAAAAAAAAAAAFtDb250ZW50X1R5cGVzXS54bWxQSwECLQAU&#13;&#10;AAYACAAAACEAOP0h/9YAAACUAQAACwAAAAAAAAAAAAAAAAAvAQAAX3JlbHMvLnJlbHNQSwECLQAU&#13;&#10;AAYACAAAACEAz6i5nd0BAACnAwAADgAAAAAAAAAAAAAAAAAuAgAAZHJzL2Uyb0RvYy54bWxQSwEC&#13;&#10;LQAUAAYACAAAACEAQ031nOUAAAAPAQAADwAAAAAAAAAAAAAAAAA3BAAAZHJzL2Rvd25yZXYueG1s&#13;&#10;UEsFBgAAAAAEAAQA8wAAAEkFAAAAAA==&#13;&#10;" filled="f" stroked="f">
                <v:path arrowok="t"/>
                <v:textbox inset="0,0,0,0">
                  <w:txbxContent>
                    <w:p w14:paraId="6CBFC3A9" w14:textId="77777777" w:rsidR="005D49FD" w:rsidRDefault="00E43E8C">
                      <w:pPr>
                        <w:tabs>
                          <w:tab w:val="left" w:pos="2520"/>
                        </w:tabs>
                        <w:spacing w:line="156" w:lineRule="exact"/>
                        <w:rPr>
                          <w:rFonts w:ascii="Tahoma"/>
                          <w:sz w:val="16"/>
                        </w:rPr>
                      </w:pPr>
                      <w:r>
                        <w:rPr>
                          <w:rFonts w:ascii="Tahoma"/>
                          <w:w w:val="105"/>
                          <w:sz w:val="16"/>
                        </w:rPr>
                        <w:t>=</w:t>
                      </w:r>
                      <w:r>
                        <w:rPr>
                          <w:rFonts w:ascii="Tahoma"/>
                          <w:w w:val="105"/>
                          <w:sz w:val="16"/>
                        </w:rPr>
                        <w:tab/>
                      </w:r>
                      <w:r>
                        <w:rPr>
                          <w:rFonts w:ascii="Tahoma"/>
                          <w:spacing w:val="-6"/>
                          <w:w w:val="105"/>
                          <w:sz w:val="16"/>
                        </w:rPr>
                        <w:t>=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727168" behindDoc="1" locked="0" layoutInCell="1" allowOverlap="1" wp14:anchorId="5B0AE3B0" wp14:editId="4BCDBD84">
                <wp:simplePos x="0" y="0"/>
                <wp:positionH relativeFrom="page">
                  <wp:posOffset>4453255</wp:posOffset>
                </wp:positionH>
                <wp:positionV relativeFrom="paragraph">
                  <wp:posOffset>549910</wp:posOffset>
                </wp:positionV>
                <wp:extent cx="533400" cy="173990"/>
                <wp:effectExtent l="0" t="0" r="0" b="3810"/>
                <wp:wrapNone/>
                <wp:docPr id="28" name="docshape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33400" cy="173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D2DBFE" w14:textId="77777777" w:rsidR="005D49FD" w:rsidRDefault="00E43E8C">
                            <w:pPr>
                              <w:tabs>
                                <w:tab w:val="left" w:pos="716"/>
                              </w:tabs>
                              <w:spacing w:line="156" w:lineRule="exact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rFonts w:ascii="Tahoma"/>
                                <w:w w:val="105"/>
                                <w:sz w:val="16"/>
                              </w:rPr>
                              <w:t>=</w:t>
                            </w:r>
                            <w:r>
                              <w:rPr>
                                <w:rFonts w:ascii="Tahoma"/>
                                <w:w w:val="105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ahoma"/>
                                <w:spacing w:val="-6"/>
                                <w:w w:val="105"/>
                                <w:sz w:val="1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0AE3B0" id="docshape36" o:spid="_x0000_s1032" type="#_x0000_t202" style="position:absolute;left:0;text-align:left;margin-left:350.65pt;margin-top:43.3pt;width:42pt;height:13.7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0cUp2wEAAKYDAAAOAAAAZHJzL2Uyb0RvYy54bWysU9uO0zAQfUfiHyy/06QtLGzUdAWsFiEt&#13;&#10;F2nhA1zHbiwSj5lxm5SvZ+w0ZYE3xIs1mRkfnzNnsrkZ+04cDZIDX8vlopTCeA2N8/tafv1y9+yV&#13;&#10;FBSVb1QH3tTyZEjebJ8+2QyhMitooWsMCgbxVA2hlm2MoSoK0q3pFS0gGM9FC9iryJ+4LxpUA6P3&#13;&#10;XbEqy6tiAGwCgjZEnL2dinKb8a01On6ylkwUXS2ZW8wn5nOXzmK7UdUeVWidPtNQ/8CiV87zoxeo&#13;&#10;WxWVOKD7C6p3GoHAxoWGvgBrnTZZA6tZln+oeWhVMFkLD4fCZUz0/2D1x+NnFK6p5Yqd8qpnjxrQ&#13;&#10;lF5eX6XxDIEq7noI3BfHNzCyzVkqhXvQ34hbikc90wVK3bvhAzSMpw4R8o3RYp+GxLIFw7Afp4sH&#13;&#10;ZoxCc/LFev285Irm0vLl+vo6e1Soar4ckOI7A71IQS2RLc7g6nhPMZFR1dyS3vJw57ou29z53xLc&#13;&#10;mDKZfOI7MY/jbszzuIjfQXNiNQjT8vCyc9AC/pBi4MWpJX0/KDRSdO89O5O2bA5wDnZzoLzmq7WM&#13;&#10;Ukzh2zht4yGg27eMPA3Xw2uemnVZURrvxOJMl5chCz0vbtq2x9+569fvtf0JAAD//wMAUEsDBBQA&#13;&#10;BgAIAAAAIQDlY4y05QAAAA8BAAAPAAAAZHJzL2Rvd25yZXYueG1sTI9BT8MwDIXvSPyHyEjcWNLB&#13;&#10;2qprOqFNEwfEYQOkHbMmayqapEqyLvv3mNO4WLL9+fm9epXMQCblQ+8sh2zGgCjbOtnbjsPX5/ap&#13;&#10;BBKisFIMzioOVxVg1dzf1aKS7mJ3atrHjqCIDZXgoGMcK0pDq5URYeZGZXF3ct6IiK3vqPTiguJm&#13;&#10;oHPGcmpEb/GDFqNaa9X+7M+Gw/d63L6ngxYf00K+bebF7urbxPnjQ9ossbwugUSV4u0C/jKgf2jQ&#13;&#10;2NGdrQxk4FCw7BlRDmWeA0GgKBc4OCKZvTCgTU3/52h+AQAA//8DAFBLAQItABQABgAIAAAAIQC2&#13;&#10;gziS/gAAAOEBAAATAAAAAAAAAAAAAAAAAAAAAABbQ29udGVudF9UeXBlc10ueG1sUEsBAi0AFAAG&#13;&#10;AAgAAAAhADj9If/WAAAAlAEAAAsAAAAAAAAAAAAAAAAALwEAAF9yZWxzLy5yZWxzUEsBAi0AFAAG&#13;&#10;AAgAAAAhACTRxSnbAQAApgMAAA4AAAAAAAAAAAAAAAAALgIAAGRycy9lMm9Eb2MueG1sUEsBAi0A&#13;&#10;FAAGAAgAAAAhAOVjjLTlAAAADwEAAA8AAAAAAAAAAAAAAAAANQQAAGRycy9kb3ducmV2LnhtbFBL&#13;&#10;BQYAAAAABAAEAPMAAABHBQAAAAA=&#13;&#10;" filled="f" stroked="f">
                <v:path arrowok="t"/>
                <v:textbox inset="0,0,0,0">
                  <w:txbxContent>
                    <w:p w14:paraId="15D2DBFE" w14:textId="77777777" w:rsidR="005D49FD" w:rsidRDefault="00E43E8C">
                      <w:pPr>
                        <w:tabs>
                          <w:tab w:val="left" w:pos="716"/>
                        </w:tabs>
                        <w:spacing w:line="156" w:lineRule="exact"/>
                        <w:rPr>
                          <w:rFonts w:ascii="Tahoma"/>
                          <w:sz w:val="16"/>
                        </w:rPr>
                      </w:pPr>
                      <w:r>
                        <w:rPr>
                          <w:rFonts w:ascii="Tahoma"/>
                          <w:w w:val="105"/>
                          <w:sz w:val="16"/>
                        </w:rPr>
                        <w:t>=</w:t>
                      </w:r>
                      <w:r>
                        <w:rPr>
                          <w:rFonts w:ascii="Tahoma"/>
                          <w:w w:val="105"/>
                          <w:sz w:val="16"/>
                        </w:rPr>
                        <w:tab/>
                      </w:r>
                      <w:r>
                        <w:rPr>
                          <w:rFonts w:ascii="Tahoma"/>
                          <w:spacing w:val="-6"/>
                          <w:w w:val="105"/>
                          <w:sz w:val="16"/>
                        </w:rPr>
                        <w:t>=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727680" behindDoc="1" locked="0" layoutInCell="1" allowOverlap="1" wp14:anchorId="2EEC3DFB" wp14:editId="38129589">
                <wp:simplePos x="0" y="0"/>
                <wp:positionH relativeFrom="page">
                  <wp:posOffset>4023995</wp:posOffset>
                </wp:positionH>
                <wp:positionV relativeFrom="paragraph">
                  <wp:posOffset>416560</wp:posOffset>
                </wp:positionV>
                <wp:extent cx="78105" cy="173990"/>
                <wp:effectExtent l="0" t="0" r="10795" b="3810"/>
                <wp:wrapNone/>
                <wp:docPr id="27" name="docshape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8105" cy="173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DD8084" w14:textId="77777777" w:rsidR="005D49FD" w:rsidRDefault="00E43E8C">
                            <w:pPr>
                              <w:spacing w:line="156" w:lineRule="exact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rFonts w:ascii="Tahoma"/>
                                <w:w w:val="105"/>
                                <w:sz w:val="1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EC3DFB" id="docshape37" o:spid="_x0000_s1033" type="#_x0000_t202" style="position:absolute;left:0;text-align:left;margin-left:316.85pt;margin-top:32.8pt;width:6.15pt;height:13.7pt;z-index:-1658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3m5q3AEAAKUDAAAOAAAAZHJzL2Uyb0RvYy54bWysU9uO0zAQfUfiHyy/07RdQXejpitgtQhp&#13;&#10;uUgLH+A4dmOReMyM26R8PWOnKQu8IV6syXjm+JyZk+3t2HfiaJAc+EquFkspjNfQOL+v5Ncv9y+u&#13;&#10;paCofKM68KaSJ0Pydvf82XYIpVlDC11jUDCIp3IIlWxjDGVRkG5Nr2gBwXi+tIC9ivyJ+6JBNTB6&#13;&#10;3xXr5fJVMQA2AUEbIs7eTZdyl/GtNTp+spZMFF0lmVvMJ+azTmex26pyjyq0Tp9pqH9g0Svn+dEL&#13;&#10;1J2KShzQ/QXVO41AYONCQ1+AtU6brIHVrJZ/qHlsVTBZCw+HwmVM9P9g9cfjZxSuqeR6I4VXPe+o&#13;&#10;AU3p5atNGs8QqOSqx8B1cXwDI685S6XwAPobcUnxpGZqoFRdDx+gYTx1iJA7Rot9GhLLFgzD+zhd&#13;&#10;dmDGKDQnN9er5UspNN+sNlc3N3lFhSrn3oAU3xnoRQoqibzhjK2ODxQTF1XOJekpD/eu6/KWO/9b&#13;&#10;ggtTJnNPdCficazHPI6L9hqaE4tBmLzDXuegBfwhxcC+qSR9Pyg0UnTvPS8mmWwOcA7qOVBec2sl&#13;&#10;oxRT+DZOZjwEdPuWkafZenjNQ7MuK0rTnVic6bIXstCzb5PZnn7nql9/1+4nAAAA//8DAFBLAwQU&#13;&#10;AAYACAAAACEAFe6qtuQAAAAOAQAADwAAAGRycy9kb3ducmV2LnhtbEyPQU/DMAyF70j8h8hI3FjK&#13;&#10;yrLRNZ3QpokD2mEDpB29JjQVTVI1WZf9e8wJLpYtPz+/r1wl27FRD6H1TsLjJAOmXe1V6xoJH+/b&#13;&#10;hwWwENEp7LzTEq46wKq6vSmxUP7i9no8xIaRiQsFSjAx9gXnoTbaYpj4XjvaffnBYqRxaLga8ELm&#13;&#10;tuPTLBPcYuvog8Fer42uvw9nK+Fz3W/f0tHgbpyp1810vr8OdZLy/i5tllRelsCiTvHvAn4ZKD9U&#13;&#10;FOzkz04F1kkQeT4nKTUzAYwE4kkQ4UnCc54Br0r+H6P6AQAA//8DAFBLAQItABQABgAIAAAAIQC2&#13;&#10;gziS/gAAAOEBAAATAAAAAAAAAAAAAAAAAAAAAABbQ29udGVudF9UeXBlc10ueG1sUEsBAi0AFAAG&#13;&#10;AAgAAAAhADj9If/WAAAAlAEAAAsAAAAAAAAAAAAAAAAALwEAAF9yZWxzLy5yZWxzUEsBAi0AFAAG&#13;&#10;AAgAAAAhAGvebmrcAQAApQMAAA4AAAAAAAAAAAAAAAAALgIAAGRycy9lMm9Eb2MueG1sUEsBAi0A&#13;&#10;FAAGAAgAAAAhABXuqrbkAAAADgEAAA8AAAAAAAAAAAAAAAAANgQAAGRycy9kb3ducmV2LnhtbFBL&#13;&#10;BQYAAAAABAAEAPMAAABHBQAAAAA=&#13;&#10;" filled="f" stroked="f">
                <v:path arrowok="t"/>
                <v:textbox inset="0,0,0,0">
                  <w:txbxContent>
                    <w:p w14:paraId="38DD8084" w14:textId="77777777" w:rsidR="005D49FD" w:rsidRDefault="00E43E8C">
                      <w:pPr>
                        <w:spacing w:line="156" w:lineRule="exact"/>
                        <w:rPr>
                          <w:rFonts w:ascii="Tahoma"/>
                          <w:sz w:val="16"/>
                        </w:rPr>
                      </w:pPr>
                      <w:r>
                        <w:rPr>
                          <w:rFonts w:ascii="Tahoma"/>
                          <w:w w:val="105"/>
                          <w:sz w:val="16"/>
                        </w:rPr>
                        <w:t>=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43E8C">
        <w:t>Sixty-eight</w:t>
      </w:r>
      <w:r w:rsidR="00E43E8C">
        <w:rPr>
          <w:spacing w:val="20"/>
        </w:rPr>
        <w:t xml:space="preserve"> </w:t>
      </w:r>
      <w:r w:rsidR="00E43E8C">
        <w:t>participants</w:t>
      </w:r>
      <w:r w:rsidR="00E43E8C">
        <w:rPr>
          <w:spacing w:val="18"/>
        </w:rPr>
        <w:t xml:space="preserve"> </w:t>
      </w:r>
      <w:r w:rsidR="00E43E8C">
        <w:t>(54%)</w:t>
      </w:r>
      <w:r w:rsidR="00E43E8C">
        <w:rPr>
          <w:spacing w:val="21"/>
        </w:rPr>
        <w:t xml:space="preserve"> </w:t>
      </w:r>
      <w:r w:rsidR="00E43E8C">
        <w:t>were</w:t>
      </w:r>
      <w:r w:rsidR="00E43E8C">
        <w:rPr>
          <w:spacing w:val="20"/>
        </w:rPr>
        <w:t xml:space="preserve"> </w:t>
      </w:r>
      <w:r w:rsidR="00E43E8C">
        <w:t>married</w:t>
      </w:r>
      <w:r w:rsidR="00E43E8C">
        <w:rPr>
          <w:spacing w:val="19"/>
        </w:rPr>
        <w:t xml:space="preserve"> </w:t>
      </w:r>
      <w:r w:rsidR="00E43E8C">
        <w:t>or</w:t>
      </w:r>
      <w:r w:rsidR="00E43E8C">
        <w:rPr>
          <w:spacing w:val="20"/>
        </w:rPr>
        <w:t xml:space="preserve"> </w:t>
      </w:r>
      <w:r w:rsidR="00E43E8C">
        <w:t>cohabiting.</w:t>
      </w:r>
      <w:r w:rsidR="00E43E8C">
        <w:rPr>
          <w:spacing w:val="19"/>
        </w:rPr>
        <w:t xml:space="preserve"> </w:t>
      </w:r>
      <w:r w:rsidR="00E43E8C">
        <w:t>Most</w:t>
      </w:r>
      <w:r w:rsidR="00E43E8C">
        <w:rPr>
          <w:spacing w:val="-33"/>
        </w:rPr>
        <w:t xml:space="preserve"> </w:t>
      </w:r>
      <w:r w:rsidR="00E43E8C">
        <w:t>participants</w:t>
      </w:r>
      <w:r w:rsidR="00E43E8C">
        <w:rPr>
          <w:spacing w:val="21"/>
        </w:rPr>
        <w:t xml:space="preserve"> </w:t>
      </w:r>
      <w:r w:rsidR="00E43E8C">
        <w:t>lived</w:t>
      </w:r>
      <w:r w:rsidR="00E43E8C">
        <w:rPr>
          <w:spacing w:val="23"/>
        </w:rPr>
        <w:t xml:space="preserve"> </w:t>
      </w:r>
      <w:r w:rsidR="00E43E8C">
        <w:t>either</w:t>
      </w:r>
      <w:r w:rsidR="00E43E8C">
        <w:rPr>
          <w:spacing w:val="21"/>
        </w:rPr>
        <w:t xml:space="preserve"> </w:t>
      </w:r>
      <w:r w:rsidR="00E43E8C">
        <w:t>alone</w:t>
      </w:r>
      <w:r w:rsidR="00E43E8C">
        <w:rPr>
          <w:spacing w:val="23"/>
        </w:rPr>
        <w:t xml:space="preserve"> </w:t>
      </w:r>
      <w:r w:rsidR="00E43E8C">
        <w:t>(n</w:t>
      </w:r>
      <w:r w:rsidR="00E43E8C">
        <w:tab/>
        <w:t>52, 41%)</w:t>
      </w:r>
      <w:r w:rsidR="00E43E8C">
        <w:rPr>
          <w:spacing w:val="1"/>
        </w:rPr>
        <w:t xml:space="preserve"> </w:t>
      </w:r>
      <w:r w:rsidR="00E43E8C">
        <w:t>or</w:t>
      </w:r>
      <w:r w:rsidR="00E43E8C">
        <w:rPr>
          <w:spacing w:val="35"/>
        </w:rPr>
        <w:t xml:space="preserve"> </w:t>
      </w:r>
      <w:r w:rsidR="00E43E8C">
        <w:t>with</w:t>
      </w:r>
      <w:r w:rsidR="00E43E8C">
        <w:rPr>
          <w:spacing w:val="36"/>
        </w:rPr>
        <w:t xml:space="preserve"> </w:t>
      </w:r>
      <w:r w:rsidR="00E43E8C">
        <w:t>their</w:t>
      </w:r>
      <w:r w:rsidR="00E43E8C">
        <w:rPr>
          <w:spacing w:val="35"/>
        </w:rPr>
        <w:t xml:space="preserve"> </w:t>
      </w:r>
      <w:r w:rsidR="00E43E8C">
        <w:t>family (n</w:t>
      </w:r>
      <w:r w:rsidR="00E43E8C">
        <w:rPr>
          <w:spacing w:val="1"/>
        </w:rPr>
        <w:t xml:space="preserve"> </w:t>
      </w:r>
      <w:r w:rsidR="00E43E8C">
        <w:t>71,</w:t>
      </w:r>
      <w:r w:rsidR="00E43E8C">
        <w:rPr>
          <w:spacing w:val="5"/>
        </w:rPr>
        <w:t xml:space="preserve"> </w:t>
      </w:r>
      <w:r w:rsidR="00E43E8C">
        <w:t>56%).</w:t>
      </w:r>
      <w:r w:rsidR="00E43E8C">
        <w:rPr>
          <w:spacing w:val="6"/>
        </w:rPr>
        <w:t xml:space="preserve"> </w:t>
      </w:r>
      <w:r w:rsidR="00E43E8C">
        <w:t>Participants</w:t>
      </w:r>
      <w:r w:rsidR="00E43E8C">
        <w:rPr>
          <w:spacing w:val="6"/>
        </w:rPr>
        <w:t xml:space="preserve"> </w:t>
      </w:r>
      <w:r w:rsidR="00E43E8C">
        <w:t>were</w:t>
      </w:r>
      <w:r w:rsidR="00E43E8C">
        <w:rPr>
          <w:spacing w:val="7"/>
        </w:rPr>
        <w:t xml:space="preserve"> </w:t>
      </w:r>
      <w:r w:rsidR="00E43E8C">
        <w:t>mainly</w:t>
      </w:r>
      <w:r w:rsidR="00E43E8C">
        <w:rPr>
          <w:spacing w:val="5"/>
        </w:rPr>
        <w:t xml:space="preserve"> </w:t>
      </w:r>
      <w:r w:rsidR="00E43E8C">
        <w:t>employed</w:t>
      </w:r>
      <w:r w:rsidR="00E43E8C">
        <w:rPr>
          <w:spacing w:val="5"/>
        </w:rPr>
        <w:t xml:space="preserve"> </w:t>
      </w:r>
      <w:r w:rsidR="00E43E8C">
        <w:t>as</w:t>
      </w:r>
      <w:r w:rsidR="00E43E8C">
        <w:rPr>
          <w:spacing w:val="6"/>
        </w:rPr>
        <w:t xml:space="preserve"> </w:t>
      </w:r>
      <w:r w:rsidR="00E43E8C">
        <w:t>office</w:t>
      </w:r>
      <w:r w:rsidR="00E43E8C">
        <w:rPr>
          <w:spacing w:val="6"/>
        </w:rPr>
        <w:t xml:space="preserve"> </w:t>
      </w:r>
      <w:r w:rsidR="00E43E8C">
        <w:t>workers</w:t>
      </w:r>
      <w:r w:rsidR="00E43E8C">
        <w:rPr>
          <w:spacing w:val="6"/>
        </w:rPr>
        <w:t xml:space="preserve"> </w:t>
      </w:r>
      <w:r w:rsidR="00E43E8C">
        <w:t>or</w:t>
      </w:r>
      <w:r w:rsidR="00E43E8C">
        <w:rPr>
          <w:spacing w:val="6"/>
        </w:rPr>
        <w:t xml:space="preserve"> </w:t>
      </w:r>
      <w:r w:rsidR="00E43E8C">
        <w:t>clerks</w:t>
      </w:r>
      <w:r w:rsidR="00E43E8C">
        <w:rPr>
          <w:spacing w:val="-32"/>
        </w:rPr>
        <w:t xml:space="preserve"> </w:t>
      </w:r>
      <w:r w:rsidR="00E43E8C">
        <w:t>(n</w:t>
      </w:r>
      <w:r w:rsidR="00E43E8C">
        <w:tab/>
        <w:t>69,</w:t>
      </w:r>
      <w:r w:rsidR="00E43E8C">
        <w:rPr>
          <w:spacing w:val="25"/>
        </w:rPr>
        <w:t xml:space="preserve"> </w:t>
      </w:r>
      <w:r w:rsidR="00E43E8C">
        <w:t>55%),</w:t>
      </w:r>
      <w:r w:rsidR="00E43E8C">
        <w:rPr>
          <w:spacing w:val="26"/>
        </w:rPr>
        <w:t xml:space="preserve"> </w:t>
      </w:r>
      <w:r w:rsidR="00E43E8C">
        <w:t>and</w:t>
      </w:r>
      <w:r w:rsidR="00E43E8C">
        <w:rPr>
          <w:spacing w:val="25"/>
        </w:rPr>
        <w:t xml:space="preserve"> </w:t>
      </w:r>
      <w:r w:rsidR="00E43E8C">
        <w:t>30</w:t>
      </w:r>
      <w:r w:rsidR="00E43E8C">
        <w:rPr>
          <w:spacing w:val="26"/>
        </w:rPr>
        <w:t xml:space="preserve"> </w:t>
      </w:r>
      <w:r w:rsidR="00E43E8C">
        <w:t>participants</w:t>
      </w:r>
      <w:r w:rsidR="00E43E8C">
        <w:rPr>
          <w:spacing w:val="23"/>
        </w:rPr>
        <w:t xml:space="preserve"> </w:t>
      </w:r>
      <w:r w:rsidR="00E43E8C">
        <w:t>(24%)</w:t>
      </w:r>
      <w:r w:rsidR="00E43E8C">
        <w:rPr>
          <w:spacing w:val="26"/>
        </w:rPr>
        <w:t xml:space="preserve"> </w:t>
      </w:r>
      <w:r w:rsidR="00E43E8C">
        <w:t>had</w:t>
      </w:r>
      <w:r w:rsidR="00E43E8C">
        <w:rPr>
          <w:spacing w:val="26"/>
        </w:rPr>
        <w:t xml:space="preserve"> </w:t>
      </w:r>
      <w:r w:rsidR="00E43E8C">
        <w:t>retired.</w:t>
      </w:r>
      <w:r w:rsidR="00E43E8C">
        <w:rPr>
          <w:spacing w:val="25"/>
        </w:rPr>
        <w:t xml:space="preserve"> </w:t>
      </w:r>
      <w:r w:rsidR="00E43E8C">
        <w:t>Almost</w:t>
      </w:r>
      <w:r w:rsidR="00E43E8C">
        <w:rPr>
          <w:spacing w:val="25"/>
        </w:rPr>
        <w:t xml:space="preserve"> </w:t>
      </w:r>
      <w:r w:rsidR="00E43E8C">
        <w:t>all</w:t>
      </w:r>
      <w:r w:rsidR="00E43E8C">
        <w:rPr>
          <w:spacing w:val="24"/>
        </w:rPr>
        <w:t xml:space="preserve"> </w:t>
      </w:r>
      <w:r w:rsidR="00E43E8C">
        <w:t>par-</w:t>
      </w:r>
      <w:r w:rsidR="00E43E8C">
        <w:rPr>
          <w:spacing w:val="-32"/>
        </w:rPr>
        <w:t xml:space="preserve"> </w:t>
      </w:r>
      <w:proofErr w:type="spellStart"/>
      <w:r w:rsidR="00E43E8C">
        <w:t>ticipants</w:t>
      </w:r>
      <w:proofErr w:type="spellEnd"/>
      <w:r w:rsidR="00E43E8C">
        <w:rPr>
          <w:spacing w:val="37"/>
        </w:rPr>
        <w:t xml:space="preserve"> </w:t>
      </w:r>
      <w:r w:rsidR="00E43E8C">
        <w:t>(n</w:t>
      </w:r>
      <w:r w:rsidR="00E43E8C">
        <w:tab/>
        <w:t>115,</w:t>
      </w:r>
      <w:r w:rsidR="00E43E8C">
        <w:rPr>
          <w:spacing w:val="35"/>
        </w:rPr>
        <w:t xml:space="preserve"> </w:t>
      </w:r>
      <w:r w:rsidR="00E43E8C">
        <w:t>n</w:t>
      </w:r>
      <w:r w:rsidR="00E43E8C">
        <w:tab/>
        <w:t>91%)</w:t>
      </w:r>
      <w:r w:rsidR="00E43E8C">
        <w:rPr>
          <w:spacing w:val="30"/>
        </w:rPr>
        <w:t xml:space="preserve"> </w:t>
      </w:r>
      <w:r w:rsidR="00E43E8C">
        <w:t>reported</w:t>
      </w:r>
      <w:r w:rsidR="00E43E8C">
        <w:rPr>
          <w:spacing w:val="27"/>
        </w:rPr>
        <w:t xml:space="preserve"> </w:t>
      </w:r>
      <w:r w:rsidR="00E43E8C">
        <w:t>that</w:t>
      </w:r>
      <w:r w:rsidR="00E43E8C">
        <w:rPr>
          <w:spacing w:val="30"/>
        </w:rPr>
        <w:t xml:space="preserve"> </w:t>
      </w:r>
      <w:r w:rsidR="00E43E8C">
        <w:t>they</w:t>
      </w:r>
      <w:r w:rsidR="00E43E8C">
        <w:rPr>
          <w:spacing w:val="29"/>
        </w:rPr>
        <w:t xml:space="preserve"> </w:t>
      </w:r>
      <w:r w:rsidR="00E43E8C">
        <w:t>currently</w:t>
      </w:r>
      <w:r w:rsidR="00E43E8C">
        <w:rPr>
          <w:spacing w:val="28"/>
        </w:rPr>
        <w:t xml:space="preserve"> </w:t>
      </w:r>
      <w:r w:rsidR="00E43E8C">
        <w:t>consumed</w:t>
      </w:r>
      <w:r w:rsidR="00E43E8C">
        <w:rPr>
          <w:spacing w:val="-32"/>
        </w:rPr>
        <w:t xml:space="preserve"> </w:t>
      </w:r>
      <w:r w:rsidR="00E43E8C">
        <w:t>alcohol and</w:t>
      </w:r>
      <w:r w:rsidR="00E43E8C">
        <w:rPr>
          <w:spacing w:val="3"/>
        </w:rPr>
        <w:t xml:space="preserve"> </w:t>
      </w:r>
      <w:r w:rsidR="00E43E8C">
        <w:t>56</w:t>
      </w:r>
      <w:r w:rsidR="00E43E8C">
        <w:rPr>
          <w:spacing w:val="1"/>
        </w:rPr>
        <w:t xml:space="preserve"> </w:t>
      </w:r>
      <w:r w:rsidR="00E43E8C">
        <w:t>participants (44%)</w:t>
      </w:r>
      <w:r w:rsidR="00E43E8C">
        <w:rPr>
          <w:spacing w:val="1"/>
        </w:rPr>
        <w:t xml:space="preserve"> </w:t>
      </w:r>
      <w:r w:rsidR="00E43E8C">
        <w:t>were</w:t>
      </w:r>
      <w:r w:rsidR="00E43E8C">
        <w:rPr>
          <w:spacing w:val="1"/>
        </w:rPr>
        <w:t xml:space="preserve"> </w:t>
      </w:r>
      <w:r w:rsidR="00E43E8C">
        <w:t>current</w:t>
      </w:r>
      <w:r w:rsidR="00E43E8C">
        <w:rPr>
          <w:spacing w:val="1"/>
        </w:rPr>
        <w:t xml:space="preserve"> </w:t>
      </w:r>
      <w:r w:rsidR="00E43E8C">
        <w:t>smokers.</w:t>
      </w:r>
      <w:r w:rsidR="00E43E8C">
        <w:rPr>
          <w:spacing w:val="1"/>
        </w:rPr>
        <w:t xml:space="preserve"> </w:t>
      </w:r>
      <w:r w:rsidR="00E43E8C">
        <w:t>The</w:t>
      </w:r>
      <w:r w:rsidR="00E43E8C">
        <w:rPr>
          <w:spacing w:val="1"/>
        </w:rPr>
        <w:t xml:space="preserve"> </w:t>
      </w:r>
      <w:r w:rsidR="00E43E8C">
        <w:t>proportion</w:t>
      </w:r>
      <w:r w:rsidR="00E43E8C">
        <w:rPr>
          <w:spacing w:val="-32"/>
        </w:rPr>
        <w:t xml:space="preserve"> </w:t>
      </w:r>
      <w:r w:rsidR="00E43E8C">
        <w:t>of</w:t>
      </w:r>
      <w:r w:rsidR="00E43E8C">
        <w:rPr>
          <w:spacing w:val="14"/>
        </w:rPr>
        <w:t xml:space="preserve"> </w:t>
      </w:r>
      <w:r w:rsidR="00E43E8C">
        <w:t>current</w:t>
      </w:r>
      <w:r w:rsidR="00E43E8C">
        <w:rPr>
          <w:spacing w:val="14"/>
        </w:rPr>
        <w:t xml:space="preserve"> </w:t>
      </w:r>
      <w:r w:rsidR="00E43E8C">
        <w:t>smokers</w:t>
      </w:r>
      <w:r w:rsidR="00E43E8C">
        <w:rPr>
          <w:spacing w:val="15"/>
        </w:rPr>
        <w:t xml:space="preserve"> </w:t>
      </w:r>
      <w:r w:rsidR="00E43E8C">
        <w:t>was</w:t>
      </w:r>
      <w:r w:rsidR="00E43E8C">
        <w:rPr>
          <w:spacing w:val="14"/>
        </w:rPr>
        <w:t xml:space="preserve"> </w:t>
      </w:r>
      <w:r w:rsidR="00E43E8C">
        <w:t>higher</w:t>
      </w:r>
      <w:r w:rsidR="00E43E8C">
        <w:rPr>
          <w:spacing w:val="14"/>
        </w:rPr>
        <w:t xml:space="preserve"> </w:t>
      </w:r>
      <w:r w:rsidR="00E43E8C">
        <w:t>in</w:t>
      </w:r>
      <w:r w:rsidR="00E43E8C">
        <w:rPr>
          <w:spacing w:val="14"/>
        </w:rPr>
        <w:t xml:space="preserve"> </w:t>
      </w:r>
      <w:r w:rsidR="00E43E8C">
        <w:t>the</w:t>
      </w:r>
      <w:r w:rsidR="00E43E8C">
        <w:rPr>
          <w:spacing w:val="14"/>
        </w:rPr>
        <w:t xml:space="preserve"> </w:t>
      </w:r>
      <w:proofErr w:type="gramStart"/>
      <w:r w:rsidR="00E43E8C">
        <w:t>IN</w:t>
      </w:r>
      <w:r w:rsidR="00E43E8C">
        <w:rPr>
          <w:spacing w:val="15"/>
        </w:rPr>
        <w:t xml:space="preserve"> </w:t>
      </w:r>
      <w:r w:rsidR="00E43E8C">
        <w:t>naloxone</w:t>
      </w:r>
      <w:proofErr w:type="gramEnd"/>
      <w:r w:rsidR="00E43E8C">
        <w:rPr>
          <w:spacing w:val="13"/>
        </w:rPr>
        <w:t xml:space="preserve"> </w:t>
      </w:r>
      <w:r w:rsidR="00E43E8C">
        <w:t>group</w:t>
      </w:r>
      <w:r w:rsidR="00E43E8C">
        <w:rPr>
          <w:spacing w:val="15"/>
        </w:rPr>
        <w:t xml:space="preserve"> </w:t>
      </w:r>
      <w:r w:rsidR="00E43E8C">
        <w:t>(55%)</w:t>
      </w:r>
      <w:r w:rsidR="00E43E8C">
        <w:rPr>
          <w:spacing w:val="14"/>
        </w:rPr>
        <w:t xml:space="preserve"> </w:t>
      </w:r>
      <w:r w:rsidR="00E43E8C">
        <w:t>as</w:t>
      </w:r>
      <w:r w:rsidR="00E43E8C">
        <w:rPr>
          <w:spacing w:val="-33"/>
        </w:rPr>
        <w:t xml:space="preserve"> </w:t>
      </w:r>
      <w:r w:rsidR="00E43E8C">
        <w:t>compared</w:t>
      </w:r>
      <w:r w:rsidR="00E43E8C">
        <w:rPr>
          <w:spacing w:val="12"/>
        </w:rPr>
        <w:t xml:space="preserve"> </w:t>
      </w:r>
      <w:r w:rsidR="00E43E8C">
        <w:t>to</w:t>
      </w:r>
      <w:r w:rsidR="00E43E8C">
        <w:rPr>
          <w:spacing w:val="14"/>
        </w:rPr>
        <w:t xml:space="preserve"> </w:t>
      </w:r>
      <w:r w:rsidR="00E43E8C">
        <w:t>the</w:t>
      </w:r>
      <w:r w:rsidR="00E43E8C">
        <w:rPr>
          <w:spacing w:val="12"/>
        </w:rPr>
        <w:t xml:space="preserve"> </w:t>
      </w:r>
      <w:r w:rsidR="00E43E8C">
        <w:t>placebo</w:t>
      </w:r>
      <w:r w:rsidR="00E43E8C">
        <w:rPr>
          <w:spacing w:val="12"/>
        </w:rPr>
        <w:t xml:space="preserve"> </w:t>
      </w:r>
      <w:r w:rsidR="00E43E8C">
        <w:t>group</w:t>
      </w:r>
      <w:r w:rsidR="00E43E8C">
        <w:rPr>
          <w:spacing w:val="13"/>
        </w:rPr>
        <w:t xml:space="preserve"> </w:t>
      </w:r>
      <w:r w:rsidR="00E43E8C">
        <w:t>(34%).</w:t>
      </w:r>
    </w:p>
    <w:p w14:paraId="04F1C96C" w14:textId="77777777" w:rsidR="005D49FD" w:rsidRDefault="00E43E8C">
      <w:pPr>
        <w:pStyle w:val="BodyText"/>
        <w:spacing w:before="3" w:line="266" w:lineRule="auto"/>
        <w:ind w:left="131" w:right="109" w:firstLine="239"/>
        <w:jc w:val="both"/>
      </w:pPr>
      <w:r>
        <w:t>No</w:t>
      </w:r>
      <w:r>
        <w:rPr>
          <w:spacing w:val="1"/>
        </w:rPr>
        <w:t xml:space="preserve"> </w:t>
      </w:r>
      <w:r>
        <w:t>participant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excluded</w:t>
      </w:r>
      <w:r>
        <w:rPr>
          <w:spacing w:val="1"/>
        </w:rPr>
        <w:t xml:space="preserve"> </w:t>
      </w:r>
      <w:r>
        <w:t>due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risk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suicide</w:t>
      </w:r>
      <w:r>
        <w:rPr>
          <w:spacing w:val="1"/>
        </w:rPr>
        <w:t xml:space="preserve"> </w:t>
      </w:r>
      <w:r>
        <w:t>or</w:t>
      </w:r>
      <w:r>
        <w:rPr>
          <w:spacing w:val="35"/>
        </w:rPr>
        <w:t xml:space="preserve"> </w:t>
      </w:r>
      <w:r>
        <w:t>suicidal</w:t>
      </w:r>
      <w:r>
        <w:rPr>
          <w:spacing w:val="1"/>
        </w:rPr>
        <w:t xml:space="preserve"> </w:t>
      </w:r>
      <w:r>
        <w:t>ideation</w:t>
      </w:r>
      <w:r>
        <w:rPr>
          <w:spacing w:val="1"/>
        </w:rPr>
        <w:t xml:space="preserve"> </w:t>
      </w:r>
      <w:r>
        <w:t>(C-SSRS).</w:t>
      </w:r>
      <w:r>
        <w:rPr>
          <w:spacing w:val="1"/>
        </w:rPr>
        <w:t xml:space="preserve"> </w:t>
      </w:r>
      <w:r>
        <w:t>Both</w:t>
      </w:r>
      <w:r>
        <w:rPr>
          <w:spacing w:val="1"/>
        </w:rPr>
        <w:t xml:space="preserve"> </w:t>
      </w:r>
      <w:r>
        <w:t>groups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average</w:t>
      </w:r>
      <w:r>
        <w:rPr>
          <w:spacing w:val="1"/>
        </w:rPr>
        <w:t xml:space="preserve"> </w:t>
      </w:r>
      <w:r>
        <w:t>equally</w:t>
      </w:r>
      <w:r>
        <w:rPr>
          <w:spacing w:val="1"/>
        </w:rPr>
        <w:t xml:space="preserve"> </w:t>
      </w:r>
      <w:r>
        <w:t>ready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motivated</w:t>
      </w:r>
      <w:r>
        <w:rPr>
          <w:spacing w:val="1"/>
        </w:rPr>
        <w:t xml:space="preserve"> </w:t>
      </w:r>
      <w:r>
        <w:t>for change</w:t>
      </w:r>
      <w:r>
        <w:rPr>
          <w:spacing w:val="1"/>
        </w:rPr>
        <w:t xml:space="preserve"> </w:t>
      </w:r>
      <w:r>
        <w:t>as measured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10 cm</w:t>
      </w:r>
      <w:r>
        <w:rPr>
          <w:spacing w:val="1"/>
        </w:rPr>
        <w:t xml:space="preserve"> </w:t>
      </w:r>
      <w:r>
        <w:t>VAS</w:t>
      </w:r>
      <w:r>
        <w:rPr>
          <w:spacing w:val="1"/>
        </w:rPr>
        <w:t xml:space="preserve"> </w:t>
      </w:r>
      <w:r>
        <w:t>scale</w:t>
      </w:r>
      <w:r>
        <w:rPr>
          <w:spacing w:val="35"/>
        </w:rPr>
        <w:t xml:space="preserve"> </w:t>
      </w:r>
      <w:r>
        <w:t>(total</w:t>
      </w:r>
      <w:r>
        <w:rPr>
          <w:spacing w:val="35"/>
        </w:rPr>
        <w:t xml:space="preserve"> </w:t>
      </w:r>
      <w:r>
        <w:t>mean:</w:t>
      </w:r>
      <w:r>
        <w:rPr>
          <w:spacing w:val="1"/>
        </w:rPr>
        <w:t xml:space="preserve"> </w:t>
      </w:r>
      <w:r>
        <w:t>7.36</w:t>
      </w:r>
      <w:r>
        <w:rPr>
          <w:spacing w:val="13"/>
        </w:rPr>
        <w:t xml:space="preserve"> </w:t>
      </w:r>
      <w:r>
        <w:t>cm</w:t>
      </w:r>
      <w:r>
        <w:rPr>
          <w:spacing w:val="13"/>
        </w:rPr>
        <w:t xml:space="preserve"> </w:t>
      </w:r>
      <w:r>
        <w:t>[SD:</w:t>
      </w:r>
      <w:r>
        <w:rPr>
          <w:spacing w:val="13"/>
        </w:rPr>
        <w:t xml:space="preserve"> </w:t>
      </w:r>
      <w:r>
        <w:t>1.73]).</w:t>
      </w:r>
    </w:p>
    <w:p w14:paraId="4AC8D846" w14:textId="77777777" w:rsidR="005D49FD" w:rsidRDefault="00E43E8C">
      <w:pPr>
        <w:pStyle w:val="ListParagraph"/>
        <w:numPr>
          <w:ilvl w:val="1"/>
          <w:numId w:val="1"/>
        </w:numPr>
        <w:tabs>
          <w:tab w:val="left" w:pos="498"/>
        </w:tabs>
        <w:spacing w:before="220"/>
        <w:rPr>
          <w:rFonts w:ascii="Times New Roman"/>
          <w:i/>
          <w:sz w:val="16"/>
        </w:rPr>
      </w:pPr>
      <w:bookmarkStart w:id="21" w:name="3.2_Measurement_of_treatment_compliance"/>
      <w:bookmarkEnd w:id="21"/>
      <w:r>
        <w:rPr>
          <w:rFonts w:ascii="Times New Roman"/>
          <w:i/>
          <w:sz w:val="16"/>
        </w:rPr>
        <w:t>Measurement</w:t>
      </w:r>
      <w:r>
        <w:rPr>
          <w:rFonts w:ascii="Times New Roman"/>
          <w:i/>
          <w:spacing w:val="28"/>
          <w:sz w:val="16"/>
        </w:rPr>
        <w:t xml:space="preserve"> </w:t>
      </w:r>
      <w:r>
        <w:rPr>
          <w:rFonts w:ascii="Times New Roman"/>
          <w:i/>
          <w:sz w:val="16"/>
        </w:rPr>
        <w:t>of</w:t>
      </w:r>
      <w:r>
        <w:rPr>
          <w:rFonts w:ascii="Times New Roman"/>
          <w:i/>
          <w:spacing w:val="28"/>
          <w:sz w:val="16"/>
        </w:rPr>
        <w:t xml:space="preserve"> </w:t>
      </w:r>
      <w:r>
        <w:rPr>
          <w:rFonts w:ascii="Times New Roman"/>
          <w:i/>
          <w:sz w:val="16"/>
        </w:rPr>
        <w:t>treatment</w:t>
      </w:r>
      <w:r>
        <w:rPr>
          <w:rFonts w:ascii="Times New Roman"/>
          <w:i/>
          <w:spacing w:val="28"/>
          <w:sz w:val="16"/>
        </w:rPr>
        <w:t xml:space="preserve"> </w:t>
      </w:r>
      <w:r>
        <w:rPr>
          <w:rFonts w:ascii="Times New Roman"/>
          <w:i/>
          <w:sz w:val="16"/>
        </w:rPr>
        <w:t>compliance</w:t>
      </w:r>
    </w:p>
    <w:p w14:paraId="161DDD6F" w14:textId="77777777" w:rsidR="005D49FD" w:rsidRDefault="00E43E8C">
      <w:pPr>
        <w:pStyle w:val="BodyText"/>
        <w:spacing w:before="232" w:line="268" w:lineRule="auto"/>
        <w:ind w:left="131" w:right="109" w:firstLine="239"/>
        <w:jc w:val="both"/>
      </w:pPr>
      <w:r>
        <w:t>Treatment</w:t>
      </w:r>
      <w:r>
        <w:rPr>
          <w:spacing w:val="1"/>
        </w:rPr>
        <w:t xml:space="preserve"> </w:t>
      </w:r>
      <w:r>
        <w:t>compliance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calculated</w:t>
      </w:r>
      <w:r>
        <w:rPr>
          <w:spacing w:val="1"/>
        </w:rPr>
        <w:t xml:space="preserve"> </w:t>
      </w:r>
      <w:r>
        <w:t>based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proofErr w:type="spellStart"/>
      <w:r>
        <w:t>eDiary</w:t>
      </w:r>
      <w:proofErr w:type="spellEnd"/>
      <w:r>
        <w:rPr>
          <w:spacing w:val="1"/>
        </w:rPr>
        <w:t xml:space="preserve"> </w:t>
      </w:r>
      <w:r>
        <w:t>data,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compliance criteria being the use of 75</w:t>
      </w:r>
      <w:r>
        <w:rPr>
          <w:rFonts w:ascii="Times New Roman" w:hAnsi="Times New Roman"/>
        </w:rPr>
        <w:t>–</w:t>
      </w:r>
      <w:r>
        <w:t>120% of the intended doses of</w:t>
      </w:r>
      <w:r>
        <w:rPr>
          <w:spacing w:val="1"/>
        </w:rPr>
        <w:t xml:space="preserve"> </w:t>
      </w:r>
      <w:r>
        <w:t>IMP</w:t>
      </w:r>
      <w:r>
        <w:rPr>
          <w:spacing w:val="16"/>
        </w:rPr>
        <w:t xml:space="preserve"> </w:t>
      </w:r>
      <w:r>
        <w:t>(i.e.,</w:t>
      </w:r>
      <w:r>
        <w:rPr>
          <w:spacing w:val="17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participant</w:t>
      </w:r>
      <w:r>
        <w:rPr>
          <w:spacing w:val="16"/>
        </w:rPr>
        <w:t xml:space="preserve"> </w:t>
      </w:r>
      <w:r>
        <w:t>used</w:t>
      </w:r>
      <w:r>
        <w:rPr>
          <w:spacing w:val="16"/>
        </w:rPr>
        <w:t xml:space="preserve"> </w:t>
      </w:r>
      <w:r>
        <w:t>IMP</w:t>
      </w:r>
      <w:r>
        <w:rPr>
          <w:spacing w:val="16"/>
        </w:rPr>
        <w:t xml:space="preserve"> </w:t>
      </w:r>
      <w:r>
        <w:t>on</w:t>
      </w:r>
      <w:r>
        <w:rPr>
          <w:spacing w:val="17"/>
        </w:rPr>
        <w:t xml:space="preserve"> </w:t>
      </w:r>
      <w:r>
        <w:t>days</w:t>
      </w:r>
      <w:r>
        <w:rPr>
          <w:spacing w:val="16"/>
        </w:rPr>
        <w:t xml:space="preserve"> </w:t>
      </w:r>
      <w:r>
        <w:t>that</w:t>
      </w:r>
      <w:r>
        <w:rPr>
          <w:spacing w:val="17"/>
        </w:rPr>
        <w:t xml:space="preserve"> </w:t>
      </w:r>
      <w:r>
        <w:t>they</w:t>
      </w:r>
      <w:r>
        <w:rPr>
          <w:spacing w:val="16"/>
        </w:rPr>
        <w:t xml:space="preserve"> </w:t>
      </w:r>
      <w:r>
        <w:t>had</w:t>
      </w:r>
      <w:r>
        <w:rPr>
          <w:spacing w:val="16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gambling</w:t>
      </w:r>
      <w:r>
        <w:rPr>
          <w:spacing w:val="16"/>
        </w:rPr>
        <w:t xml:space="preserve"> </w:t>
      </w:r>
      <w:r>
        <w:t>urge</w:t>
      </w:r>
      <w:r>
        <w:rPr>
          <w:spacing w:val="-32"/>
        </w:rPr>
        <w:t xml:space="preserve"> </w:t>
      </w:r>
      <w:r>
        <w:t>or where gambling was considered a strong likelihood or had gambled).</w:t>
      </w:r>
      <w:r>
        <w:rPr>
          <w:spacing w:val="1"/>
        </w:rPr>
        <w:t xml:space="preserve"> </w:t>
      </w:r>
      <w:r>
        <w:t>The mean compliance rate (number of days wit</w:t>
      </w:r>
      <w:r>
        <w:t>h dose administration/</w:t>
      </w:r>
      <w:r>
        <w:rPr>
          <w:spacing w:val="1"/>
        </w:rPr>
        <w:t xml:space="preserve"> </w:t>
      </w:r>
      <w:r>
        <w:t>expected</w:t>
      </w:r>
      <w:r>
        <w:rPr>
          <w:spacing w:val="1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days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dose</w:t>
      </w:r>
      <w:r>
        <w:rPr>
          <w:spacing w:val="1"/>
        </w:rPr>
        <w:t xml:space="preserve"> </w:t>
      </w:r>
      <w:r>
        <w:t>administration</w:t>
      </w:r>
      <w:r>
        <w:rPr>
          <w:spacing w:val="1"/>
        </w:rPr>
        <w:t xml:space="preserve"> </w:t>
      </w:r>
      <w:r>
        <w:t>from</w:t>
      </w:r>
      <w:r>
        <w:rPr>
          <w:spacing w:val="35"/>
        </w:rPr>
        <w:t xml:space="preserve"> </w:t>
      </w:r>
      <w:r>
        <w:t>baseline</w:t>
      </w:r>
      <w:r>
        <w:rPr>
          <w:spacing w:val="35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week 12) was 70.66% (SD: 47.70) for all subjects. There was no statis-</w:t>
      </w:r>
      <w:r>
        <w:rPr>
          <w:spacing w:val="1"/>
        </w:rPr>
        <w:t xml:space="preserve"> </w:t>
      </w:r>
      <w:proofErr w:type="spellStart"/>
      <w:r>
        <w:t>tically</w:t>
      </w:r>
      <w:proofErr w:type="spellEnd"/>
      <w:r>
        <w:rPr>
          <w:spacing w:val="1"/>
        </w:rPr>
        <w:t xml:space="preserve"> </w:t>
      </w:r>
      <w:r>
        <w:t>significant</w:t>
      </w:r>
      <w:r>
        <w:rPr>
          <w:spacing w:val="1"/>
        </w:rPr>
        <w:t xml:space="preserve"> </w:t>
      </w:r>
      <w:r>
        <w:t>difference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compliance</w:t>
      </w:r>
      <w:r>
        <w:rPr>
          <w:spacing w:val="1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naloxone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placebo groups (73.57% vs. 67.83%, respectively). Only 35 participants</w:t>
      </w:r>
      <w:r>
        <w:rPr>
          <w:spacing w:val="1"/>
        </w:rPr>
        <w:t xml:space="preserve"> </w:t>
      </w:r>
      <w:r>
        <w:t>(28%) were considered compliant for the entire study by preset study</w:t>
      </w:r>
      <w:r>
        <w:rPr>
          <w:spacing w:val="1"/>
        </w:rPr>
        <w:t xml:space="preserve"> </w:t>
      </w:r>
      <w:r>
        <w:t>conditions</w:t>
      </w:r>
      <w:r>
        <w:rPr>
          <w:spacing w:val="20"/>
        </w:rPr>
        <w:t xml:space="preserve"> </w:t>
      </w:r>
      <w:r>
        <w:t>(29%</w:t>
      </w:r>
      <w:r>
        <w:rPr>
          <w:spacing w:val="21"/>
        </w:rPr>
        <w:t xml:space="preserve"> </w:t>
      </w:r>
      <w:r>
        <w:t>vs.</w:t>
      </w:r>
      <w:r>
        <w:rPr>
          <w:spacing w:val="21"/>
        </w:rPr>
        <w:t xml:space="preserve"> </w:t>
      </w:r>
      <w:r>
        <w:t>27%</w:t>
      </w:r>
      <w:r>
        <w:rPr>
          <w:spacing w:val="21"/>
        </w:rPr>
        <w:t xml:space="preserve"> </w:t>
      </w:r>
      <w:r>
        <w:t>in</w:t>
      </w:r>
      <w:r>
        <w:rPr>
          <w:spacing w:val="20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naloxone</w:t>
      </w:r>
      <w:r>
        <w:rPr>
          <w:spacing w:val="20"/>
        </w:rPr>
        <w:t xml:space="preserve"> </w:t>
      </w:r>
      <w:r>
        <w:t>and</w:t>
      </w:r>
      <w:r>
        <w:rPr>
          <w:spacing w:val="21"/>
        </w:rPr>
        <w:t xml:space="preserve"> </w:t>
      </w:r>
      <w:r>
        <w:t>placebo</w:t>
      </w:r>
      <w:r>
        <w:rPr>
          <w:spacing w:val="19"/>
        </w:rPr>
        <w:t xml:space="preserve"> </w:t>
      </w:r>
      <w:r>
        <w:t>groups,</w:t>
      </w:r>
    </w:p>
    <w:p w14:paraId="12C4A34C" w14:textId="77777777" w:rsidR="005D49FD" w:rsidRDefault="005D49FD">
      <w:pPr>
        <w:spacing w:line="268" w:lineRule="auto"/>
        <w:jc w:val="both"/>
        <w:sectPr w:rsidR="005D49FD">
          <w:pgSz w:w="11910" w:h="15880"/>
          <w:pgMar w:top="880" w:right="640" w:bottom="780" w:left="620" w:header="673" w:footer="585" w:gutter="0"/>
          <w:cols w:num="2" w:space="720" w:equalWidth="0">
            <w:col w:w="5195" w:space="185"/>
            <w:col w:w="5270"/>
          </w:cols>
        </w:sectPr>
      </w:pPr>
    </w:p>
    <w:p w14:paraId="1CB96863" w14:textId="77777777" w:rsidR="005D49FD" w:rsidRDefault="005D49FD">
      <w:pPr>
        <w:pStyle w:val="BodyText"/>
        <w:spacing w:before="2"/>
        <w:rPr>
          <w:sz w:val="20"/>
        </w:rPr>
      </w:pPr>
    </w:p>
    <w:p w14:paraId="0FE66646" w14:textId="77777777" w:rsidR="005D49FD" w:rsidRDefault="00E43E8C">
      <w:pPr>
        <w:pStyle w:val="BodyText"/>
        <w:ind w:left="261"/>
        <w:rPr>
          <w:sz w:val="20"/>
        </w:rPr>
      </w:pPr>
      <w:r>
        <w:rPr>
          <w:noProof/>
          <w:sz w:val="20"/>
        </w:rPr>
        <w:drawing>
          <wp:inline distT="0" distB="0" distL="0" distR="0" wp14:anchorId="3BFF69F5" wp14:editId="5090B6E4">
            <wp:extent cx="3024927" cy="2889504"/>
            <wp:effectExtent l="0" t="0" r="0" b="0"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4927" cy="288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E49C6" w14:textId="77777777" w:rsidR="005D49FD" w:rsidRDefault="00E43E8C">
      <w:pPr>
        <w:spacing w:before="176" w:line="280" w:lineRule="auto"/>
        <w:ind w:left="131" w:right="38"/>
        <w:jc w:val="both"/>
        <w:rPr>
          <w:sz w:val="14"/>
        </w:rPr>
      </w:pPr>
      <w:r>
        <w:rPr>
          <w:b/>
          <w:w w:val="105"/>
          <w:sz w:val="14"/>
        </w:rPr>
        <w:t>Fig. 2.</w:t>
      </w:r>
      <w:r>
        <w:rPr>
          <w:b/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 scatterplot of G-SAS total score values from Baseline to Week 12. Data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points jittered around the observed values to avoid overlapping dots. Profiles of</w:t>
      </w:r>
      <w:r>
        <w:rPr>
          <w:spacing w:val="-30"/>
          <w:w w:val="105"/>
          <w:sz w:val="14"/>
        </w:rPr>
        <w:t xml:space="preserve"> </w:t>
      </w:r>
      <w:r>
        <w:rPr>
          <w:w w:val="105"/>
          <w:sz w:val="14"/>
        </w:rPr>
        <w:t>conditional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>sample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means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Naloxone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>group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and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>placebo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group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are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given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by</w:t>
      </w:r>
    </w:p>
    <w:p w14:paraId="1490E934" w14:textId="77777777" w:rsidR="005D49FD" w:rsidRDefault="00E43E8C">
      <w:pPr>
        <w:spacing w:line="242" w:lineRule="auto"/>
        <w:ind w:left="131" w:right="38"/>
        <w:jc w:val="both"/>
        <w:rPr>
          <w:sz w:val="14"/>
        </w:rPr>
      </w:pPr>
      <w:r>
        <w:rPr>
          <w:w w:val="105"/>
          <w:sz w:val="14"/>
        </w:rPr>
        <w:t>red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and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blue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curves,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respectively.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Based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on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linear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mixed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effects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analysis,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 xml:space="preserve">treatment effect: p-value </w:t>
      </w:r>
      <w:r>
        <w:rPr>
          <w:rFonts w:ascii="Tahoma"/>
          <w:w w:val="105"/>
          <w:sz w:val="14"/>
        </w:rPr>
        <w:t xml:space="preserve">= </w:t>
      </w:r>
      <w:r>
        <w:rPr>
          <w:w w:val="105"/>
          <w:sz w:val="14"/>
        </w:rPr>
        <w:t xml:space="preserve">0.249, time effect: p-value </w:t>
      </w:r>
      <w:r>
        <w:rPr>
          <w:rFonts w:ascii="Lucida Sans Unicode"/>
          <w:w w:val="105"/>
          <w:sz w:val="14"/>
        </w:rPr>
        <w:t xml:space="preserve">&lt; </w:t>
      </w:r>
      <w:r>
        <w:rPr>
          <w:w w:val="105"/>
          <w:sz w:val="14"/>
        </w:rPr>
        <w:t xml:space="preserve">0.001. (For </w:t>
      </w:r>
      <w:proofErr w:type="spellStart"/>
      <w:r>
        <w:rPr>
          <w:w w:val="105"/>
          <w:sz w:val="14"/>
        </w:rPr>
        <w:t>interpre</w:t>
      </w:r>
      <w:proofErr w:type="spellEnd"/>
      <w:r>
        <w:rPr>
          <w:w w:val="105"/>
          <w:sz w:val="14"/>
        </w:rPr>
        <w:t>-</w:t>
      </w:r>
      <w:r>
        <w:rPr>
          <w:spacing w:val="1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tation</w:t>
      </w:r>
      <w:proofErr w:type="spellEnd"/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references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9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colour</w:t>
      </w:r>
      <w:proofErr w:type="spellEnd"/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in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figure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legend,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reader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is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referred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to</w:t>
      </w:r>
    </w:p>
    <w:p w14:paraId="164F332E" w14:textId="77777777" w:rsidR="005D49FD" w:rsidRDefault="00E43E8C">
      <w:pPr>
        <w:spacing w:before="24"/>
        <w:ind w:left="131"/>
        <w:jc w:val="both"/>
        <w:rPr>
          <w:sz w:val="14"/>
        </w:rPr>
      </w:pPr>
      <w:r>
        <w:rPr>
          <w:w w:val="105"/>
          <w:sz w:val="14"/>
        </w:rPr>
        <w:t>the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web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version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article.)</w:t>
      </w:r>
    </w:p>
    <w:p w14:paraId="776B2388" w14:textId="77777777" w:rsidR="005D49FD" w:rsidRDefault="005D49FD">
      <w:pPr>
        <w:pStyle w:val="BodyText"/>
        <w:spacing w:before="6"/>
        <w:rPr>
          <w:sz w:val="22"/>
        </w:rPr>
      </w:pPr>
    </w:p>
    <w:p w14:paraId="643EFE9B" w14:textId="77777777" w:rsidR="005D49FD" w:rsidRDefault="00E43E8C">
      <w:pPr>
        <w:pStyle w:val="BodyText"/>
        <w:spacing w:before="1"/>
        <w:ind w:left="131"/>
      </w:pPr>
      <w:r>
        <w:t>res</w:t>
      </w:r>
      <w:r>
        <w:t>pectively).</w:t>
      </w:r>
    </w:p>
    <w:p w14:paraId="5FBA7738" w14:textId="77777777" w:rsidR="005D49FD" w:rsidRDefault="005D49FD">
      <w:pPr>
        <w:pStyle w:val="BodyText"/>
        <w:spacing w:before="8"/>
        <w:rPr>
          <w:sz w:val="30"/>
        </w:rPr>
      </w:pPr>
    </w:p>
    <w:p w14:paraId="0F7C834D" w14:textId="77777777" w:rsidR="005D49FD" w:rsidRDefault="00E43E8C">
      <w:pPr>
        <w:pStyle w:val="ListParagraph"/>
        <w:numPr>
          <w:ilvl w:val="1"/>
          <w:numId w:val="1"/>
        </w:numPr>
        <w:tabs>
          <w:tab w:val="left" w:pos="498"/>
        </w:tabs>
        <w:rPr>
          <w:rFonts w:ascii="Times New Roman"/>
          <w:i/>
          <w:sz w:val="16"/>
        </w:rPr>
      </w:pPr>
      <w:bookmarkStart w:id="22" w:name="3.3_Efficacy_results"/>
      <w:bookmarkEnd w:id="22"/>
      <w:r>
        <w:rPr>
          <w:rFonts w:ascii="Times New Roman"/>
          <w:i/>
          <w:sz w:val="16"/>
        </w:rPr>
        <w:t>Efficacy</w:t>
      </w:r>
      <w:r>
        <w:rPr>
          <w:rFonts w:ascii="Times New Roman"/>
          <w:i/>
          <w:spacing w:val="17"/>
          <w:sz w:val="16"/>
        </w:rPr>
        <w:t xml:space="preserve"> </w:t>
      </w:r>
      <w:r>
        <w:rPr>
          <w:rFonts w:ascii="Times New Roman"/>
          <w:i/>
          <w:sz w:val="16"/>
        </w:rPr>
        <w:t>results</w:t>
      </w:r>
    </w:p>
    <w:p w14:paraId="36C5E04A" w14:textId="77777777" w:rsidR="005D49FD" w:rsidRDefault="005D49FD">
      <w:pPr>
        <w:pStyle w:val="BodyText"/>
        <w:spacing w:before="4"/>
        <w:rPr>
          <w:rFonts w:ascii="Times New Roman"/>
          <w:i/>
          <w:sz w:val="20"/>
        </w:rPr>
      </w:pPr>
    </w:p>
    <w:p w14:paraId="603A3D04" w14:textId="77777777" w:rsidR="005D49FD" w:rsidRDefault="00E43E8C">
      <w:pPr>
        <w:pStyle w:val="ListParagraph"/>
        <w:numPr>
          <w:ilvl w:val="2"/>
          <w:numId w:val="1"/>
        </w:numPr>
        <w:tabs>
          <w:tab w:val="left" w:pos="632"/>
        </w:tabs>
        <w:spacing w:before="1"/>
        <w:rPr>
          <w:rFonts w:ascii="Times New Roman"/>
          <w:i/>
          <w:sz w:val="16"/>
        </w:rPr>
      </w:pPr>
      <w:bookmarkStart w:id="23" w:name="3.3.1_Primary_endpoint"/>
      <w:bookmarkEnd w:id="23"/>
      <w:r>
        <w:rPr>
          <w:rFonts w:ascii="Times New Roman"/>
          <w:i/>
          <w:sz w:val="16"/>
        </w:rPr>
        <w:t>Primary</w:t>
      </w:r>
      <w:r>
        <w:rPr>
          <w:rFonts w:ascii="Times New Roman"/>
          <w:i/>
          <w:spacing w:val="28"/>
          <w:sz w:val="16"/>
        </w:rPr>
        <w:t xml:space="preserve"> </w:t>
      </w:r>
      <w:r>
        <w:rPr>
          <w:rFonts w:ascii="Times New Roman"/>
          <w:i/>
          <w:sz w:val="16"/>
        </w:rPr>
        <w:t>endpoint</w:t>
      </w:r>
    </w:p>
    <w:p w14:paraId="35439CE4" w14:textId="77777777" w:rsidR="005D49FD" w:rsidRDefault="00E43E8C">
      <w:pPr>
        <w:pStyle w:val="BodyText"/>
        <w:spacing w:before="22"/>
        <w:ind w:left="370"/>
      </w:pPr>
      <w:r>
        <w:t>The</w:t>
      </w:r>
      <w:r>
        <w:rPr>
          <w:spacing w:val="6"/>
        </w:rPr>
        <w:t xml:space="preserve"> </w:t>
      </w:r>
      <w:r>
        <w:t>results</w:t>
      </w:r>
      <w:r>
        <w:rPr>
          <w:spacing w:val="39"/>
        </w:rPr>
        <w:t xml:space="preserve"> </w:t>
      </w:r>
      <w:r>
        <w:t>showed</w:t>
      </w:r>
      <w:r>
        <w:rPr>
          <w:spacing w:val="41"/>
        </w:rPr>
        <w:t xml:space="preserve"> </w:t>
      </w:r>
      <w:r>
        <w:t>no</w:t>
      </w:r>
      <w:r>
        <w:rPr>
          <w:spacing w:val="42"/>
        </w:rPr>
        <w:t xml:space="preserve"> </w:t>
      </w:r>
      <w:r>
        <w:t>statistically</w:t>
      </w:r>
      <w:r>
        <w:rPr>
          <w:spacing w:val="39"/>
        </w:rPr>
        <w:t xml:space="preserve"> </w:t>
      </w:r>
      <w:r>
        <w:t>significant</w:t>
      </w:r>
      <w:r>
        <w:rPr>
          <w:spacing w:val="41"/>
        </w:rPr>
        <w:t xml:space="preserve"> </w:t>
      </w:r>
      <w:r>
        <w:t>difference</w:t>
      </w:r>
      <w:r>
        <w:rPr>
          <w:spacing w:val="42"/>
        </w:rPr>
        <w:t xml:space="preserve"> </w:t>
      </w:r>
      <w:r>
        <w:t>in</w:t>
      </w:r>
      <w:r>
        <w:rPr>
          <w:spacing w:val="41"/>
        </w:rPr>
        <w:t xml:space="preserve"> </w:t>
      </w:r>
      <w:r>
        <w:t>G-SAS</w:t>
      </w:r>
    </w:p>
    <w:p w14:paraId="7DE6B9E1" w14:textId="77777777" w:rsidR="005D49FD" w:rsidRDefault="00E43E8C">
      <w:pPr>
        <w:pStyle w:val="BodyText"/>
        <w:spacing w:before="183" w:line="268" w:lineRule="auto"/>
        <w:ind w:left="131" w:right="110"/>
        <w:jc w:val="both"/>
      </w:pPr>
      <w:r>
        <w:br w:type="column"/>
      </w:r>
      <w:r>
        <w:t xml:space="preserve">total score from Baseline to Week 12 between the </w:t>
      </w:r>
      <w:proofErr w:type="gramStart"/>
      <w:r>
        <w:t>IN naloxone</w:t>
      </w:r>
      <w:proofErr w:type="gramEnd"/>
      <w:r>
        <w:t xml:space="preserve"> group and</w:t>
      </w:r>
      <w:r>
        <w:rPr>
          <w:spacing w:val="1"/>
        </w:rPr>
        <w:t xml:space="preserve"> </w:t>
      </w:r>
      <w:r>
        <w:t xml:space="preserve">the placebo group. The total G-SAS scores are presented in </w:t>
      </w:r>
      <w:r>
        <w:rPr>
          <w:color w:val="2196D1"/>
        </w:rPr>
        <w:t>Fig. 2</w:t>
      </w:r>
      <w:r>
        <w:t>, which</w:t>
      </w:r>
      <w:r>
        <w:rPr>
          <w:spacing w:val="1"/>
        </w:rPr>
        <w:t xml:space="preserve"> </w:t>
      </w:r>
      <w:r>
        <w:t>reveals</w:t>
      </w:r>
      <w:r>
        <w:rPr>
          <w:spacing w:val="28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statistically</w:t>
      </w:r>
      <w:r>
        <w:rPr>
          <w:spacing w:val="27"/>
        </w:rPr>
        <w:t xml:space="preserve"> </w:t>
      </w:r>
      <w:r>
        <w:t>significant</w:t>
      </w:r>
      <w:r>
        <w:rPr>
          <w:spacing w:val="30"/>
        </w:rPr>
        <w:t xml:space="preserve"> </w:t>
      </w:r>
      <w:r>
        <w:t>time</w:t>
      </w:r>
      <w:r>
        <w:rPr>
          <w:spacing w:val="29"/>
        </w:rPr>
        <w:t xml:space="preserve"> </w:t>
      </w:r>
      <w:r>
        <w:t>effect</w:t>
      </w:r>
      <w:r>
        <w:rPr>
          <w:spacing w:val="30"/>
        </w:rPr>
        <w:t xml:space="preserve"> </w:t>
      </w:r>
      <w:r>
        <w:t>on</w:t>
      </w:r>
      <w:r>
        <w:rPr>
          <w:spacing w:val="28"/>
        </w:rPr>
        <w:t xml:space="preserve"> </w:t>
      </w:r>
      <w:r>
        <w:t>both</w:t>
      </w:r>
      <w:r>
        <w:rPr>
          <w:spacing w:val="29"/>
        </w:rPr>
        <w:t xml:space="preserve"> </w:t>
      </w:r>
      <w:r>
        <w:t>treatment</w:t>
      </w:r>
      <w:r>
        <w:rPr>
          <w:spacing w:val="29"/>
        </w:rPr>
        <w:t xml:space="preserve"> </w:t>
      </w:r>
      <w:r>
        <w:t>groups.</w:t>
      </w:r>
    </w:p>
    <w:p w14:paraId="1775F1E3" w14:textId="77777777" w:rsidR="005D49FD" w:rsidRDefault="00E43E8C">
      <w:pPr>
        <w:pStyle w:val="BodyText"/>
        <w:spacing w:line="249" w:lineRule="auto"/>
        <w:ind w:left="131" w:right="110"/>
        <w:jc w:val="both"/>
      </w:pPr>
      <w:r>
        <w:t>Based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cumulative</w:t>
      </w:r>
      <w:r>
        <w:rPr>
          <w:spacing w:val="1"/>
        </w:rPr>
        <w:t xml:space="preserve"> </w:t>
      </w:r>
      <w:r>
        <w:t>logit</w:t>
      </w:r>
      <w:r>
        <w:rPr>
          <w:spacing w:val="1"/>
        </w:rPr>
        <w:t xml:space="preserve"> </w:t>
      </w:r>
      <w:r>
        <w:t>mixed</w:t>
      </w:r>
      <w:r>
        <w:rPr>
          <w:spacing w:val="1"/>
        </w:rPr>
        <w:t xml:space="preserve"> </w:t>
      </w:r>
      <w:r>
        <w:t>model</w:t>
      </w:r>
      <w:r>
        <w:rPr>
          <w:spacing w:val="1"/>
        </w:rPr>
        <w:t xml:space="preserve"> </w:t>
      </w:r>
      <w:r>
        <w:t>analysis,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variable</w:t>
      </w:r>
      <w:r>
        <w:rPr>
          <w:spacing w:val="1"/>
        </w:rPr>
        <w:t xml:space="preserve"> </w:t>
      </w:r>
      <w:r>
        <w:t>11:</w:t>
      </w:r>
      <w:r>
        <w:rPr>
          <w:spacing w:val="1"/>
        </w:rPr>
        <w:t xml:space="preserve"> </w:t>
      </w:r>
      <w:r>
        <w:t>Emotional distress has a p-value</w:t>
      </w:r>
      <w:r>
        <w:rPr>
          <w:rFonts w:ascii="Lucida Sans Unicode"/>
        </w:rPr>
        <w:t>&lt;</w:t>
      </w:r>
      <w:r>
        <w:t>0.05 for the treatment effect (see the</w:t>
      </w:r>
      <w:r>
        <w:rPr>
          <w:spacing w:val="1"/>
        </w:rPr>
        <w:t xml:space="preserve"> </w:t>
      </w:r>
      <w:r>
        <w:t>relative</w:t>
      </w:r>
      <w:r>
        <w:rPr>
          <w:spacing w:val="1"/>
        </w:rPr>
        <w:t xml:space="preserve"> </w:t>
      </w:r>
      <w:r>
        <w:t>percentages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Emotional</w:t>
      </w:r>
      <w:r>
        <w:rPr>
          <w:spacing w:val="1"/>
        </w:rPr>
        <w:t xml:space="preserve"> </w:t>
      </w:r>
      <w:r>
        <w:t>distress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rPr>
          <w:color w:val="2196D1"/>
        </w:rPr>
        <w:t>Fig.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3</w:t>
      </w:r>
      <w:r>
        <w:t>).</w:t>
      </w:r>
      <w:r>
        <w:rPr>
          <w:spacing w:val="36"/>
        </w:rPr>
        <w:t xml:space="preserve"> </w:t>
      </w:r>
      <w:r>
        <w:t>Multivariate</w:t>
      </w:r>
      <w:r>
        <w:rPr>
          <w:spacing w:val="1"/>
        </w:rPr>
        <w:t xml:space="preserve"> </w:t>
      </w:r>
      <w:r>
        <w:t xml:space="preserve">repeated measures analysis further confirmed that a statistically </w:t>
      </w:r>
      <w:proofErr w:type="spellStart"/>
      <w:r>
        <w:t>signif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icant</w:t>
      </w:r>
      <w:proofErr w:type="spellEnd"/>
      <w:r>
        <w:rPr>
          <w:spacing w:val="38"/>
        </w:rPr>
        <w:t xml:space="preserve"> </w:t>
      </w:r>
      <w:r>
        <w:t>treatment</w:t>
      </w:r>
      <w:r>
        <w:rPr>
          <w:spacing w:val="39"/>
        </w:rPr>
        <w:t xml:space="preserve"> </w:t>
      </w:r>
      <w:r>
        <w:t>effect</w:t>
      </w:r>
      <w:r>
        <w:rPr>
          <w:spacing w:val="38"/>
        </w:rPr>
        <w:t xml:space="preserve"> </w:t>
      </w:r>
      <w:r>
        <w:t>was</w:t>
      </w:r>
      <w:r>
        <w:rPr>
          <w:spacing w:val="39"/>
        </w:rPr>
        <w:t xml:space="preserve"> </w:t>
      </w:r>
      <w:r>
        <w:t>not</w:t>
      </w:r>
      <w:r>
        <w:rPr>
          <w:spacing w:val="38"/>
        </w:rPr>
        <w:t xml:space="preserve"> </w:t>
      </w:r>
      <w:r>
        <w:t>achieved,</w:t>
      </w:r>
      <w:r>
        <w:rPr>
          <w:spacing w:val="39"/>
        </w:rPr>
        <w:t xml:space="preserve"> </w:t>
      </w:r>
      <w:r>
        <w:t>but</w:t>
      </w:r>
      <w:r>
        <w:rPr>
          <w:spacing w:val="38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statistically</w:t>
      </w:r>
      <w:r>
        <w:rPr>
          <w:spacing w:val="38"/>
        </w:rPr>
        <w:t xml:space="preserve"> </w:t>
      </w:r>
      <w:r>
        <w:t>significant</w:t>
      </w:r>
    </w:p>
    <w:p w14:paraId="22CD62C4" w14:textId="77777777" w:rsidR="005D49FD" w:rsidRDefault="00E43E8C">
      <w:pPr>
        <w:pStyle w:val="BodyText"/>
        <w:spacing w:before="7" w:line="268" w:lineRule="auto"/>
        <w:ind w:left="131" w:right="111"/>
        <w:jc w:val="both"/>
      </w:pPr>
      <w:r>
        <w:rPr>
          <w:w w:val="105"/>
        </w:rPr>
        <w:t>time</w:t>
      </w:r>
      <w:r>
        <w:rPr>
          <w:spacing w:val="-6"/>
          <w:w w:val="105"/>
        </w:rPr>
        <w:t xml:space="preserve"> </w:t>
      </w:r>
      <w:r>
        <w:rPr>
          <w:w w:val="105"/>
        </w:rPr>
        <w:t>effect</w:t>
      </w:r>
      <w:r>
        <w:rPr>
          <w:spacing w:val="-6"/>
          <w:w w:val="105"/>
        </w:rPr>
        <w:t xml:space="preserve"> </w:t>
      </w:r>
      <w:r>
        <w:rPr>
          <w:w w:val="105"/>
        </w:rPr>
        <w:t>was</w:t>
      </w:r>
      <w:r>
        <w:rPr>
          <w:spacing w:val="-5"/>
          <w:w w:val="105"/>
        </w:rPr>
        <w:t xml:space="preserve"> </w:t>
      </w:r>
      <w:r>
        <w:rPr>
          <w:w w:val="105"/>
        </w:rPr>
        <w:t>obtained,</w:t>
      </w:r>
      <w:r>
        <w:rPr>
          <w:spacing w:val="-5"/>
          <w:w w:val="105"/>
        </w:rPr>
        <w:t xml:space="preserve"> </w:t>
      </w:r>
      <w:r>
        <w:rPr>
          <w:w w:val="105"/>
        </w:rPr>
        <w:t>see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sample</w:t>
      </w:r>
      <w:r>
        <w:rPr>
          <w:spacing w:val="-5"/>
          <w:w w:val="105"/>
        </w:rPr>
        <w:t xml:space="preserve"> </w:t>
      </w:r>
      <w:r>
        <w:rPr>
          <w:w w:val="105"/>
        </w:rPr>
        <w:t>means</w:t>
      </w:r>
      <w:r>
        <w:rPr>
          <w:spacing w:val="-7"/>
          <w:w w:val="105"/>
        </w:rPr>
        <w:t xml:space="preserve"> </w:t>
      </w:r>
      <w:r>
        <w:rPr>
          <w:w w:val="105"/>
        </w:rPr>
        <w:t>in</w:t>
      </w:r>
      <w:r>
        <w:rPr>
          <w:spacing w:val="-5"/>
          <w:w w:val="105"/>
        </w:rPr>
        <w:t xml:space="preserve"> </w:t>
      </w:r>
      <w:r>
        <w:rPr>
          <w:color w:val="2196D1"/>
          <w:w w:val="105"/>
        </w:rPr>
        <w:t>Fig.</w:t>
      </w:r>
      <w:r>
        <w:rPr>
          <w:color w:val="2196D1"/>
          <w:spacing w:val="-6"/>
          <w:w w:val="105"/>
        </w:rPr>
        <w:t xml:space="preserve"> </w:t>
      </w:r>
      <w:r>
        <w:rPr>
          <w:color w:val="2196D1"/>
          <w:w w:val="105"/>
        </w:rPr>
        <w:t>4</w:t>
      </w:r>
      <w:r>
        <w:rPr>
          <w:color w:val="2196D1"/>
          <w:spacing w:val="-6"/>
          <w:w w:val="105"/>
        </w:rPr>
        <w:t xml:space="preserve"> </w:t>
      </w:r>
      <w:r>
        <w:rPr>
          <w:w w:val="105"/>
        </w:rPr>
        <w:t>and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results</w:t>
      </w:r>
      <w:r>
        <w:rPr>
          <w:spacing w:val="-35"/>
          <w:w w:val="105"/>
        </w:rPr>
        <w:t xml:space="preserve"> </w:t>
      </w:r>
      <w:r>
        <w:rPr>
          <w:w w:val="105"/>
        </w:rPr>
        <w:t>of</w:t>
      </w:r>
      <w:r>
        <w:rPr>
          <w:spacing w:val="10"/>
          <w:w w:val="105"/>
        </w:rPr>
        <w:t xml:space="preserve"> </w:t>
      </w:r>
      <w:r>
        <w:rPr>
          <w:w w:val="105"/>
        </w:rPr>
        <w:t>likelihood</w:t>
      </w:r>
      <w:r>
        <w:rPr>
          <w:spacing w:val="9"/>
          <w:w w:val="105"/>
        </w:rPr>
        <w:t xml:space="preserve"> </w:t>
      </w:r>
      <w:r>
        <w:rPr>
          <w:w w:val="105"/>
        </w:rPr>
        <w:t>ratio</w:t>
      </w:r>
      <w:r>
        <w:rPr>
          <w:spacing w:val="8"/>
          <w:w w:val="105"/>
        </w:rPr>
        <w:t xml:space="preserve"> </w:t>
      </w:r>
      <w:r>
        <w:rPr>
          <w:w w:val="105"/>
        </w:rPr>
        <w:t>tests</w:t>
      </w:r>
      <w:r>
        <w:rPr>
          <w:spacing w:val="10"/>
          <w:w w:val="105"/>
        </w:rPr>
        <w:t xml:space="preserve"> </w:t>
      </w:r>
      <w:r>
        <w:rPr>
          <w:w w:val="105"/>
        </w:rPr>
        <w:t>in</w:t>
      </w:r>
      <w:r>
        <w:rPr>
          <w:spacing w:val="9"/>
          <w:w w:val="105"/>
        </w:rPr>
        <w:t xml:space="preserve"> </w:t>
      </w:r>
      <w:r>
        <w:rPr>
          <w:color w:val="2196D1"/>
          <w:w w:val="105"/>
        </w:rPr>
        <w:t>Table</w:t>
      </w:r>
      <w:r>
        <w:rPr>
          <w:color w:val="2196D1"/>
          <w:spacing w:val="9"/>
          <w:w w:val="105"/>
        </w:rPr>
        <w:t xml:space="preserve"> </w:t>
      </w:r>
      <w:r>
        <w:rPr>
          <w:color w:val="2196D1"/>
          <w:w w:val="105"/>
        </w:rPr>
        <w:t>4</w:t>
      </w:r>
      <w:r>
        <w:rPr>
          <w:w w:val="105"/>
        </w:rPr>
        <w:t>.</w:t>
      </w:r>
    </w:p>
    <w:p w14:paraId="3C52AFC0" w14:textId="77777777" w:rsidR="005D49FD" w:rsidRDefault="00E43E8C">
      <w:pPr>
        <w:pStyle w:val="ListParagraph"/>
        <w:numPr>
          <w:ilvl w:val="2"/>
          <w:numId w:val="1"/>
        </w:numPr>
        <w:tabs>
          <w:tab w:val="left" w:pos="632"/>
        </w:tabs>
        <w:spacing w:before="211"/>
        <w:rPr>
          <w:rFonts w:ascii="Times New Roman"/>
          <w:i/>
          <w:sz w:val="16"/>
        </w:rPr>
      </w:pPr>
      <w:bookmarkStart w:id="24" w:name="3.3.2_Secondary_endpoints"/>
      <w:bookmarkEnd w:id="24"/>
      <w:r>
        <w:rPr>
          <w:rFonts w:ascii="Times New Roman"/>
          <w:i/>
          <w:sz w:val="16"/>
        </w:rPr>
        <w:t>Secondary</w:t>
      </w:r>
      <w:r>
        <w:rPr>
          <w:rFonts w:ascii="Times New Roman"/>
          <w:i/>
          <w:spacing w:val="36"/>
          <w:sz w:val="16"/>
        </w:rPr>
        <w:t xml:space="preserve"> </w:t>
      </w:r>
      <w:r>
        <w:rPr>
          <w:rFonts w:ascii="Times New Roman"/>
          <w:i/>
          <w:sz w:val="16"/>
        </w:rPr>
        <w:t>endpoints</w:t>
      </w:r>
    </w:p>
    <w:p w14:paraId="4B2D3B94" w14:textId="77777777" w:rsidR="005D49FD" w:rsidRDefault="005D49FD">
      <w:pPr>
        <w:pStyle w:val="BodyText"/>
        <w:spacing w:before="9"/>
        <w:rPr>
          <w:rFonts w:ascii="Times New Roman"/>
          <w:i/>
          <w:sz w:val="21"/>
        </w:rPr>
      </w:pPr>
    </w:p>
    <w:p w14:paraId="21538D03" w14:textId="77777777" w:rsidR="005D49FD" w:rsidRDefault="00E43E8C">
      <w:pPr>
        <w:pStyle w:val="ListParagraph"/>
        <w:numPr>
          <w:ilvl w:val="3"/>
          <w:numId w:val="1"/>
        </w:numPr>
        <w:tabs>
          <w:tab w:val="left" w:pos="765"/>
        </w:tabs>
        <w:spacing w:line="268" w:lineRule="auto"/>
        <w:ind w:right="109" w:firstLine="0"/>
        <w:jc w:val="both"/>
        <w:rPr>
          <w:sz w:val="16"/>
        </w:rPr>
      </w:pPr>
      <w:bookmarkStart w:id="25" w:name="3.3.2.1_Gambling-related"/>
      <w:bookmarkEnd w:id="25"/>
      <w:r>
        <w:rPr>
          <w:rFonts w:ascii="Times New Roman"/>
          <w:i/>
          <w:sz w:val="16"/>
        </w:rPr>
        <w:t>Gambling-related.</w:t>
      </w:r>
      <w:r>
        <w:rPr>
          <w:rFonts w:ascii="Times New Roman"/>
          <w:i/>
          <w:spacing w:val="1"/>
          <w:sz w:val="16"/>
        </w:rPr>
        <w:t xml:space="preserve"> </w:t>
      </w:r>
      <w:r>
        <w:rPr>
          <w:sz w:val="16"/>
        </w:rPr>
        <w:t xml:space="preserve">There was </w:t>
      </w:r>
      <w:proofErr w:type="gramStart"/>
      <w:r>
        <w:rPr>
          <w:sz w:val="16"/>
        </w:rPr>
        <w:t>no</w:t>
      </w:r>
      <w:proofErr w:type="gramEnd"/>
      <w:r>
        <w:rPr>
          <w:sz w:val="16"/>
        </w:rPr>
        <w:t xml:space="preserve"> statistically significant differ-</w:t>
      </w:r>
      <w:r>
        <w:rPr>
          <w:spacing w:val="1"/>
          <w:sz w:val="16"/>
        </w:rPr>
        <w:t xml:space="preserve"> </w:t>
      </w:r>
      <w:proofErr w:type="spellStart"/>
      <w:r>
        <w:rPr>
          <w:sz w:val="16"/>
        </w:rPr>
        <w:t>ence</w:t>
      </w:r>
      <w:proofErr w:type="spellEnd"/>
      <w:r>
        <w:rPr>
          <w:sz w:val="16"/>
        </w:rPr>
        <w:t xml:space="preserve"> between the treatment groups in the secondary endpoint variables.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Both treatment groups had reduction </w:t>
      </w:r>
      <w:proofErr w:type="gramStart"/>
      <w:r>
        <w:rPr>
          <w:sz w:val="16"/>
        </w:rPr>
        <w:t>in</w:t>
      </w:r>
      <w:proofErr w:type="gramEnd"/>
      <w:r>
        <w:rPr>
          <w:sz w:val="16"/>
        </w:rPr>
        <w:t xml:space="preserve"> and severity of gambling (PGSI)</w:t>
      </w:r>
      <w:r>
        <w:rPr>
          <w:spacing w:val="1"/>
          <w:sz w:val="16"/>
        </w:rPr>
        <w:t xml:space="preserve"> </w:t>
      </w:r>
      <w:r>
        <w:rPr>
          <w:sz w:val="16"/>
        </w:rPr>
        <w:t>and</w:t>
      </w:r>
      <w:r>
        <w:rPr>
          <w:spacing w:val="15"/>
          <w:sz w:val="16"/>
        </w:rPr>
        <w:t xml:space="preserve"> </w:t>
      </w:r>
      <w:r>
        <w:rPr>
          <w:sz w:val="16"/>
        </w:rPr>
        <w:t>expenditure</w:t>
      </w:r>
      <w:r>
        <w:rPr>
          <w:spacing w:val="14"/>
          <w:sz w:val="16"/>
        </w:rPr>
        <w:t xml:space="preserve"> </w:t>
      </w:r>
      <w:r>
        <w:rPr>
          <w:sz w:val="16"/>
        </w:rPr>
        <w:t>as</w:t>
      </w:r>
      <w:r>
        <w:rPr>
          <w:spacing w:val="15"/>
          <w:sz w:val="16"/>
        </w:rPr>
        <w:t xml:space="preserve"> </w:t>
      </w:r>
      <w:r>
        <w:rPr>
          <w:sz w:val="16"/>
        </w:rPr>
        <w:t>presented</w:t>
      </w:r>
      <w:r>
        <w:rPr>
          <w:spacing w:val="14"/>
          <w:sz w:val="16"/>
        </w:rPr>
        <w:t xml:space="preserve"> </w:t>
      </w:r>
      <w:r>
        <w:rPr>
          <w:sz w:val="16"/>
        </w:rPr>
        <w:t>in</w:t>
      </w:r>
      <w:r>
        <w:rPr>
          <w:spacing w:val="16"/>
          <w:sz w:val="16"/>
        </w:rPr>
        <w:t xml:space="preserve"> </w:t>
      </w:r>
      <w:r>
        <w:rPr>
          <w:color w:val="2196D1"/>
          <w:sz w:val="16"/>
        </w:rPr>
        <w:t>Table</w:t>
      </w:r>
      <w:r>
        <w:rPr>
          <w:color w:val="2196D1"/>
          <w:spacing w:val="14"/>
          <w:sz w:val="16"/>
        </w:rPr>
        <w:t xml:space="preserve"> </w:t>
      </w:r>
      <w:r>
        <w:rPr>
          <w:color w:val="2196D1"/>
          <w:sz w:val="16"/>
        </w:rPr>
        <w:t>5</w:t>
      </w:r>
      <w:r>
        <w:rPr>
          <w:color w:val="2196D1"/>
          <w:spacing w:val="16"/>
          <w:sz w:val="16"/>
        </w:rPr>
        <w:t xml:space="preserve"> </w:t>
      </w:r>
      <w:r>
        <w:rPr>
          <w:sz w:val="16"/>
        </w:rPr>
        <w:t>as</w:t>
      </w:r>
      <w:r>
        <w:rPr>
          <w:spacing w:val="14"/>
          <w:sz w:val="16"/>
        </w:rPr>
        <w:t xml:space="preserve"> </w:t>
      </w:r>
      <w:r>
        <w:rPr>
          <w:sz w:val="16"/>
        </w:rPr>
        <w:t>well</w:t>
      </w:r>
      <w:r>
        <w:rPr>
          <w:spacing w:val="15"/>
          <w:sz w:val="16"/>
        </w:rPr>
        <w:t xml:space="preserve"> </w:t>
      </w:r>
      <w:r>
        <w:rPr>
          <w:sz w:val="16"/>
        </w:rPr>
        <w:t>as</w:t>
      </w:r>
      <w:r>
        <w:rPr>
          <w:spacing w:val="15"/>
          <w:sz w:val="16"/>
        </w:rPr>
        <w:t xml:space="preserve"> </w:t>
      </w:r>
      <w:r>
        <w:rPr>
          <w:sz w:val="16"/>
        </w:rPr>
        <w:t>in</w:t>
      </w:r>
      <w:r>
        <w:rPr>
          <w:spacing w:val="16"/>
          <w:sz w:val="16"/>
        </w:rPr>
        <w:t xml:space="preserve"> </w:t>
      </w:r>
      <w:r>
        <w:rPr>
          <w:color w:val="2196D1"/>
          <w:sz w:val="16"/>
        </w:rPr>
        <w:t>Figs.</w:t>
      </w:r>
      <w:r>
        <w:rPr>
          <w:color w:val="2196D1"/>
          <w:spacing w:val="15"/>
          <w:sz w:val="16"/>
        </w:rPr>
        <w:t xml:space="preserve"> </w:t>
      </w:r>
      <w:r>
        <w:rPr>
          <w:color w:val="2196D1"/>
          <w:sz w:val="16"/>
        </w:rPr>
        <w:t>5</w:t>
      </w:r>
      <w:r>
        <w:rPr>
          <w:color w:val="2196D1"/>
          <w:spacing w:val="15"/>
          <w:sz w:val="16"/>
        </w:rPr>
        <w:t xml:space="preserve"> </w:t>
      </w:r>
      <w:r>
        <w:rPr>
          <w:color w:val="2196D1"/>
          <w:sz w:val="16"/>
        </w:rPr>
        <w:t>and</w:t>
      </w:r>
      <w:r>
        <w:rPr>
          <w:color w:val="2196D1"/>
          <w:spacing w:val="15"/>
          <w:sz w:val="16"/>
        </w:rPr>
        <w:t xml:space="preserve"> </w:t>
      </w:r>
      <w:r>
        <w:rPr>
          <w:color w:val="2196D1"/>
          <w:sz w:val="16"/>
        </w:rPr>
        <w:t>6</w:t>
      </w:r>
      <w:r>
        <w:rPr>
          <w:sz w:val="16"/>
        </w:rPr>
        <w:t>.</w:t>
      </w:r>
    </w:p>
    <w:p w14:paraId="1D556350" w14:textId="77777777" w:rsidR="005D49FD" w:rsidRDefault="00E43E8C">
      <w:pPr>
        <w:pStyle w:val="ListParagraph"/>
        <w:numPr>
          <w:ilvl w:val="2"/>
          <w:numId w:val="1"/>
        </w:numPr>
        <w:tabs>
          <w:tab w:val="left" w:pos="632"/>
        </w:tabs>
        <w:spacing w:before="209"/>
        <w:rPr>
          <w:rFonts w:ascii="Times New Roman"/>
          <w:i/>
          <w:sz w:val="16"/>
        </w:rPr>
      </w:pPr>
      <w:bookmarkStart w:id="26" w:name="3.3.3_Comorbidities_and_quality_of_life"/>
      <w:bookmarkEnd w:id="26"/>
      <w:r>
        <w:rPr>
          <w:rFonts w:ascii="Times New Roman"/>
          <w:i/>
          <w:w w:val="105"/>
          <w:sz w:val="16"/>
        </w:rPr>
        <w:t>Comorbidities</w:t>
      </w:r>
      <w:r>
        <w:rPr>
          <w:rFonts w:ascii="Times New Roman"/>
          <w:i/>
          <w:spacing w:val="-7"/>
          <w:w w:val="105"/>
          <w:sz w:val="16"/>
        </w:rPr>
        <w:t xml:space="preserve"> </w:t>
      </w:r>
      <w:r>
        <w:rPr>
          <w:rFonts w:ascii="Times New Roman"/>
          <w:i/>
          <w:w w:val="105"/>
          <w:sz w:val="16"/>
        </w:rPr>
        <w:t>and</w:t>
      </w:r>
      <w:r>
        <w:rPr>
          <w:rFonts w:ascii="Times New Roman"/>
          <w:i/>
          <w:spacing w:val="-5"/>
          <w:w w:val="105"/>
          <w:sz w:val="16"/>
        </w:rPr>
        <w:t xml:space="preserve"> </w:t>
      </w:r>
      <w:r>
        <w:rPr>
          <w:rFonts w:ascii="Times New Roman"/>
          <w:i/>
          <w:w w:val="105"/>
          <w:sz w:val="16"/>
        </w:rPr>
        <w:t>quality</w:t>
      </w:r>
      <w:r>
        <w:rPr>
          <w:rFonts w:ascii="Times New Roman"/>
          <w:i/>
          <w:spacing w:val="-6"/>
          <w:w w:val="105"/>
          <w:sz w:val="16"/>
        </w:rPr>
        <w:t xml:space="preserve"> </w:t>
      </w:r>
      <w:r>
        <w:rPr>
          <w:rFonts w:ascii="Times New Roman"/>
          <w:i/>
          <w:w w:val="105"/>
          <w:sz w:val="16"/>
        </w:rPr>
        <w:t>of</w:t>
      </w:r>
      <w:r>
        <w:rPr>
          <w:rFonts w:ascii="Times New Roman"/>
          <w:i/>
          <w:spacing w:val="-6"/>
          <w:w w:val="105"/>
          <w:sz w:val="16"/>
        </w:rPr>
        <w:t xml:space="preserve"> </w:t>
      </w:r>
      <w:r>
        <w:rPr>
          <w:rFonts w:ascii="Times New Roman"/>
          <w:i/>
          <w:w w:val="105"/>
          <w:sz w:val="16"/>
        </w:rPr>
        <w:t>life</w:t>
      </w:r>
    </w:p>
    <w:p w14:paraId="6FCFC8E1" w14:textId="77777777" w:rsidR="005D49FD" w:rsidRDefault="00E43E8C">
      <w:pPr>
        <w:pStyle w:val="BodyText"/>
        <w:spacing w:before="22" w:line="268" w:lineRule="auto"/>
        <w:ind w:left="131" w:right="109" w:firstLine="239"/>
        <w:jc w:val="both"/>
      </w:pPr>
      <w:r>
        <w:t xml:space="preserve">Scores in co-occurring conditions such as level of alcohol </w:t>
      </w:r>
      <w:proofErr w:type="spellStart"/>
      <w:r>
        <w:t>consump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tion</w:t>
      </w:r>
      <w:proofErr w:type="spellEnd"/>
      <w:r>
        <w:rPr>
          <w:spacing w:val="1"/>
        </w:rPr>
        <w:t xml:space="preserve"> </w:t>
      </w:r>
      <w:r>
        <w:t>(AUDIT)</w:t>
      </w:r>
      <w:r>
        <w:rPr>
          <w:spacing w:val="1"/>
        </w:rPr>
        <w:t xml:space="preserve"> </w:t>
      </w:r>
      <w:r>
        <w:t>(</w:t>
      </w:r>
      <w:r>
        <w:rPr>
          <w:color w:val="2196D1"/>
        </w:rPr>
        <w:t>Fig.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7</w:t>
      </w:r>
      <w:r>
        <w:t>)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depressive</w:t>
      </w:r>
      <w:r>
        <w:rPr>
          <w:spacing w:val="1"/>
        </w:rPr>
        <w:t xml:space="preserve"> </w:t>
      </w:r>
      <w:r>
        <w:t>symptoms</w:t>
      </w:r>
      <w:r>
        <w:rPr>
          <w:spacing w:val="1"/>
        </w:rPr>
        <w:t xml:space="preserve"> </w:t>
      </w:r>
      <w:r>
        <w:t>(MADRS)</w:t>
      </w:r>
      <w:r>
        <w:rPr>
          <w:spacing w:val="1"/>
        </w:rPr>
        <w:t xml:space="preserve"> </w:t>
      </w:r>
      <w:r>
        <w:t>(</w:t>
      </w:r>
      <w:r>
        <w:rPr>
          <w:color w:val="2196D1"/>
        </w:rPr>
        <w:t>Fig.</w:t>
      </w:r>
      <w:r>
        <w:rPr>
          <w:color w:val="2196D1"/>
          <w:spacing w:val="35"/>
        </w:rPr>
        <w:t xml:space="preserve"> </w:t>
      </w:r>
      <w:r>
        <w:rPr>
          <w:color w:val="2196D1"/>
        </w:rPr>
        <w:t>8</w:t>
      </w:r>
      <w:r>
        <w:t>),</w:t>
      </w:r>
      <w:r>
        <w:rPr>
          <w:spacing w:val="1"/>
        </w:rPr>
        <w:t xml:space="preserve"> </w:t>
      </w:r>
      <w:r>
        <w:t>Internet use (IDS-9 SF) (</w:t>
      </w:r>
      <w:r>
        <w:rPr>
          <w:color w:val="2196D1"/>
        </w:rPr>
        <w:t>Fig. 9</w:t>
      </w:r>
      <w:r>
        <w:t>) decreased equally in both groups over</w:t>
      </w:r>
      <w:r>
        <w:rPr>
          <w:spacing w:val="1"/>
        </w:rPr>
        <w:t xml:space="preserve"> </w:t>
      </w:r>
      <w:r>
        <w:t>time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statistically</w:t>
      </w:r>
      <w:r>
        <w:rPr>
          <w:spacing w:val="1"/>
        </w:rPr>
        <w:t xml:space="preserve"> </w:t>
      </w:r>
      <w:r>
        <w:t>significant</w:t>
      </w:r>
      <w:r>
        <w:rPr>
          <w:spacing w:val="1"/>
        </w:rPr>
        <w:t xml:space="preserve"> </w:t>
      </w:r>
      <w:r>
        <w:t>difference</w:t>
      </w:r>
      <w:r>
        <w:rPr>
          <w:spacing w:val="1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groups,</w:t>
      </w:r>
      <w:r>
        <w:rPr>
          <w:spacing w:val="1"/>
        </w:rPr>
        <w:t xml:space="preserve"> </w:t>
      </w:r>
      <w:proofErr w:type="spellStart"/>
      <w:r>
        <w:t>indi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cating</w:t>
      </w:r>
      <w:proofErr w:type="spellEnd"/>
      <w:r>
        <w:t xml:space="preserve"> overall improvement as confirmed by an increase in </w:t>
      </w:r>
      <w:proofErr w:type="gramStart"/>
      <w:r>
        <w:t>quality of life</w:t>
      </w:r>
      <w:proofErr w:type="gramEnd"/>
      <w:r>
        <w:rPr>
          <w:spacing w:val="1"/>
        </w:rPr>
        <w:t xml:space="preserve"> </w:t>
      </w:r>
      <w:r>
        <w:t>scores</w:t>
      </w:r>
      <w:r>
        <w:rPr>
          <w:spacing w:val="21"/>
        </w:rPr>
        <w:t xml:space="preserve"> </w:t>
      </w:r>
      <w:r>
        <w:t>(EUROHIS-8)</w:t>
      </w:r>
      <w:r>
        <w:rPr>
          <w:spacing w:val="23"/>
        </w:rPr>
        <w:t xml:space="preserve"> </w:t>
      </w:r>
      <w:r>
        <w:t>(</w:t>
      </w:r>
      <w:r>
        <w:rPr>
          <w:color w:val="2196D1"/>
        </w:rPr>
        <w:t>Fig.</w:t>
      </w:r>
      <w:r>
        <w:rPr>
          <w:color w:val="2196D1"/>
          <w:spacing w:val="22"/>
        </w:rPr>
        <w:t xml:space="preserve"> </w:t>
      </w:r>
      <w:r>
        <w:rPr>
          <w:color w:val="2196D1"/>
        </w:rPr>
        <w:t>10</w:t>
      </w:r>
      <w:r>
        <w:t>).</w:t>
      </w:r>
      <w:r>
        <w:rPr>
          <w:spacing w:val="21"/>
        </w:rPr>
        <w:t xml:space="preserve"> </w:t>
      </w:r>
      <w:r>
        <w:t>All</w:t>
      </w:r>
      <w:r>
        <w:rPr>
          <w:spacing w:val="21"/>
        </w:rPr>
        <w:t xml:space="preserve"> </w:t>
      </w:r>
      <w:r>
        <w:t>comorbidities</w:t>
      </w:r>
      <w:r>
        <w:rPr>
          <w:spacing w:val="22"/>
        </w:rPr>
        <w:t xml:space="preserve"> </w:t>
      </w:r>
      <w:r>
        <w:t>and</w:t>
      </w:r>
      <w:r>
        <w:rPr>
          <w:spacing w:val="21"/>
        </w:rPr>
        <w:t xml:space="preserve"> </w:t>
      </w:r>
      <w:r>
        <w:t>QoL</w:t>
      </w:r>
      <w:r>
        <w:rPr>
          <w:spacing w:val="23"/>
        </w:rPr>
        <w:t xml:space="preserve"> </w:t>
      </w:r>
      <w:r>
        <w:t>are</w:t>
      </w:r>
      <w:r>
        <w:rPr>
          <w:spacing w:val="22"/>
        </w:rPr>
        <w:t xml:space="preserve"> </w:t>
      </w:r>
      <w:r>
        <w:t>presented</w:t>
      </w:r>
      <w:r>
        <w:rPr>
          <w:spacing w:val="-33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rPr>
          <w:color w:val="2196D1"/>
        </w:rPr>
        <w:t>Table</w:t>
      </w:r>
      <w:r>
        <w:rPr>
          <w:color w:val="2196D1"/>
          <w:spacing w:val="11"/>
        </w:rPr>
        <w:t xml:space="preserve"> </w:t>
      </w:r>
      <w:r>
        <w:rPr>
          <w:color w:val="2196D1"/>
        </w:rPr>
        <w:t>5</w:t>
      </w:r>
      <w:r>
        <w:t>.</w:t>
      </w:r>
    </w:p>
    <w:p w14:paraId="115A5142" w14:textId="77777777" w:rsidR="005D49FD" w:rsidRDefault="00E43E8C">
      <w:pPr>
        <w:pStyle w:val="BodyText"/>
        <w:spacing w:line="268" w:lineRule="auto"/>
        <w:ind w:left="131" w:right="110" w:firstLine="239"/>
        <w:jc w:val="both"/>
      </w:pPr>
      <w:r>
        <w:t>Please also see the sample means and standard deviations (SD) for</w:t>
      </w:r>
      <w:r>
        <w:rPr>
          <w:spacing w:val="1"/>
        </w:rPr>
        <w:t xml:space="preserve"> </w:t>
      </w:r>
      <w:r>
        <w:t>primary</w:t>
      </w:r>
      <w:r>
        <w:rPr>
          <w:spacing w:val="19"/>
        </w:rPr>
        <w:t xml:space="preserve"> </w:t>
      </w:r>
      <w:r>
        <w:t>and</w:t>
      </w:r>
      <w:r>
        <w:rPr>
          <w:spacing w:val="19"/>
        </w:rPr>
        <w:t xml:space="preserve"> </w:t>
      </w:r>
      <w:r>
        <w:t>secondary</w:t>
      </w:r>
      <w:r>
        <w:rPr>
          <w:spacing w:val="19"/>
        </w:rPr>
        <w:t xml:space="preserve"> </w:t>
      </w:r>
      <w:r>
        <w:t>variable</w:t>
      </w:r>
      <w:r>
        <w:rPr>
          <w:spacing w:val="19"/>
        </w:rPr>
        <w:t xml:space="preserve"> </w:t>
      </w:r>
      <w:r>
        <w:t>end</w:t>
      </w:r>
      <w:r>
        <w:t>points</w:t>
      </w:r>
      <w:r>
        <w:rPr>
          <w:spacing w:val="18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rPr>
          <w:color w:val="2196D1"/>
        </w:rPr>
        <w:t>Supplementary</w:t>
      </w:r>
      <w:r>
        <w:rPr>
          <w:color w:val="2196D1"/>
          <w:spacing w:val="19"/>
        </w:rPr>
        <w:t xml:space="preserve"> </w:t>
      </w:r>
      <w:r>
        <w:rPr>
          <w:color w:val="2196D1"/>
        </w:rPr>
        <w:t>Table</w:t>
      </w:r>
      <w:r>
        <w:rPr>
          <w:color w:val="2196D1"/>
          <w:spacing w:val="19"/>
        </w:rPr>
        <w:t xml:space="preserve"> </w:t>
      </w:r>
      <w:r>
        <w:rPr>
          <w:color w:val="2196D1"/>
        </w:rPr>
        <w:t>5</w:t>
      </w:r>
      <w:r>
        <w:t>.</w:t>
      </w:r>
    </w:p>
    <w:p w14:paraId="50EC0BA5" w14:textId="77777777" w:rsidR="005D49FD" w:rsidRDefault="005D49FD">
      <w:pPr>
        <w:pStyle w:val="BodyText"/>
        <w:spacing w:before="6"/>
        <w:rPr>
          <w:sz w:val="33"/>
        </w:rPr>
      </w:pPr>
    </w:p>
    <w:p w14:paraId="0A879B67" w14:textId="77777777" w:rsidR="005D49FD" w:rsidRDefault="00E43E8C">
      <w:pPr>
        <w:pStyle w:val="ListParagraph"/>
        <w:numPr>
          <w:ilvl w:val="1"/>
          <w:numId w:val="1"/>
        </w:numPr>
        <w:tabs>
          <w:tab w:val="left" w:pos="498"/>
        </w:tabs>
        <w:rPr>
          <w:rFonts w:ascii="Times New Roman"/>
          <w:i/>
          <w:sz w:val="16"/>
        </w:rPr>
      </w:pPr>
      <w:bookmarkStart w:id="27" w:name="3.4_Summary_of_adverse_events"/>
      <w:bookmarkEnd w:id="27"/>
      <w:r>
        <w:rPr>
          <w:rFonts w:ascii="Times New Roman"/>
          <w:i/>
          <w:w w:val="105"/>
          <w:sz w:val="16"/>
        </w:rPr>
        <w:t>Summary</w:t>
      </w:r>
      <w:r>
        <w:rPr>
          <w:rFonts w:ascii="Times New Roman"/>
          <w:i/>
          <w:spacing w:val="-3"/>
          <w:w w:val="105"/>
          <w:sz w:val="16"/>
        </w:rPr>
        <w:t xml:space="preserve"> </w:t>
      </w:r>
      <w:r>
        <w:rPr>
          <w:rFonts w:ascii="Times New Roman"/>
          <w:i/>
          <w:w w:val="105"/>
          <w:sz w:val="16"/>
        </w:rPr>
        <w:t>of</w:t>
      </w:r>
      <w:r>
        <w:rPr>
          <w:rFonts w:ascii="Times New Roman"/>
          <w:i/>
          <w:spacing w:val="-3"/>
          <w:w w:val="105"/>
          <w:sz w:val="16"/>
        </w:rPr>
        <w:t xml:space="preserve"> </w:t>
      </w:r>
      <w:r>
        <w:rPr>
          <w:rFonts w:ascii="Times New Roman"/>
          <w:i/>
          <w:w w:val="105"/>
          <w:sz w:val="16"/>
        </w:rPr>
        <w:t>adverse</w:t>
      </w:r>
      <w:r>
        <w:rPr>
          <w:rFonts w:ascii="Times New Roman"/>
          <w:i/>
          <w:spacing w:val="-2"/>
          <w:w w:val="105"/>
          <w:sz w:val="16"/>
        </w:rPr>
        <w:t xml:space="preserve"> </w:t>
      </w:r>
      <w:r>
        <w:rPr>
          <w:rFonts w:ascii="Times New Roman"/>
          <w:i/>
          <w:w w:val="105"/>
          <w:sz w:val="16"/>
        </w:rPr>
        <w:t>events</w:t>
      </w:r>
    </w:p>
    <w:p w14:paraId="0F616575" w14:textId="77777777" w:rsidR="005D49FD" w:rsidRDefault="00E43E8C">
      <w:pPr>
        <w:pStyle w:val="BodyText"/>
        <w:spacing w:before="232" w:line="268" w:lineRule="auto"/>
        <w:ind w:left="131" w:right="110" w:firstLine="239"/>
        <w:jc w:val="both"/>
      </w:pPr>
      <w:r>
        <w:t>In total, 308 adverse events (AEs) were reported, the proportion of</w:t>
      </w:r>
      <w:r>
        <w:rPr>
          <w:spacing w:val="1"/>
        </w:rPr>
        <w:t xml:space="preserve"> </w:t>
      </w:r>
      <w:r>
        <w:t xml:space="preserve">participants reporting AEs was larger in the </w:t>
      </w:r>
      <w:proofErr w:type="gramStart"/>
      <w:r>
        <w:t>IN naloxone</w:t>
      </w:r>
      <w:proofErr w:type="gramEnd"/>
      <w:r>
        <w:t xml:space="preserve"> group (82%) as</w:t>
      </w:r>
      <w:r>
        <w:rPr>
          <w:spacing w:val="1"/>
        </w:rPr>
        <w:t xml:space="preserve"> </w:t>
      </w:r>
      <w:r>
        <w:t>compared</w:t>
      </w:r>
      <w:r>
        <w:rPr>
          <w:spacing w:val="13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placebo</w:t>
      </w:r>
      <w:r>
        <w:rPr>
          <w:spacing w:val="14"/>
        </w:rPr>
        <w:t xml:space="preserve"> </w:t>
      </w:r>
      <w:r>
        <w:t>group</w:t>
      </w:r>
      <w:r>
        <w:rPr>
          <w:spacing w:val="14"/>
        </w:rPr>
        <w:t xml:space="preserve"> </w:t>
      </w:r>
      <w:r>
        <w:t>(64%).</w:t>
      </w:r>
      <w:r>
        <w:rPr>
          <w:spacing w:val="14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most</w:t>
      </w:r>
      <w:r>
        <w:rPr>
          <w:spacing w:val="13"/>
        </w:rPr>
        <w:t xml:space="preserve"> </w:t>
      </w:r>
      <w:r>
        <w:t>common</w:t>
      </w:r>
    </w:p>
    <w:p w14:paraId="267E0555" w14:textId="77777777" w:rsidR="005D49FD" w:rsidRDefault="00E43E8C">
      <w:pPr>
        <w:pStyle w:val="BodyText"/>
        <w:spacing w:line="256" w:lineRule="auto"/>
        <w:ind w:left="131" w:right="109" w:firstLine="239"/>
        <w:jc w:val="both"/>
      </w:pPr>
      <w:r>
        <w:t>AEs, defined as those reported by at least 20% of participants in total,</w:t>
      </w:r>
      <w:r>
        <w:rPr>
          <w:spacing w:val="1"/>
        </w:rPr>
        <w:t xml:space="preserve"> </w:t>
      </w:r>
      <w:r>
        <w:t>were</w:t>
      </w:r>
      <w:r>
        <w:rPr>
          <w:spacing w:val="9"/>
        </w:rPr>
        <w:t xml:space="preserve"> </w:t>
      </w:r>
      <w:r>
        <w:t>nasal</w:t>
      </w:r>
      <w:r>
        <w:rPr>
          <w:spacing w:val="9"/>
        </w:rPr>
        <w:t xml:space="preserve"> </w:t>
      </w:r>
      <w:r>
        <w:t>symptoms</w:t>
      </w:r>
      <w:r>
        <w:rPr>
          <w:spacing w:val="8"/>
        </w:rPr>
        <w:t xml:space="preserve"> </w:t>
      </w:r>
      <w:r>
        <w:t>(N</w:t>
      </w:r>
      <w:r>
        <w:rPr>
          <w:spacing w:val="9"/>
        </w:rPr>
        <w:t xml:space="preserve"> </w:t>
      </w:r>
      <w:r>
        <w:rPr>
          <w:rFonts w:ascii="Tahoma"/>
        </w:rPr>
        <w:t>=</w:t>
      </w:r>
      <w:r>
        <w:rPr>
          <w:rFonts w:ascii="Tahoma"/>
          <w:spacing w:val="-7"/>
        </w:rPr>
        <w:t xml:space="preserve"> </w:t>
      </w:r>
      <w:r>
        <w:t>42,</w:t>
      </w:r>
      <w:r>
        <w:rPr>
          <w:spacing w:val="9"/>
        </w:rPr>
        <w:t xml:space="preserve"> </w:t>
      </w:r>
      <w:r>
        <w:t>[33%])</w:t>
      </w:r>
      <w:r>
        <w:rPr>
          <w:spacing w:val="8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t>headache</w:t>
      </w:r>
      <w:r>
        <w:rPr>
          <w:spacing w:val="8"/>
        </w:rPr>
        <w:t xml:space="preserve"> </w:t>
      </w:r>
      <w:r>
        <w:t>(N</w:t>
      </w:r>
      <w:r>
        <w:rPr>
          <w:spacing w:val="8"/>
        </w:rPr>
        <w:t xml:space="preserve"> </w:t>
      </w:r>
      <w:r>
        <w:rPr>
          <w:rFonts w:ascii="Tahoma"/>
        </w:rPr>
        <w:t>=</w:t>
      </w:r>
      <w:r>
        <w:rPr>
          <w:rFonts w:ascii="Tahoma"/>
          <w:spacing w:val="-7"/>
        </w:rPr>
        <w:t xml:space="preserve"> </w:t>
      </w:r>
      <w:r>
        <w:t>27,</w:t>
      </w:r>
      <w:r>
        <w:rPr>
          <w:spacing w:val="9"/>
        </w:rPr>
        <w:t xml:space="preserve"> </w:t>
      </w:r>
      <w:r>
        <w:t>[21%]).</w:t>
      </w:r>
      <w:r>
        <w:rPr>
          <w:spacing w:val="9"/>
        </w:rPr>
        <w:t xml:space="preserve"> </w:t>
      </w:r>
      <w:r>
        <w:t>It</w:t>
      </w:r>
    </w:p>
    <w:p w14:paraId="4B9F60D3" w14:textId="77777777" w:rsidR="005D49FD" w:rsidRDefault="005D49FD">
      <w:pPr>
        <w:spacing w:line="256" w:lineRule="auto"/>
        <w:jc w:val="both"/>
        <w:sectPr w:rsidR="005D49FD">
          <w:pgSz w:w="11910" w:h="15880"/>
          <w:pgMar w:top="880" w:right="640" w:bottom="780" w:left="620" w:header="673" w:footer="585" w:gutter="0"/>
          <w:cols w:num="2" w:space="720" w:equalWidth="0">
            <w:col w:w="5194" w:space="186"/>
            <w:col w:w="5270"/>
          </w:cols>
        </w:sectPr>
      </w:pPr>
    </w:p>
    <w:p w14:paraId="3C525B6A" w14:textId="77777777" w:rsidR="005D49FD" w:rsidRDefault="005D49FD">
      <w:pPr>
        <w:pStyle w:val="BodyText"/>
        <w:spacing w:before="5"/>
        <w:rPr>
          <w:sz w:val="25"/>
        </w:rPr>
      </w:pPr>
    </w:p>
    <w:p w14:paraId="3E89C667" w14:textId="77777777" w:rsidR="005D49FD" w:rsidRDefault="00E43E8C">
      <w:pPr>
        <w:pStyle w:val="BodyText"/>
        <w:ind w:left="1364"/>
        <w:rPr>
          <w:sz w:val="20"/>
        </w:rPr>
      </w:pPr>
      <w:r>
        <w:rPr>
          <w:noProof/>
          <w:sz w:val="20"/>
        </w:rPr>
        <w:drawing>
          <wp:inline distT="0" distB="0" distL="0" distR="0" wp14:anchorId="5AC52F54" wp14:editId="59B595F0">
            <wp:extent cx="5039407" cy="3197352"/>
            <wp:effectExtent l="0" t="0" r="0" b="0"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9407" cy="3197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D2F8A" w14:textId="77777777" w:rsidR="005D49FD" w:rsidRDefault="00E43E8C">
      <w:pPr>
        <w:spacing w:before="179" w:line="280" w:lineRule="auto"/>
        <w:ind w:left="131"/>
        <w:rPr>
          <w:sz w:val="14"/>
        </w:rPr>
      </w:pPr>
      <w:r>
        <w:rPr>
          <w:b/>
          <w:w w:val="105"/>
          <w:sz w:val="14"/>
        </w:rPr>
        <w:t>Fig.</w:t>
      </w:r>
      <w:r>
        <w:rPr>
          <w:b/>
          <w:spacing w:val="11"/>
          <w:w w:val="105"/>
          <w:sz w:val="14"/>
        </w:rPr>
        <w:t xml:space="preserve"> </w:t>
      </w:r>
      <w:r>
        <w:rPr>
          <w:b/>
          <w:w w:val="105"/>
          <w:sz w:val="14"/>
        </w:rPr>
        <w:t>3.</w:t>
      </w:r>
      <w:r>
        <w:rPr>
          <w:b/>
          <w:spacing w:val="6"/>
          <w:w w:val="105"/>
          <w:sz w:val="14"/>
        </w:rPr>
        <w:t xml:space="preserve"> </w:t>
      </w:r>
      <w:r>
        <w:rPr>
          <w:w w:val="105"/>
          <w:sz w:val="14"/>
        </w:rPr>
        <w:t>Relative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frequencies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Emotional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Distress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Scores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from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Baseline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Week</w:t>
      </w:r>
      <w:r>
        <w:rPr>
          <w:spacing w:val="12"/>
          <w:w w:val="105"/>
          <w:sz w:val="14"/>
        </w:rPr>
        <w:t xml:space="preserve"> </w:t>
      </w:r>
      <w:r>
        <w:rPr>
          <w:w w:val="105"/>
          <w:sz w:val="14"/>
        </w:rPr>
        <w:t>12.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Size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each</w:t>
      </w:r>
      <w:r>
        <w:rPr>
          <w:spacing w:val="12"/>
          <w:w w:val="105"/>
          <w:sz w:val="14"/>
        </w:rPr>
        <w:t xml:space="preserve"> </w:t>
      </w:r>
      <w:r>
        <w:rPr>
          <w:w w:val="105"/>
          <w:sz w:val="14"/>
        </w:rPr>
        <w:t>box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depicts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observed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relative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frequency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outcome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at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-30"/>
          <w:w w:val="105"/>
          <w:sz w:val="14"/>
        </w:rPr>
        <w:t xml:space="preserve"> </w:t>
      </w:r>
      <w:r>
        <w:rPr>
          <w:w w:val="105"/>
          <w:sz w:val="14"/>
        </w:rPr>
        <w:t>given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treatment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group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and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time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point.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Each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column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percentages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adds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up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100%.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Based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on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cumulative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logit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mixed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model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analysis,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treatment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</w:p>
    <w:p w14:paraId="31659DF8" w14:textId="77777777" w:rsidR="005D49FD" w:rsidRDefault="00E43E8C">
      <w:pPr>
        <w:spacing w:line="162" w:lineRule="exact"/>
        <w:ind w:left="131"/>
        <w:rPr>
          <w:sz w:val="14"/>
        </w:rPr>
      </w:pPr>
      <w:r>
        <w:rPr>
          <w:rFonts w:ascii="Tahoma"/>
          <w:w w:val="110"/>
          <w:sz w:val="14"/>
        </w:rPr>
        <w:t>=</w:t>
      </w:r>
      <w:r>
        <w:rPr>
          <w:rFonts w:ascii="Tahoma"/>
          <w:spacing w:val="-2"/>
          <w:w w:val="110"/>
          <w:sz w:val="14"/>
        </w:rPr>
        <w:t xml:space="preserve"> </w:t>
      </w:r>
      <w:r>
        <w:rPr>
          <w:w w:val="110"/>
          <w:sz w:val="14"/>
        </w:rPr>
        <w:t>0.033.</w:t>
      </w:r>
    </w:p>
    <w:p w14:paraId="226A0EF5" w14:textId="77777777" w:rsidR="005D49FD" w:rsidRDefault="005D49FD">
      <w:pPr>
        <w:spacing w:line="162" w:lineRule="exact"/>
        <w:rPr>
          <w:sz w:val="14"/>
        </w:rPr>
        <w:sectPr w:rsidR="005D49FD">
          <w:type w:val="continuous"/>
          <w:pgSz w:w="11910" w:h="15880"/>
          <w:pgMar w:top="580" w:right="640" w:bottom="280" w:left="620" w:header="673" w:footer="585" w:gutter="0"/>
          <w:cols w:space="720"/>
        </w:sectPr>
      </w:pPr>
    </w:p>
    <w:p w14:paraId="59CC9B01" w14:textId="77777777" w:rsidR="005D49FD" w:rsidRDefault="005D49FD">
      <w:pPr>
        <w:pStyle w:val="BodyText"/>
        <w:spacing w:before="2"/>
        <w:rPr>
          <w:sz w:val="20"/>
        </w:rPr>
      </w:pPr>
    </w:p>
    <w:p w14:paraId="19635294" w14:textId="77777777" w:rsidR="005D49FD" w:rsidRDefault="00E43E8C">
      <w:pPr>
        <w:pStyle w:val="BodyText"/>
        <w:ind w:left="1268"/>
        <w:rPr>
          <w:sz w:val="20"/>
        </w:rPr>
      </w:pPr>
      <w:r>
        <w:rPr>
          <w:noProof/>
          <w:sz w:val="20"/>
        </w:rPr>
        <w:drawing>
          <wp:inline distT="0" distB="0" distL="0" distR="0" wp14:anchorId="2645EBA9" wp14:editId="636E7335">
            <wp:extent cx="5162082" cy="4026408"/>
            <wp:effectExtent l="0" t="0" r="0" b="0"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2082" cy="4026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3A9BF" w14:textId="77777777" w:rsidR="005D49FD" w:rsidRDefault="00E43E8C">
      <w:pPr>
        <w:spacing w:before="177" w:line="249" w:lineRule="auto"/>
        <w:ind w:left="131"/>
        <w:rPr>
          <w:sz w:val="14"/>
        </w:rPr>
      </w:pPr>
      <w:r>
        <w:rPr>
          <w:b/>
          <w:w w:val="105"/>
          <w:sz w:val="14"/>
        </w:rPr>
        <w:t>Fig.</w:t>
      </w:r>
      <w:r>
        <w:rPr>
          <w:b/>
          <w:spacing w:val="10"/>
          <w:w w:val="105"/>
          <w:sz w:val="14"/>
        </w:rPr>
        <w:t xml:space="preserve"> </w:t>
      </w:r>
      <w:r>
        <w:rPr>
          <w:b/>
          <w:w w:val="105"/>
          <w:sz w:val="14"/>
        </w:rPr>
        <w:t>4.</w:t>
      </w:r>
      <w:r>
        <w:rPr>
          <w:b/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Sample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means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G-SAS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variables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from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Baseline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Week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12.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Length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each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arrow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is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observed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conditional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mean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considered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G-SAS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variable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at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-30"/>
          <w:w w:val="105"/>
          <w:sz w:val="14"/>
        </w:rPr>
        <w:t xml:space="preserve"> </w:t>
      </w:r>
      <w:r>
        <w:rPr>
          <w:w w:val="105"/>
          <w:sz w:val="14"/>
        </w:rPr>
        <w:t>given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treatment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group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and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time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point.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Based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on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multivariate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analysis,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treatment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15"/>
          <w:w w:val="105"/>
          <w:sz w:val="14"/>
        </w:rPr>
        <w:t xml:space="preserve"> </w:t>
      </w:r>
      <w:r>
        <w:rPr>
          <w:rFonts w:ascii="Tahoma"/>
          <w:w w:val="105"/>
          <w:sz w:val="14"/>
        </w:rPr>
        <w:t>=</w:t>
      </w:r>
      <w:r>
        <w:rPr>
          <w:rFonts w:ascii="Tahoma"/>
          <w:spacing w:val="2"/>
          <w:w w:val="105"/>
          <w:sz w:val="14"/>
        </w:rPr>
        <w:t xml:space="preserve"> </w:t>
      </w:r>
      <w:r>
        <w:rPr>
          <w:w w:val="105"/>
          <w:sz w:val="14"/>
        </w:rPr>
        <w:t>0.6795,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time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15"/>
          <w:w w:val="105"/>
          <w:sz w:val="14"/>
        </w:rPr>
        <w:t xml:space="preserve"> </w:t>
      </w:r>
      <w:r>
        <w:rPr>
          <w:rFonts w:ascii="Lucida Sans Unicode"/>
          <w:w w:val="105"/>
          <w:sz w:val="14"/>
        </w:rPr>
        <w:t>&lt;</w:t>
      </w:r>
      <w:r>
        <w:rPr>
          <w:rFonts w:ascii="Lucida Sans Unicode"/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0.001.</w:t>
      </w:r>
    </w:p>
    <w:p w14:paraId="1473BDC9" w14:textId="77777777" w:rsidR="005D49FD" w:rsidRDefault="005D49FD">
      <w:pPr>
        <w:pStyle w:val="BodyText"/>
        <w:spacing w:before="10"/>
        <w:rPr>
          <w:sz w:val="24"/>
        </w:rPr>
      </w:pPr>
    </w:p>
    <w:p w14:paraId="374480BE" w14:textId="77777777" w:rsidR="005D49FD" w:rsidRDefault="005D49FD">
      <w:pPr>
        <w:rPr>
          <w:sz w:val="24"/>
        </w:rPr>
        <w:sectPr w:rsidR="005D49FD">
          <w:pgSz w:w="11910" w:h="15880"/>
          <w:pgMar w:top="880" w:right="640" w:bottom="780" w:left="620" w:header="673" w:footer="585" w:gutter="0"/>
          <w:cols w:space="720"/>
        </w:sectPr>
      </w:pPr>
    </w:p>
    <w:p w14:paraId="5A0BBFC1" w14:textId="77777777" w:rsidR="005D49FD" w:rsidRDefault="00E43E8C">
      <w:pPr>
        <w:spacing w:before="139"/>
        <w:ind w:left="131"/>
        <w:rPr>
          <w:b/>
          <w:sz w:val="14"/>
        </w:rPr>
      </w:pPr>
      <w:r>
        <w:rPr>
          <w:b/>
          <w:sz w:val="14"/>
        </w:rPr>
        <w:t>Table</w:t>
      </w:r>
      <w:r>
        <w:rPr>
          <w:b/>
          <w:spacing w:val="18"/>
          <w:sz w:val="14"/>
        </w:rPr>
        <w:t xml:space="preserve"> </w:t>
      </w:r>
      <w:r>
        <w:rPr>
          <w:b/>
          <w:sz w:val="14"/>
        </w:rPr>
        <w:t>4</w:t>
      </w:r>
    </w:p>
    <w:p w14:paraId="0FC83AF0" w14:textId="77777777" w:rsidR="005D49FD" w:rsidRDefault="00F51743">
      <w:pPr>
        <w:spacing w:before="27" w:line="153" w:lineRule="exact"/>
        <w:ind w:left="131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1F4696AA" wp14:editId="720ECC80">
                <wp:simplePos x="0" y="0"/>
                <wp:positionH relativeFrom="page">
                  <wp:posOffset>477520</wp:posOffset>
                </wp:positionH>
                <wp:positionV relativeFrom="paragraph">
                  <wp:posOffset>152400</wp:posOffset>
                </wp:positionV>
                <wp:extent cx="3188335" cy="6350"/>
                <wp:effectExtent l="0" t="0" r="0" b="6350"/>
                <wp:wrapNone/>
                <wp:docPr id="26" name="docshape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83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0821C5" id="docshape38" o:spid="_x0000_s1026" style="position:absolute;margin-left:37.6pt;margin-top:12pt;width:251.05pt;height:.5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dfA/6wEAAMIDAAAOAAAAZHJzL2Uyb0RvYy54bWysU9uO0zAQfUfiHyy/0/ROiZqu0K4WIS3s&#13;&#10;Sgsf4DpOY+F4zIzbtHw9Y6dbCrwh8mB5PDPHc45P1jfHzomDQbLgKzkZjaUwXkNt/a6SX7/cv1lJ&#13;&#10;QVH5WjnwppInQ/Jm8/rVug+lmUILrjYoGMRT2YdKtjGGsihIt6ZTNIJgPCcbwE5FDnFX1Kh6Ru9c&#13;&#10;MR2Pl0UPWAcEbYj49G5Iyk3Gbxqj42PTkInCVZJni3nFvG7TWmzWqtyhCq3V5zHUP0zRKev50gvU&#13;&#10;nYpK7NH+BdVZjUDQxJGGroCmsdpkDsxmMv6DzXOrgslcWBwKF5no/8Hqz4cnFLau5HQphVcdv1EN&#13;&#10;mtLNs1WSpw9UctVzeMJEkMID6G/EieK3TAqIa8S2/wQ1o6h9hCzJscEudTJZcczKny7Km2MUmg9n&#13;&#10;k9VqNltIoTm3nC3ywxSqfOkNSPGDgU6kTSWR3zVjq8MDxTSLKl9K8pDgbH1vncsB7ra3DsVBJQ/k&#13;&#10;L/HiFroucz4Ve0htQzqdZJKJ1yDEFuoTc0QYjMTG500L+EOKnk1USfq+V2ikcB89v9K7yXyeXJeD&#13;&#10;+eLtlAO8zmyvM8prhqpklGLY3sbBqfuAdtfyTZNM2sN71raxmXjSfZjqPCwbJZM7mzo58TrOVb9+&#13;&#10;vc1PAAAA//8DAFBLAwQUAAYACAAAACEAllMTkOEAAAANAQAADwAAAGRycy9kb3ducmV2LnhtbEyP&#13;&#10;QU/DMAyF70j8h8hI3FhKoRR1TacJBOLADgzEOW28trRxqiRby7/HnOBiyX728/vKzWJHcUIfekcK&#13;&#10;rlcJCKTGmZ5aBR/vT1f3IELUZPToCBV8Y4BNdX5W6sK4md7wtI+tYBMKhVbQxTgVUoamQ6vDyk1I&#13;&#10;rB2ctzpy61tpvJ7Z3I4yTZI7aXVP/KHTEz502Az7o1UwHCTNw8v2da6faxO+dp9+aKxSlxfL45rL&#13;&#10;dg0i4hL/LuCXgfNDxcFqdyQTxKggz1LeVJDeMhfrWZ7fgKh5kCUgq1L+p6h+AAAA//8DAFBLAQIt&#13;&#10;ABQABgAIAAAAIQC2gziS/gAAAOEBAAATAAAAAAAAAAAAAAAAAAAAAABbQ29udGVudF9UeXBlc10u&#13;&#10;eG1sUEsBAi0AFAAGAAgAAAAhADj9If/WAAAAlAEAAAsAAAAAAAAAAAAAAAAALwEAAF9yZWxzLy5y&#13;&#10;ZWxzUEsBAi0AFAAGAAgAAAAhALt18D/rAQAAwgMAAA4AAAAAAAAAAAAAAAAALgIAAGRycy9lMm9E&#13;&#10;b2MueG1sUEsBAi0AFAAGAAgAAAAhAJZTE5DhAAAADQEAAA8AAAAAAAAAAAAAAAAARQQAAGRycy9k&#13;&#10;b3ducmV2LnhtbFBLBQYAAAAABAAEAPMAAABTBQAAAAA=&#13;&#10;" fillcolor="black" stroked="f">
                <v:path arrowok="t"/>
                <w10:wrap anchorx="page"/>
              </v:rect>
            </w:pict>
          </mc:Fallback>
        </mc:AlternateContent>
      </w:r>
      <w:r w:rsidR="00E43E8C">
        <w:rPr>
          <w:w w:val="105"/>
          <w:sz w:val="14"/>
        </w:rPr>
        <w:t>Likelihood</w:t>
      </w:r>
      <w:r w:rsidR="00E43E8C">
        <w:rPr>
          <w:spacing w:val="9"/>
          <w:w w:val="105"/>
          <w:sz w:val="14"/>
        </w:rPr>
        <w:t xml:space="preserve"> </w:t>
      </w:r>
      <w:r w:rsidR="00E43E8C">
        <w:rPr>
          <w:w w:val="105"/>
          <w:sz w:val="14"/>
        </w:rPr>
        <w:t>ratio</w:t>
      </w:r>
      <w:r w:rsidR="00E43E8C">
        <w:rPr>
          <w:spacing w:val="9"/>
          <w:w w:val="105"/>
          <w:sz w:val="14"/>
        </w:rPr>
        <w:t xml:space="preserve"> </w:t>
      </w:r>
      <w:r w:rsidR="00E43E8C">
        <w:rPr>
          <w:w w:val="105"/>
          <w:sz w:val="14"/>
        </w:rPr>
        <w:t>test</w:t>
      </w:r>
      <w:r w:rsidR="00E43E8C">
        <w:rPr>
          <w:spacing w:val="9"/>
          <w:w w:val="105"/>
          <w:sz w:val="14"/>
        </w:rPr>
        <w:t xml:space="preserve"> </w:t>
      </w:r>
      <w:r w:rsidR="00E43E8C">
        <w:rPr>
          <w:w w:val="105"/>
          <w:sz w:val="14"/>
        </w:rPr>
        <w:t>results</w:t>
      </w:r>
      <w:r w:rsidR="00E43E8C">
        <w:rPr>
          <w:spacing w:val="10"/>
          <w:w w:val="105"/>
          <w:sz w:val="14"/>
        </w:rPr>
        <w:t xml:space="preserve"> </w:t>
      </w:r>
      <w:r w:rsidR="00E43E8C">
        <w:rPr>
          <w:w w:val="105"/>
          <w:sz w:val="14"/>
        </w:rPr>
        <w:t>for</w:t>
      </w:r>
      <w:r w:rsidR="00E43E8C">
        <w:rPr>
          <w:spacing w:val="10"/>
          <w:w w:val="105"/>
          <w:sz w:val="14"/>
        </w:rPr>
        <w:t xml:space="preserve"> </w:t>
      </w:r>
      <w:r w:rsidR="00E43E8C">
        <w:rPr>
          <w:w w:val="105"/>
          <w:sz w:val="14"/>
        </w:rPr>
        <w:t>G-SAS,</w:t>
      </w:r>
      <w:r w:rsidR="00E43E8C">
        <w:rPr>
          <w:spacing w:val="10"/>
          <w:w w:val="105"/>
          <w:sz w:val="14"/>
        </w:rPr>
        <w:t xml:space="preserve"> </w:t>
      </w:r>
      <w:r w:rsidR="00E43E8C">
        <w:rPr>
          <w:w w:val="105"/>
          <w:sz w:val="14"/>
        </w:rPr>
        <w:t>see</w:t>
      </w:r>
      <w:r w:rsidR="00E43E8C">
        <w:rPr>
          <w:spacing w:val="9"/>
          <w:w w:val="105"/>
          <w:sz w:val="14"/>
        </w:rPr>
        <w:t xml:space="preserve"> </w:t>
      </w:r>
      <w:r w:rsidR="00E43E8C">
        <w:rPr>
          <w:w w:val="105"/>
          <w:sz w:val="14"/>
        </w:rPr>
        <w:t>also</w:t>
      </w:r>
      <w:r w:rsidR="00E43E8C">
        <w:rPr>
          <w:spacing w:val="9"/>
          <w:w w:val="105"/>
          <w:sz w:val="14"/>
        </w:rPr>
        <w:t xml:space="preserve"> </w:t>
      </w:r>
      <w:r w:rsidR="00E43E8C">
        <w:rPr>
          <w:w w:val="105"/>
          <w:sz w:val="14"/>
        </w:rPr>
        <w:t>Supplement</w:t>
      </w:r>
      <w:r w:rsidR="00E43E8C">
        <w:rPr>
          <w:spacing w:val="9"/>
          <w:w w:val="105"/>
          <w:sz w:val="14"/>
        </w:rPr>
        <w:t xml:space="preserve"> </w:t>
      </w:r>
      <w:r w:rsidR="00E43E8C">
        <w:rPr>
          <w:w w:val="105"/>
          <w:sz w:val="14"/>
        </w:rPr>
        <w:t>4.</w:t>
      </w:r>
    </w:p>
    <w:p w14:paraId="0F89CB47" w14:textId="77777777" w:rsidR="005D49FD" w:rsidRDefault="00E43E8C">
      <w:pPr>
        <w:spacing w:before="139"/>
        <w:ind w:left="131"/>
        <w:rPr>
          <w:b/>
          <w:sz w:val="14"/>
        </w:rPr>
      </w:pPr>
      <w:r>
        <w:br w:type="column"/>
      </w:r>
      <w:r>
        <w:rPr>
          <w:b/>
          <w:sz w:val="14"/>
        </w:rPr>
        <w:t>Table</w:t>
      </w:r>
      <w:r>
        <w:rPr>
          <w:b/>
          <w:spacing w:val="24"/>
          <w:sz w:val="14"/>
        </w:rPr>
        <w:t xml:space="preserve"> </w:t>
      </w:r>
      <w:r>
        <w:rPr>
          <w:b/>
          <w:sz w:val="14"/>
        </w:rPr>
        <w:t>5</w:t>
      </w:r>
    </w:p>
    <w:p w14:paraId="34481E36" w14:textId="77777777" w:rsidR="005D49FD" w:rsidRDefault="00E43E8C">
      <w:pPr>
        <w:spacing w:before="27" w:line="153" w:lineRule="exact"/>
        <w:ind w:left="131"/>
        <w:rPr>
          <w:sz w:val="14"/>
        </w:rPr>
      </w:pPr>
      <w:r>
        <w:rPr>
          <w:w w:val="105"/>
          <w:sz w:val="14"/>
        </w:rPr>
        <w:t>Likelihood</w:t>
      </w:r>
      <w:r>
        <w:rPr>
          <w:spacing w:val="12"/>
          <w:w w:val="105"/>
          <w:sz w:val="14"/>
        </w:rPr>
        <w:t xml:space="preserve"> </w:t>
      </w:r>
      <w:r>
        <w:rPr>
          <w:w w:val="105"/>
          <w:sz w:val="14"/>
        </w:rPr>
        <w:t>ratio</w:t>
      </w:r>
      <w:r>
        <w:rPr>
          <w:spacing w:val="12"/>
          <w:w w:val="105"/>
          <w:sz w:val="14"/>
        </w:rPr>
        <w:t xml:space="preserve"> </w:t>
      </w:r>
      <w:r>
        <w:rPr>
          <w:w w:val="105"/>
          <w:sz w:val="14"/>
        </w:rPr>
        <w:t>test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results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for</w:t>
      </w:r>
      <w:r>
        <w:rPr>
          <w:spacing w:val="12"/>
          <w:w w:val="105"/>
          <w:sz w:val="14"/>
        </w:rPr>
        <w:t xml:space="preserve"> </w:t>
      </w:r>
      <w:r>
        <w:rPr>
          <w:w w:val="105"/>
          <w:sz w:val="14"/>
        </w:rPr>
        <w:t>secondary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endpoint</w:t>
      </w:r>
      <w:r>
        <w:rPr>
          <w:spacing w:val="12"/>
          <w:w w:val="105"/>
          <w:sz w:val="14"/>
        </w:rPr>
        <w:t xml:space="preserve"> </w:t>
      </w:r>
      <w:r>
        <w:rPr>
          <w:w w:val="105"/>
          <w:sz w:val="14"/>
        </w:rPr>
        <w:t>variables,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see</w:t>
      </w:r>
      <w:r>
        <w:rPr>
          <w:spacing w:val="12"/>
          <w:w w:val="105"/>
          <w:sz w:val="14"/>
        </w:rPr>
        <w:t xml:space="preserve"> </w:t>
      </w:r>
      <w:r>
        <w:rPr>
          <w:w w:val="105"/>
          <w:sz w:val="14"/>
        </w:rPr>
        <w:t>also</w:t>
      </w:r>
      <w:r>
        <w:rPr>
          <w:spacing w:val="12"/>
          <w:w w:val="105"/>
          <w:sz w:val="14"/>
        </w:rPr>
        <w:t xml:space="preserve"> </w:t>
      </w:r>
      <w:r>
        <w:rPr>
          <w:color w:val="2196D1"/>
          <w:w w:val="105"/>
          <w:sz w:val="14"/>
        </w:rPr>
        <w:t>Supple-</w:t>
      </w:r>
    </w:p>
    <w:p w14:paraId="4DBBD907" w14:textId="77777777" w:rsidR="005D49FD" w:rsidRDefault="005D49FD">
      <w:pPr>
        <w:spacing w:line="153" w:lineRule="exact"/>
        <w:rPr>
          <w:sz w:val="14"/>
        </w:rPr>
        <w:sectPr w:rsidR="005D49FD">
          <w:type w:val="continuous"/>
          <w:pgSz w:w="11910" w:h="15880"/>
          <w:pgMar w:top="580" w:right="640" w:bottom="280" w:left="620" w:header="673" w:footer="585" w:gutter="0"/>
          <w:cols w:num="2" w:space="720" w:equalWidth="0">
            <w:col w:w="4104" w:space="1276"/>
            <w:col w:w="5270"/>
          </w:cols>
        </w:sectPr>
      </w:pPr>
    </w:p>
    <w:p w14:paraId="3A81D276" w14:textId="77777777" w:rsidR="005D49FD" w:rsidRDefault="00E43E8C">
      <w:pPr>
        <w:tabs>
          <w:tab w:val="left" w:pos="2117"/>
          <w:tab w:val="left" w:pos="2927"/>
        </w:tabs>
        <w:spacing w:before="130" w:line="292" w:lineRule="auto"/>
        <w:ind w:left="2927" w:right="38" w:hanging="2676"/>
        <w:rPr>
          <w:b/>
          <w:sz w:val="12"/>
        </w:rPr>
      </w:pPr>
      <w:r>
        <w:rPr>
          <w:b/>
          <w:w w:val="110"/>
          <w:sz w:val="12"/>
        </w:rPr>
        <w:t>Response</w:t>
      </w:r>
      <w:r>
        <w:rPr>
          <w:b/>
          <w:spacing w:val="1"/>
          <w:w w:val="110"/>
          <w:sz w:val="12"/>
        </w:rPr>
        <w:t xml:space="preserve"> </w:t>
      </w:r>
      <w:r>
        <w:rPr>
          <w:b/>
          <w:w w:val="110"/>
          <w:sz w:val="12"/>
        </w:rPr>
        <w:t>variable</w:t>
      </w:r>
      <w:r>
        <w:rPr>
          <w:b/>
          <w:w w:val="110"/>
          <w:sz w:val="12"/>
        </w:rPr>
        <w:tab/>
        <w:t>Effect</w:t>
      </w:r>
      <w:r>
        <w:rPr>
          <w:b/>
          <w:w w:val="110"/>
          <w:sz w:val="12"/>
        </w:rPr>
        <w:tab/>
        <w:t>Test</w:t>
      </w:r>
      <w:r>
        <w:rPr>
          <w:b/>
          <w:spacing w:val="1"/>
          <w:w w:val="110"/>
          <w:sz w:val="12"/>
        </w:rPr>
        <w:t xml:space="preserve"> </w:t>
      </w:r>
      <w:r>
        <w:rPr>
          <w:b/>
          <w:w w:val="105"/>
          <w:sz w:val="12"/>
        </w:rPr>
        <w:t>statistic</w:t>
      </w:r>
    </w:p>
    <w:p w14:paraId="2173C871" w14:textId="77777777" w:rsidR="005D49FD" w:rsidRDefault="00E43E8C">
      <w:pPr>
        <w:tabs>
          <w:tab w:val="left" w:pos="895"/>
        </w:tabs>
        <w:spacing w:before="130"/>
        <w:ind w:left="251"/>
        <w:rPr>
          <w:b/>
          <w:sz w:val="12"/>
        </w:rPr>
      </w:pPr>
      <w:r>
        <w:br w:type="column"/>
      </w:r>
      <w:r>
        <w:rPr>
          <w:b/>
          <w:w w:val="110"/>
          <w:sz w:val="12"/>
        </w:rPr>
        <w:t>df</w:t>
      </w:r>
      <w:r>
        <w:rPr>
          <w:b/>
          <w:w w:val="110"/>
          <w:sz w:val="12"/>
        </w:rPr>
        <w:tab/>
        <w:t>p-value</w:t>
      </w:r>
    </w:p>
    <w:p w14:paraId="71DD6D24" w14:textId="77777777" w:rsidR="005D49FD" w:rsidRDefault="00E43E8C">
      <w:pPr>
        <w:tabs>
          <w:tab w:val="left" w:pos="5160"/>
        </w:tabs>
        <w:spacing w:before="39"/>
        <w:ind w:left="139"/>
        <w:jc w:val="center"/>
        <w:rPr>
          <w:sz w:val="14"/>
        </w:rPr>
      </w:pPr>
      <w:r>
        <w:br w:type="column"/>
      </w:r>
      <w:proofErr w:type="spellStart"/>
      <w:r>
        <w:rPr>
          <w:color w:val="2196D1"/>
          <w:w w:val="105"/>
          <w:sz w:val="14"/>
          <w:u w:val="single" w:color="000000"/>
        </w:rPr>
        <w:t>mentary</w:t>
      </w:r>
      <w:proofErr w:type="spellEnd"/>
      <w:r>
        <w:rPr>
          <w:color w:val="2196D1"/>
          <w:spacing w:val="11"/>
          <w:w w:val="105"/>
          <w:sz w:val="14"/>
          <w:u w:val="single" w:color="000000"/>
        </w:rPr>
        <w:t xml:space="preserve"> </w:t>
      </w:r>
      <w:r>
        <w:rPr>
          <w:color w:val="2196D1"/>
          <w:w w:val="105"/>
          <w:sz w:val="14"/>
          <w:u w:val="single" w:color="000000"/>
        </w:rPr>
        <w:t>Table</w:t>
      </w:r>
      <w:r>
        <w:rPr>
          <w:color w:val="2196D1"/>
          <w:spacing w:val="13"/>
          <w:w w:val="105"/>
          <w:sz w:val="14"/>
          <w:u w:val="single" w:color="000000"/>
        </w:rPr>
        <w:t xml:space="preserve"> </w:t>
      </w:r>
      <w:r>
        <w:rPr>
          <w:color w:val="2196D1"/>
          <w:w w:val="105"/>
          <w:sz w:val="14"/>
          <w:u w:val="single" w:color="000000"/>
        </w:rPr>
        <w:t>4</w:t>
      </w:r>
      <w:r>
        <w:rPr>
          <w:w w:val="105"/>
          <w:sz w:val="14"/>
          <w:u w:val="single"/>
        </w:rPr>
        <w:t>.</w:t>
      </w:r>
      <w:r>
        <w:rPr>
          <w:sz w:val="14"/>
          <w:u w:val="single"/>
        </w:rPr>
        <w:tab/>
      </w:r>
    </w:p>
    <w:p w14:paraId="56B0F2F7" w14:textId="77777777" w:rsidR="005D49FD" w:rsidRDefault="00F51743">
      <w:pPr>
        <w:tabs>
          <w:tab w:val="left" w:pos="1862"/>
          <w:tab w:val="left" w:pos="1905"/>
          <w:tab w:val="left" w:pos="2875"/>
          <w:tab w:val="left" w:pos="2988"/>
          <w:tab w:val="left" w:pos="4068"/>
          <w:tab w:val="left" w:pos="4110"/>
          <w:tab w:val="left" w:pos="4618"/>
          <w:tab w:val="left" w:pos="4758"/>
        </w:tabs>
        <w:spacing w:before="20" w:line="264" w:lineRule="exact"/>
        <w:ind w:left="372" w:right="229" w:hanging="43"/>
        <w:jc w:val="center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29216" behindDoc="1" locked="0" layoutInCell="1" allowOverlap="1" wp14:anchorId="3CC8350C" wp14:editId="67A7F296">
                <wp:simplePos x="0" y="0"/>
                <wp:positionH relativeFrom="page">
                  <wp:posOffset>3893820</wp:posOffset>
                </wp:positionH>
                <wp:positionV relativeFrom="paragraph">
                  <wp:posOffset>197485</wp:posOffset>
                </wp:positionV>
                <wp:extent cx="3188335" cy="6350"/>
                <wp:effectExtent l="0" t="0" r="0" b="6350"/>
                <wp:wrapNone/>
                <wp:docPr id="24" name="docshape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83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FF36E4" id="docshape39" o:spid="_x0000_s1026" style="position:absolute;margin-left:306.6pt;margin-top:15.55pt;width:251.05pt;height:.5pt;z-index:-165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kq4s7AEAAMIDAAAOAAAAZHJzL2Uyb0RvYy54bWysU9tu2zAMfR+wfxD0vjjXLjXiFEOLDgO6&#13;&#10;rUC3D1BkORYmixqpxMm+fpScZtn6VswPgiiSRzxHx6ubQ+fE3iBZ8JWcjMZSGK+htn5bye/f7t8t&#13;&#10;paCofK0ceFPJoyF5s377ZtWH0kyhBVcbFAziqexDJdsYQ1kUpFvTKRpBMJ6TDWCnIoe4LWpUPaN3&#13;&#10;rpiOx1dFD1gHBG2I+PRuSMp1xm8ao+PXpiEThaskzxbzinndpLVYr1S5RRVaq09jqFdM0Snr+dIz&#13;&#10;1J2KSuzQvoDqrEYgaOJIQ1dA01htMgdmMxn/w+apVcFkLiwOhbNM9P9g9Zf9IwpbV3I6l8Krjt+o&#13;&#10;Bk3p5tl1kqcPVHLVU3jERJDCA+gfxInir0wKiGvEpv8MNaOoXYQsyaHBLnUyWXHIyh/PyptDFJoP&#13;&#10;Z5PlcjZbSKE5dzVb5IcpVPncG5DiRwOdSJtKIr9rxlb7B4ppFlU+l+Qhwdn63jqXA9xubh2KvUoe&#13;&#10;yF/ixS10WeZ8KvaQ2oZ0OskkE69BiA3UR+aIMBiJjc+bFvCXFD2bqJL0c6fQSOE+eX6l68l8nlyX&#13;&#10;g/ni/ZQDvMxsLjPKa4aqZJRi2N7Gwam7gHbb8k2TTNrDB9a2sZl40n2Y6jQsGyWTO5k6OfEyzlV/&#13;&#10;fr31bwAAAP//AwBQSwMEFAAGAAgAAAAhAIFY/LXhAAAADwEAAA8AAABkcnMvZG93bnJldi54bWxM&#13;&#10;T01PwzAMvSPxHyIjcWNpWjGhruk0gUAc4MBAnNPGa0sbp2qytfx7vBO7WLLf8/sotosbxAmn0HnS&#13;&#10;oFYJCKTa244aDV+fz3cPIEI0ZM3gCTX8YoBteX1VmNz6mT7wtI+NYBEKudHQxjjmUoa6RWfCyo9I&#13;&#10;jB385EzkdWqknczM4m6QaZKspTMdsUNrRnxsse73R6ehP0ia+9fd21y9VDb8vH9Pfe20vr1ZnjY8&#13;&#10;dhsQEZf4/wHnDpwfSg5W+SPZIAYNa5WlTNWQKQXiTFDqPgNR8SVVIMtCXvYo/wAAAP//AwBQSwEC&#13;&#10;LQAUAAYACAAAACEAtoM4kv4AAADhAQAAEwAAAAAAAAAAAAAAAAAAAAAAW0NvbnRlbnRfVHlwZXNd&#13;&#10;LnhtbFBLAQItABQABgAIAAAAIQA4/SH/1gAAAJQBAAALAAAAAAAAAAAAAAAAAC8BAABfcmVscy8u&#13;&#10;cmVsc1BLAQItABQABgAIAAAAIQCykq4s7AEAAMIDAAAOAAAAAAAAAAAAAAAAAC4CAABkcnMvZTJv&#13;&#10;RG9jLnhtbFBLAQItABQABgAIAAAAIQCBWPy14QAAAA8BAAAPAAAAAAAAAAAAAAAAAEYEAABkcnMv&#13;&#10;ZG93bnJldi54bWxQSwUGAAAAAAQABADzAAAAVAUAAAAA&#13;&#10;" fillcolor="black" stroked="f">
                <v:path arrowok="t"/>
                <w10:wrap anchorx="page"/>
              </v:rect>
            </w:pict>
          </mc:Fallback>
        </mc:AlternateContent>
      </w:r>
      <w:r w:rsidR="00E43E8C">
        <w:rPr>
          <w:b/>
          <w:w w:val="110"/>
          <w:sz w:val="12"/>
        </w:rPr>
        <w:t>Response variable</w:t>
      </w:r>
      <w:r w:rsidR="00E43E8C">
        <w:rPr>
          <w:b/>
          <w:w w:val="110"/>
          <w:sz w:val="12"/>
        </w:rPr>
        <w:tab/>
        <w:t>Effect</w:t>
      </w:r>
      <w:r w:rsidR="00E43E8C">
        <w:rPr>
          <w:b/>
          <w:w w:val="110"/>
          <w:sz w:val="12"/>
        </w:rPr>
        <w:tab/>
        <w:t>Test</w:t>
      </w:r>
      <w:r w:rsidR="00E43E8C">
        <w:rPr>
          <w:b/>
          <w:spacing w:val="1"/>
          <w:w w:val="110"/>
          <w:sz w:val="12"/>
        </w:rPr>
        <w:t xml:space="preserve"> </w:t>
      </w:r>
      <w:r w:rsidR="00E43E8C">
        <w:rPr>
          <w:b/>
          <w:w w:val="110"/>
          <w:sz w:val="12"/>
        </w:rPr>
        <w:t>statistic</w:t>
      </w:r>
      <w:r w:rsidR="00E43E8C">
        <w:rPr>
          <w:b/>
          <w:w w:val="110"/>
          <w:sz w:val="12"/>
        </w:rPr>
        <w:tab/>
        <w:t>df</w:t>
      </w:r>
      <w:r w:rsidR="00E43E8C">
        <w:rPr>
          <w:b/>
          <w:w w:val="110"/>
          <w:sz w:val="12"/>
        </w:rPr>
        <w:tab/>
        <w:t>p-value</w:t>
      </w:r>
      <w:r w:rsidR="00E43E8C">
        <w:rPr>
          <w:b/>
          <w:spacing w:val="1"/>
          <w:w w:val="110"/>
          <w:sz w:val="12"/>
        </w:rPr>
        <w:t xml:space="preserve"> </w:t>
      </w:r>
      <w:r w:rsidR="00E43E8C">
        <w:rPr>
          <w:b/>
          <w:w w:val="110"/>
          <w:sz w:val="12"/>
        </w:rPr>
        <w:t>PGSI</w:t>
      </w:r>
      <w:r w:rsidR="00E43E8C">
        <w:rPr>
          <w:b/>
          <w:w w:val="110"/>
          <w:sz w:val="12"/>
        </w:rPr>
        <w:tab/>
      </w:r>
      <w:r w:rsidR="00E43E8C">
        <w:rPr>
          <w:b/>
          <w:w w:val="110"/>
          <w:sz w:val="12"/>
        </w:rPr>
        <w:tab/>
      </w:r>
      <w:r w:rsidR="00E43E8C">
        <w:rPr>
          <w:w w:val="110"/>
          <w:sz w:val="12"/>
        </w:rPr>
        <w:t>Treatment</w:t>
      </w:r>
      <w:r w:rsidR="00E43E8C">
        <w:rPr>
          <w:w w:val="110"/>
          <w:sz w:val="12"/>
        </w:rPr>
        <w:tab/>
      </w:r>
      <w:r w:rsidR="00E43E8C">
        <w:rPr>
          <w:w w:val="110"/>
          <w:sz w:val="12"/>
        </w:rPr>
        <w:tab/>
        <w:t>2.521</w:t>
      </w:r>
      <w:r w:rsidR="00E43E8C">
        <w:rPr>
          <w:w w:val="110"/>
          <w:sz w:val="12"/>
        </w:rPr>
        <w:tab/>
      </w:r>
      <w:r w:rsidR="00E43E8C">
        <w:rPr>
          <w:w w:val="110"/>
          <w:sz w:val="12"/>
        </w:rPr>
        <w:tab/>
        <w:t>2</w:t>
      </w:r>
      <w:r w:rsidR="00E43E8C">
        <w:rPr>
          <w:rFonts w:ascii="Times New Roman"/>
          <w:w w:val="110"/>
          <w:sz w:val="12"/>
        </w:rPr>
        <w:tab/>
      </w:r>
      <w:r w:rsidR="00E43E8C">
        <w:rPr>
          <w:rFonts w:ascii="Times New Roman"/>
          <w:w w:val="110"/>
          <w:sz w:val="12"/>
        </w:rPr>
        <w:tab/>
      </w:r>
      <w:r w:rsidR="00E43E8C">
        <w:rPr>
          <w:w w:val="110"/>
          <w:sz w:val="12"/>
        </w:rPr>
        <w:t>0.2835</w:t>
      </w:r>
    </w:p>
    <w:p w14:paraId="5D65D55B" w14:textId="77777777" w:rsidR="005D49FD" w:rsidRDefault="00E43E8C">
      <w:pPr>
        <w:tabs>
          <w:tab w:val="left" w:pos="2613"/>
          <w:tab w:val="left" w:pos="3806"/>
          <w:tab w:val="left" w:pos="4356"/>
        </w:tabs>
        <w:spacing w:line="171" w:lineRule="exact"/>
        <w:ind w:left="1600"/>
        <w:jc w:val="center"/>
        <w:rPr>
          <w:sz w:val="12"/>
        </w:rPr>
      </w:pPr>
      <w:r>
        <w:rPr>
          <w:w w:val="110"/>
          <w:sz w:val="12"/>
        </w:rPr>
        <w:t>Time</w:t>
      </w:r>
      <w:r>
        <w:rPr>
          <w:w w:val="110"/>
          <w:sz w:val="12"/>
        </w:rPr>
        <w:tab/>
        <w:t>61.566</w:t>
      </w:r>
      <w:r>
        <w:rPr>
          <w:w w:val="110"/>
          <w:sz w:val="12"/>
        </w:rPr>
        <w:tab/>
        <w:t>2</w:t>
      </w:r>
      <w:r>
        <w:rPr>
          <w:w w:val="110"/>
          <w:sz w:val="12"/>
        </w:rPr>
        <w:tab/>
      </w:r>
      <w:r>
        <w:rPr>
          <w:rFonts w:ascii="Lucida Sans Unicode"/>
          <w:w w:val="110"/>
          <w:sz w:val="12"/>
        </w:rPr>
        <w:t>&lt;</w:t>
      </w:r>
      <w:r>
        <w:rPr>
          <w:w w:val="110"/>
          <w:sz w:val="12"/>
        </w:rPr>
        <w:t>0.001</w:t>
      </w:r>
    </w:p>
    <w:p w14:paraId="26B6E5EB" w14:textId="77777777" w:rsidR="005D49FD" w:rsidRDefault="00E43E8C">
      <w:pPr>
        <w:tabs>
          <w:tab w:val="left" w:pos="1673"/>
          <w:tab w:val="left" w:pos="2757"/>
          <w:tab w:val="left" w:pos="3878"/>
          <w:tab w:val="left" w:pos="4526"/>
        </w:tabs>
        <w:spacing w:before="104"/>
        <w:ind w:left="140"/>
        <w:jc w:val="center"/>
        <w:rPr>
          <w:sz w:val="12"/>
        </w:rPr>
      </w:pPr>
      <w:r>
        <w:rPr>
          <w:b/>
          <w:w w:val="110"/>
          <w:sz w:val="12"/>
        </w:rPr>
        <w:t>Expenditure</w:t>
      </w:r>
      <w:r>
        <w:rPr>
          <w:b/>
          <w:w w:val="110"/>
          <w:sz w:val="12"/>
        </w:rPr>
        <w:tab/>
      </w:r>
      <w:r>
        <w:rPr>
          <w:w w:val="110"/>
          <w:sz w:val="12"/>
        </w:rPr>
        <w:t>Treatment</w:t>
      </w:r>
      <w:r>
        <w:rPr>
          <w:w w:val="110"/>
          <w:sz w:val="12"/>
        </w:rPr>
        <w:tab/>
        <w:t>3.816</w:t>
      </w:r>
      <w:r>
        <w:rPr>
          <w:w w:val="110"/>
          <w:sz w:val="12"/>
        </w:rPr>
        <w:tab/>
        <w:t>4</w:t>
      </w:r>
      <w:r>
        <w:rPr>
          <w:rFonts w:ascii="Times New Roman"/>
          <w:w w:val="110"/>
          <w:sz w:val="12"/>
        </w:rPr>
        <w:tab/>
      </w:r>
      <w:r>
        <w:rPr>
          <w:w w:val="110"/>
          <w:sz w:val="12"/>
        </w:rPr>
        <w:t>0.4314</w:t>
      </w:r>
    </w:p>
    <w:p w14:paraId="519F2463" w14:textId="77777777" w:rsidR="005D49FD" w:rsidRDefault="00E43E8C">
      <w:pPr>
        <w:tabs>
          <w:tab w:val="left" w:pos="2613"/>
          <w:tab w:val="left" w:pos="3806"/>
          <w:tab w:val="left" w:pos="4356"/>
        </w:tabs>
        <w:spacing w:before="13"/>
        <w:ind w:left="1600"/>
        <w:jc w:val="center"/>
        <w:rPr>
          <w:sz w:val="12"/>
        </w:rPr>
      </w:pPr>
      <w:r>
        <w:rPr>
          <w:w w:val="110"/>
          <w:sz w:val="12"/>
        </w:rPr>
        <w:t>Time</w:t>
      </w:r>
      <w:r>
        <w:rPr>
          <w:w w:val="110"/>
          <w:sz w:val="12"/>
        </w:rPr>
        <w:tab/>
        <w:t>23.386</w:t>
      </w:r>
      <w:r>
        <w:rPr>
          <w:w w:val="110"/>
          <w:sz w:val="12"/>
        </w:rPr>
        <w:tab/>
        <w:t>6</w:t>
      </w:r>
      <w:r>
        <w:rPr>
          <w:w w:val="110"/>
          <w:sz w:val="12"/>
        </w:rPr>
        <w:tab/>
      </w:r>
      <w:r>
        <w:rPr>
          <w:rFonts w:ascii="Lucida Sans Unicode"/>
          <w:w w:val="110"/>
          <w:sz w:val="12"/>
        </w:rPr>
        <w:t>&lt;</w:t>
      </w:r>
      <w:r>
        <w:rPr>
          <w:w w:val="110"/>
          <w:sz w:val="12"/>
        </w:rPr>
        <w:t>0.001</w:t>
      </w:r>
    </w:p>
    <w:p w14:paraId="6143D6C2" w14:textId="77777777" w:rsidR="005D49FD" w:rsidRDefault="00E43E8C">
      <w:pPr>
        <w:tabs>
          <w:tab w:val="left" w:pos="1673"/>
          <w:tab w:val="left" w:pos="2757"/>
          <w:tab w:val="left" w:pos="3878"/>
          <w:tab w:val="left" w:pos="4526"/>
        </w:tabs>
        <w:spacing w:before="104"/>
        <w:ind w:left="140"/>
        <w:jc w:val="center"/>
        <w:rPr>
          <w:sz w:val="12"/>
        </w:rPr>
      </w:pPr>
      <w:r>
        <w:rPr>
          <w:b/>
          <w:w w:val="110"/>
          <w:sz w:val="12"/>
        </w:rPr>
        <w:t>AUDIT</w:t>
      </w:r>
      <w:r>
        <w:rPr>
          <w:b/>
          <w:w w:val="110"/>
          <w:sz w:val="12"/>
        </w:rPr>
        <w:tab/>
      </w:r>
      <w:r>
        <w:rPr>
          <w:w w:val="110"/>
          <w:sz w:val="12"/>
        </w:rPr>
        <w:t>Treatment</w:t>
      </w:r>
      <w:r>
        <w:rPr>
          <w:w w:val="110"/>
          <w:sz w:val="12"/>
        </w:rPr>
        <w:tab/>
        <w:t>3.473</w:t>
      </w:r>
      <w:r>
        <w:rPr>
          <w:w w:val="110"/>
          <w:sz w:val="12"/>
        </w:rPr>
        <w:tab/>
        <w:t>3</w:t>
      </w:r>
      <w:r>
        <w:rPr>
          <w:rFonts w:ascii="Times New Roman"/>
          <w:w w:val="110"/>
          <w:sz w:val="12"/>
        </w:rPr>
        <w:tab/>
      </w:r>
      <w:r>
        <w:rPr>
          <w:w w:val="110"/>
          <w:sz w:val="12"/>
        </w:rPr>
        <w:t>0.3242</w:t>
      </w:r>
    </w:p>
    <w:p w14:paraId="0292C6CB" w14:textId="77777777" w:rsidR="005D49FD" w:rsidRDefault="00E43E8C">
      <w:pPr>
        <w:tabs>
          <w:tab w:val="left" w:pos="2757"/>
          <w:tab w:val="left" w:pos="3878"/>
          <w:tab w:val="left" w:pos="4526"/>
        </w:tabs>
        <w:spacing w:before="31"/>
        <w:ind w:left="1673"/>
        <w:jc w:val="center"/>
        <w:rPr>
          <w:sz w:val="12"/>
        </w:rPr>
      </w:pPr>
      <w:r>
        <w:rPr>
          <w:w w:val="110"/>
          <w:sz w:val="12"/>
        </w:rPr>
        <w:t>Time</w:t>
      </w:r>
      <w:r>
        <w:rPr>
          <w:w w:val="110"/>
          <w:sz w:val="12"/>
        </w:rPr>
        <w:tab/>
        <w:t>9.945</w:t>
      </w:r>
      <w:r>
        <w:rPr>
          <w:w w:val="110"/>
          <w:sz w:val="12"/>
        </w:rPr>
        <w:tab/>
        <w:t>4</w:t>
      </w:r>
      <w:r>
        <w:rPr>
          <w:rFonts w:ascii="Times New Roman"/>
          <w:w w:val="110"/>
          <w:sz w:val="12"/>
        </w:rPr>
        <w:tab/>
      </w:r>
      <w:r>
        <w:rPr>
          <w:w w:val="110"/>
          <w:sz w:val="12"/>
        </w:rPr>
        <w:t>0.0414</w:t>
      </w:r>
    </w:p>
    <w:p w14:paraId="53E105F4" w14:textId="77777777" w:rsidR="005D49FD" w:rsidRDefault="00E43E8C">
      <w:pPr>
        <w:tabs>
          <w:tab w:val="left" w:pos="1673"/>
          <w:tab w:val="left" w:pos="2757"/>
          <w:tab w:val="left" w:pos="3878"/>
          <w:tab w:val="left" w:pos="4526"/>
        </w:tabs>
        <w:spacing w:before="130" w:line="85" w:lineRule="exact"/>
        <w:ind w:left="140"/>
        <w:jc w:val="center"/>
        <w:rPr>
          <w:sz w:val="12"/>
        </w:rPr>
      </w:pPr>
      <w:r>
        <w:rPr>
          <w:b/>
          <w:w w:val="110"/>
          <w:sz w:val="12"/>
        </w:rPr>
        <w:t>MARDS</w:t>
      </w:r>
      <w:r>
        <w:rPr>
          <w:b/>
          <w:w w:val="110"/>
          <w:sz w:val="12"/>
        </w:rPr>
        <w:tab/>
      </w:r>
      <w:r>
        <w:rPr>
          <w:w w:val="110"/>
          <w:sz w:val="12"/>
        </w:rPr>
        <w:t>Treatment</w:t>
      </w:r>
      <w:r>
        <w:rPr>
          <w:w w:val="110"/>
          <w:sz w:val="12"/>
        </w:rPr>
        <w:tab/>
        <w:t>6.062</w:t>
      </w:r>
      <w:r>
        <w:rPr>
          <w:w w:val="110"/>
          <w:sz w:val="12"/>
        </w:rPr>
        <w:tab/>
        <w:t>3</w:t>
      </w:r>
      <w:r>
        <w:rPr>
          <w:rFonts w:ascii="Times New Roman"/>
          <w:w w:val="110"/>
          <w:sz w:val="12"/>
        </w:rPr>
        <w:tab/>
      </w:r>
      <w:r>
        <w:rPr>
          <w:w w:val="110"/>
          <w:sz w:val="12"/>
        </w:rPr>
        <w:t>0.1090</w:t>
      </w:r>
    </w:p>
    <w:p w14:paraId="7AAE41EC" w14:textId="77777777" w:rsidR="005D49FD" w:rsidRDefault="005D49FD">
      <w:pPr>
        <w:spacing w:line="85" w:lineRule="exact"/>
        <w:jc w:val="center"/>
        <w:rPr>
          <w:sz w:val="12"/>
        </w:rPr>
        <w:sectPr w:rsidR="005D49FD">
          <w:type w:val="continuous"/>
          <w:pgSz w:w="11910" w:h="15880"/>
          <w:pgMar w:top="580" w:right="640" w:bottom="280" w:left="620" w:header="673" w:footer="585" w:gutter="0"/>
          <w:cols w:num="3" w:space="720" w:equalWidth="0">
            <w:col w:w="3445" w:space="200"/>
            <w:col w:w="1388" w:space="227"/>
            <w:col w:w="5390"/>
          </w:cols>
        </w:sectPr>
      </w:pPr>
    </w:p>
    <w:p w14:paraId="0A23FB3D" w14:textId="77777777" w:rsidR="005D49FD" w:rsidRDefault="00F51743">
      <w:pPr>
        <w:tabs>
          <w:tab w:val="left" w:pos="2117"/>
          <w:tab w:val="left" w:pos="3071"/>
          <w:tab w:val="left" w:pos="3897"/>
          <w:tab w:val="right" w:pos="5033"/>
        </w:tabs>
        <w:spacing w:before="38"/>
        <w:ind w:left="251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4000" behindDoc="0" locked="0" layoutInCell="1" allowOverlap="1" wp14:anchorId="31124D8B" wp14:editId="26359A4D">
                <wp:simplePos x="0" y="0"/>
                <wp:positionH relativeFrom="page">
                  <wp:posOffset>477520</wp:posOffset>
                </wp:positionH>
                <wp:positionV relativeFrom="paragraph">
                  <wp:posOffset>-950595</wp:posOffset>
                </wp:positionV>
                <wp:extent cx="3188970" cy="974090"/>
                <wp:effectExtent l="0" t="0" r="11430" b="3810"/>
                <wp:wrapNone/>
                <wp:docPr id="22" name="docshape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88970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682"/>
                              <w:gridCol w:w="831"/>
                              <w:gridCol w:w="609"/>
                              <w:gridCol w:w="898"/>
                            </w:tblGrid>
                            <w:tr w:rsidR="005D49FD" w14:paraId="0EE0C567" w14:textId="77777777">
                              <w:trPr>
                                <w:trHeight w:val="210"/>
                              </w:trPr>
                              <w:tc>
                                <w:tcPr>
                                  <w:tcW w:w="2682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7CB10AC4" w14:textId="77777777" w:rsidR="005D49FD" w:rsidRDefault="00E43E8C">
                                  <w:pPr>
                                    <w:pStyle w:val="TableParagraph"/>
                                    <w:tabs>
                                      <w:tab w:val="left" w:pos="1865"/>
                                    </w:tabs>
                                    <w:spacing w:before="59" w:line="131" w:lineRule="exact"/>
                                    <w:ind w:right="111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G-SAS</w:t>
                                  </w:r>
                                  <w:r>
                                    <w:rPr>
                                      <w:b/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Total</w:t>
                                  </w:r>
                                  <w:r>
                                    <w:rPr>
                                      <w:b/>
                                      <w:spacing w:val="8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Score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Treatment</w:t>
                                  </w:r>
                                </w:p>
                              </w:tc>
                              <w:tc>
                                <w:tcPr>
                                  <w:tcW w:w="831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2EF70108" w14:textId="77777777" w:rsidR="005D49FD" w:rsidRDefault="00E43E8C">
                                  <w:pPr>
                                    <w:pStyle w:val="TableParagraph"/>
                                    <w:spacing w:before="59" w:line="131" w:lineRule="exact"/>
                                    <w:ind w:right="248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6.640</w:t>
                                  </w:r>
                                </w:p>
                              </w:tc>
                              <w:tc>
                                <w:tcPr>
                                  <w:tcW w:w="609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54EF6540" w14:textId="77777777" w:rsidR="005D49FD" w:rsidRDefault="00E43E8C">
                                  <w:pPr>
                                    <w:pStyle w:val="TableParagraph"/>
                                    <w:spacing w:before="59" w:line="131" w:lineRule="exact"/>
                                    <w:ind w:left="25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8"/>
                                      <w:sz w:val="1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7F0C1DD1" w14:textId="77777777" w:rsidR="005D49FD" w:rsidRDefault="00E43E8C">
                                  <w:pPr>
                                    <w:pStyle w:val="TableParagraph"/>
                                    <w:spacing w:before="59" w:line="131" w:lineRule="exact"/>
                                    <w:ind w:right="116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0.2488</w:t>
                                  </w:r>
                                </w:p>
                              </w:tc>
                            </w:tr>
                            <w:tr w:rsidR="005D49FD" w14:paraId="18AA1B0F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2682" w:type="dxa"/>
                                </w:tcPr>
                                <w:p w14:paraId="6001B83D" w14:textId="77777777" w:rsidR="005D49FD" w:rsidRDefault="00E43E8C">
                                  <w:pPr>
                                    <w:pStyle w:val="TableParagraph"/>
                                    <w:ind w:right="409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831" w:type="dxa"/>
                                </w:tcPr>
                                <w:p w14:paraId="3D05E25D" w14:textId="77777777" w:rsidR="005D49FD" w:rsidRDefault="00E43E8C">
                                  <w:pPr>
                                    <w:pStyle w:val="TableParagraph"/>
                                    <w:ind w:right="249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268.952</w:t>
                                  </w:r>
                                </w:p>
                              </w:tc>
                              <w:tc>
                                <w:tcPr>
                                  <w:tcW w:w="609" w:type="dxa"/>
                                </w:tcPr>
                                <w:p w14:paraId="25C9DA56" w14:textId="77777777" w:rsidR="005D49FD" w:rsidRDefault="00E43E8C">
                                  <w:pPr>
                                    <w:pStyle w:val="TableParagraph"/>
                                    <w:ind w:left="25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8"/>
                                      <w:sz w:val="12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</w:tcPr>
                                <w:p w14:paraId="4BC9D2D5" w14:textId="77777777" w:rsidR="005D49FD" w:rsidRDefault="00E43E8C">
                                  <w:pPr>
                                    <w:pStyle w:val="TableParagraph"/>
                                    <w:spacing w:before="2"/>
                                    <w:ind w:left="28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Lucida Sans Unicode"/>
                                      <w:w w:val="110"/>
                                      <w:sz w:val="12"/>
                                    </w:rPr>
                                    <w:t>&lt;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0.001</w:t>
                                  </w:r>
                                </w:p>
                              </w:tc>
                            </w:tr>
                            <w:tr w:rsidR="005D49FD" w14:paraId="55267711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2682" w:type="dxa"/>
                                </w:tcPr>
                                <w:p w14:paraId="50DCD495" w14:textId="77777777" w:rsidR="005D49FD" w:rsidRDefault="00E43E8C">
                                  <w:pPr>
                                    <w:pStyle w:val="TableParagraph"/>
                                    <w:tabs>
                                      <w:tab w:val="left" w:pos="1865"/>
                                    </w:tabs>
                                    <w:spacing w:before="69" w:line="131" w:lineRule="exact"/>
                                    <w:ind w:right="111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Unwanted</w:t>
                                  </w:r>
                                  <w:r>
                                    <w:rPr>
                                      <w:b/>
                                      <w:spacing w:val="4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urges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Treatment</w:t>
                                  </w:r>
                                </w:p>
                              </w:tc>
                              <w:tc>
                                <w:tcPr>
                                  <w:tcW w:w="831" w:type="dxa"/>
                                </w:tcPr>
                                <w:p w14:paraId="42D43291" w14:textId="77777777" w:rsidR="005D49FD" w:rsidRDefault="00E43E8C">
                                  <w:pPr>
                                    <w:pStyle w:val="TableParagraph"/>
                                    <w:spacing w:before="69" w:line="131" w:lineRule="exact"/>
                                    <w:ind w:right="248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8.774</w:t>
                                  </w:r>
                                </w:p>
                              </w:tc>
                              <w:tc>
                                <w:tcPr>
                                  <w:tcW w:w="609" w:type="dxa"/>
                                </w:tcPr>
                                <w:p w14:paraId="61A4C7BB" w14:textId="77777777" w:rsidR="005D49FD" w:rsidRDefault="00E43E8C">
                                  <w:pPr>
                                    <w:pStyle w:val="TableParagraph"/>
                                    <w:spacing w:before="69" w:line="131" w:lineRule="exact"/>
                                    <w:ind w:left="25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8"/>
                                      <w:sz w:val="1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</w:tcPr>
                                <w:p w14:paraId="098F2FB9" w14:textId="77777777" w:rsidR="005D49FD" w:rsidRDefault="00E43E8C">
                                  <w:pPr>
                                    <w:pStyle w:val="TableParagraph"/>
                                    <w:spacing w:before="69" w:line="131" w:lineRule="exact"/>
                                    <w:ind w:right="116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0.1184</w:t>
                                  </w:r>
                                </w:p>
                              </w:tc>
                            </w:tr>
                            <w:tr w:rsidR="005D49FD" w14:paraId="29C69FC7" w14:textId="77777777">
                              <w:trPr>
                                <w:trHeight w:val="152"/>
                              </w:trPr>
                              <w:tc>
                                <w:tcPr>
                                  <w:tcW w:w="2682" w:type="dxa"/>
                                </w:tcPr>
                                <w:p w14:paraId="3FB29D1E" w14:textId="77777777" w:rsidR="005D49FD" w:rsidRDefault="00E43E8C">
                                  <w:pPr>
                                    <w:pStyle w:val="TableParagraph"/>
                                    <w:tabs>
                                      <w:tab w:val="left" w:pos="1865"/>
                                    </w:tabs>
                                    <w:spacing w:line="113" w:lineRule="exact"/>
                                    <w:ind w:right="111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Experienced</w:t>
                                  </w:r>
                                  <w:r>
                                    <w:rPr>
                                      <w:b/>
                                      <w:spacing w:val="17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urges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Treatment</w:t>
                                  </w:r>
                                </w:p>
                              </w:tc>
                              <w:tc>
                                <w:tcPr>
                                  <w:tcW w:w="831" w:type="dxa"/>
                                </w:tcPr>
                                <w:p w14:paraId="42426EDA" w14:textId="77777777" w:rsidR="005D49FD" w:rsidRDefault="00E43E8C">
                                  <w:pPr>
                                    <w:pStyle w:val="TableParagraph"/>
                                    <w:spacing w:line="113" w:lineRule="exact"/>
                                    <w:ind w:right="248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3.588</w:t>
                                  </w:r>
                                </w:p>
                              </w:tc>
                              <w:tc>
                                <w:tcPr>
                                  <w:tcW w:w="609" w:type="dxa"/>
                                </w:tcPr>
                                <w:p w14:paraId="09A36AB4" w14:textId="77777777" w:rsidR="005D49FD" w:rsidRDefault="00E43E8C">
                                  <w:pPr>
                                    <w:pStyle w:val="TableParagraph"/>
                                    <w:spacing w:line="113" w:lineRule="exact"/>
                                    <w:ind w:left="25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8"/>
                                      <w:sz w:val="1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</w:tcPr>
                                <w:p w14:paraId="5D413622" w14:textId="77777777" w:rsidR="005D49FD" w:rsidRDefault="00E43E8C">
                                  <w:pPr>
                                    <w:pStyle w:val="TableParagraph"/>
                                    <w:spacing w:line="113" w:lineRule="exact"/>
                                    <w:ind w:right="116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0.6101</w:t>
                                  </w:r>
                                </w:p>
                              </w:tc>
                            </w:tr>
                            <w:tr w:rsidR="005D49FD" w14:paraId="2177CAE9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2682" w:type="dxa"/>
                                </w:tcPr>
                                <w:p w14:paraId="43EC5E93" w14:textId="77777777" w:rsidR="005D49FD" w:rsidRDefault="00E43E8C">
                                  <w:pPr>
                                    <w:pStyle w:val="TableParagraph"/>
                                    <w:tabs>
                                      <w:tab w:val="left" w:pos="1865"/>
                                    </w:tabs>
                                    <w:spacing w:before="38" w:line="131" w:lineRule="exact"/>
                                    <w:ind w:right="111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Preoccupied</w:t>
                                  </w:r>
                                  <w:r>
                                    <w:rPr>
                                      <w:b/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with</w:t>
                                  </w:r>
                                  <w:r>
                                    <w:rPr>
                                      <w:b/>
                                      <w:spacing w:val="4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urges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Treatment</w:t>
                                  </w:r>
                                </w:p>
                              </w:tc>
                              <w:tc>
                                <w:tcPr>
                                  <w:tcW w:w="831" w:type="dxa"/>
                                </w:tcPr>
                                <w:p w14:paraId="5DF4F99A" w14:textId="77777777" w:rsidR="005D49FD" w:rsidRDefault="00E43E8C">
                                  <w:pPr>
                                    <w:pStyle w:val="TableParagraph"/>
                                    <w:spacing w:before="38" w:line="131" w:lineRule="exact"/>
                                    <w:ind w:right="248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4.693</w:t>
                                  </w:r>
                                </w:p>
                              </w:tc>
                              <w:tc>
                                <w:tcPr>
                                  <w:tcW w:w="609" w:type="dxa"/>
                                </w:tcPr>
                                <w:p w14:paraId="1A187EBC" w14:textId="77777777" w:rsidR="005D49FD" w:rsidRDefault="00E43E8C">
                                  <w:pPr>
                                    <w:pStyle w:val="TableParagraph"/>
                                    <w:spacing w:before="38" w:line="131" w:lineRule="exact"/>
                                    <w:ind w:left="25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8"/>
                                      <w:sz w:val="1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</w:tcPr>
                                <w:p w14:paraId="38C2BA74" w14:textId="77777777" w:rsidR="005D49FD" w:rsidRDefault="00E43E8C">
                                  <w:pPr>
                                    <w:pStyle w:val="TableParagraph"/>
                                    <w:spacing w:before="38" w:line="131" w:lineRule="exact"/>
                                    <w:ind w:right="116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0.4544</w:t>
                                  </w:r>
                                </w:p>
                              </w:tc>
                            </w:tr>
                            <w:tr w:rsidR="005D49FD" w14:paraId="77C62314" w14:textId="77777777">
                              <w:trPr>
                                <w:trHeight w:val="171"/>
                              </w:trPr>
                              <w:tc>
                                <w:tcPr>
                                  <w:tcW w:w="2682" w:type="dxa"/>
                                </w:tcPr>
                                <w:p w14:paraId="0BB00D29" w14:textId="77777777" w:rsidR="005D49FD" w:rsidRDefault="00E43E8C">
                                  <w:pPr>
                                    <w:pStyle w:val="TableParagraph"/>
                                    <w:tabs>
                                      <w:tab w:val="left" w:pos="1865"/>
                                    </w:tabs>
                                    <w:spacing w:line="132" w:lineRule="exact"/>
                                    <w:ind w:right="111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Control</w:t>
                                  </w:r>
                                  <w:r>
                                    <w:rPr>
                                      <w:b/>
                                      <w:spacing w:val="6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spacing w:val="6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urges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Treatment</w:t>
                                  </w:r>
                                </w:p>
                              </w:tc>
                              <w:tc>
                                <w:tcPr>
                                  <w:tcW w:w="831" w:type="dxa"/>
                                </w:tcPr>
                                <w:p w14:paraId="7BF5A06D" w14:textId="77777777" w:rsidR="005D49FD" w:rsidRDefault="00E43E8C">
                                  <w:pPr>
                                    <w:pStyle w:val="TableParagraph"/>
                                    <w:spacing w:line="132" w:lineRule="exact"/>
                                    <w:ind w:right="248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8.512</w:t>
                                  </w:r>
                                </w:p>
                              </w:tc>
                              <w:tc>
                                <w:tcPr>
                                  <w:tcW w:w="609" w:type="dxa"/>
                                </w:tcPr>
                                <w:p w14:paraId="19188131" w14:textId="77777777" w:rsidR="005D49FD" w:rsidRDefault="00E43E8C">
                                  <w:pPr>
                                    <w:pStyle w:val="TableParagraph"/>
                                    <w:spacing w:line="132" w:lineRule="exact"/>
                                    <w:ind w:left="25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8"/>
                                      <w:sz w:val="1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</w:tcPr>
                                <w:p w14:paraId="5C20F78F" w14:textId="77777777" w:rsidR="005D49FD" w:rsidRDefault="00E43E8C">
                                  <w:pPr>
                                    <w:pStyle w:val="TableParagraph"/>
                                    <w:spacing w:line="132" w:lineRule="exact"/>
                                    <w:ind w:right="116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0.1302</w:t>
                                  </w:r>
                                </w:p>
                              </w:tc>
                            </w:tr>
                            <w:tr w:rsidR="005D49FD" w14:paraId="407BD6E4" w14:textId="77777777">
                              <w:trPr>
                                <w:trHeight w:val="171"/>
                              </w:trPr>
                              <w:tc>
                                <w:tcPr>
                                  <w:tcW w:w="2682" w:type="dxa"/>
                                </w:tcPr>
                                <w:p w14:paraId="073CB952" w14:textId="77777777" w:rsidR="005D49FD" w:rsidRDefault="00E43E8C">
                                  <w:pPr>
                                    <w:pStyle w:val="TableParagraph"/>
                                    <w:tabs>
                                      <w:tab w:val="left" w:pos="1865"/>
                                    </w:tabs>
                                    <w:spacing w:line="131" w:lineRule="exact"/>
                                    <w:ind w:right="111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Thoughts</w:t>
                                  </w:r>
                                  <w:r>
                                    <w:rPr>
                                      <w:b/>
                                      <w:spacing w:val="6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about</w:t>
                                  </w:r>
                                  <w:r>
                                    <w:rPr>
                                      <w:b/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gambling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Treatment</w:t>
                                  </w:r>
                                </w:p>
                              </w:tc>
                              <w:tc>
                                <w:tcPr>
                                  <w:tcW w:w="831" w:type="dxa"/>
                                </w:tcPr>
                                <w:p w14:paraId="3F9E266D" w14:textId="77777777" w:rsidR="005D49FD" w:rsidRDefault="00E43E8C">
                                  <w:pPr>
                                    <w:pStyle w:val="TableParagraph"/>
                                    <w:spacing w:line="131" w:lineRule="exact"/>
                                    <w:ind w:right="248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7.955</w:t>
                                  </w:r>
                                </w:p>
                              </w:tc>
                              <w:tc>
                                <w:tcPr>
                                  <w:tcW w:w="609" w:type="dxa"/>
                                </w:tcPr>
                                <w:p w14:paraId="313500CF" w14:textId="77777777" w:rsidR="005D49FD" w:rsidRDefault="00E43E8C">
                                  <w:pPr>
                                    <w:pStyle w:val="TableParagraph"/>
                                    <w:spacing w:line="131" w:lineRule="exact"/>
                                    <w:ind w:left="25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8"/>
                                      <w:sz w:val="1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</w:tcPr>
                                <w:p w14:paraId="596CDD8A" w14:textId="77777777" w:rsidR="005D49FD" w:rsidRDefault="00E43E8C">
                                  <w:pPr>
                                    <w:pStyle w:val="TableParagraph"/>
                                    <w:spacing w:line="131" w:lineRule="exact"/>
                                    <w:ind w:right="116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0.1587</w:t>
                                  </w:r>
                                </w:p>
                              </w:tc>
                            </w:tr>
                            <w:tr w:rsidR="005D49FD" w14:paraId="173FED23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2682" w:type="dxa"/>
                                </w:tcPr>
                                <w:p w14:paraId="69EFC7E9" w14:textId="77777777" w:rsidR="005D49FD" w:rsidRDefault="00E43E8C">
                                  <w:pPr>
                                    <w:pStyle w:val="TableParagraph"/>
                                    <w:tabs>
                                      <w:tab w:val="left" w:pos="1865"/>
                                    </w:tabs>
                                    <w:ind w:right="111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Thinking</w:t>
                                  </w:r>
                                  <w:r>
                                    <w:rPr>
                                      <w:b/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about</w:t>
                                  </w:r>
                                  <w:r>
                                    <w:rPr>
                                      <w:b/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gambling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Treatment</w:t>
                                  </w:r>
                                </w:p>
                              </w:tc>
                              <w:tc>
                                <w:tcPr>
                                  <w:tcW w:w="831" w:type="dxa"/>
                                </w:tcPr>
                                <w:p w14:paraId="2ED522BE" w14:textId="77777777" w:rsidR="005D49FD" w:rsidRDefault="00E43E8C">
                                  <w:pPr>
                                    <w:pStyle w:val="TableParagraph"/>
                                    <w:ind w:right="248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1.703</w:t>
                                  </w:r>
                                </w:p>
                              </w:tc>
                              <w:tc>
                                <w:tcPr>
                                  <w:tcW w:w="609" w:type="dxa"/>
                                </w:tcPr>
                                <w:p w14:paraId="41A2987B" w14:textId="77777777" w:rsidR="005D49FD" w:rsidRDefault="00E43E8C">
                                  <w:pPr>
                                    <w:pStyle w:val="TableParagraph"/>
                                    <w:ind w:left="25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8"/>
                                      <w:sz w:val="1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98" w:type="dxa"/>
                                </w:tcPr>
                                <w:p w14:paraId="15C08F23" w14:textId="77777777" w:rsidR="005D49FD" w:rsidRDefault="00E43E8C">
                                  <w:pPr>
                                    <w:pStyle w:val="TableParagraph"/>
                                    <w:ind w:right="116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0.8885</w:t>
                                  </w:r>
                                </w:p>
                              </w:tc>
                            </w:tr>
                          </w:tbl>
                          <w:p w14:paraId="0A790CC5" w14:textId="77777777" w:rsidR="005D49FD" w:rsidRDefault="005D49F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124D8B" id="docshape40" o:spid="_x0000_s1034" type="#_x0000_t202" style="position:absolute;left:0;text-align:left;margin-left:37.6pt;margin-top:-74.85pt;width:251.1pt;height:76.7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TKWE3gEAAKcDAAAOAAAAZHJzL2Uyb0RvYy54bWysU9GO0zAQfEfiHyy/06TlxLVR0xNwOoR0&#13;&#10;cEgHH+A4dmMRe43XbVK+nrXT9A54Q7xYG3s9npmdbG9G27OjCmjA1Xy5KDlTTkJr3L7m377evVpz&#13;&#10;hlG4VvTgVM1PCvnN7uWL7eArtYIO+lYFRiAOq8HXvIvRV0WBslNW4AK8cnSoIVgR6TPsizaIgdBt&#13;&#10;X6zK8k0xQGh9AKkQafd2OuS7jK+1kvFBa1SR9TUnbjGvIa9NWovdVlT7IHxn5JmG+AcWVhhHj16g&#13;&#10;bkUU7BDMX1DWyAAIOi4k2AK0NlJlDaRmWf6h5rETXmUtZA76i034/2Dl5+OXwExb89WKMycszagF&#13;&#10;ienlq2zP4LGirkdPfXF8ByONOUtFfw/yO5KDxbOe5DxWmLqb4RO0hCcOEfKNUQebTCLZjGBoHqfL&#13;&#10;DNQYmaTN18v1enNNR5LONtdX5SazKEQ13/YB4wcFlqWi5oFmnNHF8R5jYiOquSU95uDO9H2ec+9+&#13;&#10;26DGtJPZJ8IT9Tg2YzZkncKRxDTQnkhOgCk9lHYqOgg/ORsoOTXHHwcRFGf9R0ejSTGbizAXzVwI&#13;&#10;J+lqzSNnU/k+TnE8+GD2HSFP7jp4S7ZpkxU9sTjTpTRkoefkprg9/85dT//X7hcAAAD//wMAUEsD&#13;&#10;BBQABgAIAAAAIQCTcZRq4gAAAA4BAAAPAAAAZHJzL2Rvd25yZXYueG1sTE89T8MwEN2R+A/WIbG1&#13;&#10;TkODIY1ToVYVA2JoAYnRjU0cEZ+j2E3df88xwXLS073Pap1czyYzhs6jhMU8A2aw8brDVsL72272&#13;&#10;ACxEhVr1Ho2Eiwmwrq+vKlVqf8a9mQ6xZWSCoVQSbIxDyXlorHEqzP1gkH5ffnQqEhxbrkd1JnPX&#13;&#10;8zzL7rlTHVKCVYPZWNN8H05Owsdm2L2kT6tep0I/b3Oxv4xNkvL2Jm1XdJ5WwKJJ8U8BvxuoP9RU&#13;&#10;7OhPqAPrJYgiJ6aE2WL5KIARoxBiCewo4U4Aryv+f0b9AwAA//8DAFBLAQItABQABgAIAAAAIQC2&#13;&#10;gziS/gAAAOEBAAATAAAAAAAAAAAAAAAAAAAAAABbQ29udGVudF9UeXBlc10ueG1sUEsBAi0AFAAG&#13;&#10;AAgAAAAhADj9If/WAAAAlAEAAAsAAAAAAAAAAAAAAAAALwEAAF9yZWxzLy5yZWxzUEsBAi0AFAAG&#13;&#10;AAgAAAAhAOtMpYTeAQAApwMAAA4AAAAAAAAAAAAAAAAALgIAAGRycy9lMm9Eb2MueG1sUEsBAi0A&#13;&#10;FAAGAAgAAAAhAJNxlGriAAAADgEAAA8AAAAAAAAAAAAAAAAAOAQAAGRycy9kb3ducmV2LnhtbFBL&#13;&#10;BQYAAAAABAAEAPMAAABHBQAAAAA=&#13;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682"/>
                        <w:gridCol w:w="831"/>
                        <w:gridCol w:w="609"/>
                        <w:gridCol w:w="898"/>
                      </w:tblGrid>
                      <w:tr w:rsidR="005D49FD" w14:paraId="0EE0C567" w14:textId="77777777">
                        <w:trPr>
                          <w:trHeight w:val="210"/>
                        </w:trPr>
                        <w:tc>
                          <w:tcPr>
                            <w:tcW w:w="2682" w:type="dxa"/>
                            <w:tcBorders>
                              <w:top w:val="single" w:sz="4" w:space="0" w:color="000000"/>
                            </w:tcBorders>
                          </w:tcPr>
                          <w:p w14:paraId="7CB10AC4" w14:textId="77777777" w:rsidR="005D49FD" w:rsidRDefault="00E43E8C">
                            <w:pPr>
                              <w:pStyle w:val="TableParagraph"/>
                              <w:tabs>
                                <w:tab w:val="left" w:pos="1865"/>
                              </w:tabs>
                              <w:spacing w:before="59" w:line="131" w:lineRule="exact"/>
                              <w:ind w:right="111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G-SAS</w:t>
                            </w:r>
                            <w:r>
                              <w:rPr>
                                <w:b/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Total</w:t>
                            </w:r>
                            <w:r>
                              <w:rPr>
                                <w:b/>
                                <w:spacing w:val="8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Score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ab/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Treatment</w:t>
                            </w:r>
                          </w:p>
                        </w:tc>
                        <w:tc>
                          <w:tcPr>
                            <w:tcW w:w="831" w:type="dxa"/>
                            <w:tcBorders>
                              <w:top w:val="single" w:sz="4" w:space="0" w:color="000000"/>
                            </w:tcBorders>
                          </w:tcPr>
                          <w:p w14:paraId="2EF70108" w14:textId="77777777" w:rsidR="005D49FD" w:rsidRDefault="00E43E8C">
                            <w:pPr>
                              <w:pStyle w:val="TableParagraph"/>
                              <w:spacing w:before="59" w:line="131" w:lineRule="exact"/>
                              <w:ind w:right="248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6.640</w:t>
                            </w:r>
                          </w:p>
                        </w:tc>
                        <w:tc>
                          <w:tcPr>
                            <w:tcW w:w="609" w:type="dxa"/>
                            <w:tcBorders>
                              <w:top w:val="single" w:sz="4" w:space="0" w:color="000000"/>
                            </w:tcBorders>
                          </w:tcPr>
                          <w:p w14:paraId="54EF6540" w14:textId="77777777" w:rsidR="005D49FD" w:rsidRDefault="00E43E8C">
                            <w:pPr>
                              <w:pStyle w:val="TableParagraph"/>
                              <w:spacing w:before="59" w:line="131" w:lineRule="exact"/>
                              <w:ind w:left="25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8"/>
                                <w:sz w:val="1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98" w:type="dxa"/>
                            <w:tcBorders>
                              <w:top w:val="single" w:sz="4" w:space="0" w:color="000000"/>
                            </w:tcBorders>
                          </w:tcPr>
                          <w:p w14:paraId="7F0C1DD1" w14:textId="77777777" w:rsidR="005D49FD" w:rsidRDefault="00E43E8C">
                            <w:pPr>
                              <w:pStyle w:val="TableParagraph"/>
                              <w:spacing w:before="59" w:line="131" w:lineRule="exact"/>
                              <w:ind w:right="116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0.2488</w:t>
                            </w:r>
                          </w:p>
                        </w:tc>
                      </w:tr>
                      <w:tr w:rsidR="005D49FD" w14:paraId="18AA1B0F" w14:textId="77777777">
                        <w:trPr>
                          <w:trHeight w:val="221"/>
                        </w:trPr>
                        <w:tc>
                          <w:tcPr>
                            <w:tcW w:w="2682" w:type="dxa"/>
                          </w:tcPr>
                          <w:p w14:paraId="6001B83D" w14:textId="77777777" w:rsidR="005D49FD" w:rsidRDefault="00E43E8C">
                            <w:pPr>
                              <w:pStyle w:val="TableParagraph"/>
                              <w:ind w:right="409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831" w:type="dxa"/>
                          </w:tcPr>
                          <w:p w14:paraId="3D05E25D" w14:textId="77777777" w:rsidR="005D49FD" w:rsidRDefault="00E43E8C">
                            <w:pPr>
                              <w:pStyle w:val="TableParagraph"/>
                              <w:ind w:right="249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268.952</w:t>
                            </w:r>
                          </w:p>
                        </w:tc>
                        <w:tc>
                          <w:tcPr>
                            <w:tcW w:w="609" w:type="dxa"/>
                          </w:tcPr>
                          <w:p w14:paraId="25C9DA56" w14:textId="77777777" w:rsidR="005D49FD" w:rsidRDefault="00E43E8C">
                            <w:pPr>
                              <w:pStyle w:val="TableParagraph"/>
                              <w:ind w:left="25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8"/>
                                <w:sz w:val="12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898" w:type="dxa"/>
                          </w:tcPr>
                          <w:p w14:paraId="4BC9D2D5" w14:textId="77777777" w:rsidR="005D49FD" w:rsidRDefault="00E43E8C">
                            <w:pPr>
                              <w:pStyle w:val="TableParagraph"/>
                              <w:spacing w:before="2"/>
                              <w:ind w:left="287"/>
                              <w:rPr>
                                <w:sz w:val="12"/>
                              </w:rPr>
                            </w:pPr>
                            <w:r>
                              <w:rPr>
                                <w:rFonts w:ascii="Lucida Sans Unicode"/>
                                <w:w w:val="110"/>
                                <w:sz w:val="12"/>
                              </w:rPr>
                              <w:t>&lt;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0.001</w:t>
                            </w:r>
                          </w:p>
                        </w:tc>
                      </w:tr>
                      <w:tr w:rsidR="005D49FD" w14:paraId="55267711" w14:textId="77777777">
                        <w:trPr>
                          <w:trHeight w:val="221"/>
                        </w:trPr>
                        <w:tc>
                          <w:tcPr>
                            <w:tcW w:w="2682" w:type="dxa"/>
                          </w:tcPr>
                          <w:p w14:paraId="50DCD495" w14:textId="77777777" w:rsidR="005D49FD" w:rsidRDefault="00E43E8C">
                            <w:pPr>
                              <w:pStyle w:val="TableParagraph"/>
                              <w:tabs>
                                <w:tab w:val="left" w:pos="1865"/>
                              </w:tabs>
                              <w:spacing w:before="69" w:line="131" w:lineRule="exact"/>
                              <w:ind w:right="111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Unwanted</w:t>
                            </w:r>
                            <w:r>
                              <w:rPr>
                                <w:b/>
                                <w:spacing w:val="4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urges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ab/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Treatment</w:t>
                            </w:r>
                          </w:p>
                        </w:tc>
                        <w:tc>
                          <w:tcPr>
                            <w:tcW w:w="831" w:type="dxa"/>
                          </w:tcPr>
                          <w:p w14:paraId="42D43291" w14:textId="77777777" w:rsidR="005D49FD" w:rsidRDefault="00E43E8C">
                            <w:pPr>
                              <w:pStyle w:val="TableParagraph"/>
                              <w:spacing w:before="69" w:line="131" w:lineRule="exact"/>
                              <w:ind w:right="248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8.774</w:t>
                            </w:r>
                          </w:p>
                        </w:tc>
                        <w:tc>
                          <w:tcPr>
                            <w:tcW w:w="609" w:type="dxa"/>
                          </w:tcPr>
                          <w:p w14:paraId="61A4C7BB" w14:textId="77777777" w:rsidR="005D49FD" w:rsidRDefault="00E43E8C">
                            <w:pPr>
                              <w:pStyle w:val="TableParagraph"/>
                              <w:spacing w:before="69" w:line="131" w:lineRule="exact"/>
                              <w:ind w:left="25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8"/>
                                <w:sz w:val="1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98" w:type="dxa"/>
                          </w:tcPr>
                          <w:p w14:paraId="098F2FB9" w14:textId="77777777" w:rsidR="005D49FD" w:rsidRDefault="00E43E8C">
                            <w:pPr>
                              <w:pStyle w:val="TableParagraph"/>
                              <w:spacing w:before="69" w:line="131" w:lineRule="exact"/>
                              <w:ind w:right="116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0.1184</w:t>
                            </w:r>
                          </w:p>
                        </w:tc>
                      </w:tr>
                      <w:tr w:rsidR="005D49FD" w14:paraId="29C69FC7" w14:textId="77777777">
                        <w:trPr>
                          <w:trHeight w:val="152"/>
                        </w:trPr>
                        <w:tc>
                          <w:tcPr>
                            <w:tcW w:w="2682" w:type="dxa"/>
                          </w:tcPr>
                          <w:p w14:paraId="3FB29D1E" w14:textId="77777777" w:rsidR="005D49FD" w:rsidRDefault="00E43E8C">
                            <w:pPr>
                              <w:pStyle w:val="TableParagraph"/>
                              <w:tabs>
                                <w:tab w:val="left" w:pos="1865"/>
                              </w:tabs>
                              <w:spacing w:line="113" w:lineRule="exact"/>
                              <w:ind w:right="111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Experienced</w:t>
                            </w:r>
                            <w:r>
                              <w:rPr>
                                <w:b/>
                                <w:spacing w:val="1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urges</w:t>
                            </w: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ab/>
                            </w:r>
                            <w:r>
                              <w:rPr>
                                <w:w w:val="105"/>
                                <w:sz w:val="12"/>
                              </w:rPr>
                              <w:t>Treatment</w:t>
                            </w:r>
                          </w:p>
                        </w:tc>
                        <w:tc>
                          <w:tcPr>
                            <w:tcW w:w="831" w:type="dxa"/>
                          </w:tcPr>
                          <w:p w14:paraId="42426EDA" w14:textId="77777777" w:rsidR="005D49FD" w:rsidRDefault="00E43E8C">
                            <w:pPr>
                              <w:pStyle w:val="TableParagraph"/>
                              <w:spacing w:line="113" w:lineRule="exact"/>
                              <w:ind w:right="248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3.588</w:t>
                            </w:r>
                          </w:p>
                        </w:tc>
                        <w:tc>
                          <w:tcPr>
                            <w:tcW w:w="609" w:type="dxa"/>
                          </w:tcPr>
                          <w:p w14:paraId="09A36AB4" w14:textId="77777777" w:rsidR="005D49FD" w:rsidRDefault="00E43E8C">
                            <w:pPr>
                              <w:pStyle w:val="TableParagraph"/>
                              <w:spacing w:line="113" w:lineRule="exact"/>
                              <w:ind w:left="25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8"/>
                                <w:sz w:val="1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98" w:type="dxa"/>
                          </w:tcPr>
                          <w:p w14:paraId="5D413622" w14:textId="77777777" w:rsidR="005D49FD" w:rsidRDefault="00E43E8C">
                            <w:pPr>
                              <w:pStyle w:val="TableParagraph"/>
                              <w:spacing w:line="113" w:lineRule="exact"/>
                              <w:ind w:right="116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0.6101</w:t>
                            </w:r>
                          </w:p>
                        </w:tc>
                      </w:tr>
                      <w:tr w:rsidR="005D49FD" w14:paraId="2177CAE9" w14:textId="77777777">
                        <w:trPr>
                          <w:trHeight w:val="189"/>
                        </w:trPr>
                        <w:tc>
                          <w:tcPr>
                            <w:tcW w:w="2682" w:type="dxa"/>
                          </w:tcPr>
                          <w:p w14:paraId="43EC5E93" w14:textId="77777777" w:rsidR="005D49FD" w:rsidRDefault="00E43E8C">
                            <w:pPr>
                              <w:pStyle w:val="TableParagraph"/>
                              <w:tabs>
                                <w:tab w:val="left" w:pos="1865"/>
                              </w:tabs>
                              <w:spacing w:before="38" w:line="131" w:lineRule="exact"/>
                              <w:ind w:right="111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Preoccupied</w:t>
                            </w:r>
                            <w:r>
                              <w:rPr>
                                <w:b/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with</w:t>
                            </w:r>
                            <w:r>
                              <w:rPr>
                                <w:b/>
                                <w:spacing w:val="4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urges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ab/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Treatment</w:t>
                            </w:r>
                          </w:p>
                        </w:tc>
                        <w:tc>
                          <w:tcPr>
                            <w:tcW w:w="831" w:type="dxa"/>
                          </w:tcPr>
                          <w:p w14:paraId="5DF4F99A" w14:textId="77777777" w:rsidR="005D49FD" w:rsidRDefault="00E43E8C">
                            <w:pPr>
                              <w:pStyle w:val="TableParagraph"/>
                              <w:spacing w:before="38" w:line="131" w:lineRule="exact"/>
                              <w:ind w:right="248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4.693</w:t>
                            </w:r>
                          </w:p>
                        </w:tc>
                        <w:tc>
                          <w:tcPr>
                            <w:tcW w:w="609" w:type="dxa"/>
                          </w:tcPr>
                          <w:p w14:paraId="1A187EBC" w14:textId="77777777" w:rsidR="005D49FD" w:rsidRDefault="00E43E8C">
                            <w:pPr>
                              <w:pStyle w:val="TableParagraph"/>
                              <w:spacing w:before="38" w:line="131" w:lineRule="exact"/>
                              <w:ind w:left="25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8"/>
                                <w:sz w:val="1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98" w:type="dxa"/>
                          </w:tcPr>
                          <w:p w14:paraId="38C2BA74" w14:textId="77777777" w:rsidR="005D49FD" w:rsidRDefault="00E43E8C">
                            <w:pPr>
                              <w:pStyle w:val="TableParagraph"/>
                              <w:spacing w:before="38" w:line="131" w:lineRule="exact"/>
                              <w:ind w:right="116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0.4544</w:t>
                            </w:r>
                          </w:p>
                        </w:tc>
                      </w:tr>
                      <w:tr w:rsidR="005D49FD" w14:paraId="77C62314" w14:textId="77777777">
                        <w:trPr>
                          <w:trHeight w:val="171"/>
                        </w:trPr>
                        <w:tc>
                          <w:tcPr>
                            <w:tcW w:w="2682" w:type="dxa"/>
                          </w:tcPr>
                          <w:p w14:paraId="0BB00D29" w14:textId="77777777" w:rsidR="005D49FD" w:rsidRDefault="00E43E8C">
                            <w:pPr>
                              <w:pStyle w:val="TableParagraph"/>
                              <w:tabs>
                                <w:tab w:val="left" w:pos="1865"/>
                              </w:tabs>
                              <w:spacing w:line="132" w:lineRule="exact"/>
                              <w:ind w:right="111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Control</w:t>
                            </w:r>
                            <w:r>
                              <w:rPr>
                                <w:b/>
                                <w:spacing w:val="6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6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urges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ab/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Treatment</w:t>
                            </w:r>
                          </w:p>
                        </w:tc>
                        <w:tc>
                          <w:tcPr>
                            <w:tcW w:w="831" w:type="dxa"/>
                          </w:tcPr>
                          <w:p w14:paraId="7BF5A06D" w14:textId="77777777" w:rsidR="005D49FD" w:rsidRDefault="00E43E8C">
                            <w:pPr>
                              <w:pStyle w:val="TableParagraph"/>
                              <w:spacing w:line="132" w:lineRule="exact"/>
                              <w:ind w:right="248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8.512</w:t>
                            </w:r>
                          </w:p>
                        </w:tc>
                        <w:tc>
                          <w:tcPr>
                            <w:tcW w:w="609" w:type="dxa"/>
                          </w:tcPr>
                          <w:p w14:paraId="19188131" w14:textId="77777777" w:rsidR="005D49FD" w:rsidRDefault="00E43E8C">
                            <w:pPr>
                              <w:pStyle w:val="TableParagraph"/>
                              <w:spacing w:line="132" w:lineRule="exact"/>
                              <w:ind w:left="25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8"/>
                                <w:sz w:val="1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98" w:type="dxa"/>
                          </w:tcPr>
                          <w:p w14:paraId="5C20F78F" w14:textId="77777777" w:rsidR="005D49FD" w:rsidRDefault="00E43E8C">
                            <w:pPr>
                              <w:pStyle w:val="TableParagraph"/>
                              <w:spacing w:line="132" w:lineRule="exact"/>
                              <w:ind w:right="116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0.1302</w:t>
                            </w:r>
                          </w:p>
                        </w:tc>
                      </w:tr>
                      <w:tr w:rsidR="005D49FD" w14:paraId="407BD6E4" w14:textId="77777777">
                        <w:trPr>
                          <w:trHeight w:val="171"/>
                        </w:trPr>
                        <w:tc>
                          <w:tcPr>
                            <w:tcW w:w="2682" w:type="dxa"/>
                          </w:tcPr>
                          <w:p w14:paraId="073CB952" w14:textId="77777777" w:rsidR="005D49FD" w:rsidRDefault="00E43E8C">
                            <w:pPr>
                              <w:pStyle w:val="TableParagraph"/>
                              <w:tabs>
                                <w:tab w:val="left" w:pos="1865"/>
                              </w:tabs>
                              <w:spacing w:line="131" w:lineRule="exact"/>
                              <w:ind w:right="111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Thoughts</w:t>
                            </w:r>
                            <w:r>
                              <w:rPr>
                                <w:b/>
                                <w:spacing w:val="6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about</w:t>
                            </w:r>
                            <w:r>
                              <w:rPr>
                                <w:b/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gambling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ab/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Treatment</w:t>
                            </w:r>
                          </w:p>
                        </w:tc>
                        <w:tc>
                          <w:tcPr>
                            <w:tcW w:w="831" w:type="dxa"/>
                          </w:tcPr>
                          <w:p w14:paraId="3F9E266D" w14:textId="77777777" w:rsidR="005D49FD" w:rsidRDefault="00E43E8C">
                            <w:pPr>
                              <w:pStyle w:val="TableParagraph"/>
                              <w:spacing w:line="131" w:lineRule="exact"/>
                              <w:ind w:right="248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7.955</w:t>
                            </w:r>
                          </w:p>
                        </w:tc>
                        <w:tc>
                          <w:tcPr>
                            <w:tcW w:w="609" w:type="dxa"/>
                          </w:tcPr>
                          <w:p w14:paraId="313500CF" w14:textId="77777777" w:rsidR="005D49FD" w:rsidRDefault="00E43E8C">
                            <w:pPr>
                              <w:pStyle w:val="TableParagraph"/>
                              <w:spacing w:line="131" w:lineRule="exact"/>
                              <w:ind w:left="25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8"/>
                                <w:sz w:val="1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98" w:type="dxa"/>
                          </w:tcPr>
                          <w:p w14:paraId="596CDD8A" w14:textId="77777777" w:rsidR="005D49FD" w:rsidRDefault="00E43E8C">
                            <w:pPr>
                              <w:pStyle w:val="TableParagraph"/>
                              <w:spacing w:line="131" w:lineRule="exact"/>
                              <w:ind w:right="116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0.1587</w:t>
                            </w:r>
                          </w:p>
                        </w:tc>
                      </w:tr>
                      <w:tr w:rsidR="005D49FD" w14:paraId="173FED23" w14:textId="77777777">
                        <w:trPr>
                          <w:trHeight w:val="189"/>
                        </w:trPr>
                        <w:tc>
                          <w:tcPr>
                            <w:tcW w:w="2682" w:type="dxa"/>
                          </w:tcPr>
                          <w:p w14:paraId="69EFC7E9" w14:textId="77777777" w:rsidR="005D49FD" w:rsidRDefault="00E43E8C">
                            <w:pPr>
                              <w:pStyle w:val="TableParagraph"/>
                              <w:tabs>
                                <w:tab w:val="left" w:pos="1865"/>
                              </w:tabs>
                              <w:ind w:right="111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Thinking</w:t>
                            </w:r>
                            <w:r>
                              <w:rPr>
                                <w:b/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about</w:t>
                            </w:r>
                            <w:r>
                              <w:rPr>
                                <w:b/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gambling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ab/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Treatment</w:t>
                            </w:r>
                          </w:p>
                        </w:tc>
                        <w:tc>
                          <w:tcPr>
                            <w:tcW w:w="831" w:type="dxa"/>
                          </w:tcPr>
                          <w:p w14:paraId="2ED522BE" w14:textId="77777777" w:rsidR="005D49FD" w:rsidRDefault="00E43E8C">
                            <w:pPr>
                              <w:pStyle w:val="TableParagraph"/>
                              <w:ind w:right="248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1.703</w:t>
                            </w:r>
                          </w:p>
                        </w:tc>
                        <w:tc>
                          <w:tcPr>
                            <w:tcW w:w="609" w:type="dxa"/>
                          </w:tcPr>
                          <w:p w14:paraId="41A2987B" w14:textId="77777777" w:rsidR="005D49FD" w:rsidRDefault="00E43E8C">
                            <w:pPr>
                              <w:pStyle w:val="TableParagraph"/>
                              <w:ind w:left="25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8"/>
                                <w:sz w:val="1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98" w:type="dxa"/>
                          </w:tcPr>
                          <w:p w14:paraId="15C08F23" w14:textId="77777777" w:rsidR="005D49FD" w:rsidRDefault="00E43E8C">
                            <w:pPr>
                              <w:pStyle w:val="TableParagraph"/>
                              <w:ind w:right="116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0.8885</w:t>
                            </w:r>
                          </w:p>
                        </w:tc>
                      </w:tr>
                    </w:tbl>
                    <w:p w14:paraId="0A790CC5" w14:textId="77777777" w:rsidR="005D49FD" w:rsidRDefault="005D49FD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43E8C">
        <w:rPr>
          <w:b/>
          <w:w w:val="110"/>
          <w:sz w:val="12"/>
        </w:rPr>
        <w:t>Control</w:t>
      </w:r>
      <w:r w:rsidR="00E43E8C">
        <w:rPr>
          <w:b/>
          <w:spacing w:val="8"/>
          <w:w w:val="110"/>
          <w:sz w:val="12"/>
        </w:rPr>
        <w:t xml:space="preserve"> </w:t>
      </w:r>
      <w:r w:rsidR="00E43E8C">
        <w:rPr>
          <w:b/>
          <w:w w:val="110"/>
          <w:sz w:val="12"/>
        </w:rPr>
        <w:t>of</w:t>
      </w:r>
      <w:r w:rsidR="00E43E8C">
        <w:rPr>
          <w:b/>
          <w:spacing w:val="9"/>
          <w:w w:val="110"/>
          <w:sz w:val="12"/>
        </w:rPr>
        <w:t xml:space="preserve"> </w:t>
      </w:r>
      <w:r w:rsidR="00E43E8C">
        <w:rPr>
          <w:b/>
          <w:w w:val="110"/>
          <w:sz w:val="12"/>
        </w:rPr>
        <w:t>thoughts</w:t>
      </w:r>
      <w:r w:rsidR="00E43E8C">
        <w:rPr>
          <w:b/>
          <w:w w:val="110"/>
          <w:sz w:val="12"/>
        </w:rPr>
        <w:tab/>
      </w:r>
      <w:r w:rsidR="00E43E8C">
        <w:rPr>
          <w:w w:val="110"/>
          <w:sz w:val="12"/>
        </w:rPr>
        <w:t>Treatment</w:t>
      </w:r>
      <w:r w:rsidR="00E43E8C">
        <w:rPr>
          <w:w w:val="110"/>
          <w:sz w:val="12"/>
        </w:rPr>
        <w:tab/>
        <w:t>7.522</w:t>
      </w:r>
      <w:r w:rsidR="00E43E8C">
        <w:rPr>
          <w:w w:val="110"/>
          <w:sz w:val="12"/>
        </w:rPr>
        <w:tab/>
        <w:t>5</w:t>
      </w:r>
      <w:r w:rsidR="00E43E8C">
        <w:rPr>
          <w:rFonts w:ascii="Times New Roman"/>
          <w:w w:val="110"/>
          <w:sz w:val="12"/>
        </w:rPr>
        <w:tab/>
      </w:r>
      <w:r w:rsidR="00E43E8C">
        <w:rPr>
          <w:w w:val="110"/>
          <w:sz w:val="12"/>
        </w:rPr>
        <w:t>0.1846</w:t>
      </w:r>
    </w:p>
    <w:p w14:paraId="216A1A6B" w14:textId="77777777" w:rsidR="005D49FD" w:rsidRDefault="00E43E8C">
      <w:pPr>
        <w:tabs>
          <w:tab w:val="left" w:pos="2117"/>
          <w:tab w:val="left" w:pos="3071"/>
          <w:tab w:val="left" w:pos="3897"/>
          <w:tab w:val="right" w:pos="5033"/>
        </w:tabs>
        <w:spacing w:before="31" w:line="109" w:lineRule="exact"/>
        <w:ind w:left="251"/>
        <w:rPr>
          <w:sz w:val="12"/>
        </w:rPr>
      </w:pPr>
      <w:r>
        <w:rPr>
          <w:b/>
          <w:w w:val="110"/>
          <w:sz w:val="12"/>
        </w:rPr>
        <w:t>Gambled</w:t>
      </w:r>
      <w:r>
        <w:rPr>
          <w:b/>
          <w:w w:val="110"/>
          <w:sz w:val="12"/>
        </w:rPr>
        <w:tab/>
      </w:r>
      <w:r>
        <w:rPr>
          <w:w w:val="110"/>
          <w:sz w:val="12"/>
        </w:rPr>
        <w:t>Treatment</w:t>
      </w:r>
      <w:r>
        <w:rPr>
          <w:w w:val="110"/>
          <w:sz w:val="12"/>
        </w:rPr>
        <w:tab/>
        <w:t>1.090</w:t>
      </w:r>
      <w:r>
        <w:rPr>
          <w:w w:val="110"/>
          <w:sz w:val="12"/>
        </w:rPr>
        <w:tab/>
        <w:t>5</w:t>
      </w:r>
      <w:r>
        <w:rPr>
          <w:rFonts w:ascii="Times New Roman"/>
          <w:w w:val="110"/>
          <w:sz w:val="12"/>
        </w:rPr>
        <w:tab/>
      </w:r>
      <w:r>
        <w:rPr>
          <w:w w:val="110"/>
          <w:sz w:val="12"/>
        </w:rPr>
        <w:t>0.9549</w:t>
      </w:r>
    </w:p>
    <w:p w14:paraId="7E844ABE" w14:textId="77777777" w:rsidR="005D49FD" w:rsidRDefault="00E43E8C">
      <w:pPr>
        <w:tabs>
          <w:tab w:val="left" w:pos="1264"/>
          <w:tab w:val="left" w:pos="2457"/>
          <w:tab w:val="left" w:pos="3007"/>
        </w:tabs>
        <w:spacing w:before="68"/>
        <w:ind w:left="251"/>
        <w:rPr>
          <w:sz w:val="12"/>
        </w:rPr>
      </w:pPr>
      <w:r>
        <w:br w:type="column"/>
      </w:r>
      <w:r>
        <w:rPr>
          <w:w w:val="110"/>
          <w:sz w:val="12"/>
        </w:rPr>
        <w:t>Time</w:t>
      </w:r>
      <w:r>
        <w:rPr>
          <w:w w:val="110"/>
          <w:sz w:val="12"/>
        </w:rPr>
        <w:tab/>
        <w:t>66.407</w:t>
      </w:r>
      <w:r>
        <w:rPr>
          <w:w w:val="110"/>
          <w:sz w:val="12"/>
        </w:rPr>
        <w:tab/>
        <w:t>4</w:t>
      </w:r>
      <w:r>
        <w:rPr>
          <w:w w:val="110"/>
          <w:sz w:val="12"/>
        </w:rPr>
        <w:tab/>
      </w:r>
      <w:r>
        <w:rPr>
          <w:rFonts w:ascii="Lucida Sans Unicode"/>
          <w:w w:val="110"/>
          <w:sz w:val="12"/>
        </w:rPr>
        <w:t>&lt;</w:t>
      </w:r>
      <w:r>
        <w:rPr>
          <w:w w:val="110"/>
          <w:sz w:val="12"/>
        </w:rPr>
        <w:t>0.001</w:t>
      </w:r>
    </w:p>
    <w:p w14:paraId="34344CFE" w14:textId="77777777" w:rsidR="005D49FD" w:rsidRDefault="005D49FD">
      <w:pPr>
        <w:rPr>
          <w:sz w:val="12"/>
        </w:rPr>
        <w:sectPr w:rsidR="005D49FD">
          <w:type w:val="continuous"/>
          <w:pgSz w:w="11910" w:h="15880"/>
          <w:pgMar w:top="580" w:right="640" w:bottom="280" w:left="620" w:header="673" w:footer="585" w:gutter="0"/>
          <w:cols w:num="2" w:space="720" w:equalWidth="0">
            <w:col w:w="5074" w:space="1839"/>
            <w:col w:w="3737"/>
          </w:cols>
        </w:sectPr>
      </w:pPr>
    </w:p>
    <w:p w14:paraId="557A6A63" w14:textId="77777777" w:rsidR="005D49FD" w:rsidRDefault="00F51743">
      <w:pPr>
        <w:spacing w:before="62" w:line="292" w:lineRule="auto"/>
        <w:ind w:left="370" w:right="31" w:hanging="120"/>
        <w:rPr>
          <w:b/>
          <w:sz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716D366A" wp14:editId="05CD746D">
                <wp:simplePos x="0" y="0"/>
                <wp:positionH relativeFrom="page">
                  <wp:posOffset>477520</wp:posOffset>
                </wp:positionH>
                <wp:positionV relativeFrom="paragraph">
                  <wp:posOffset>232410</wp:posOffset>
                </wp:positionV>
                <wp:extent cx="3188970" cy="759460"/>
                <wp:effectExtent l="0" t="0" r="11430" b="2540"/>
                <wp:wrapNone/>
                <wp:docPr id="20" name="docshape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88970" cy="759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703"/>
                              <w:gridCol w:w="1015"/>
                              <w:gridCol w:w="796"/>
                              <w:gridCol w:w="754"/>
                              <w:gridCol w:w="754"/>
                            </w:tblGrid>
                            <w:tr w:rsidR="005D49FD" w14:paraId="2A1B7DE4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1703" w:type="dxa"/>
                                </w:tcPr>
                                <w:p w14:paraId="4677330D" w14:textId="77777777" w:rsidR="005D49FD" w:rsidRDefault="00E43E8C">
                                  <w:pPr>
                                    <w:pStyle w:val="TableParagraph"/>
                                    <w:spacing w:before="38" w:line="131" w:lineRule="exact"/>
                                    <w:ind w:left="119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Excitement</w:t>
                                  </w:r>
                                  <w:r>
                                    <w:rPr>
                                      <w:b/>
                                      <w:spacing w:val="4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after</w:t>
                                  </w:r>
                                  <w:r>
                                    <w:rPr>
                                      <w:b/>
                                      <w:spacing w:val="5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won</w:t>
                                  </w:r>
                                </w:p>
                              </w:tc>
                              <w:tc>
                                <w:tcPr>
                                  <w:tcW w:w="1015" w:type="dxa"/>
                                </w:tcPr>
                                <w:p w14:paraId="65EE4FD0" w14:textId="77777777" w:rsidR="005D49FD" w:rsidRDefault="00E43E8C">
                                  <w:pPr>
                                    <w:pStyle w:val="TableParagraph"/>
                                    <w:spacing w:before="38" w:line="131" w:lineRule="exact"/>
                                    <w:ind w:left="28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Treatment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14:paraId="0278D374" w14:textId="77777777" w:rsidR="005D49FD" w:rsidRDefault="00E43E8C">
                                  <w:pPr>
                                    <w:pStyle w:val="TableParagraph"/>
                                    <w:spacing w:before="38" w:line="131" w:lineRule="exact"/>
                                    <w:ind w:right="249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2.412</w:t>
                                  </w:r>
                                </w:p>
                              </w:tc>
                              <w:tc>
                                <w:tcPr>
                                  <w:tcW w:w="754" w:type="dxa"/>
                                </w:tcPr>
                                <w:p w14:paraId="7054CA67" w14:textId="77777777" w:rsidR="005D49FD" w:rsidRDefault="00E43E8C">
                                  <w:pPr>
                                    <w:pStyle w:val="TableParagraph"/>
                                    <w:spacing w:before="38" w:line="131" w:lineRule="exact"/>
                                    <w:ind w:left="25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8"/>
                                      <w:sz w:val="1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54" w:type="dxa"/>
                                </w:tcPr>
                                <w:p w14:paraId="7FE5B346" w14:textId="77777777" w:rsidR="005D49FD" w:rsidRDefault="00E43E8C">
                                  <w:pPr>
                                    <w:pStyle w:val="TableParagraph"/>
                                    <w:spacing w:before="38" w:line="131" w:lineRule="exact"/>
                                    <w:ind w:right="118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0.7897</w:t>
                                  </w:r>
                                </w:p>
                              </w:tc>
                            </w:tr>
                            <w:tr w:rsidR="005D49FD" w14:paraId="278B5113" w14:textId="77777777">
                              <w:trPr>
                                <w:trHeight w:val="171"/>
                              </w:trPr>
                              <w:tc>
                                <w:tcPr>
                                  <w:tcW w:w="1703" w:type="dxa"/>
                                </w:tcPr>
                                <w:p w14:paraId="7BB9583C" w14:textId="77777777" w:rsidR="005D49FD" w:rsidRDefault="00E43E8C">
                                  <w:pPr>
                                    <w:pStyle w:val="TableParagraph"/>
                                    <w:spacing w:line="132" w:lineRule="exact"/>
                                    <w:ind w:left="119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Emotional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distress</w:t>
                                  </w:r>
                                </w:p>
                              </w:tc>
                              <w:tc>
                                <w:tcPr>
                                  <w:tcW w:w="1015" w:type="dxa"/>
                                </w:tcPr>
                                <w:p w14:paraId="107AEFC9" w14:textId="77777777" w:rsidR="005D49FD" w:rsidRDefault="00E43E8C">
                                  <w:pPr>
                                    <w:pStyle w:val="TableParagraph"/>
                                    <w:spacing w:line="132" w:lineRule="exact"/>
                                    <w:ind w:left="28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Treatment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14:paraId="574D9A68" w14:textId="77777777" w:rsidR="005D49FD" w:rsidRDefault="00E43E8C">
                                  <w:pPr>
                                    <w:pStyle w:val="TableParagraph"/>
                                    <w:spacing w:line="132" w:lineRule="exact"/>
                                    <w:ind w:right="250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12.131</w:t>
                                  </w:r>
                                </w:p>
                              </w:tc>
                              <w:tc>
                                <w:tcPr>
                                  <w:tcW w:w="754" w:type="dxa"/>
                                </w:tcPr>
                                <w:p w14:paraId="57295DF3" w14:textId="77777777" w:rsidR="005D49FD" w:rsidRDefault="00E43E8C">
                                  <w:pPr>
                                    <w:pStyle w:val="TableParagraph"/>
                                    <w:spacing w:line="132" w:lineRule="exact"/>
                                    <w:ind w:left="25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8"/>
                                      <w:sz w:val="1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54" w:type="dxa"/>
                                </w:tcPr>
                                <w:p w14:paraId="690608C5" w14:textId="77777777" w:rsidR="005D49FD" w:rsidRDefault="00E43E8C">
                                  <w:pPr>
                                    <w:pStyle w:val="TableParagraph"/>
                                    <w:spacing w:line="132" w:lineRule="exact"/>
                                    <w:ind w:right="118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0.0330</w:t>
                                  </w:r>
                                </w:p>
                              </w:tc>
                            </w:tr>
                            <w:tr w:rsidR="005D49FD" w14:paraId="30EE5554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1703" w:type="dxa"/>
                                </w:tcPr>
                                <w:p w14:paraId="26B201C6" w14:textId="77777777" w:rsidR="005D49FD" w:rsidRDefault="00E43E8C">
                                  <w:pPr>
                                    <w:pStyle w:val="TableParagraph"/>
                                    <w:ind w:left="119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Personal</w:t>
                                  </w:r>
                                  <w:r>
                                    <w:rPr>
                                      <w:b/>
                                      <w:spacing w:val="19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trouble</w:t>
                                  </w:r>
                                </w:p>
                              </w:tc>
                              <w:tc>
                                <w:tcPr>
                                  <w:tcW w:w="1015" w:type="dxa"/>
                                </w:tcPr>
                                <w:p w14:paraId="15FAC16E" w14:textId="77777777" w:rsidR="005D49FD" w:rsidRDefault="00E43E8C">
                                  <w:pPr>
                                    <w:pStyle w:val="TableParagraph"/>
                                    <w:ind w:left="28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Treatment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14:paraId="4FDB4ACA" w14:textId="77777777" w:rsidR="005D49FD" w:rsidRDefault="00E43E8C">
                                  <w:pPr>
                                    <w:pStyle w:val="TableParagraph"/>
                                    <w:ind w:right="249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5.944</w:t>
                                  </w:r>
                                </w:p>
                              </w:tc>
                              <w:tc>
                                <w:tcPr>
                                  <w:tcW w:w="754" w:type="dxa"/>
                                </w:tcPr>
                                <w:p w14:paraId="2AD0F935" w14:textId="77777777" w:rsidR="005D49FD" w:rsidRDefault="00E43E8C">
                                  <w:pPr>
                                    <w:pStyle w:val="TableParagraph"/>
                                    <w:ind w:left="25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8"/>
                                      <w:sz w:val="1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754" w:type="dxa"/>
                                </w:tcPr>
                                <w:p w14:paraId="2DF52738" w14:textId="77777777" w:rsidR="005D49FD" w:rsidRDefault="00E43E8C">
                                  <w:pPr>
                                    <w:pStyle w:val="TableParagraph"/>
                                    <w:ind w:right="118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0.3116</w:t>
                                  </w:r>
                                </w:p>
                              </w:tc>
                            </w:tr>
                            <w:tr w:rsidR="005D49FD" w14:paraId="5CF3B130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1703" w:type="dxa"/>
                                </w:tcPr>
                                <w:p w14:paraId="424C4405" w14:textId="77777777" w:rsidR="005D49FD" w:rsidRDefault="00E43E8C">
                                  <w:pPr>
                                    <w:pStyle w:val="TableParagraph"/>
                                    <w:spacing w:before="69" w:line="131" w:lineRule="exact"/>
                                    <w:ind w:left="119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All</w:t>
                                  </w:r>
                                  <w:r>
                                    <w:rPr>
                                      <w:b/>
                                      <w:spacing w:val="9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G-SAS</w:t>
                                  </w:r>
                                  <w:r>
                                    <w:rPr>
                                      <w:b/>
                                      <w:spacing w:val="10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variables</w:t>
                                  </w:r>
                                </w:p>
                              </w:tc>
                              <w:tc>
                                <w:tcPr>
                                  <w:tcW w:w="1015" w:type="dxa"/>
                                </w:tcPr>
                                <w:p w14:paraId="02DA38C1" w14:textId="77777777" w:rsidR="005D49FD" w:rsidRDefault="00E43E8C">
                                  <w:pPr>
                                    <w:pStyle w:val="TableParagraph"/>
                                    <w:spacing w:before="69" w:line="131" w:lineRule="exact"/>
                                    <w:ind w:left="28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Treatment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14:paraId="08BFFBCA" w14:textId="77777777" w:rsidR="005D49FD" w:rsidRDefault="00E43E8C">
                                  <w:pPr>
                                    <w:pStyle w:val="TableParagraph"/>
                                    <w:spacing w:before="69" w:line="131" w:lineRule="exact"/>
                                    <w:ind w:right="249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0.879</w:t>
                                  </w:r>
                                </w:p>
                              </w:tc>
                              <w:tc>
                                <w:tcPr>
                                  <w:tcW w:w="754" w:type="dxa"/>
                                </w:tcPr>
                                <w:p w14:paraId="482B264A" w14:textId="77777777" w:rsidR="005D49FD" w:rsidRDefault="00E43E8C">
                                  <w:pPr>
                                    <w:pStyle w:val="TableParagraph"/>
                                    <w:spacing w:before="69" w:line="131" w:lineRule="exact"/>
                                    <w:ind w:left="25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60,</w:t>
                                  </w:r>
                                  <w:r>
                                    <w:rPr>
                                      <w:spacing w:val="1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754" w:type="dxa"/>
                                </w:tcPr>
                                <w:p w14:paraId="3A68AE4E" w14:textId="77777777" w:rsidR="005D49FD" w:rsidRDefault="00E43E8C">
                                  <w:pPr>
                                    <w:pStyle w:val="TableParagraph"/>
                                    <w:spacing w:before="69" w:line="131" w:lineRule="exact"/>
                                    <w:ind w:right="118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0.6795</w:t>
                                  </w:r>
                                </w:p>
                              </w:tc>
                            </w:tr>
                            <w:tr w:rsidR="005D49FD" w14:paraId="56F054C0" w14:textId="77777777">
                              <w:trPr>
                                <w:trHeight w:val="171"/>
                              </w:trPr>
                              <w:tc>
                                <w:tcPr>
                                  <w:tcW w:w="1703" w:type="dxa"/>
                                </w:tcPr>
                                <w:p w14:paraId="0BE169E3" w14:textId="77777777" w:rsidR="005D49FD" w:rsidRDefault="005D49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5" w:type="dxa"/>
                                </w:tcPr>
                                <w:p w14:paraId="61A7EF12" w14:textId="77777777" w:rsidR="005D49FD" w:rsidRDefault="00E43E8C">
                                  <w:pPr>
                                    <w:pStyle w:val="TableParagraph"/>
                                    <w:spacing w:line="131" w:lineRule="exact"/>
                                    <w:ind w:left="28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796" w:type="dxa"/>
                                </w:tcPr>
                                <w:p w14:paraId="028B7BEE" w14:textId="77777777" w:rsidR="005D49FD" w:rsidRDefault="00E43E8C">
                                  <w:pPr>
                                    <w:pStyle w:val="TableParagraph"/>
                                    <w:spacing w:line="131" w:lineRule="exact"/>
                                    <w:ind w:right="249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2.669</w:t>
                                  </w:r>
                                </w:p>
                              </w:tc>
                              <w:tc>
                                <w:tcPr>
                                  <w:tcW w:w="754" w:type="dxa"/>
                                </w:tcPr>
                                <w:p w14:paraId="3C1E0CA3" w14:textId="77777777" w:rsidR="005D49FD" w:rsidRDefault="00E43E8C">
                                  <w:pPr>
                                    <w:pStyle w:val="TableParagraph"/>
                                    <w:spacing w:line="131" w:lineRule="exact"/>
                                    <w:ind w:left="25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96,</w:t>
                                  </w:r>
                                </w:p>
                              </w:tc>
                              <w:tc>
                                <w:tcPr>
                                  <w:tcW w:w="754" w:type="dxa"/>
                                </w:tcPr>
                                <w:p w14:paraId="67D7A560" w14:textId="77777777" w:rsidR="005D49FD" w:rsidRDefault="00E43E8C">
                                  <w:pPr>
                                    <w:pStyle w:val="TableParagraph"/>
                                    <w:spacing w:before="2" w:line="149" w:lineRule="exact"/>
                                    <w:ind w:left="14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Lucida Sans Unicode"/>
                                      <w:w w:val="110"/>
                                      <w:sz w:val="12"/>
                                    </w:rPr>
                                    <w:t>&lt;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0.001</w:t>
                                  </w:r>
                                </w:p>
                              </w:tc>
                            </w:tr>
                            <w:tr w:rsidR="005D49FD" w14:paraId="5FBA3FAA" w14:textId="77777777">
                              <w:trPr>
                                <w:trHeight w:val="213"/>
                              </w:trPr>
                              <w:tc>
                                <w:tcPr>
                                  <w:tcW w:w="1703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5CF033C6" w14:textId="77777777" w:rsidR="005D49FD" w:rsidRDefault="005D49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5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05FF0D99" w14:textId="77777777" w:rsidR="005D49FD" w:rsidRDefault="005D49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6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24B951D1" w14:textId="77777777" w:rsidR="005D49FD" w:rsidRDefault="005D49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4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74849158" w14:textId="77777777" w:rsidR="005D49FD" w:rsidRDefault="00E43E8C">
                                  <w:pPr>
                                    <w:pStyle w:val="TableParagraph"/>
                                    <w:ind w:left="25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108</w:t>
                                  </w:r>
                                </w:p>
                              </w:tc>
                              <w:tc>
                                <w:tcPr>
                                  <w:tcW w:w="754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1CC8D5AE" w14:textId="77777777" w:rsidR="005D49FD" w:rsidRDefault="005D49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729333B" w14:textId="77777777" w:rsidR="005D49FD" w:rsidRDefault="005D49F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6D366A" id="docshape41" o:spid="_x0000_s1035" type="#_x0000_t202" style="position:absolute;left:0;text-align:left;margin-left:37.6pt;margin-top:18.3pt;width:251.1pt;height:59.8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kzZG3gEAAKcDAAAOAAAAZHJzL2Uyb0RvYy54bWysU9uO0zAQfUfiHyy/07Rl2W2jpitgtQhp&#13;&#10;uUgLH+A6dmOReMyM26R8PWOnKQu8IV6siWfm+Jwzk83t0LXiaJAc+EouZnMpjNdQO7+v5Ncv9y9W&#13;&#10;UlBUvlYteFPJkyF5u33+bNOH0iyhgbY2KBjEU9mHSjYxhrIoSDemUzSDYDwnLWCnIn/ivqhR9Yze&#13;&#10;tcVyPr8uesA6IGhDxLd3Y1JuM761RsdP1pKJoq0kc4v5xHzu0llsN6rcowqN02ca6h9YdMp5fvQC&#13;&#10;daeiEgd0f0F1TiMQ2DjT0BVgrdMma2A1i/kfah4bFUzWwuZQuNhE/w9Wfzx+RuHqSi7ZHq86nlEN&#13;&#10;mtLLV4tkTx+o5KrHwHVxeAMDjzlLpfAA+htxSfGkZmygVL3rP0DNeOoQIXcMFrtkEssWDMMPni4z&#13;&#10;MEMUmi9fLlar9Q2nNOduXq2vrvOQClVO3QEpvjPQiRRUEnnGGV0dHygmNqqcStJjHu5d2+Y5t/63&#13;&#10;Cy5MN5l9IjxSj8NuyIasJ/U7qE8sB2HcHt52DhrAH1L0vDmVpO8HhUaK9r3n0aQ1mwKcgt0UKK+5&#13;&#10;tZJRijF8G8d1PAR0+4aRR3c9vGbbrMuKkr8jizNd3oYs9Ly5ad2efueqX//X9icAAAD//wMAUEsD&#13;&#10;BBQABgAIAAAAIQC56Vw84gAAAA4BAAAPAAAAZHJzL2Rvd25yZXYueG1sTE/LTsMwELwj8Q/WInGj&#13;&#10;DoEkKI1ToVYVB8ShBSSObmziiHgd2W7q/j3LqVxGWs3sPJpVsiObtQ+DQwH3iwyYxs6pAXsBH+/b&#13;&#10;uydgIUpUcnSoBZx1gFV7fdXIWrkT7vS8jz0jEwy1FGBinGrOQ2e0lWHhJo3EfTtvZaTT91x5eSJz&#13;&#10;O/I8y0pu5YCUYOSk10Z3P/ujFfC5nrav6cvIt7lQL5u82p19l4S4vUmbJcHzEljUKV4+4G8D9YeW&#13;&#10;ih3cEVVgo4CqyEkp4KEsgRFfVNUjsAMJizIH3jb8/4z2FwAA//8DAFBLAQItABQABgAIAAAAIQC2&#13;&#10;gziS/gAAAOEBAAATAAAAAAAAAAAAAAAAAAAAAABbQ29udGVudF9UeXBlc10ueG1sUEsBAi0AFAAG&#13;&#10;AAgAAAAhADj9If/WAAAAlAEAAAsAAAAAAAAAAAAAAAAALwEAAF9yZWxzLy5yZWxzUEsBAi0AFAAG&#13;&#10;AAgAAAAhAGSTNkbeAQAApwMAAA4AAAAAAAAAAAAAAAAALgIAAGRycy9lMm9Eb2MueG1sUEsBAi0A&#13;&#10;FAAGAAgAAAAhALnpXDziAAAADgEAAA8AAAAAAAAAAAAAAAAAOAQAAGRycy9kb3ducmV2LnhtbFBL&#13;&#10;BQYAAAAABAAEAPMAAABHBQAAAAA=&#13;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703"/>
                        <w:gridCol w:w="1015"/>
                        <w:gridCol w:w="796"/>
                        <w:gridCol w:w="754"/>
                        <w:gridCol w:w="754"/>
                      </w:tblGrid>
                      <w:tr w:rsidR="005D49FD" w14:paraId="2A1B7DE4" w14:textId="77777777">
                        <w:trPr>
                          <w:trHeight w:val="189"/>
                        </w:trPr>
                        <w:tc>
                          <w:tcPr>
                            <w:tcW w:w="1703" w:type="dxa"/>
                          </w:tcPr>
                          <w:p w14:paraId="4677330D" w14:textId="77777777" w:rsidR="005D49FD" w:rsidRDefault="00E43E8C">
                            <w:pPr>
                              <w:pStyle w:val="TableParagraph"/>
                              <w:spacing w:before="38" w:line="131" w:lineRule="exact"/>
                              <w:ind w:left="119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Excitement</w:t>
                            </w:r>
                            <w:r>
                              <w:rPr>
                                <w:b/>
                                <w:spacing w:val="4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after</w:t>
                            </w:r>
                            <w:r>
                              <w:rPr>
                                <w:b/>
                                <w:spacing w:val="5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won</w:t>
                            </w:r>
                          </w:p>
                        </w:tc>
                        <w:tc>
                          <w:tcPr>
                            <w:tcW w:w="1015" w:type="dxa"/>
                          </w:tcPr>
                          <w:p w14:paraId="65EE4FD0" w14:textId="77777777" w:rsidR="005D49FD" w:rsidRDefault="00E43E8C">
                            <w:pPr>
                              <w:pStyle w:val="TableParagraph"/>
                              <w:spacing w:before="38" w:line="131" w:lineRule="exact"/>
                              <w:ind w:left="28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Treatment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14:paraId="0278D374" w14:textId="77777777" w:rsidR="005D49FD" w:rsidRDefault="00E43E8C">
                            <w:pPr>
                              <w:pStyle w:val="TableParagraph"/>
                              <w:spacing w:before="38" w:line="131" w:lineRule="exact"/>
                              <w:ind w:right="249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2.412</w:t>
                            </w:r>
                          </w:p>
                        </w:tc>
                        <w:tc>
                          <w:tcPr>
                            <w:tcW w:w="754" w:type="dxa"/>
                          </w:tcPr>
                          <w:p w14:paraId="7054CA67" w14:textId="77777777" w:rsidR="005D49FD" w:rsidRDefault="00E43E8C">
                            <w:pPr>
                              <w:pStyle w:val="TableParagraph"/>
                              <w:spacing w:before="38" w:line="131" w:lineRule="exact"/>
                              <w:ind w:left="25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8"/>
                                <w:sz w:val="1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54" w:type="dxa"/>
                          </w:tcPr>
                          <w:p w14:paraId="7FE5B346" w14:textId="77777777" w:rsidR="005D49FD" w:rsidRDefault="00E43E8C">
                            <w:pPr>
                              <w:pStyle w:val="TableParagraph"/>
                              <w:spacing w:before="38" w:line="131" w:lineRule="exact"/>
                              <w:ind w:right="118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0.7897</w:t>
                            </w:r>
                          </w:p>
                        </w:tc>
                      </w:tr>
                      <w:tr w:rsidR="005D49FD" w14:paraId="278B5113" w14:textId="77777777">
                        <w:trPr>
                          <w:trHeight w:val="171"/>
                        </w:trPr>
                        <w:tc>
                          <w:tcPr>
                            <w:tcW w:w="1703" w:type="dxa"/>
                          </w:tcPr>
                          <w:p w14:paraId="7BB9583C" w14:textId="77777777" w:rsidR="005D49FD" w:rsidRDefault="00E43E8C">
                            <w:pPr>
                              <w:pStyle w:val="TableParagraph"/>
                              <w:spacing w:line="132" w:lineRule="exact"/>
                              <w:ind w:left="119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Emotional</w:t>
                            </w:r>
                            <w:r>
                              <w:rPr>
                                <w:b/>
                                <w:spacing w:val="-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distress</w:t>
                            </w:r>
                          </w:p>
                        </w:tc>
                        <w:tc>
                          <w:tcPr>
                            <w:tcW w:w="1015" w:type="dxa"/>
                          </w:tcPr>
                          <w:p w14:paraId="107AEFC9" w14:textId="77777777" w:rsidR="005D49FD" w:rsidRDefault="00E43E8C">
                            <w:pPr>
                              <w:pStyle w:val="TableParagraph"/>
                              <w:spacing w:line="132" w:lineRule="exact"/>
                              <w:ind w:left="28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Treatment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14:paraId="574D9A68" w14:textId="77777777" w:rsidR="005D49FD" w:rsidRDefault="00E43E8C">
                            <w:pPr>
                              <w:pStyle w:val="TableParagraph"/>
                              <w:spacing w:line="132" w:lineRule="exact"/>
                              <w:ind w:right="250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12.131</w:t>
                            </w:r>
                          </w:p>
                        </w:tc>
                        <w:tc>
                          <w:tcPr>
                            <w:tcW w:w="754" w:type="dxa"/>
                          </w:tcPr>
                          <w:p w14:paraId="57295DF3" w14:textId="77777777" w:rsidR="005D49FD" w:rsidRDefault="00E43E8C">
                            <w:pPr>
                              <w:pStyle w:val="TableParagraph"/>
                              <w:spacing w:line="132" w:lineRule="exact"/>
                              <w:ind w:left="25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8"/>
                                <w:sz w:val="1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54" w:type="dxa"/>
                          </w:tcPr>
                          <w:p w14:paraId="690608C5" w14:textId="77777777" w:rsidR="005D49FD" w:rsidRDefault="00E43E8C">
                            <w:pPr>
                              <w:pStyle w:val="TableParagraph"/>
                              <w:spacing w:line="132" w:lineRule="exact"/>
                              <w:ind w:right="118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0.0330</w:t>
                            </w:r>
                          </w:p>
                        </w:tc>
                      </w:tr>
                      <w:tr w:rsidR="005D49FD" w14:paraId="30EE5554" w14:textId="77777777">
                        <w:trPr>
                          <w:trHeight w:val="221"/>
                        </w:trPr>
                        <w:tc>
                          <w:tcPr>
                            <w:tcW w:w="1703" w:type="dxa"/>
                          </w:tcPr>
                          <w:p w14:paraId="26B201C6" w14:textId="77777777" w:rsidR="005D49FD" w:rsidRDefault="00E43E8C">
                            <w:pPr>
                              <w:pStyle w:val="TableParagraph"/>
                              <w:ind w:left="119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Personal</w:t>
                            </w:r>
                            <w:r>
                              <w:rPr>
                                <w:b/>
                                <w:spacing w:val="19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trouble</w:t>
                            </w:r>
                          </w:p>
                        </w:tc>
                        <w:tc>
                          <w:tcPr>
                            <w:tcW w:w="1015" w:type="dxa"/>
                          </w:tcPr>
                          <w:p w14:paraId="15FAC16E" w14:textId="77777777" w:rsidR="005D49FD" w:rsidRDefault="00E43E8C">
                            <w:pPr>
                              <w:pStyle w:val="TableParagraph"/>
                              <w:ind w:left="28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Treatment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14:paraId="4FDB4ACA" w14:textId="77777777" w:rsidR="005D49FD" w:rsidRDefault="00E43E8C">
                            <w:pPr>
                              <w:pStyle w:val="TableParagraph"/>
                              <w:ind w:right="249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5.944</w:t>
                            </w:r>
                          </w:p>
                        </w:tc>
                        <w:tc>
                          <w:tcPr>
                            <w:tcW w:w="754" w:type="dxa"/>
                          </w:tcPr>
                          <w:p w14:paraId="2AD0F935" w14:textId="77777777" w:rsidR="005D49FD" w:rsidRDefault="00E43E8C">
                            <w:pPr>
                              <w:pStyle w:val="TableParagraph"/>
                              <w:ind w:left="25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8"/>
                                <w:sz w:val="1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754" w:type="dxa"/>
                          </w:tcPr>
                          <w:p w14:paraId="2DF52738" w14:textId="77777777" w:rsidR="005D49FD" w:rsidRDefault="00E43E8C">
                            <w:pPr>
                              <w:pStyle w:val="TableParagraph"/>
                              <w:ind w:right="118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0.3116</w:t>
                            </w:r>
                          </w:p>
                        </w:tc>
                      </w:tr>
                      <w:tr w:rsidR="005D49FD" w14:paraId="5CF3B130" w14:textId="77777777">
                        <w:trPr>
                          <w:trHeight w:val="221"/>
                        </w:trPr>
                        <w:tc>
                          <w:tcPr>
                            <w:tcW w:w="1703" w:type="dxa"/>
                          </w:tcPr>
                          <w:p w14:paraId="424C4405" w14:textId="77777777" w:rsidR="005D49FD" w:rsidRDefault="00E43E8C">
                            <w:pPr>
                              <w:pStyle w:val="TableParagraph"/>
                              <w:spacing w:before="69" w:line="131" w:lineRule="exact"/>
                              <w:ind w:left="119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All</w:t>
                            </w:r>
                            <w:r>
                              <w:rPr>
                                <w:b/>
                                <w:spacing w:val="9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G-SAS</w:t>
                            </w:r>
                            <w:r>
                              <w:rPr>
                                <w:b/>
                                <w:spacing w:val="10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variables</w:t>
                            </w:r>
                          </w:p>
                        </w:tc>
                        <w:tc>
                          <w:tcPr>
                            <w:tcW w:w="1015" w:type="dxa"/>
                          </w:tcPr>
                          <w:p w14:paraId="02DA38C1" w14:textId="77777777" w:rsidR="005D49FD" w:rsidRDefault="00E43E8C">
                            <w:pPr>
                              <w:pStyle w:val="TableParagraph"/>
                              <w:spacing w:before="69" w:line="131" w:lineRule="exact"/>
                              <w:ind w:left="28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Treatment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14:paraId="08BFFBCA" w14:textId="77777777" w:rsidR="005D49FD" w:rsidRDefault="00E43E8C">
                            <w:pPr>
                              <w:pStyle w:val="TableParagraph"/>
                              <w:spacing w:before="69" w:line="131" w:lineRule="exact"/>
                              <w:ind w:right="249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0.879</w:t>
                            </w:r>
                          </w:p>
                        </w:tc>
                        <w:tc>
                          <w:tcPr>
                            <w:tcW w:w="754" w:type="dxa"/>
                          </w:tcPr>
                          <w:p w14:paraId="482B264A" w14:textId="77777777" w:rsidR="005D49FD" w:rsidRDefault="00E43E8C">
                            <w:pPr>
                              <w:pStyle w:val="TableParagraph"/>
                              <w:spacing w:before="69" w:line="131" w:lineRule="exact"/>
                              <w:ind w:left="25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60,</w:t>
                            </w:r>
                            <w:r>
                              <w:rPr>
                                <w:spacing w:val="1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754" w:type="dxa"/>
                          </w:tcPr>
                          <w:p w14:paraId="3A68AE4E" w14:textId="77777777" w:rsidR="005D49FD" w:rsidRDefault="00E43E8C">
                            <w:pPr>
                              <w:pStyle w:val="TableParagraph"/>
                              <w:spacing w:before="69" w:line="131" w:lineRule="exact"/>
                              <w:ind w:right="118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0.6795</w:t>
                            </w:r>
                          </w:p>
                        </w:tc>
                      </w:tr>
                      <w:tr w:rsidR="005D49FD" w14:paraId="56F054C0" w14:textId="77777777">
                        <w:trPr>
                          <w:trHeight w:val="171"/>
                        </w:trPr>
                        <w:tc>
                          <w:tcPr>
                            <w:tcW w:w="1703" w:type="dxa"/>
                          </w:tcPr>
                          <w:p w14:paraId="0BE169E3" w14:textId="77777777" w:rsidR="005D49FD" w:rsidRDefault="005D49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015" w:type="dxa"/>
                          </w:tcPr>
                          <w:p w14:paraId="61A7EF12" w14:textId="77777777" w:rsidR="005D49FD" w:rsidRDefault="00E43E8C">
                            <w:pPr>
                              <w:pStyle w:val="TableParagraph"/>
                              <w:spacing w:line="131" w:lineRule="exact"/>
                              <w:ind w:left="28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796" w:type="dxa"/>
                          </w:tcPr>
                          <w:p w14:paraId="028B7BEE" w14:textId="77777777" w:rsidR="005D49FD" w:rsidRDefault="00E43E8C">
                            <w:pPr>
                              <w:pStyle w:val="TableParagraph"/>
                              <w:spacing w:line="131" w:lineRule="exact"/>
                              <w:ind w:right="249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2.669</w:t>
                            </w:r>
                          </w:p>
                        </w:tc>
                        <w:tc>
                          <w:tcPr>
                            <w:tcW w:w="754" w:type="dxa"/>
                          </w:tcPr>
                          <w:p w14:paraId="3C1E0CA3" w14:textId="77777777" w:rsidR="005D49FD" w:rsidRDefault="00E43E8C">
                            <w:pPr>
                              <w:pStyle w:val="TableParagraph"/>
                              <w:spacing w:line="131" w:lineRule="exact"/>
                              <w:ind w:left="25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96,</w:t>
                            </w:r>
                          </w:p>
                        </w:tc>
                        <w:tc>
                          <w:tcPr>
                            <w:tcW w:w="754" w:type="dxa"/>
                          </w:tcPr>
                          <w:p w14:paraId="67D7A560" w14:textId="77777777" w:rsidR="005D49FD" w:rsidRDefault="00E43E8C">
                            <w:pPr>
                              <w:pStyle w:val="TableParagraph"/>
                              <w:spacing w:before="2" w:line="149" w:lineRule="exact"/>
                              <w:ind w:left="141"/>
                              <w:rPr>
                                <w:sz w:val="12"/>
                              </w:rPr>
                            </w:pPr>
                            <w:r>
                              <w:rPr>
                                <w:rFonts w:ascii="Lucida Sans Unicode"/>
                                <w:w w:val="110"/>
                                <w:sz w:val="12"/>
                              </w:rPr>
                              <w:t>&lt;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0.001</w:t>
                            </w:r>
                          </w:p>
                        </w:tc>
                      </w:tr>
                      <w:tr w:rsidR="005D49FD" w14:paraId="5FBA3FAA" w14:textId="77777777">
                        <w:trPr>
                          <w:trHeight w:val="213"/>
                        </w:trPr>
                        <w:tc>
                          <w:tcPr>
                            <w:tcW w:w="1703" w:type="dxa"/>
                            <w:tcBorders>
                              <w:bottom w:val="single" w:sz="4" w:space="0" w:color="000000"/>
                            </w:tcBorders>
                          </w:tcPr>
                          <w:p w14:paraId="5CF033C6" w14:textId="77777777" w:rsidR="005D49FD" w:rsidRDefault="005D49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015" w:type="dxa"/>
                            <w:tcBorders>
                              <w:bottom w:val="single" w:sz="4" w:space="0" w:color="000000"/>
                            </w:tcBorders>
                          </w:tcPr>
                          <w:p w14:paraId="05FF0D99" w14:textId="77777777" w:rsidR="005D49FD" w:rsidRDefault="005D49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96" w:type="dxa"/>
                            <w:tcBorders>
                              <w:bottom w:val="single" w:sz="4" w:space="0" w:color="000000"/>
                            </w:tcBorders>
                          </w:tcPr>
                          <w:p w14:paraId="24B951D1" w14:textId="77777777" w:rsidR="005D49FD" w:rsidRDefault="005D49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754" w:type="dxa"/>
                            <w:tcBorders>
                              <w:bottom w:val="single" w:sz="4" w:space="0" w:color="000000"/>
                            </w:tcBorders>
                          </w:tcPr>
                          <w:p w14:paraId="74849158" w14:textId="77777777" w:rsidR="005D49FD" w:rsidRDefault="00E43E8C">
                            <w:pPr>
                              <w:pStyle w:val="TableParagraph"/>
                              <w:ind w:left="25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108</w:t>
                            </w:r>
                          </w:p>
                        </w:tc>
                        <w:tc>
                          <w:tcPr>
                            <w:tcW w:w="754" w:type="dxa"/>
                            <w:tcBorders>
                              <w:bottom w:val="single" w:sz="4" w:space="0" w:color="000000"/>
                            </w:tcBorders>
                          </w:tcPr>
                          <w:p w14:paraId="1CC8D5AE" w14:textId="77777777" w:rsidR="005D49FD" w:rsidRDefault="005D49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0729333B" w14:textId="77777777" w:rsidR="005D49FD" w:rsidRDefault="005D49FD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43E8C">
        <w:rPr>
          <w:b/>
          <w:spacing w:val="-1"/>
          <w:w w:val="110"/>
          <w:sz w:val="12"/>
        </w:rPr>
        <w:t>Excitement before</w:t>
      </w:r>
      <w:r w:rsidR="00E43E8C">
        <w:rPr>
          <w:b/>
          <w:spacing w:val="-27"/>
          <w:w w:val="110"/>
          <w:sz w:val="12"/>
        </w:rPr>
        <w:t xml:space="preserve"> </w:t>
      </w:r>
      <w:r w:rsidR="00E43E8C">
        <w:rPr>
          <w:b/>
          <w:w w:val="110"/>
          <w:sz w:val="12"/>
        </w:rPr>
        <w:t>gambling</w:t>
      </w:r>
    </w:p>
    <w:p w14:paraId="5450480F" w14:textId="77777777" w:rsidR="005D49FD" w:rsidRDefault="00E43E8C">
      <w:pPr>
        <w:tabs>
          <w:tab w:val="left" w:pos="1206"/>
          <w:tab w:val="left" w:pos="2031"/>
          <w:tab w:val="right" w:pos="3168"/>
        </w:tabs>
        <w:spacing w:before="62"/>
        <w:ind w:left="251"/>
        <w:rPr>
          <w:sz w:val="12"/>
        </w:rPr>
      </w:pPr>
      <w:r>
        <w:br w:type="column"/>
      </w:r>
      <w:r>
        <w:rPr>
          <w:w w:val="110"/>
          <w:sz w:val="12"/>
        </w:rPr>
        <w:t>Treatment</w:t>
      </w:r>
      <w:r>
        <w:rPr>
          <w:w w:val="110"/>
          <w:sz w:val="12"/>
        </w:rPr>
        <w:tab/>
        <w:t>2.564</w:t>
      </w:r>
      <w:r>
        <w:rPr>
          <w:w w:val="110"/>
          <w:sz w:val="12"/>
        </w:rPr>
        <w:tab/>
        <w:t>5</w:t>
      </w:r>
      <w:r>
        <w:rPr>
          <w:rFonts w:ascii="Times New Roman"/>
          <w:w w:val="110"/>
          <w:sz w:val="12"/>
        </w:rPr>
        <w:tab/>
      </w:r>
      <w:r>
        <w:rPr>
          <w:w w:val="110"/>
          <w:sz w:val="12"/>
        </w:rPr>
        <w:t>0.7667</w:t>
      </w:r>
    </w:p>
    <w:p w14:paraId="26E9371A" w14:textId="77777777" w:rsidR="005D49FD" w:rsidRDefault="00E43E8C">
      <w:pPr>
        <w:tabs>
          <w:tab w:val="left" w:pos="1673"/>
          <w:tab w:val="left" w:pos="2757"/>
          <w:tab w:val="left" w:pos="3878"/>
          <w:tab w:val="right" w:pos="4921"/>
        </w:tabs>
        <w:spacing w:before="38"/>
        <w:ind w:left="140"/>
        <w:jc w:val="center"/>
        <w:rPr>
          <w:sz w:val="12"/>
        </w:rPr>
      </w:pPr>
      <w:r>
        <w:br w:type="column"/>
      </w:r>
      <w:r>
        <w:rPr>
          <w:b/>
          <w:w w:val="110"/>
          <w:sz w:val="12"/>
        </w:rPr>
        <w:t>IDS-9(SF)</w:t>
      </w:r>
      <w:r>
        <w:rPr>
          <w:b/>
          <w:w w:val="110"/>
          <w:sz w:val="12"/>
        </w:rPr>
        <w:tab/>
      </w:r>
      <w:r>
        <w:rPr>
          <w:w w:val="110"/>
          <w:sz w:val="12"/>
        </w:rPr>
        <w:t>Treatment</w:t>
      </w:r>
      <w:r>
        <w:rPr>
          <w:w w:val="110"/>
          <w:sz w:val="12"/>
        </w:rPr>
        <w:tab/>
        <w:t>0.454</w:t>
      </w:r>
      <w:r>
        <w:rPr>
          <w:w w:val="110"/>
          <w:sz w:val="12"/>
        </w:rPr>
        <w:tab/>
        <w:t>3</w:t>
      </w:r>
      <w:r>
        <w:rPr>
          <w:rFonts w:ascii="Times New Roman"/>
          <w:w w:val="110"/>
          <w:sz w:val="12"/>
        </w:rPr>
        <w:tab/>
      </w:r>
      <w:r>
        <w:rPr>
          <w:w w:val="110"/>
          <w:sz w:val="12"/>
        </w:rPr>
        <w:t>0.9288</w:t>
      </w:r>
    </w:p>
    <w:p w14:paraId="5BF39724" w14:textId="77777777" w:rsidR="005D49FD" w:rsidRDefault="00E43E8C">
      <w:pPr>
        <w:tabs>
          <w:tab w:val="left" w:pos="2917"/>
          <w:tab w:val="left" w:pos="4110"/>
          <w:tab w:val="left" w:pos="4660"/>
        </w:tabs>
        <w:spacing w:before="13"/>
        <w:ind w:left="1905"/>
        <w:rPr>
          <w:sz w:val="12"/>
        </w:rPr>
      </w:pPr>
      <w:r>
        <w:rPr>
          <w:w w:val="110"/>
          <w:sz w:val="12"/>
        </w:rPr>
        <w:t>Time</w:t>
      </w:r>
      <w:r>
        <w:rPr>
          <w:w w:val="110"/>
          <w:sz w:val="12"/>
        </w:rPr>
        <w:tab/>
        <w:t>34.598</w:t>
      </w:r>
      <w:r>
        <w:rPr>
          <w:w w:val="110"/>
          <w:sz w:val="12"/>
        </w:rPr>
        <w:tab/>
        <w:t>4</w:t>
      </w:r>
      <w:r>
        <w:rPr>
          <w:w w:val="110"/>
          <w:sz w:val="12"/>
        </w:rPr>
        <w:tab/>
      </w:r>
      <w:r>
        <w:rPr>
          <w:rFonts w:ascii="Lucida Sans Unicode"/>
          <w:w w:val="110"/>
          <w:sz w:val="12"/>
        </w:rPr>
        <w:t>&lt;</w:t>
      </w:r>
      <w:r>
        <w:rPr>
          <w:w w:val="110"/>
          <w:sz w:val="12"/>
        </w:rPr>
        <w:t>0.001</w:t>
      </w:r>
    </w:p>
    <w:p w14:paraId="2AFA30D9" w14:textId="77777777" w:rsidR="005D49FD" w:rsidRDefault="00E43E8C">
      <w:pPr>
        <w:tabs>
          <w:tab w:val="left" w:pos="1673"/>
          <w:tab w:val="left" w:pos="2757"/>
          <w:tab w:val="left" w:pos="3878"/>
          <w:tab w:val="left" w:pos="4527"/>
        </w:tabs>
        <w:spacing w:before="105"/>
        <w:ind w:left="140"/>
        <w:jc w:val="center"/>
        <w:rPr>
          <w:sz w:val="12"/>
        </w:rPr>
      </w:pPr>
      <w:r>
        <w:rPr>
          <w:b/>
          <w:w w:val="110"/>
          <w:sz w:val="12"/>
        </w:rPr>
        <w:t>Quality</w:t>
      </w:r>
      <w:r>
        <w:rPr>
          <w:b/>
          <w:spacing w:val="9"/>
          <w:w w:val="110"/>
          <w:sz w:val="12"/>
        </w:rPr>
        <w:t xml:space="preserve"> </w:t>
      </w:r>
      <w:r>
        <w:rPr>
          <w:b/>
          <w:w w:val="110"/>
          <w:sz w:val="12"/>
        </w:rPr>
        <w:t>of</w:t>
      </w:r>
      <w:r>
        <w:rPr>
          <w:b/>
          <w:spacing w:val="10"/>
          <w:w w:val="110"/>
          <w:sz w:val="12"/>
        </w:rPr>
        <w:t xml:space="preserve"> </w:t>
      </w:r>
      <w:r>
        <w:rPr>
          <w:b/>
          <w:w w:val="110"/>
          <w:sz w:val="12"/>
        </w:rPr>
        <w:t>Life</w:t>
      </w:r>
      <w:r>
        <w:rPr>
          <w:b/>
          <w:w w:val="110"/>
          <w:sz w:val="12"/>
        </w:rPr>
        <w:tab/>
      </w:r>
      <w:r>
        <w:rPr>
          <w:w w:val="110"/>
          <w:sz w:val="12"/>
        </w:rPr>
        <w:t>Treatment</w:t>
      </w:r>
      <w:r>
        <w:rPr>
          <w:w w:val="110"/>
          <w:sz w:val="12"/>
        </w:rPr>
        <w:tab/>
        <w:t>3.873</w:t>
      </w:r>
      <w:r>
        <w:rPr>
          <w:w w:val="110"/>
          <w:sz w:val="12"/>
        </w:rPr>
        <w:tab/>
        <w:t>3</w:t>
      </w:r>
      <w:r>
        <w:rPr>
          <w:rFonts w:ascii="Times New Roman"/>
          <w:w w:val="110"/>
          <w:sz w:val="12"/>
        </w:rPr>
        <w:tab/>
      </w:r>
      <w:r>
        <w:rPr>
          <w:w w:val="110"/>
          <w:sz w:val="12"/>
        </w:rPr>
        <w:t>0.2754</w:t>
      </w:r>
    </w:p>
    <w:p w14:paraId="5B30B678" w14:textId="77777777" w:rsidR="005D49FD" w:rsidRDefault="00E43E8C">
      <w:pPr>
        <w:tabs>
          <w:tab w:val="left" w:pos="2917"/>
          <w:tab w:val="left" w:pos="4110"/>
          <w:tab w:val="left" w:pos="4660"/>
        </w:tabs>
        <w:spacing w:before="13"/>
        <w:ind w:left="1905"/>
        <w:rPr>
          <w:sz w:val="12"/>
        </w:rPr>
      </w:pPr>
      <w:r>
        <w:rPr>
          <w:w w:val="110"/>
          <w:sz w:val="12"/>
        </w:rPr>
        <w:t>Time</w:t>
      </w:r>
      <w:r>
        <w:rPr>
          <w:w w:val="110"/>
          <w:sz w:val="12"/>
        </w:rPr>
        <w:tab/>
        <w:t>47.455</w:t>
      </w:r>
      <w:r>
        <w:rPr>
          <w:w w:val="110"/>
          <w:sz w:val="12"/>
        </w:rPr>
        <w:tab/>
        <w:t>4</w:t>
      </w:r>
      <w:r>
        <w:rPr>
          <w:w w:val="110"/>
          <w:sz w:val="12"/>
        </w:rPr>
        <w:tab/>
      </w:r>
      <w:r>
        <w:rPr>
          <w:rFonts w:ascii="Lucida Sans Unicode"/>
          <w:w w:val="110"/>
          <w:sz w:val="12"/>
        </w:rPr>
        <w:t>&lt;</w:t>
      </w:r>
      <w:r>
        <w:rPr>
          <w:w w:val="110"/>
          <w:sz w:val="12"/>
        </w:rPr>
        <w:t>0.001</w:t>
      </w:r>
    </w:p>
    <w:p w14:paraId="76D4F7ED" w14:textId="77777777" w:rsidR="005D49FD" w:rsidRDefault="005D49FD">
      <w:pPr>
        <w:pStyle w:val="BodyText"/>
        <w:spacing w:before="3"/>
        <w:rPr>
          <w:sz w:val="2"/>
        </w:rPr>
      </w:pPr>
    </w:p>
    <w:p w14:paraId="6338333C" w14:textId="77777777" w:rsidR="005D49FD" w:rsidRDefault="00F51743">
      <w:pPr>
        <w:pStyle w:val="BodyText"/>
        <w:spacing w:line="20" w:lineRule="exact"/>
        <w:ind w:left="25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5F82D13" wp14:editId="0CE60394">
                <wp:extent cx="3188970" cy="6350"/>
                <wp:effectExtent l="0" t="0" r="0" b="6350"/>
                <wp:docPr id="16" name="docshapegroup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8970" cy="6350"/>
                          <a:chOff x="0" y="0"/>
                          <a:chExt cx="5022" cy="10"/>
                        </a:xfrm>
                      </wpg:grpSpPr>
                      <wps:wsp>
                        <wps:cNvPr id="18" name="docshape4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022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82B279" id="docshapegroup42" o:spid="_x0000_s1026" style="width:251.1pt;height:.5pt;mso-position-horizontal-relative:char;mso-position-vertical-relative:line" coordsize="5022,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WrjAQQIAABgFAAAOAAAAZHJzL2Uyb0RvYy54bWykVMlu2zAQvRfoPxC817LlJY5gOSiSxiiQ&#13;&#10;pgHSfgBNUQsqcdghbdn9+g5JJ3Yc9OLqIHA4C+e9x+HiZte1bKvQNqBzPhoMOVNaQtHoKuc/f9x/&#13;&#10;mnNmndCFaEGrnO+V5TfLjx8WvclUCjW0hUJGRbTNepPz2jmTJYmVteqEHYBRmpwlYCccmVglBYqe&#13;&#10;qndtkg6Hs6QHLAyCVNbS7l108mWoX5ZKuu9laZVjbc6pNxf+GP5r/0+WC5FVKEzdyEMb4oIuOtFo&#13;&#10;OvS11J1wgm2weVeqaySChdINJHQJlGUjVcBAaEbDMzQrhI0JWKqsr8wrTUTtGU8Xl5WP2ydkTUHa&#13;&#10;zTjToiONCpC2FkZV/vhJ6jnqTZVR6ArNs3nCCJSWDyB/WXIn535vVzGYrftvUFBZsXEQONqV2PkS&#13;&#10;hJ7tghT7VynUzjFJm+PRfH59RYpJ8s3G04NSsiY53yXJ+sshbTpM05gzChmJyOJpocNDRx4O3TZ7&#13;&#10;JNT+H6HPnq2gk/UsvRBKV/8toZNx5DJEvRBpT1k88fgeLZF9GX//JEJkBq1bKeiYX+QcaUaCLGL7&#13;&#10;YJ0X8xjiVbLQNsV907bBwGp92yLbCj9P4fOQKOVNWKt9sAafFt1+hzSIkKIAayj2BA8hDiU9IrSo&#13;&#10;Af9w1tNA5tz+3ghUnLVfNQl0PZpM/AQHYzK9SsnAU8/61CO0pFI5d5zF5a2LU78x2FQ1nTQKoDV8&#13;&#10;pmtZNgG47y92dWiW7khYhfELMA9PhZ/vUztEHR+05V8AAAD//wMAUEsDBBQABgAIAAAAIQCV7kir&#13;&#10;3gAAAAgBAAAPAAAAZHJzL2Rvd25yZXYueG1sTI/NasMwEITvhb6D2EBvjWSXlOJYDiH9OYVCk0LJ&#13;&#10;TbE2tom1MpZiO2/fbS/tZWCZ3dn58tXkWjFgHxpPGpK5AoFUettQpeFz/3r/BCJEQ9a0nlDDFQOs&#13;&#10;itub3GTWj/SBwy5WgkMoZEZDHWOXSRnKGp0Jc98hsXfyvTORx76Stjcjh7tWpko9Smca4g+16XBT&#13;&#10;Y3neXZyGt9GM64fkZdieT5vrYb94/9omqPXdbHpesqyXICJO8e8Cfhi4PxRc7OgvZINoNTBN/FX2&#13;&#10;FipNQRx5SYEscvkfoPgGAAD//wMAUEsBAi0AFAAGAAgAAAAhALaDOJL+AAAA4QEAABMAAAAAAAAA&#13;&#10;AAAAAAAAAAAAAFtDb250ZW50X1R5cGVzXS54bWxQSwECLQAUAAYACAAAACEAOP0h/9YAAACUAQAA&#13;&#10;CwAAAAAAAAAAAAAAAAAvAQAAX3JlbHMvLnJlbHNQSwECLQAUAAYACAAAACEAUFq4wEECAAAYBQAA&#13;&#10;DgAAAAAAAAAAAAAAAAAuAgAAZHJzL2Uyb0RvYy54bWxQSwECLQAUAAYACAAAACEAle5Iq94AAAAI&#13;&#10;AQAADwAAAAAAAAAAAAAAAACbBAAAZHJzL2Rvd25yZXYueG1sUEsFBgAAAAAEAAQA8wAAAKYFAAAA&#13;&#10;AA==&#13;&#10;">
                <v:rect id="docshape43" o:spid="_x0000_s1027" style="position:absolute;width:5022;height: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fX4DxgAAAOAAAAAPAAAAZHJzL2Rvd25yZXYueG1sRI9Bb8Iw&#13;&#10;DIXvSPyHyJO4Qbod0FQICG1i4sAOA8TZNKYtbZwqCbT79/NhEpcnPz35s99yPbhWPSjE2rOB11kG&#13;&#10;irjwtubSwOm4nb6DignZYuuZDPxShPVqPFpibn3PP/Q4pFIJhGOOBqqUulzrWFTkMM58RyzZ1QeH&#13;&#10;SWwotQ3YC9y1+i3L5tphzXKhwo4+Kiqaw90ZaK6a+2a32feXr4uNt+9zaApnzORl+FyIbBagEg3p&#13;&#10;ufGP2FnpIB9LIRlAr/4AAAD//wMAUEsBAi0AFAAGAAgAAAAhANvh9svuAAAAhQEAABMAAAAAAAAA&#13;&#10;AAAAAAAAAAAAAFtDb250ZW50X1R5cGVzXS54bWxQSwECLQAUAAYACAAAACEAWvQsW78AAAAVAQAA&#13;&#10;CwAAAAAAAAAAAAAAAAAfAQAAX3JlbHMvLnJlbHNQSwECLQAUAAYACAAAACEAV31+A8YAAADgAAAA&#13;&#10;DwAAAAAAAAAAAAAAAAAHAgAAZHJzL2Rvd25yZXYueG1sUEsFBgAAAAADAAMAtwAAAPoCAAAAAA==&#13;&#10;" fillcolor="black" stroked="f">
                  <v:path arrowok="t"/>
                </v:rect>
                <w10:anchorlock/>
              </v:group>
            </w:pict>
          </mc:Fallback>
        </mc:AlternateContent>
      </w:r>
    </w:p>
    <w:p w14:paraId="7E12739D" w14:textId="77777777" w:rsidR="005D49FD" w:rsidRDefault="00E43E8C">
      <w:pPr>
        <w:spacing w:before="51"/>
        <w:ind w:left="100"/>
        <w:jc w:val="center"/>
        <w:rPr>
          <w:sz w:val="14"/>
        </w:rPr>
      </w:pPr>
      <w:r>
        <w:rPr>
          <w:w w:val="105"/>
          <w:sz w:val="14"/>
        </w:rPr>
        <w:t>For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each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variable,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total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score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was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modelled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by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linear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mixed-effects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model.</w:t>
      </w:r>
    </w:p>
    <w:p w14:paraId="24EA40AD" w14:textId="77777777" w:rsidR="005D49FD" w:rsidRDefault="005D49FD">
      <w:pPr>
        <w:pStyle w:val="BodyText"/>
        <w:spacing w:before="6"/>
        <w:rPr>
          <w:sz w:val="22"/>
        </w:rPr>
      </w:pPr>
    </w:p>
    <w:p w14:paraId="49C00364" w14:textId="77777777" w:rsidR="005D49FD" w:rsidRDefault="00E43E8C">
      <w:pPr>
        <w:pStyle w:val="BodyText"/>
        <w:spacing w:before="1" w:line="171" w:lineRule="exact"/>
        <w:ind w:left="139"/>
        <w:jc w:val="center"/>
      </w:pPr>
      <w:r>
        <w:t>AEs</w:t>
      </w:r>
      <w:r>
        <w:rPr>
          <w:spacing w:val="26"/>
        </w:rPr>
        <w:t xml:space="preserve"> </w:t>
      </w:r>
      <w:r>
        <w:t>with</w:t>
      </w:r>
      <w:r>
        <w:rPr>
          <w:spacing w:val="26"/>
        </w:rPr>
        <w:t xml:space="preserve"> </w:t>
      </w:r>
      <w:r>
        <w:t>moderate</w:t>
      </w:r>
      <w:r>
        <w:rPr>
          <w:spacing w:val="25"/>
        </w:rPr>
        <w:t xml:space="preserve"> </w:t>
      </w:r>
      <w:r>
        <w:t>intensity</w:t>
      </w:r>
      <w:r>
        <w:rPr>
          <w:spacing w:val="27"/>
        </w:rPr>
        <w:t xml:space="preserve"> </w:t>
      </w:r>
      <w:r>
        <w:t>reported</w:t>
      </w:r>
      <w:r>
        <w:rPr>
          <w:spacing w:val="24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3</w:t>
      </w:r>
      <w:r>
        <w:rPr>
          <w:spacing w:val="26"/>
        </w:rPr>
        <w:t xml:space="preserve"> </w:t>
      </w:r>
      <w:r>
        <w:t>participants,</w:t>
      </w:r>
      <w:r>
        <w:rPr>
          <w:spacing w:val="24"/>
        </w:rPr>
        <w:t xml:space="preserve"> </w:t>
      </w:r>
      <w:r>
        <w:t>all</w:t>
      </w:r>
      <w:r>
        <w:rPr>
          <w:spacing w:val="26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the</w:t>
      </w:r>
      <w:r>
        <w:rPr>
          <w:spacing w:val="27"/>
        </w:rPr>
        <w:t xml:space="preserve"> </w:t>
      </w:r>
      <w:proofErr w:type="spellStart"/>
      <w:r>
        <w:t>pla</w:t>
      </w:r>
      <w:proofErr w:type="spellEnd"/>
      <w:r>
        <w:t>-</w:t>
      </w:r>
    </w:p>
    <w:p w14:paraId="664EE54C" w14:textId="77777777" w:rsidR="005D49FD" w:rsidRDefault="005D49FD">
      <w:pPr>
        <w:spacing w:line="171" w:lineRule="exact"/>
        <w:jc w:val="center"/>
        <w:sectPr w:rsidR="005D49FD">
          <w:type w:val="continuous"/>
          <w:pgSz w:w="11910" w:h="15880"/>
          <w:pgMar w:top="580" w:right="640" w:bottom="280" w:left="620" w:header="673" w:footer="585" w:gutter="0"/>
          <w:cols w:num="3" w:space="720" w:equalWidth="0">
            <w:col w:w="1394" w:space="471"/>
            <w:col w:w="3209" w:space="186"/>
            <w:col w:w="5390"/>
          </w:cols>
        </w:sectPr>
      </w:pPr>
    </w:p>
    <w:p w14:paraId="7BBF89DE" w14:textId="77777777" w:rsidR="005D49FD" w:rsidRDefault="00E43E8C">
      <w:pPr>
        <w:spacing w:before="108" w:line="280" w:lineRule="auto"/>
        <w:ind w:left="131" w:right="38"/>
        <w:jc w:val="both"/>
        <w:rPr>
          <w:sz w:val="14"/>
        </w:rPr>
      </w:pPr>
      <w:r>
        <w:rPr>
          <w:w w:val="105"/>
          <w:sz w:val="14"/>
        </w:rPr>
        <w:t>Total</w:t>
      </w:r>
      <w:r>
        <w:rPr>
          <w:spacing w:val="-4"/>
          <w:w w:val="105"/>
          <w:sz w:val="14"/>
        </w:rPr>
        <w:t xml:space="preserve"> </w:t>
      </w:r>
      <w:r>
        <w:rPr>
          <w:w w:val="105"/>
          <w:sz w:val="14"/>
        </w:rPr>
        <w:t>score</w:t>
      </w:r>
      <w:r>
        <w:rPr>
          <w:spacing w:val="-4"/>
          <w:w w:val="105"/>
          <w:sz w:val="14"/>
        </w:rPr>
        <w:t xml:space="preserve"> </w:t>
      </w:r>
      <w:r>
        <w:rPr>
          <w:w w:val="105"/>
          <w:sz w:val="14"/>
        </w:rPr>
        <w:t>was</w:t>
      </w:r>
      <w:r>
        <w:rPr>
          <w:spacing w:val="-4"/>
          <w:w w:val="105"/>
          <w:sz w:val="14"/>
        </w:rPr>
        <w:t xml:space="preserve"> </w:t>
      </w:r>
      <w:r>
        <w:rPr>
          <w:w w:val="105"/>
          <w:sz w:val="14"/>
        </w:rPr>
        <w:t>modelled</w:t>
      </w:r>
      <w:r>
        <w:rPr>
          <w:spacing w:val="-5"/>
          <w:w w:val="105"/>
          <w:sz w:val="14"/>
        </w:rPr>
        <w:t xml:space="preserve"> </w:t>
      </w:r>
      <w:r>
        <w:rPr>
          <w:w w:val="105"/>
          <w:sz w:val="14"/>
        </w:rPr>
        <w:t>by</w:t>
      </w:r>
      <w:r>
        <w:rPr>
          <w:spacing w:val="-4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-5"/>
          <w:w w:val="105"/>
          <w:sz w:val="14"/>
        </w:rPr>
        <w:t xml:space="preserve"> </w:t>
      </w:r>
      <w:r>
        <w:rPr>
          <w:w w:val="105"/>
          <w:sz w:val="14"/>
        </w:rPr>
        <w:t>linear</w:t>
      </w:r>
      <w:r>
        <w:rPr>
          <w:spacing w:val="-4"/>
          <w:w w:val="105"/>
          <w:sz w:val="14"/>
        </w:rPr>
        <w:t xml:space="preserve"> </w:t>
      </w:r>
      <w:r>
        <w:rPr>
          <w:w w:val="105"/>
          <w:sz w:val="14"/>
        </w:rPr>
        <w:t>mixed-effects</w:t>
      </w:r>
      <w:r>
        <w:rPr>
          <w:spacing w:val="-5"/>
          <w:w w:val="105"/>
          <w:sz w:val="14"/>
        </w:rPr>
        <w:t xml:space="preserve"> </w:t>
      </w:r>
      <w:r>
        <w:rPr>
          <w:w w:val="105"/>
          <w:sz w:val="14"/>
        </w:rPr>
        <w:t>model,</w:t>
      </w:r>
      <w:r>
        <w:rPr>
          <w:spacing w:val="-4"/>
          <w:w w:val="105"/>
          <w:sz w:val="14"/>
        </w:rPr>
        <w:t xml:space="preserve"> </w:t>
      </w:r>
      <w:r>
        <w:rPr>
          <w:w w:val="105"/>
          <w:sz w:val="14"/>
        </w:rPr>
        <w:t>each</w:t>
      </w:r>
      <w:r>
        <w:rPr>
          <w:spacing w:val="-5"/>
          <w:w w:val="105"/>
          <w:sz w:val="14"/>
        </w:rPr>
        <w:t xml:space="preserve"> </w:t>
      </w:r>
      <w:r>
        <w:rPr>
          <w:w w:val="105"/>
          <w:sz w:val="14"/>
        </w:rPr>
        <w:t>separate</w:t>
      </w:r>
      <w:r>
        <w:rPr>
          <w:spacing w:val="-3"/>
          <w:w w:val="105"/>
          <w:sz w:val="14"/>
        </w:rPr>
        <w:t xml:space="preserve"> </w:t>
      </w:r>
      <w:r>
        <w:rPr>
          <w:w w:val="105"/>
          <w:sz w:val="14"/>
        </w:rPr>
        <w:t>G-SAS</w:t>
      </w:r>
      <w:r>
        <w:rPr>
          <w:spacing w:val="-30"/>
          <w:w w:val="105"/>
          <w:sz w:val="14"/>
        </w:rPr>
        <w:t xml:space="preserve"> </w:t>
      </w:r>
      <w:r>
        <w:rPr>
          <w:w w:val="105"/>
          <w:sz w:val="14"/>
        </w:rPr>
        <w:t xml:space="preserve">variable by the cumulative logit mixed model, and multivariate repeated </w:t>
      </w:r>
      <w:proofErr w:type="spellStart"/>
      <w:r>
        <w:rPr>
          <w:w w:val="105"/>
          <w:sz w:val="14"/>
        </w:rPr>
        <w:t>mea</w:t>
      </w:r>
      <w:proofErr w:type="spellEnd"/>
      <w:r>
        <w:rPr>
          <w:w w:val="105"/>
          <w:sz w:val="14"/>
        </w:rPr>
        <w:t>-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sures analysis for G-SAS variables was performed with use of Wilks lambda and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its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F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approximation.</w:t>
      </w:r>
    </w:p>
    <w:p w14:paraId="7E19141D" w14:textId="77777777" w:rsidR="005D49FD" w:rsidRDefault="005D49FD">
      <w:pPr>
        <w:pStyle w:val="BodyText"/>
        <w:spacing w:before="1"/>
        <w:rPr>
          <w:sz w:val="20"/>
        </w:rPr>
      </w:pPr>
    </w:p>
    <w:p w14:paraId="23259027" w14:textId="77777777" w:rsidR="005D49FD" w:rsidRDefault="00E43E8C">
      <w:pPr>
        <w:pStyle w:val="BodyText"/>
        <w:spacing w:line="268" w:lineRule="auto"/>
        <w:ind w:left="131" w:right="38"/>
        <w:jc w:val="both"/>
      </w:pPr>
      <w:r>
        <w:t>can be noted that nasal con</w:t>
      </w:r>
      <w:r>
        <w:t>gestion and flu symptoms were more com-</w:t>
      </w:r>
      <w:r>
        <w:rPr>
          <w:spacing w:val="1"/>
        </w:rPr>
        <w:t xml:space="preserve"> </w:t>
      </w:r>
      <w:r>
        <w:t>mon in the IN naloxone than in the placebo group (44% vs. 23% of the</w:t>
      </w:r>
      <w:r>
        <w:rPr>
          <w:spacing w:val="1"/>
        </w:rPr>
        <w:t xml:space="preserve"> </w:t>
      </w:r>
      <w:r>
        <w:t>participants).</w:t>
      </w:r>
      <w:r>
        <w:rPr>
          <w:spacing w:val="1"/>
        </w:rPr>
        <w:t xml:space="preserve"> </w:t>
      </w:r>
      <w:r>
        <w:t>However,</w:t>
      </w:r>
      <w:r>
        <w:rPr>
          <w:spacing w:val="1"/>
        </w:rPr>
        <w:t xml:space="preserve"> </w:t>
      </w:r>
      <w:r>
        <w:t>there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differences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nasal</w:t>
      </w:r>
      <w:r>
        <w:rPr>
          <w:spacing w:val="1"/>
        </w:rPr>
        <w:t xml:space="preserve"> </w:t>
      </w:r>
      <w:r>
        <w:t>mucosa</w:t>
      </w:r>
      <w:r>
        <w:rPr>
          <w:spacing w:val="1"/>
        </w:rPr>
        <w:t xml:space="preserve"> </w:t>
      </w:r>
      <w:r>
        <w:t>(clinical</w:t>
      </w:r>
      <w:r>
        <w:rPr>
          <w:spacing w:val="13"/>
        </w:rPr>
        <w:t xml:space="preserve"> </w:t>
      </w:r>
      <w:r>
        <w:t>assessment)</w:t>
      </w:r>
      <w:r>
        <w:rPr>
          <w:spacing w:val="14"/>
        </w:rPr>
        <w:t xml:space="preserve"> </w:t>
      </w:r>
      <w:r>
        <w:t>or</w:t>
      </w:r>
      <w:r>
        <w:rPr>
          <w:spacing w:val="13"/>
        </w:rPr>
        <w:t xml:space="preserve"> </w:t>
      </w:r>
      <w:r>
        <w:t>smell</w:t>
      </w:r>
      <w:r>
        <w:rPr>
          <w:spacing w:val="13"/>
        </w:rPr>
        <w:t xml:space="preserve"> </w:t>
      </w:r>
      <w:r>
        <w:t>tests</w:t>
      </w:r>
      <w:r>
        <w:rPr>
          <w:spacing w:val="14"/>
        </w:rPr>
        <w:t xml:space="preserve"> </w:t>
      </w:r>
      <w:r>
        <w:t>between</w:t>
      </w:r>
      <w:r>
        <w:rPr>
          <w:spacing w:val="12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groups</w:t>
      </w:r>
      <w:r>
        <w:rPr>
          <w:spacing w:val="13"/>
        </w:rPr>
        <w:t xml:space="preserve"> </w:t>
      </w:r>
      <w:r>
        <w:t>(</w:t>
      </w:r>
      <w:r>
        <w:rPr>
          <w:color w:val="2196D1"/>
        </w:rPr>
        <w:t>Table</w:t>
      </w:r>
      <w:r>
        <w:rPr>
          <w:color w:val="2196D1"/>
          <w:spacing w:val="13"/>
        </w:rPr>
        <w:t xml:space="preserve"> </w:t>
      </w:r>
      <w:r>
        <w:rPr>
          <w:color w:val="2196D1"/>
        </w:rPr>
        <w:t>6</w:t>
      </w:r>
      <w:r>
        <w:t>).</w:t>
      </w:r>
    </w:p>
    <w:p w14:paraId="7317E622" w14:textId="77777777" w:rsidR="005D49FD" w:rsidRDefault="00E43E8C">
      <w:pPr>
        <w:pStyle w:val="BodyText"/>
        <w:spacing w:line="184" w:lineRule="exact"/>
        <w:ind w:left="370"/>
        <w:jc w:val="both"/>
      </w:pPr>
      <w:r>
        <w:t>Most</w:t>
      </w:r>
      <w:r>
        <w:rPr>
          <w:spacing w:val="34"/>
        </w:rPr>
        <w:t xml:space="preserve"> </w:t>
      </w:r>
      <w:r>
        <w:t>AEs</w:t>
      </w:r>
      <w:r>
        <w:rPr>
          <w:spacing w:val="33"/>
        </w:rPr>
        <w:t xml:space="preserve"> </w:t>
      </w:r>
      <w:r>
        <w:t>experienced</w:t>
      </w:r>
      <w:r>
        <w:rPr>
          <w:spacing w:val="35"/>
        </w:rPr>
        <w:t xml:space="preserve"> </w:t>
      </w:r>
      <w:r>
        <w:t>mild</w:t>
      </w:r>
      <w:r>
        <w:rPr>
          <w:spacing w:val="33"/>
        </w:rPr>
        <w:t xml:space="preserve"> </w:t>
      </w:r>
      <w:r>
        <w:t>intensity</w:t>
      </w:r>
      <w:r>
        <w:rPr>
          <w:spacing w:val="33"/>
        </w:rPr>
        <w:t xml:space="preserve"> </w:t>
      </w:r>
      <w:r>
        <w:t>(</w:t>
      </w:r>
      <w:proofErr w:type="gramStart"/>
      <w:r>
        <w:t>305  AEs</w:t>
      </w:r>
      <w:proofErr w:type="gramEnd"/>
      <w:r>
        <w:t>).</w:t>
      </w:r>
      <w:r>
        <w:rPr>
          <w:spacing w:val="34"/>
        </w:rPr>
        <w:t xml:space="preserve"> </w:t>
      </w:r>
      <w:r>
        <w:t>There</w:t>
      </w:r>
      <w:r>
        <w:rPr>
          <w:spacing w:val="33"/>
        </w:rPr>
        <w:t xml:space="preserve"> </w:t>
      </w:r>
      <w:proofErr w:type="gramStart"/>
      <w:r>
        <w:t>were  three</w:t>
      </w:r>
      <w:proofErr w:type="gramEnd"/>
    </w:p>
    <w:p w14:paraId="76E48881" w14:textId="77777777" w:rsidR="005D49FD" w:rsidRDefault="00E43E8C">
      <w:pPr>
        <w:pStyle w:val="BodyText"/>
        <w:spacing w:before="38" w:line="266" w:lineRule="auto"/>
        <w:ind w:left="131" w:right="109"/>
        <w:jc w:val="both"/>
      </w:pPr>
      <w:r>
        <w:br w:type="column"/>
      </w:r>
      <w:proofErr w:type="spellStart"/>
      <w:r>
        <w:lastRenderedPageBreak/>
        <w:t>cebo</w:t>
      </w:r>
      <w:proofErr w:type="spellEnd"/>
      <w:r>
        <w:t xml:space="preserve"> group: headache, depression, and pneumonia. No severe AEs were</w:t>
      </w:r>
      <w:r>
        <w:rPr>
          <w:spacing w:val="1"/>
        </w:rPr>
        <w:t xml:space="preserve"> </w:t>
      </w:r>
      <w:r>
        <w:t>reported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study.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participant</w:t>
      </w:r>
      <w:r>
        <w:rPr>
          <w:spacing w:val="1"/>
        </w:rPr>
        <w:t xml:space="preserve"> </w:t>
      </w:r>
      <w:r>
        <w:t>discontinued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study</w:t>
      </w:r>
      <w:r>
        <w:rPr>
          <w:spacing w:val="1"/>
        </w:rPr>
        <w:t xml:space="preserve"> </w:t>
      </w:r>
      <w:r>
        <w:t>due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 xml:space="preserve">adverse events (see </w:t>
      </w:r>
      <w:r>
        <w:rPr>
          <w:color w:val="2196D1"/>
        </w:rPr>
        <w:t xml:space="preserve">Table 7 </w:t>
      </w:r>
      <w:r>
        <w:t xml:space="preserve">overview of AEs and </w:t>
      </w:r>
      <w:r>
        <w:rPr>
          <w:color w:val="2196D1"/>
        </w:rPr>
        <w:t xml:space="preserve">Table 8 </w:t>
      </w:r>
      <w:r>
        <w:t>summar</w:t>
      </w:r>
      <w:r>
        <w:t>y of</w:t>
      </w:r>
      <w:r>
        <w:rPr>
          <w:spacing w:val="1"/>
        </w:rPr>
        <w:t xml:space="preserve"> </w:t>
      </w:r>
      <w:r>
        <w:t>AEs).</w:t>
      </w:r>
    </w:p>
    <w:p w14:paraId="3855BB45" w14:textId="77777777" w:rsidR="005D49FD" w:rsidRDefault="00E43E8C">
      <w:pPr>
        <w:pStyle w:val="Heading1"/>
        <w:numPr>
          <w:ilvl w:val="0"/>
          <w:numId w:val="1"/>
        </w:numPr>
        <w:tabs>
          <w:tab w:val="left" w:pos="376"/>
        </w:tabs>
        <w:spacing w:before="213"/>
        <w:ind w:hanging="245"/>
      </w:pPr>
      <w:bookmarkStart w:id="28" w:name="4_Discussion"/>
      <w:bookmarkEnd w:id="28"/>
      <w:r>
        <w:t>Discussion</w:t>
      </w:r>
    </w:p>
    <w:p w14:paraId="4BFE0A07" w14:textId="77777777" w:rsidR="005D49FD" w:rsidRDefault="00E43E8C">
      <w:pPr>
        <w:pStyle w:val="BodyText"/>
        <w:spacing w:before="232" w:line="268" w:lineRule="auto"/>
        <w:ind w:left="131" w:right="109" w:firstLine="239"/>
        <w:jc w:val="both"/>
      </w:pPr>
      <w:r>
        <w:t>We</w:t>
      </w:r>
      <w:r>
        <w:rPr>
          <w:spacing w:val="32"/>
        </w:rPr>
        <w:t xml:space="preserve"> </w:t>
      </w:r>
      <w:proofErr w:type="spellStart"/>
      <w:r>
        <w:t>hypothesised</w:t>
      </w:r>
      <w:proofErr w:type="spellEnd"/>
      <w:r>
        <w:rPr>
          <w:spacing w:val="31"/>
        </w:rPr>
        <w:t xml:space="preserve"> </w:t>
      </w:r>
      <w:r>
        <w:t>that</w:t>
      </w:r>
      <w:r>
        <w:rPr>
          <w:spacing w:val="32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t>naloxone</w:t>
      </w:r>
      <w:r>
        <w:rPr>
          <w:spacing w:val="32"/>
        </w:rPr>
        <w:t xml:space="preserve"> </w:t>
      </w:r>
      <w:r>
        <w:t>would</w:t>
      </w:r>
      <w:r>
        <w:rPr>
          <w:spacing w:val="32"/>
        </w:rPr>
        <w:t xml:space="preserve"> </w:t>
      </w:r>
      <w:r>
        <w:t>be</w:t>
      </w:r>
      <w:r>
        <w:rPr>
          <w:spacing w:val="32"/>
        </w:rPr>
        <w:t xml:space="preserve"> </w:t>
      </w:r>
      <w:r>
        <w:t>superior</w:t>
      </w:r>
      <w:r>
        <w:rPr>
          <w:spacing w:val="32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placebo</w:t>
      </w:r>
      <w:r>
        <w:rPr>
          <w:spacing w:val="32"/>
        </w:rPr>
        <w:t xml:space="preserve"> </w:t>
      </w:r>
      <w:r>
        <w:t>-</w:t>
      </w:r>
      <w:r>
        <w:rPr>
          <w:spacing w:val="-33"/>
        </w:rPr>
        <w:t xml:space="preserve"> </w:t>
      </w:r>
      <w:r>
        <w:t>both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conjunction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motivational</w:t>
      </w:r>
      <w:r>
        <w:rPr>
          <w:spacing w:val="1"/>
        </w:rPr>
        <w:t xml:space="preserve"> </w:t>
      </w:r>
      <w:r>
        <w:t>intervention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t>reducing</w:t>
      </w:r>
      <w:r>
        <w:rPr>
          <w:spacing w:val="1"/>
        </w:rPr>
        <w:t xml:space="preserve"> </w:t>
      </w:r>
      <w:r>
        <w:t>gambling</w:t>
      </w:r>
      <w:r>
        <w:rPr>
          <w:spacing w:val="7"/>
        </w:rPr>
        <w:t xml:space="preserve"> </w:t>
      </w:r>
      <w:r>
        <w:t>urge</w:t>
      </w:r>
      <w:r>
        <w:rPr>
          <w:spacing w:val="6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participants</w:t>
      </w:r>
      <w:r>
        <w:rPr>
          <w:spacing w:val="6"/>
        </w:rPr>
        <w:t xml:space="preserve"> </w:t>
      </w:r>
      <w:r>
        <w:t>with</w:t>
      </w:r>
      <w:r>
        <w:rPr>
          <w:spacing w:val="7"/>
        </w:rPr>
        <w:t xml:space="preserve"> </w:t>
      </w:r>
      <w:r>
        <w:t>gambling</w:t>
      </w:r>
      <w:r>
        <w:rPr>
          <w:spacing w:val="6"/>
        </w:rPr>
        <w:t xml:space="preserve"> </w:t>
      </w:r>
      <w:r>
        <w:t>disorder.</w:t>
      </w:r>
      <w:r>
        <w:rPr>
          <w:spacing w:val="6"/>
        </w:rPr>
        <w:t xml:space="preserve"> </w:t>
      </w:r>
      <w:r>
        <w:t>This</w:t>
      </w:r>
      <w:r>
        <w:rPr>
          <w:spacing w:val="7"/>
        </w:rPr>
        <w:t xml:space="preserve"> </w:t>
      </w:r>
      <w:r>
        <w:t>trial</w:t>
      </w:r>
      <w:r>
        <w:rPr>
          <w:spacing w:val="6"/>
        </w:rPr>
        <w:t xml:space="preserve"> </w:t>
      </w:r>
      <w:r>
        <w:t>was</w:t>
      </w:r>
    </w:p>
    <w:p w14:paraId="6BD37EB7" w14:textId="77777777" w:rsidR="005D49FD" w:rsidRDefault="005D49FD">
      <w:pPr>
        <w:spacing w:line="268" w:lineRule="auto"/>
        <w:jc w:val="both"/>
        <w:sectPr w:rsidR="005D49FD">
          <w:type w:val="continuous"/>
          <w:pgSz w:w="11910" w:h="15880"/>
          <w:pgMar w:top="580" w:right="640" w:bottom="280" w:left="620" w:header="673" w:footer="585" w:gutter="0"/>
          <w:cols w:num="2" w:space="720" w:equalWidth="0">
            <w:col w:w="5195" w:space="185"/>
            <w:col w:w="5270"/>
          </w:cols>
        </w:sectPr>
      </w:pPr>
    </w:p>
    <w:p w14:paraId="2BB119F5" w14:textId="77777777" w:rsidR="005D49FD" w:rsidRDefault="005D49FD">
      <w:pPr>
        <w:pStyle w:val="BodyText"/>
        <w:spacing w:before="2"/>
        <w:rPr>
          <w:sz w:val="20"/>
        </w:rPr>
      </w:pPr>
    </w:p>
    <w:p w14:paraId="443DA000" w14:textId="77777777" w:rsidR="005D49FD" w:rsidRDefault="00E43E8C">
      <w:pPr>
        <w:tabs>
          <w:tab w:val="left" w:pos="5641"/>
        </w:tabs>
        <w:ind w:left="261"/>
        <w:rPr>
          <w:sz w:val="20"/>
        </w:rPr>
      </w:pPr>
      <w:r>
        <w:rPr>
          <w:noProof/>
          <w:sz w:val="20"/>
        </w:rPr>
        <w:drawing>
          <wp:inline distT="0" distB="0" distL="0" distR="0" wp14:anchorId="6F23F7CA" wp14:editId="51E5F4F8">
            <wp:extent cx="3023430" cy="2889504"/>
            <wp:effectExtent l="0" t="0" r="0" b="0"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3430" cy="288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</w:rPr>
        <w:drawing>
          <wp:inline distT="0" distB="0" distL="0" distR="0" wp14:anchorId="7DF3C035" wp14:editId="0B21A399">
            <wp:extent cx="3024927" cy="2889504"/>
            <wp:effectExtent l="0" t="0" r="0" b="0"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4927" cy="288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FEB3B" w14:textId="77777777" w:rsidR="005D49FD" w:rsidRDefault="005D49FD">
      <w:pPr>
        <w:pStyle w:val="BodyText"/>
        <w:spacing w:before="11"/>
        <w:rPr>
          <w:sz w:val="5"/>
        </w:rPr>
      </w:pPr>
    </w:p>
    <w:p w14:paraId="485FF7FF" w14:textId="77777777" w:rsidR="005D49FD" w:rsidRDefault="005D49FD">
      <w:pPr>
        <w:rPr>
          <w:sz w:val="5"/>
        </w:rPr>
        <w:sectPr w:rsidR="005D49FD">
          <w:pgSz w:w="11910" w:h="15880"/>
          <w:pgMar w:top="880" w:right="640" w:bottom="780" w:left="620" w:header="673" w:footer="585" w:gutter="0"/>
          <w:cols w:space="720"/>
        </w:sectPr>
      </w:pPr>
    </w:p>
    <w:p w14:paraId="24B9C901" w14:textId="77777777" w:rsidR="005D49FD" w:rsidRDefault="00E43E8C">
      <w:pPr>
        <w:spacing w:before="110" w:line="280" w:lineRule="auto"/>
        <w:ind w:left="131" w:right="38"/>
        <w:jc w:val="both"/>
        <w:rPr>
          <w:sz w:val="14"/>
        </w:rPr>
      </w:pPr>
      <w:r>
        <w:rPr>
          <w:b/>
          <w:w w:val="105"/>
          <w:sz w:val="14"/>
        </w:rPr>
        <w:t>Fig. 5.</w:t>
      </w:r>
      <w:r>
        <w:rPr>
          <w:b/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 scatterplot of PGSI total score values from Baseline to Week 12. Data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points jittered around the observed values to avoid overlapping dots. Profiles of</w:t>
      </w:r>
      <w:r>
        <w:rPr>
          <w:spacing w:val="-30"/>
          <w:w w:val="105"/>
          <w:sz w:val="14"/>
        </w:rPr>
        <w:t xml:space="preserve"> </w:t>
      </w:r>
      <w:r>
        <w:rPr>
          <w:w w:val="105"/>
          <w:sz w:val="14"/>
        </w:rPr>
        <w:t>conditional sample means of Naloxone group and placebo group are given by</w:t>
      </w:r>
      <w:r>
        <w:rPr>
          <w:spacing w:val="1"/>
          <w:w w:val="105"/>
          <w:sz w:val="14"/>
        </w:rPr>
        <w:t xml:space="preserve"> </w:t>
      </w:r>
      <w:proofErr w:type="gramStart"/>
      <w:r>
        <w:rPr>
          <w:w w:val="105"/>
          <w:sz w:val="14"/>
        </w:rPr>
        <w:t xml:space="preserve">red 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>and</w:t>
      </w:r>
      <w:proofErr w:type="gramEnd"/>
      <w:r>
        <w:rPr>
          <w:w w:val="105"/>
          <w:sz w:val="14"/>
        </w:rPr>
        <w:t xml:space="preserve">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blue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curves, 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 xml:space="preserve">respectively. </w:t>
      </w:r>
      <w:r>
        <w:rPr>
          <w:spacing w:val="16"/>
          <w:w w:val="105"/>
          <w:sz w:val="14"/>
        </w:rPr>
        <w:t xml:space="preserve"> </w:t>
      </w:r>
      <w:proofErr w:type="gramStart"/>
      <w:r>
        <w:rPr>
          <w:w w:val="105"/>
          <w:sz w:val="14"/>
        </w:rPr>
        <w:t xml:space="preserve">Based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on</w:t>
      </w:r>
      <w:proofErr w:type="gramEnd"/>
      <w:r>
        <w:rPr>
          <w:w w:val="105"/>
          <w:sz w:val="14"/>
        </w:rPr>
        <w:t xml:space="preserve">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linear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mixed 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 xml:space="preserve">effects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analysis,</w:t>
      </w:r>
    </w:p>
    <w:p w14:paraId="0660FD44" w14:textId="77777777" w:rsidR="005D49FD" w:rsidRDefault="00E43E8C">
      <w:pPr>
        <w:spacing w:line="190" w:lineRule="exact"/>
        <w:ind w:left="131"/>
        <w:jc w:val="both"/>
        <w:rPr>
          <w:sz w:val="14"/>
        </w:rPr>
      </w:pPr>
      <w:r>
        <w:rPr>
          <w:w w:val="105"/>
          <w:sz w:val="14"/>
        </w:rPr>
        <w:t>treatment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17"/>
          <w:w w:val="105"/>
          <w:sz w:val="14"/>
        </w:rPr>
        <w:t xml:space="preserve"> </w:t>
      </w:r>
      <w:r>
        <w:rPr>
          <w:rFonts w:ascii="Tahoma"/>
          <w:w w:val="105"/>
          <w:sz w:val="14"/>
        </w:rPr>
        <w:t>=</w:t>
      </w:r>
      <w:r>
        <w:rPr>
          <w:rFonts w:ascii="Tahoma"/>
          <w:spacing w:val="4"/>
          <w:w w:val="105"/>
          <w:sz w:val="14"/>
        </w:rPr>
        <w:t xml:space="preserve"> </w:t>
      </w:r>
      <w:r>
        <w:rPr>
          <w:w w:val="105"/>
          <w:sz w:val="14"/>
        </w:rPr>
        <w:t>0.284,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time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17"/>
          <w:w w:val="105"/>
          <w:sz w:val="14"/>
        </w:rPr>
        <w:t xml:space="preserve"> </w:t>
      </w:r>
      <w:r>
        <w:rPr>
          <w:rFonts w:ascii="Lucida Sans Unicode"/>
          <w:w w:val="105"/>
          <w:sz w:val="14"/>
        </w:rPr>
        <w:t>&lt;</w:t>
      </w:r>
      <w:r>
        <w:rPr>
          <w:rFonts w:ascii="Lucida Sans Unicode"/>
          <w:spacing w:val="4"/>
          <w:w w:val="105"/>
          <w:sz w:val="14"/>
        </w:rPr>
        <w:t xml:space="preserve"> </w:t>
      </w:r>
      <w:r>
        <w:rPr>
          <w:w w:val="105"/>
          <w:sz w:val="14"/>
        </w:rPr>
        <w:t>0.001.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(For</w:t>
      </w:r>
      <w:r>
        <w:rPr>
          <w:spacing w:val="19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interpre</w:t>
      </w:r>
      <w:proofErr w:type="spellEnd"/>
      <w:r>
        <w:rPr>
          <w:w w:val="105"/>
          <w:sz w:val="14"/>
        </w:rPr>
        <w:t>-</w:t>
      </w:r>
    </w:p>
    <w:p w14:paraId="51E0BB45" w14:textId="77777777" w:rsidR="005D49FD" w:rsidRDefault="00E43E8C">
      <w:pPr>
        <w:spacing w:line="278" w:lineRule="auto"/>
        <w:ind w:left="131" w:right="38"/>
        <w:jc w:val="both"/>
        <w:rPr>
          <w:sz w:val="14"/>
        </w:rPr>
      </w:pPr>
      <w:proofErr w:type="spellStart"/>
      <w:r>
        <w:rPr>
          <w:w w:val="105"/>
          <w:sz w:val="14"/>
        </w:rPr>
        <w:t>tation</w:t>
      </w:r>
      <w:proofErr w:type="spellEnd"/>
      <w:r>
        <w:rPr>
          <w:w w:val="105"/>
          <w:sz w:val="14"/>
        </w:rPr>
        <w:t xml:space="preserve"> of the references to </w:t>
      </w:r>
      <w:proofErr w:type="spellStart"/>
      <w:r>
        <w:rPr>
          <w:w w:val="105"/>
          <w:sz w:val="14"/>
        </w:rPr>
        <w:t>colour</w:t>
      </w:r>
      <w:proofErr w:type="spellEnd"/>
      <w:r>
        <w:rPr>
          <w:w w:val="105"/>
          <w:sz w:val="14"/>
        </w:rPr>
        <w:t xml:space="preserve"> in this figure legend, the reader is referred to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web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version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article.)</w:t>
      </w:r>
    </w:p>
    <w:p w14:paraId="357D2E4B" w14:textId="77777777" w:rsidR="005D49FD" w:rsidRDefault="00E43E8C">
      <w:pPr>
        <w:spacing w:before="106" w:line="278" w:lineRule="auto"/>
        <w:ind w:left="131" w:right="109"/>
        <w:jc w:val="both"/>
        <w:rPr>
          <w:sz w:val="14"/>
        </w:rPr>
      </w:pPr>
      <w:r>
        <w:br w:type="column"/>
      </w:r>
      <w:r>
        <w:rPr>
          <w:b/>
          <w:w w:val="105"/>
          <w:sz w:val="14"/>
        </w:rPr>
        <w:t>Fig. 7.</w:t>
      </w:r>
      <w:r>
        <w:rPr>
          <w:b/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scatterplot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 xml:space="preserve">of </w:t>
      </w:r>
      <w:proofErr w:type="gramStart"/>
      <w:r>
        <w:rPr>
          <w:w w:val="105"/>
          <w:sz w:val="14"/>
        </w:rPr>
        <w:t>AUDIT  total</w:t>
      </w:r>
      <w:proofErr w:type="gramEnd"/>
      <w:r>
        <w:rPr>
          <w:w w:val="105"/>
          <w:sz w:val="14"/>
        </w:rPr>
        <w:t xml:space="preserve"> score values  from  Baseline to  Week 12.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Data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points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jittered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around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observed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values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avoid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overlapping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dots.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Profiles of conditional sample means of Naloxone group and placebo group are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given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by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red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and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blue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curves,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respectively.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Based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on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linear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mixed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effects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 xml:space="preserve">analysis, treatment effect: p-value </w:t>
      </w:r>
      <w:r>
        <w:rPr>
          <w:rFonts w:ascii="Tahoma"/>
          <w:w w:val="105"/>
          <w:sz w:val="14"/>
        </w:rPr>
        <w:t xml:space="preserve">= </w:t>
      </w:r>
      <w:r>
        <w:rPr>
          <w:w w:val="105"/>
          <w:sz w:val="14"/>
        </w:rPr>
        <w:t xml:space="preserve">0.324, time effect: p-value </w:t>
      </w:r>
      <w:r>
        <w:rPr>
          <w:rFonts w:ascii="Tahoma"/>
          <w:w w:val="105"/>
          <w:sz w:val="14"/>
        </w:rPr>
        <w:t xml:space="preserve">= </w:t>
      </w:r>
      <w:r>
        <w:rPr>
          <w:w w:val="105"/>
          <w:sz w:val="14"/>
        </w:rPr>
        <w:t>0.041. (For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i</w:t>
      </w:r>
      <w:r>
        <w:rPr>
          <w:w w:val="105"/>
          <w:sz w:val="14"/>
        </w:rPr>
        <w:t xml:space="preserve">nterpretation of the references to </w:t>
      </w:r>
      <w:proofErr w:type="spellStart"/>
      <w:r>
        <w:rPr>
          <w:w w:val="105"/>
          <w:sz w:val="14"/>
        </w:rPr>
        <w:t>colour</w:t>
      </w:r>
      <w:proofErr w:type="spellEnd"/>
      <w:r>
        <w:rPr>
          <w:w w:val="105"/>
          <w:sz w:val="14"/>
        </w:rPr>
        <w:t xml:space="preserve"> in this figure legend, the reader is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referred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web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version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article.)</w:t>
      </w:r>
    </w:p>
    <w:p w14:paraId="1E65C020" w14:textId="77777777" w:rsidR="005D49FD" w:rsidRDefault="005D49FD">
      <w:pPr>
        <w:spacing w:line="278" w:lineRule="auto"/>
        <w:jc w:val="both"/>
        <w:rPr>
          <w:sz w:val="14"/>
        </w:rPr>
        <w:sectPr w:rsidR="005D49FD">
          <w:type w:val="continuous"/>
          <w:pgSz w:w="11910" w:h="15880"/>
          <w:pgMar w:top="580" w:right="640" w:bottom="280" w:left="620" w:header="673" w:footer="585" w:gutter="0"/>
          <w:cols w:num="2" w:space="720" w:equalWidth="0">
            <w:col w:w="5194" w:space="186"/>
            <w:col w:w="5270"/>
          </w:cols>
        </w:sectPr>
      </w:pPr>
    </w:p>
    <w:p w14:paraId="40884D0A" w14:textId="77777777" w:rsidR="005D49FD" w:rsidRDefault="005D49FD">
      <w:pPr>
        <w:pStyle w:val="BodyText"/>
        <w:rPr>
          <w:sz w:val="20"/>
        </w:rPr>
      </w:pPr>
    </w:p>
    <w:p w14:paraId="48004210" w14:textId="77777777" w:rsidR="005D49FD" w:rsidRDefault="005D49FD">
      <w:pPr>
        <w:pStyle w:val="BodyText"/>
        <w:spacing w:before="7"/>
        <w:rPr>
          <w:sz w:val="14"/>
        </w:rPr>
      </w:pPr>
    </w:p>
    <w:p w14:paraId="4CF339F3" w14:textId="77777777" w:rsidR="005D49FD" w:rsidRDefault="00E43E8C">
      <w:pPr>
        <w:tabs>
          <w:tab w:val="left" w:pos="5641"/>
        </w:tabs>
        <w:ind w:left="261"/>
        <w:rPr>
          <w:sz w:val="20"/>
        </w:rPr>
      </w:pPr>
      <w:r>
        <w:rPr>
          <w:noProof/>
          <w:sz w:val="20"/>
        </w:rPr>
        <w:drawing>
          <wp:inline distT="0" distB="0" distL="0" distR="0" wp14:anchorId="248DDF41" wp14:editId="71BA7CB4">
            <wp:extent cx="3023430" cy="2889504"/>
            <wp:effectExtent l="0" t="0" r="0" b="0"/>
            <wp:docPr id="1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3430" cy="288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</w:rPr>
        <w:drawing>
          <wp:inline distT="0" distB="0" distL="0" distR="0" wp14:anchorId="1A4EF928" wp14:editId="62B93F6F">
            <wp:extent cx="3023430" cy="2889504"/>
            <wp:effectExtent l="0" t="0" r="0" b="0"/>
            <wp:docPr id="2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3430" cy="288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30CD3" w14:textId="77777777" w:rsidR="005D49FD" w:rsidRDefault="005D49FD">
      <w:pPr>
        <w:pStyle w:val="BodyText"/>
        <w:spacing w:before="11"/>
        <w:rPr>
          <w:sz w:val="5"/>
        </w:rPr>
      </w:pPr>
    </w:p>
    <w:p w14:paraId="520FC38F" w14:textId="77777777" w:rsidR="005D49FD" w:rsidRDefault="005D49FD">
      <w:pPr>
        <w:rPr>
          <w:sz w:val="5"/>
        </w:rPr>
        <w:sectPr w:rsidR="005D49FD">
          <w:type w:val="continuous"/>
          <w:pgSz w:w="11910" w:h="15880"/>
          <w:pgMar w:top="580" w:right="640" w:bottom="280" w:left="620" w:header="673" w:footer="585" w:gutter="0"/>
          <w:cols w:space="720"/>
        </w:sectPr>
      </w:pPr>
    </w:p>
    <w:p w14:paraId="41CE14AC" w14:textId="77777777" w:rsidR="005D49FD" w:rsidRDefault="00E43E8C">
      <w:pPr>
        <w:spacing w:before="110" w:line="280" w:lineRule="auto"/>
        <w:ind w:left="131" w:right="38"/>
        <w:jc w:val="both"/>
        <w:rPr>
          <w:sz w:val="14"/>
        </w:rPr>
      </w:pPr>
      <w:r>
        <w:rPr>
          <w:b/>
          <w:w w:val="105"/>
          <w:sz w:val="14"/>
        </w:rPr>
        <w:t>Fig. 6.</w:t>
      </w:r>
      <w:r>
        <w:rPr>
          <w:b/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 scatterplot of natural logarithm values of gambling expenditure from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Week 3 to Week 12. Data points jittered around the observed values to avoid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overlapping dots. Profiles of conditional sample means of Naloxone group and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placebo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group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are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given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by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red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a</w:t>
      </w:r>
      <w:r>
        <w:rPr>
          <w:w w:val="105"/>
          <w:sz w:val="14"/>
        </w:rPr>
        <w:t>nd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blue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curves,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respectively.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Based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on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linear</w:t>
      </w:r>
    </w:p>
    <w:p w14:paraId="19FBEE84" w14:textId="77777777" w:rsidR="005D49FD" w:rsidRDefault="00E43E8C">
      <w:pPr>
        <w:spacing w:line="190" w:lineRule="exact"/>
        <w:ind w:left="131"/>
        <w:jc w:val="both"/>
        <w:rPr>
          <w:rFonts w:ascii="Lucida Sans Unicode"/>
          <w:sz w:val="14"/>
        </w:rPr>
      </w:pPr>
      <w:r>
        <w:rPr>
          <w:w w:val="105"/>
          <w:sz w:val="14"/>
        </w:rPr>
        <w:t>mixed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effects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analysis,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treatment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7"/>
          <w:w w:val="105"/>
          <w:sz w:val="14"/>
        </w:rPr>
        <w:t xml:space="preserve"> </w:t>
      </w:r>
      <w:r>
        <w:rPr>
          <w:rFonts w:ascii="Tahoma"/>
          <w:w w:val="105"/>
          <w:sz w:val="14"/>
        </w:rPr>
        <w:t>=</w:t>
      </w:r>
      <w:r>
        <w:rPr>
          <w:rFonts w:ascii="Tahoma"/>
          <w:spacing w:val="-5"/>
          <w:w w:val="105"/>
          <w:sz w:val="14"/>
        </w:rPr>
        <w:t xml:space="preserve"> </w:t>
      </w:r>
      <w:r>
        <w:rPr>
          <w:w w:val="105"/>
          <w:sz w:val="14"/>
        </w:rPr>
        <w:t>0.431,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time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8"/>
          <w:w w:val="105"/>
          <w:sz w:val="14"/>
        </w:rPr>
        <w:t xml:space="preserve"> </w:t>
      </w:r>
      <w:r>
        <w:rPr>
          <w:rFonts w:ascii="Lucida Sans Unicode"/>
          <w:w w:val="105"/>
          <w:sz w:val="14"/>
        </w:rPr>
        <w:t>&lt;</w:t>
      </w:r>
    </w:p>
    <w:p w14:paraId="70FA043C" w14:textId="77777777" w:rsidR="005D49FD" w:rsidRDefault="00E43E8C">
      <w:pPr>
        <w:spacing w:line="278" w:lineRule="auto"/>
        <w:ind w:left="131" w:right="31"/>
        <w:rPr>
          <w:sz w:val="14"/>
        </w:rPr>
      </w:pPr>
      <w:r>
        <w:rPr>
          <w:w w:val="105"/>
          <w:sz w:val="14"/>
        </w:rPr>
        <w:t>0.001.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(For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interpretation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references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colour</w:t>
      </w:r>
      <w:proofErr w:type="spellEnd"/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in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figure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legend,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-29"/>
          <w:w w:val="105"/>
          <w:sz w:val="14"/>
        </w:rPr>
        <w:t xml:space="preserve"> </w:t>
      </w:r>
      <w:r>
        <w:rPr>
          <w:w w:val="105"/>
          <w:sz w:val="14"/>
        </w:rPr>
        <w:t>reader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is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referred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web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version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article.)</w:t>
      </w:r>
    </w:p>
    <w:p w14:paraId="42815A2C" w14:textId="77777777" w:rsidR="005D49FD" w:rsidRDefault="005D49FD">
      <w:pPr>
        <w:pStyle w:val="BodyText"/>
        <w:spacing w:before="3"/>
        <w:rPr>
          <w:sz w:val="20"/>
        </w:rPr>
      </w:pPr>
    </w:p>
    <w:p w14:paraId="776D24DF" w14:textId="77777777" w:rsidR="005D49FD" w:rsidRDefault="00E43E8C">
      <w:pPr>
        <w:pStyle w:val="BodyText"/>
        <w:spacing w:before="1" w:line="266" w:lineRule="auto"/>
        <w:ind w:left="131" w:right="38"/>
        <w:jc w:val="both"/>
      </w:pPr>
      <w:r>
        <w:t>supported</w:t>
      </w:r>
      <w:r>
        <w:rPr>
          <w:spacing w:val="1"/>
        </w:rPr>
        <w:t xml:space="preserve"> </w:t>
      </w:r>
      <w:r>
        <w:t>by a previous</w:t>
      </w:r>
      <w:r>
        <w:rPr>
          <w:spacing w:val="35"/>
        </w:rPr>
        <w:t xml:space="preserve"> </w:t>
      </w:r>
      <w:r>
        <w:t>imaging trial where IN naloxone</w:t>
      </w:r>
      <w:r>
        <w:rPr>
          <w:spacing w:val="35"/>
        </w:rPr>
        <w:t xml:space="preserve"> </w:t>
      </w:r>
      <w:r>
        <w:t>was reported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rapidly</w:t>
      </w:r>
      <w:r>
        <w:rPr>
          <w:spacing w:val="1"/>
        </w:rPr>
        <w:t xml:space="preserve"> </w:t>
      </w:r>
      <w:r>
        <w:t>absorbed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fully</w:t>
      </w:r>
      <w:r>
        <w:rPr>
          <w:spacing w:val="1"/>
        </w:rPr>
        <w:t xml:space="preserve"> </w:t>
      </w:r>
      <w:r>
        <w:t>occupied</w:t>
      </w:r>
      <w:r>
        <w:rPr>
          <w:spacing w:val="1"/>
        </w:rPr>
        <w:t xml:space="preserve"> </w:t>
      </w:r>
      <w:r>
        <w:t>brain</w:t>
      </w:r>
      <w:r>
        <w:rPr>
          <w:spacing w:val="1"/>
        </w:rPr>
        <w:t xml:space="preserve"> </w:t>
      </w:r>
      <w:r>
        <w:t>mu-opioid</w:t>
      </w:r>
      <w:r>
        <w:rPr>
          <w:spacing w:val="1"/>
        </w:rPr>
        <w:t xml:space="preserve"> </w:t>
      </w:r>
      <w:r>
        <w:t>receptors</w:t>
      </w:r>
      <w:r>
        <w:rPr>
          <w:spacing w:val="1"/>
        </w:rPr>
        <w:t xml:space="preserve"> </w:t>
      </w:r>
      <w:r>
        <w:t>(</w:t>
      </w:r>
      <w:r>
        <w:rPr>
          <w:color w:val="2196D1"/>
        </w:rPr>
        <w:t>Johansson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et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al.,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2019</w:t>
      </w:r>
      <w:r>
        <w:t>).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trial</w:t>
      </w:r>
      <w:r>
        <w:rPr>
          <w:spacing w:val="1"/>
        </w:rPr>
        <w:t xml:space="preserve"> </w:t>
      </w:r>
      <w:r>
        <w:t>formulation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rPr>
          <w:w w:val="99"/>
        </w:rPr>
        <w:t>supported</w:t>
      </w:r>
      <w:r>
        <w:rPr>
          <w:spacing w:val="13"/>
        </w:rPr>
        <w:t xml:space="preserve"> </w:t>
      </w:r>
      <w:r>
        <w:rPr>
          <w:w w:val="102"/>
        </w:rPr>
        <w:t>by</w:t>
      </w:r>
      <w:r>
        <w:rPr>
          <w:spacing w:val="12"/>
        </w:rPr>
        <w:t xml:space="preserve"> </w:t>
      </w:r>
      <w:r>
        <w:t>our</w:t>
      </w:r>
      <w:r>
        <w:rPr>
          <w:spacing w:val="11"/>
        </w:rPr>
        <w:t xml:space="preserve"> </w:t>
      </w:r>
      <w:r>
        <w:t>previous</w:t>
      </w:r>
      <w:r>
        <w:rPr>
          <w:spacing w:val="13"/>
        </w:rPr>
        <w:t xml:space="preserve"> </w:t>
      </w:r>
      <w:r>
        <w:rPr>
          <w:w w:val="103"/>
        </w:rPr>
        <w:t>feasibility</w:t>
      </w:r>
      <w:r>
        <w:rPr>
          <w:spacing w:val="11"/>
        </w:rPr>
        <w:t xml:space="preserve"> </w:t>
      </w:r>
      <w:r>
        <w:rPr>
          <w:w w:val="102"/>
        </w:rPr>
        <w:t>trial</w:t>
      </w:r>
      <w:r>
        <w:rPr>
          <w:spacing w:val="12"/>
        </w:rPr>
        <w:t xml:space="preserve"> </w:t>
      </w:r>
      <w:r>
        <w:rPr>
          <w:w w:val="98"/>
        </w:rPr>
        <w:t>(</w:t>
      </w:r>
      <w:proofErr w:type="spellStart"/>
      <w:r>
        <w:rPr>
          <w:color w:val="2196D1"/>
          <w:w w:val="101"/>
        </w:rPr>
        <w:t>Cast</w:t>
      </w:r>
      <w:r>
        <w:rPr>
          <w:color w:val="2196D1"/>
          <w:spacing w:val="-2"/>
          <w:w w:val="101"/>
        </w:rPr>
        <w:t>r</w:t>
      </w:r>
      <w:proofErr w:type="spellEnd"/>
      <w:r>
        <w:rPr>
          <w:rFonts w:ascii="Georgia" w:hAnsi="Georgia"/>
          <w:color w:val="2196D1"/>
          <w:spacing w:val="-79"/>
          <w:w w:val="99"/>
          <w:position w:val="1"/>
        </w:rPr>
        <w:t>´</w:t>
      </w:r>
      <w:proofErr w:type="spellStart"/>
      <w:r>
        <w:rPr>
          <w:color w:val="2196D1"/>
        </w:rPr>
        <w:t>en</w:t>
      </w:r>
      <w:proofErr w:type="spellEnd"/>
      <w:r>
        <w:rPr>
          <w:color w:val="2196D1"/>
          <w:spacing w:val="12"/>
        </w:rPr>
        <w:t xml:space="preserve"> </w:t>
      </w:r>
      <w:r>
        <w:rPr>
          <w:color w:val="2196D1"/>
        </w:rPr>
        <w:t>et</w:t>
      </w:r>
      <w:r>
        <w:rPr>
          <w:color w:val="2196D1"/>
          <w:spacing w:val="12"/>
        </w:rPr>
        <w:t xml:space="preserve"> </w:t>
      </w:r>
      <w:r>
        <w:rPr>
          <w:color w:val="2196D1"/>
          <w:w w:val="116"/>
        </w:rPr>
        <w:t>al.,</w:t>
      </w:r>
      <w:r>
        <w:rPr>
          <w:color w:val="2196D1"/>
          <w:spacing w:val="12"/>
        </w:rPr>
        <w:t xml:space="preserve"> </w:t>
      </w:r>
      <w:r>
        <w:rPr>
          <w:color w:val="2196D1"/>
          <w:w w:val="101"/>
        </w:rPr>
        <w:t>2019</w:t>
      </w:r>
      <w:r>
        <w:rPr>
          <w:w w:val="111"/>
        </w:rPr>
        <w:t>).</w:t>
      </w:r>
    </w:p>
    <w:p w14:paraId="312C6584" w14:textId="77777777" w:rsidR="005D49FD" w:rsidRDefault="00E43E8C">
      <w:pPr>
        <w:spacing w:before="110" w:line="280" w:lineRule="auto"/>
        <w:ind w:left="131" w:right="109"/>
        <w:jc w:val="both"/>
        <w:rPr>
          <w:sz w:val="14"/>
        </w:rPr>
      </w:pPr>
      <w:r>
        <w:br w:type="column"/>
      </w:r>
      <w:r>
        <w:rPr>
          <w:b/>
          <w:w w:val="105"/>
          <w:sz w:val="14"/>
        </w:rPr>
        <w:t>Fig.</w:t>
      </w:r>
      <w:r>
        <w:rPr>
          <w:b/>
          <w:spacing w:val="1"/>
          <w:w w:val="105"/>
          <w:sz w:val="14"/>
        </w:rPr>
        <w:t xml:space="preserve"> </w:t>
      </w:r>
      <w:r>
        <w:rPr>
          <w:b/>
          <w:w w:val="105"/>
          <w:sz w:val="14"/>
        </w:rPr>
        <w:t>8.</w:t>
      </w:r>
      <w:r>
        <w:rPr>
          <w:b/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 scatterplot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of MADRS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total score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 xml:space="preserve">values </w:t>
      </w:r>
      <w:proofErr w:type="gramStart"/>
      <w:r>
        <w:rPr>
          <w:w w:val="105"/>
          <w:sz w:val="14"/>
        </w:rPr>
        <w:t>from  Baseline</w:t>
      </w:r>
      <w:proofErr w:type="gramEnd"/>
      <w:r>
        <w:rPr>
          <w:w w:val="105"/>
          <w:sz w:val="14"/>
        </w:rPr>
        <w:t xml:space="preserve"> to Week  12.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Data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points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jittered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around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observed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values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avoid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overlapping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dots.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Profiles of conditional sample means of Naloxone group and placebo group are</w:t>
      </w:r>
      <w:r>
        <w:rPr>
          <w:spacing w:val="1"/>
          <w:w w:val="105"/>
          <w:sz w:val="14"/>
        </w:rPr>
        <w:t xml:space="preserve"> </w:t>
      </w:r>
      <w:proofErr w:type="gramStart"/>
      <w:r>
        <w:rPr>
          <w:w w:val="105"/>
          <w:sz w:val="14"/>
        </w:rPr>
        <w:t xml:space="preserve">given 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by</w:t>
      </w:r>
      <w:proofErr w:type="gramEnd"/>
      <w:r>
        <w:rPr>
          <w:w w:val="105"/>
          <w:sz w:val="14"/>
        </w:rPr>
        <w:t xml:space="preserve"> 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 xml:space="preserve">red </w:t>
      </w:r>
      <w:r>
        <w:rPr>
          <w:spacing w:val="12"/>
          <w:w w:val="105"/>
          <w:sz w:val="14"/>
        </w:rPr>
        <w:t xml:space="preserve"> </w:t>
      </w:r>
      <w:r>
        <w:rPr>
          <w:w w:val="105"/>
          <w:sz w:val="14"/>
        </w:rPr>
        <w:t xml:space="preserve">and 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 xml:space="preserve">blue </w:t>
      </w:r>
      <w:r>
        <w:rPr>
          <w:spacing w:val="12"/>
          <w:w w:val="105"/>
          <w:sz w:val="14"/>
        </w:rPr>
        <w:t xml:space="preserve"> </w:t>
      </w:r>
      <w:r>
        <w:rPr>
          <w:w w:val="105"/>
          <w:sz w:val="14"/>
        </w:rPr>
        <w:t xml:space="preserve">curves, </w:t>
      </w:r>
      <w:r>
        <w:rPr>
          <w:spacing w:val="12"/>
          <w:w w:val="105"/>
          <w:sz w:val="14"/>
        </w:rPr>
        <w:t xml:space="preserve"> </w:t>
      </w:r>
      <w:r>
        <w:rPr>
          <w:w w:val="105"/>
          <w:sz w:val="14"/>
        </w:rPr>
        <w:t xml:space="preserve">respectively. </w:t>
      </w:r>
      <w:r>
        <w:rPr>
          <w:spacing w:val="13"/>
          <w:w w:val="105"/>
          <w:sz w:val="14"/>
        </w:rPr>
        <w:t xml:space="preserve"> </w:t>
      </w:r>
      <w:proofErr w:type="gramStart"/>
      <w:r>
        <w:rPr>
          <w:w w:val="105"/>
          <w:sz w:val="14"/>
        </w:rPr>
        <w:t xml:space="preserve">Based 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on</w:t>
      </w:r>
      <w:proofErr w:type="gramEnd"/>
      <w:r>
        <w:rPr>
          <w:w w:val="105"/>
          <w:sz w:val="14"/>
        </w:rPr>
        <w:t xml:space="preserve"> 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 xml:space="preserve">linear </w:t>
      </w:r>
      <w:r>
        <w:rPr>
          <w:spacing w:val="12"/>
          <w:w w:val="105"/>
          <w:sz w:val="14"/>
        </w:rPr>
        <w:t xml:space="preserve"> </w:t>
      </w:r>
      <w:r>
        <w:rPr>
          <w:w w:val="105"/>
          <w:sz w:val="14"/>
        </w:rPr>
        <w:t xml:space="preserve">mixed 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effects</w:t>
      </w:r>
    </w:p>
    <w:p w14:paraId="0F3F3F04" w14:textId="77777777" w:rsidR="005D49FD" w:rsidRDefault="00E43E8C">
      <w:pPr>
        <w:spacing w:line="190" w:lineRule="exact"/>
        <w:ind w:left="131"/>
        <w:jc w:val="both"/>
        <w:rPr>
          <w:sz w:val="14"/>
        </w:rPr>
      </w:pPr>
      <w:r>
        <w:rPr>
          <w:w w:val="105"/>
          <w:sz w:val="14"/>
        </w:rPr>
        <w:t>analysis,</w:t>
      </w:r>
      <w:r>
        <w:rPr>
          <w:spacing w:val="20"/>
          <w:w w:val="105"/>
          <w:sz w:val="14"/>
        </w:rPr>
        <w:t xml:space="preserve"> </w:t>
      </w:r>
      <w:r>
        <w:rPr>
          <w:w w:val="105"/>
          <w:sz w:val="14"/>
        </w:rPr>
        <w:t>treatment</w:t>
      </w:r>
      <w:r>
        <w:rPr>
          <w:spacing w:val="21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21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20"/>
          <w:w w:val="105"/>
          <w:sz w:val="14"/>
        </w:rPr>
        <w:t xml:space="preserve"> </w:t>
      </w:r>
      <w:r>
        <w:rPr>
          <w:rFonts w:ascii="Tahoma"/>
          <w:w w:val="105"/>
          <w:sz w:val="14"/>
        </w:rPr>
        <w:t>=</w:t>
      </w:r>
      <w:r>
        <w:rPr>
          <w:rFonts w:ascii="Tahoma"/>
          <w:spacing w:val="6"/>
          <w:w w:val="105"/>
          <w:sz w:val="14"/>
        </w:rPr>
        <w:t xml:space="preserve"> </w:t>
      </w:r>
      <w:r>
        <w:rPr>
          <w:w w:val="105"/>
          <w:sz w:val="14"/>
        </w:rPr>
        <w:t>0.109,</w:t>
      </w:r>
      <w:r>
        <w:rPr>
          <w:spacing w:val="21"/>
          <w:w w:val="105"/>
          <w:sz w:val="14"/>
        </w:rPr>
        <w:t xml:space="preserve"> </w:t>
      </w:r>
      <w:r>
        <w:rPr>
          <w:w w:val="105"/>
          <w:sz w:val="14"/>
        </w:rPr>
        <w:t>time</w:t>
      </w:r>
      <w:r>
        <w:rPr>
          <w:spacing w:val="21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21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19"/>
          <w:w w:val="105"/>
          <w:sz w:val="14"/>
        </w:rPr>
        <w:t xml:space="preserve"> </w:t>
      </w:r>
      <w:r>
        <w:rPr>
          <w:rFonts w:ascii="Lucida Sans Unicode"/>
          <w:w w:val="105"/>
          <w:sz w:val="14"/>
        </w:rPr>
        <w:t>&lt;</w:t>
      </w:r>
      <w:r>
        <w:rPr>
          <w:rFonts w:ascii="Lucida Sans Unicode"/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0.001.</w:t>
      </w:r>
      <w:r>
        <w:rPr>
          <w:spacing w:val="21"/>
          <w:w w:val="105"/>
          <w:sz w:val="14"/>
        </w:rPr>
        <w:t xml:space="preserve"> </w:t>
      </w:r>
      <w:r>
        <w:rPr>
          <w:w w:val="105"/>
          <w:sz w:val="14"/>
        </w:rPr>
        <w:t>(For</w:t>
      </w:r>
    </w:p>
    <w:p w14:paraId="08612990" w14:textId="77777777" w:rsidR="005D49FD" w:rsidRDefault="00E43E8C">
      <w:pPr>
        <w:spacing w:line="278" w:lineRule="auto"/>
        <w:ind w:left="131" w:right="110"/>
        <w:jc w:val="both"/>
        <w:rPr>
          <w:sz w:val="14"/>
        </w:rPr>
      </w:pPr>
      <w:r>
        <w:rPr>
          <w:w w:val="105"/>
          <w:sz w:val="14"/>
        </w:rPr>
        <w:t xml:space="preserve">interpretation of the references to </w:t>
      </w:r>
      <w:proofErr w:type="spellStart"/>
      <w:r>
        <w:rPr>
          <w:w w:val="105"/>
          <w:sz w:val="14"/>
        </w:rPr>
        <w:t>colour</w:t>
      </w:r>
      <w:proofErr w:type="spellEnd"/>
      <w:r>
        <w:rPr>
          <w:w w:val="105"/>
          <w:sz w:val="14"/>
        </w:rPr>
        <w:t xml:space="preserve"> in this figure legend, the reader is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referred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web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version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article.)</w:t>
      </w:r>
    </w:p>
    <w:p w14:paraId="12843A21" w14:textId="77777777" w:rsidR="005D49FD" w:rsidRDefault="005D49FD">
      <w:pPr>
        <w:pStyle w:val="BodyText"/>
        <w:spacing w:before="3"/>
        <w:rPr>
          <w:sz w:val="20"/>
        </w:rPr>
      </w:pPr>
    </w:p>
    <w:p w14:paraId="75B6BC08" w14:textId="77777777" w:rsidR="005D49FD" w:rsidRDefault="00E43E8C">
      <w:pPr>
        <w:pStyle w:val="BodyText"/>
        <w:spacing w:before="1" w:line="268" w:lineRule="auto"/>
        <w:ind w:left="131" w:right="109" w:firstLine="239"/>
        <w:jc w:val="both"/>
      </w:pPr>
      <w:r>
        <w:t>This study found no difference in gambling urge as measured by the</w:t>
      </w:r>
      <w:r>
        <w:rPr>
          <w:spacing w:val="1"/>
        </w:rPr>
        <w:t xml:space="preserve"> </w:t>
      </w:r>
      <w:r>
        <w:t>G-SAS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score</w:t>
      </w:r>
      <w:r>
        <w:rPr>
          <w:spacing w:val="1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treatment</w:t>
      </w:r>
      <w:r>
        <w:rPr>
          <w:spacing w:val="1"/>
        </w:rPr>
        <w:t xml:space="preserve"> </w:t>
      </w:r>
      <w:r>
        <w:t>groups</w:t>
      </w:r>
      <w:r>
        <w:rPr>
          <w:spacing w:val="1"/>
        </w:rPr>
        <w:t xml:space="preserve"> </w:t>
      </w:r>
      <w:r>
        <w:t>after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treat</w:t>
      </w:r>
      <w:r>
        <w:t>ment</w:t>
      </w:r>
      <w:r>
        <w:rPr>
          <w:spacing w:val="1"/>
        </w:rPr>
        <w:t xml:space="preserve"> </w:t>
      </w:r>
      <w:r>
        <w:t>period of twelve weeks. A statistically significant difference favoring the</w:t>
      </w:r>
      <w:r>
        <w:rPr>
          <w:spacing w:val="1"/>
        </w:rPr>
        <w:t xml:space="preserve"> </w:t>
      </w:r>
      <w:r>
        <w:t>naloxone</w:t>
      </w:r>
      <w:r>
        <w:rPr>
          <w:spacing w:val="10"/>
        </w:rPr>
        <w:t xml:space="preserve"> </w:t>
      </w:r>
      <w:r>
        <w:t>group</w:t>
      </w:r>
      <w:r>
        <w:rPr>
          <w:spacing w:val="10"/>
        </w:rPr>
        <w:t xml:space="preserve"> </w:t>
      </w:r>
      <w:r>
        <w:t>was</w:t>
      </w:r>
      <w:r>
        <w:rPr>
          <w:spacing w:val="10"/>
        </w:rPr>
        <w:t xml:space="preserve"> </w:t>
      </w:r>
      <w:r>
        <w:t>detected</w:t>
      </w:r>
      <w:r>
        <w:rPr>
          <w:spacing w:val="9"/>
        </w:rPr>
        <w:t xml:space="preserve"> </w:t>
      </w:r>
      <w:r>
        <w:t>on</w:t>
      </w:r>
      <w:r>
        <w:rPr>
          <w:spacing w:val="10"/>
        </w:rPr>
        <w:t xml:space="preserve"> </w:t>
      </w:r>
      <w:r>
        <w:t>G-SAS</w:t>
      </w:r>
      <w:r>
        <w:rPr>
          <w:spacing w:val="9"/>
        </w:rPr>
        <w:t xml:space="preserve"> </w:t>
      </w:r>
      <w:r>
        <w:t>question</w:t>
      </w:r>
      <w:r>
        <w:rPr>
          <w:spacing w:val="8"/>
        </w:rPr>
        <w:t xml:space="preserve"> </w:t>
      </w:r>
      <w:r>
        <w:t>11,</w:t>
      </w:r>
      <w:r>
        <w:rPr>
          <w:spacing w:val="10"/>
        </w:rPr>
        <w:t xml:space="preserve"> </w:t>
      </w:r>
      <w:r>
        <w:t>which</w:t>
      </w:r>
      <w:r>
        <w:rPr>
          <w:spacing w:val="10"/>
        </w:rPr>
        <w:t xml:space="preserve"> </w:t>
      </w:r>
      <w:r>
        <w:t>enquires</w:t>
      </w:r>
    </w:p>
    <w:p w14:paraId="7E587A03" w14:textId="77777777" w:rsidR="005D49FD" w:rsidRDefault="005D49FD">
      <w:pPr>
        <w:spacing w:line="268" w:lineRule="auto"/>
        <w:jc w:val="both"/>
        <w:sectPr w:rsidR="005D49FD">
          <w:type w:val="continuous"/>
          <w:pgSz w:w="11910" w:h="15880"/>
          <w:pgMar w:top="580" w:right="640" w:bottom="280" w:left="620" w:header="673" w:footer="585" w:gutter="0"/>
          <w:cols w:num="2" w:space="720" w:equalWidth="0">
            <w:col w:w="5195" w:space="185"/>
            <w:col w:w="5270"/>
          </w:cols>
        </w:sectPr>
      </w:pPr>
    </w:p>
    <w:p w14:paraId="234DAFB7" w14:textId="77777777" w:rsidR="005D49FD" w:rsidRDefault="005D49FD">
      <w:pPr>
        <w:pStyle w:val="BodyText"/>
        <w:spacing w:before="8"/>
        <w:rPr>
          <w:sz w:val="17"/>
        </w:rPr>
      </w:pPr>
    </w:p>
    <w:p w14:paraId="765AC53C" w14:textId="77777777" w:rsidR="005D49FD" w:rsidRDefault="00E43E8C">
      <w:pPr>
        <w:ind w:left="5511"/>
        <w:rPr>
          <w:b/>
          <w:sz w:val="14"/>
        </w:rPr>
      </w:pPr>
      <w:r>
        <w:rPr>
          <w:noProof/>
        </w:rPr>
        <w:drawing>
          <wp:anchor distT="0" distB="0" distL="0" distR="0" simplePos="0" relativeHeight="15745536" behindDoc="0" locked="0" layoutInCell="1" allowOverlap="1" wp14:anchorId="77C35F3C" wp14:editId="1D297FCE">
            <wp:simplePos x="0" y="0"/>
            <wp:positionH relativeFrom="page">
              <wp:posOffset>559776</wp:posOffset>
            </wp:positionH>
            <wp:positionV relativeFrom="paragraph">
              <wp:posOffset>18571</wp:posOffset>
            </wp:positionV>
            <wp:extent cx="3023325" cy="2889402"/>
            <wp:effectExtent l="0" t="0" r="0" b="0"/>
            <wp:wrapNone/>
            <wp:docPr id="2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3325" cy="28894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4"/>
        </w:rPr>
        <w:t>Table</w:t>
      </w:r>
      <w:r>
        <w:rPr>
          <w:b/>
          <w:spacing w:val="18"/>
          <w:sz w:val="14"/>
        </w:rPr>
        <w:t xml:space="preserve"> </w:t>
      </w:r>
      <w:r>
        <w:rPr>
          <w:b/>
          <w:sz w:val="14"/>
        </w:rPr>
        <w:t>6</w:t>
      </w:r>
    </w:p>
    <w:p w14:paraId="134D9320" w14:textId="77777777" w:rsidR="005D49FD" w:rsidRDefault="00F51743">
      <w:pPr>
        <w:spacing w:before="28"/>
        <w:ind w:left="5511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5C18B0D1" wp14:editId="3A44177F">
                <wp:simplePos x="0" y="0"/>
                <wp:positionH relativeFrom="page">
                  <wp:posOffset>3893820</wp:posOffset>
                </wp:positionH>
                <wp:positionV relativeFrom="paragraph">
                  <wp:posOffset>153035</wp:posOffset>
                </wp:positionV>
                <wp:extent cx="3188335" cy="6350"/>
                <wp:effectExtent l="0" t="0" r="0" b="6350"/>
                <wp:wrapNone/>
                <wp:docPr id="14" name="docshape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83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F92EF" id="docshape44" o:spid="_x0000_s1026" style="position:absolute;margin-left:306.6pt;margin-top:12.05pt;width:251.05pt;height:.5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0URk7AEAAMIDAAAOAAAAZHJzL2Uyb0RvYy54bWysU9uO0zAQfUfiHyy/0/SSLiVqukK7WoS0&#13;&#10;sCstfIDrOI2F4zEzbtPl6xk73VLgDZEHy+MZH885c7K+PvZOHAySBV/L2WQqhfEaGut3tfz65e7N&#13;&#10;SgqKyjfKgTe1fDYkrzevX62HUJk5dOAag4JBPFVDqGUXY6iKgnRnekUTCMZzsgXsVeQQd0WDamD0&#13;&#10;3hXz6fSqGACbgKANEZ/ejkm5yfhta3R8aFsyUbhacm8xr5jXbVqLzVpVO1Shs/rUhvqHLnplPT96&#13;&#10;hrpVUYk92r+geqsRCNo40dAX0LZWm8yB2cymf7B56lQwmQuLQ+EsE/0/WP358IjCNjy7Ugqvep5R&#13;&#10;A5rSy2WZ5BkCVVz1FB4xEaRwD/obcaL4LZMC4hqxHT5BwyhqHyFLcmyxTzeZrDhm5Z/PyptjFJoP&#13;&#10;F7PVarFYSqE5d7VY5sEUqnq5G5DiBwO9SJtaIs81Y6vDPcXUi6peSnKT4GxzZ53LAe62Nw7FQSUP&#13;&#10;5C/x4it0WeZ8KvaQro3pdJJJJl6jEFtonpkjwmgkNj5vOsAfUgxsolrS971CI4X76HlK72ZlmVyX&#13;&#10;g3L5ds4BXma2lxnlNUPVMkoxbm/i6NR9QLvr+KVZJu3hPWvb2kw86T52dWqWjZLJnUydnHgZ56pf&#13;&#10;v97mJwAAAP//AwBQSwMEFAAGAAgAAAAhAIx201PiAAAADwEAAA8AAABkcnMvZG93bnJldi54bWxM&#13;&#10;T01PwzAMvSPxHyIjcWNpOjahruk0gUAc4MBAnNPGa0sbp2qytfx7vBO7WLLf8/vIt7PrxQnH0HrS&#13;&#10;oBYJCKTK25ZqDV+fz3cPIEI0ZE3vCTX8YoBtcX2Vm8z6iT7wtI+1YBEKmdHQxDhkUoaqQWfCwg9I&#13;&#10;jB386EzkdaylHc3E4q6XaZKspTMtsUNjBnxssOr2R6ehO0iautfd21S+lDb8vH+PXeW0vr2ZnzY8&#13;&#10;dhsQEef4/wHnDpwfCg5W+iPZIHoNa7VMmaohvVcgzgSlVksQJV9WCmSRy8sexR8AAAD//wMAUEsB&#13;&#10;Ai0AFAAGAAgAAAAhALaDOJL+AAAA4QEAABMAAAAAAAAAAAAAAAAAAAAAAFtDb250ZW50X1R5cGVz&#13;&#10;XS54bWxQSwECLQAUAAYACAAAACEAOP0h/9YAAACUAQAACwAAAAAAAAAAAAAAAAAvAQAAX3JlbHMv&#13;&#10;LnJlbHNQSwECLQAUAAYACAAAACEARtFEZOwBAADCAwAADgAAAAAAAAAAAAAAAAAuAgAAZHJzL2Uy&#13;&#10;b0RvYy54bWxQSwECLQAUAAYACAAAACEAjHbTU+IAAAAPAQAADwAAAAAAAAAAAAAAAABGBAAAZHJz&#13;&#10;L2Rvd25yZXYueG1sUEsFBgAAAAAEAAQA8wAAAFUFAAAAAA==&#13;&#10;" fillcolor="black" stroked="f">
                <v:path arrowok="t"/>
                <w10:wrap anchorx="page"/>
              </v:rect>
            </w:pict>
          </mc:Fallback>
        </mc:AlternateContent>
      </w:r>
      <w:r w:rsidR="00E43E8C">
        <w:rPr>
          <w:w w:val="105"/>
          <w:sz w:val="14"/>
        </w:rPr>
        <w:t>Descriptive</w:t>
      </w:r>
      <w:r w:rsidR="00E43E8C">
        <w:rPr>
          <w:spacing w:val="6"/>
          <w:w w:val="105"/>
          <w:sz w:val="14"/>
        </w:rPr>
        <w:t xml:space="preserve"> </w:t>
      </w:r>
      <w:r w:rsidR="00E43E8C">
        <w:rPr>
          <w:w w:val="105"/>
          <w:sz w:val="14"/>
        </w:rPr>
        <w:t>statistics</w:t>
      </w:r>
      <w:r w:rsidR="00E43E8C">
        <w:rPr>
          <w:spacing w:val="7"/>
          <w:w w:val="105"/>
          <w:sz w:val="14"/>
        </w:rPr>
        <w:t xml:space="preserve"> </w:t>
      </w:r>
      <w:r w:rsidR="00E43E8C">
        <w:rPr>
          <w:w w:val="105"/>
          <w:sz w:val="14"/>
        </w:rPr>
        <w:t>and</w:t>
      </w:r>
      <w:r w:rsidR="00E43E8C">
        <w:rPr>
          <w:spacing w:val="7"/>
          <w:w w:val="105"/>
          <w:sz w:val="14"/>
        </w:rPr>
        <w:t xml:space="preserve"> </w:t>
      </w:r>
      <w:r w:rsidR="00E43E8C">
        <w:rPr>
          <w:w w:val="105"/>
          <w:sz w:val="14"/>
        </w:rPr>
        <w:t>likelihood</w:t>
      </w:r>
      <w:r w:rsidR="00E43E8C">
        <w:rPr>
          <w:spacing w:val="7"/>
          <w:w w:val="105"/>
          <w:sz w:val="14"/>
        </w:rPr>
        <w:t xml:space="preserve"> </w:t>
      </w:r>
      <w:r w:rsidR="00E43E8C">
        <w:rPr>
          <w:w w:val="105"/>
          <w:sz w:val="14"/>
        </w:rPr>
        <w:t>ratio</w:t>
      </w:r>
      <w:r w:rsidR="00E43E8C">
        <w:rPr>
          <w:spacing w:val="6"/>
          <w:w w:val="105"/>
          <w:sz w:val="14"/>
        </w:rPr>
        <w:t xml:space="preserve"> </w:t>
      </w:r>
      <w:r w:rsidR="00E43E8C">
        <w:rPr>
          <w:w w:val="105"/>
          <w:sz w:val="14"/>
        </w:rPr>
        <w:t>test</w:t>
      </w:r>
      <w:r w:rsidR="00E43E8C">
        <w:rPr>
          <w:spacing w:val="6"/>
          <w:w w:val="105"/>
          <w:sz w:val="14"/>
        </w:rPr>
        <w:t xml:space="preserve"> </w:t>
      </w:r>
      <w:r w:rsidR="00E43E8C">
        <w:rPr>
          <w:w w:val="105"/>
          <w:sz w:val="14"/>
        </w:rPr>
        <w:t>result</w:t>
      </w:r>
      <w:r w:rsidR="00E43E8C">
        <w:rPr>
          <w:spacing w:val="7"/>
          <w:w w:val="105"/>
          <w:sz w:val="14"/>
        </w:rPr>
        <w:t xml:space="preserve"> </w:t>
      </w:r>
      <w:r w:rsidR="00E43E8C">
        <w:rPr>
          <w:w w:val="105"/>
          <w:sz w:val="14"/>
        </w:rPr>
        <w:t>for</w:t>
      </w:r>
      <w:r w:rsidR="00E43E8C">
        <w:rPr>
          <w:spacing w:val="6"/>
          <w:w w:val="105"/>
          <w:sz w:val="14"/>
        </w:rPr>
        <w:t xml:space="preserve"> </w:t>
      </w:r>
      <w:r w:rsidR="00E43E8C">
        <w:rPr>
          <w:w w:val="105"/>
          <w:sz w:val="14"/>
        </w:rPr>
        <w:t>smell</w:t>
      </w:r>
      <w:r w:rsidR="00E43E8C">
        <w:rPr>
          <w:spacing w:val="7"/>
          <w:w w:val="105"/>
          <w:sz w:val="14"/>
        </w:rPr>
        <w:t xml:space="preserve"> </w:t>
      </w:r>
      <w:r w:rsidR="00E43E8C">
        <w:rPr>
          <w:w w:val="105"/>
          <w:sz w:val="14"/>
        </w:rPr>
        <w:t>test.</w:t>
      </w:r>
    </w:p>
    <w:p w14:paraId="2211DDB6" w14:textId="77777777" w:rsidR="005D49FD" w:rsidRDefault="005D49FD">
      <w:pPr>
        <w:rPr>
          <w:sz w:val="14"/>
        </w:rPr>
        <w:sectPr w:rsidR="005D49FD">
          <w:pgSz w:w="11910" w:h="15880"/>
          <w:pgMar w:top="880" w:right="640" w:bottom="780" w:left="620" w:header="673" w:footer="585" w:gutter="0"/>
          <w:cols w:space="720"/>
        </w:sectPr>
      </w:pPr>
    </w:p>
    <w:p w14:paraId="2273539B" w14:textId="77777777" w:rsidR="005D49FD" w:rsidRDefault="00E43E8C">
      <w:pPr>
        <w:tabs>
          <w:tab w:val="left" w:pos="6878"/>
          <w:tab w:val="left" w:pos="7428"/>
          <w:tab w:val="left" w:pos="7976"/>
          <w:tab w:val="left" w:pos="8787"/>
        </w:tabs>
        <w:spacing w:before="117"/>
        <w:ind w:left="5632"/>
        <w:rPr>
          <w:sz w:val="12"/>
        </w:rPr>
      </w:pPr>
      <w:r>
        <w:rPr>
          <w:w w:val="110"/>
          <w:sz w:val="12"/>
        </w:rPr>
        <w:t>Response variable</w:t>
      </w:r>
      <w:r>
        <w:rPr>
          <w:w w:val="110"/>
          <w:sz w:val="12"/>
        </w:rPr>
        <w:tab/>
        <w:t>Mean</w:t>
      </w:r>
      <w:r>
        <w:rPr>
          <w:w w:val="110"/>
          <w:sz w:val="12"/>
        </w:rPr>
        <w:tab/>
        <w:t>SD</w:t>
      </w:r>
      <w:r>
        <w:rPr>
          <w:w w:val="110"/>
          <w:sz w:val="12"/>
        </w:rPr>
        <w:tab/>
        <w:t>Effect</w:t>
      </w:r>
      <w:r>
        <w:rPr>
          <w:w w:val="110"/>
          <w:sz w:val="12"/>
        </w:rPr>
        <w:tab/>
        <w:t>Test</w:t>
      </w:r>
    </w:p>
    <w:p w14:paraId="3D5B1589" w14:textId="77777777" w:rsidR="005D49FD" w:rsidRDefault="00F51743">
      <w:pPr>
        <w:spacing w:before="31"/>
        <w:ind w:left="8787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6560" behindDoc="0" locked="0" layoutInCell="1" allowOverlap="1" wp14:anchorId="6146273F" wp14:editId="5B5C79FF">
                <wp:simplePos x="0" y="0"/>
                <wp:positionH relativeFrom="page">
                  <wp:posOffset>3893820</wp:posOffset>
                </wp:positionH>
                <wp:positionV relativeFrom="paragraph">
                  <wp:posOffset>142875</wp:posOffset>
                </wp:positionV>
                <wp:extent cx="3188335" cy="6350"/>
                <wp:effectExtent l="0" t="0" r="0" b="6350"/>
                <wp:wrapNone/>
                <wp:docPr id="12" name="docshape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83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4EA01C" id="docshape45" o:spid="_x0000_s1026" style="position:absolute;margin-left:306.6pt;margin-top:11.25pt;width:251.05pt;height:.5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ScaA6wEAAMIDAAAOAAAAZHJzL2Uyb0RvYy54bWysU9tu2zAMfR+wfxD0vjjXLjXiFEOLDgO6&#13;&#10;tUDXD1BkORYmixqpxMm+fpScZtn2NswPgihSRzyHx6ubQ+fE3iBZ8JWcjMZSGK+htn5byZev9++W&#13;&#10;UlBUvlYOvKnk0ZC8Wb99s+pDaabQgqsNCgbxVPahkm2MoSwK0q3pFI0gGM/JBrBTkUPcFjWqntE7&#13;&#10;V0zH46uiB6wDgjZEfHo3JOU64zeN0fGxachE4SrJvcW8Yl43aS3WK1VuUYXW6lMb6h+66JT1/OgZ&#13;&#10;6k5FJXZo/4LqrEYgaOJIQ1dA01htMgdmMxn/wea5VcFkLiwOhbNM9P9g9Zf9Ewpb8+ymUnjV8Yxq&#13;&#10;0JReni+SPH2gkquewxMmghQeQH8jThS/ZVJAXCM2/WeoGUXtImRJDg126SaTFYes/PGsvDlEoflw&#13;&#10;NlkuZ7OFFJpzV7NFHkyhyte7ASl+NNCJtKkk8lwztto/UEy9qPK1JDcJztb31rkc4HZz61DsVfJA&#13;&#10;/hIvvkKXZc6nYg/p2pBOJ5lk4jUIsYH6yBwRBiOx8XnTAv6QomcTVZK+7xQaKdwnz1O6nsznyXU5&#13;&#10;mC/eTznAy8zmMqO8ZqhKRimG7W0cnLoLaLctvzTJpD18YG0bm4kn3YeuTs2yUTK5k6mTEy/jXPXr&#13;&#10;11v/BAAA//8DAFBLAwQUAAYACAAAACEAyrAby+IAAAAPAQAADwAAAGRycy9kb3ducmV2LnhtbExP&#13;&#10;TU/DMAy9I+0/RJ7EjaUf6oS6ptMEAnGAAwNxThuvLW2cqsnW8u/xTnCxZL/n91HsFzuIC06+c6Qg&#13;&#10;3kQgkGpnOmoUfH483d2D8EGT0YMjVPCDHvbl6qbQuXEzvePlGBrBIuRzraANYcyl9HWLVvuNG5EY&#13;&#10;O7nJ6sDr1Egz6ZnF7SCTKNpKqztih1aP+NBi3R/PVkF/kjT3L4fXuXqujP9++5r62ip1u14edzwO&#13;&#10;OxABl/D3AdcOnB9KDla5MxkvBgXbOE2YqiBJMhBXQhxnKYiKL2kGsizk/x7lLwAAAP//AwBQSwEC&#13;&#10;LQAUAAYACAAAACEAtoM4kv4AAADhAQAAEwAAAAAAAAAAAAAAAAAAAAAAW0NvbnRlbnRfVHlwZXNd&#13;&#10;LnhtbFBLAQItABQABgAIAAAAIQA4/SH/1gAAAJQBAAALAAAAAAAAAAAAAAAAAC8BAABfcmVscy8u&#13;&#10;cmVsc1BLAQItABQABgAIAAAAIQAPScaA6wEAAMIDAAAOAAAAAAAAAAAAAAAAAC4CAABkcnMvZTJv&#13;&#10;RG9jLnhtbFBLAQItABQABgAIAAAAIQDKsBvL4gAAAA8BAAAPAAAAAAAAAAAAAAAAAEUEAABkcnMv&#13;&#10;ZG93bnJldi54bWxQSwUGAAAAAAQABADzAAAAVAUAAAAA&#13;&#10;" fillcolor="black" stroked="f">
                <v:path arrowok="t"/>
                <w10:wrap anchorx="page"/>
              </v:rect>
            </w:pict>
          </mc:Fallback>
        </mc:AlternateContent>
      </w:r>
      <w:r w:rsidR="00E43E8C">
        <w:rPr>
          <w:w w:val="105"/>
          <w:sz w:val="12"/>
        </w:rPr>
        <w:t>statistic</w:t>
      </w:r>
    </w:p>
    <w:p w14:paraId="6A55F365" w14:textId="77777777" w:rsidR="005D49FD" w:rsidRDefault="00E43E8C">
      <w:pPr>
        <w:tabs>
          <w:tab w:val="left" w:pos="601"/>
        </w:tabs>
        <w:spacing w:before="117"/>
        <w:ind w:left="261"/>
        <w:rPr>
          <w:sz w:val="12"/>
        </w:rPr>
      </w:pPr>
      <w:r>
        <w:br w:type="column"/>
      </w:r>
      <w:r>
        <w:rPr>
          <w:w w:val="110"/>
          <w:sz w:val="12"/>
        </w:rPr>
        <w:t>df</w:t>
      </w:r>
      <w:r>
        <w:rPr>
          <w:w w:val="110"/>
          <w:sz w:val="12"/>
        </w:rPr>
        <w:tab/>
        <w:t>p-</w:t>
      </w:r>
    </w:p>
    <w:p w14:paraId="7E676698" w14:textId="77777777" w:rsidR="005D49FD" w:rsidRDefault="00E43E8C">
      <w:pPr>
        <w:spacing w:before="31"/>
        <w:ind w:left="601"/>
        <w:rPr>
          <w:sz w:val="12"/>
        </w:rPr>
      </w:pPr>
      <w:r>
        <w:rPr>
          <w:w w:val="110"/>
          <w:sz w:val="12"/>
        </w:rPr>
        <w:t>value</w:t>
      </w:r>
    </w:p>
    <w:p w14:paraId="5FD7CD8D" w14:textId="77777777" w:rsidR="005D49FD" w:rsidRDefault="005D49FD">
      <w:pPr>
        <w:rPr>
          <w:sz w:val="12"/>
        </w:rPr>
        <w:sectPr w:rsidR="005D49FD">
          <w:type w:val="continuous"/>
          <w:pgSz w:w="11910" w:h="15880"/>
          <w:pgMar w:top="580" w:right="640" w:bottom="280" w:left="620" w:header="673" w:footer="585" w:gutter="0"/>
          <w:cols w:num="2" w:space="720" w:equalWidth="0">
            <w:col w:w="9261" w:space="138"/>
            <w:col w:w="1251"/>
          </w:cols>
        </w:sectPr>
      </w:pPr>
    </w:p>
    <w:p w14:paraId="74F58FA2" w14:textId="77777777" w:rsidR="005D49FD" w:rsidRDefault="00E43E8C">
      <w:pPr>
        <w:tabs>
          <w:tab w:val="left" w:pos="7976"/>
          <w:tab w:val="left" w:pos="8787"/>
          <w:tab w:val="left" w:pos="9660"/>
          <w:tab w:val="right" w:pos="10395"/>
        </w:tabs>
        <w:spacing w:before="122" w:line="133" w:lineRule="exact"/>
        <w:ind w:left="5632"/>
        <w:rPr>
          <w:sz w:val="12"/>
        </w:rPr>
      </w:pPr>
      <w:r>
        <w:rPr>
          <w:w w:val="110"/>
          <w:sz w:val="12"/>
        </w:rPr>
        <w:t>Smell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test</w:t>
      </w:r>
      <w:r>
        <w:rPr>
          <w:w w:val="110"/>
          <w:sz w:val="12"/>
        </w:rPr>
        <w:tab/>
        <w:t>Treatment</w:t>
      </w:r>
      <w:r>
        <w:rPr>
          <w:w w:val="110"/>
          <w:sz w:val="12"/>
        </w:rPr>
        <w:tab/>
        <w:t>1.136</w:t>
      </w:r>
      <w:r>
        <w:rPr>
          <w:w w:val="110"/>
          <w:sz w:val="12"/>
        </w:rPr>
        <w:tab/>
        <w:t>2</w:t>
      </w:r>
      <w:r>
        <w:rPr>
          <w:rFonts w:ascii="Times New Roman"/>
          <w:w w:val="110"/>
          <w:sz w:val="12"/>
        </w:rPr>
        <w:tab/>
      </w:r>
      <w:r>
        <w:rPr>
          <w:w w:val="110"/>
          <w:sz w:val="12"/>
        </w:rPr>
        <w:t>0.5666</w:t>
      </w:r>
    </w:p>
    <w:p w14:paraId="0B942BE5" w14:textId="77777777" w:rsidR="005D49FD" w:rsidRDefault="005D49FD">
      <w:pPr>
        <w:spacing w:line="133" w:lineRule="exact"/>
        <w:rPr>
          <w:sz w:val="12"/>
        </w:rPr>
        <w:sectPr w:rsidR="005D49FD">
          <w:type w:val="continuous"/>
          <w:pgSz w:w="11910" w:h="15880"/>
          <w:pgMar w:top="580" w:right="640" w:bottom="280" w:left="620" w:header="673" w:footer="585" w:gutter="0"/>
          <w:cols w:space="720"/>
        </w:sectPr>
      </w:pPr>
    </w:p>
    <w:p w14:paraId="4E64B55A" w14:textId="77777777" w:rsidR="005D49FD" w:rsidRDefault="00E43E8C">
      <w:pPr>
        <w:spacing w:before="39" w:line="292" w:lineRule="auto"/>
        <w:ind w:left="5751" w:right="21" w:hanging="120"/>
        <w:rPr>
          <w:sz w:val="12"/>
        </w:rPr>
      </w:pPr>
      <w:r>
        <w:rPr>
          <w:w w:val="110"/>
          <w:sz w:val="12"/>
        </w:rPr>
        <w:t>Baseline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-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Naloxone</w:t>
      </w:r>
    </w:p>
    <w:p w14:paraId="088E0A47" w14:textId="77777777" w:rsidR="005D49FD" w:rsidRDefault="00E43E8C">
      <w:pPr>
        <w:tabs>
          <w:tab w:val="left" w:pos="811"/>
        </w:tabs>
        <w:spacing w:before="39"/>
        <w:ind w:left="261"/>
        <w:rPr>
          <w:sz w:val="12"/>
        </w:rPr>
      </w:pPr>
      <w:r>
        <w:br w:type="column"/>
      </w:r>
      <w:r>
        <w:rPr>
          <w:w w:val="110"/>
          <w:sz w:val="12"/>
        </w:rPr>
        <w:t>7.468</w:t>
      </w:r>
      <w:r>
        <w:rPr>
          <w:w w:val="110"/>
          <w:sz w:val="12"/>
        </w:rPr>
        <w:tab/>
        <w:t>1.264</w:t>
      </w:r>
    </w:p>
    <w:p w14:paraId="4C2CEB55" w14:textId="77777777" w:rsidR="005D49FD" w:rsidRDefault="005D49FD">
      <w:pPr>
        <w:rPr>
          <w:sz w:val="12"/>
        </w:rPr>
        <w:sectPr w:rsidR="005D49FD">
          <w:type w:val="continuous"/>
          <w:pgSz w:w="11910" w:h="15880"/>
          <w:pgMar w:top="580" w:right="640" w:bottom="280" w:left="620" w:header="673" w:footer="585" w:gutter="0"/>
          <w:cols w:num="2" w:space="720" w:equalWidth="0">
            <w:col w:w="6325" w:space="291"/>
            <w:col w:w="4034"/>
          </w:cols>
        </w:sectPr>
      </w:pPr>
    </w:p>
    <w:p w14:paraId="724CF5CA" w14:textId="77777777" w:rsidR="005D49FD" w:rsidRDefault="005D49FD">
      <w:pPr>
        <w:pStyle w:val="BodyText"/>
        <w:rPr>
          <w:sz w:val="22"/>
        </w:rPr>
      </w:pPr>
    </w:p>
    <w:p w14:paraId="0D7E4564" w14:textId="77777777" w:rsidR="005D49FD" w:rsidRDefault="005D49FD">
      <w:pPr>
        <w:pStyle w:val="BodyText"/>
        <w:rPr>
          <w:sz w:val="22"/>
        </w:rPr>
      </w:pPr>
    </w:p>
    <w:p w14:paraId="4038BC4F" w14:textId="77777777" w:rsidR="005D49FD" w:rsidRDefault="005D49FD">
      <w:pPr>
        <w:pStyle w:val="BodyText"/>
        <w:rPr>
          <w:sz w:val="22"/>
        </w:rPr>
      </w:pPr>
    </w:p>
    <w:p w14:paraId="5B9CF844" w14:textId="77777777" w:rsidR="005D49FD" w:rsidRDefault="005D49FD">
      <w:pPr>
        <w:pStyle w:val="BodyText"/>
        <w:rPr>
          <w:sz w:val="22"/>
        </w:rPr>
      </w:pPr>
    </w:p>
    <w:p w14:paraId="2FED332D" w14:textId="77777777" w:rsidR="005D49FD" w:rsidRDefault="005D49FD">
      <w:pPr>
        <w:pStyle w:val="BodyText"/>
        <w:rPr>
          <w:sz w:val="22"/>
        </w:rPr>
      </w:pPr>
    </w:p>
    <w:p w14:paraId="39D12375" w14:textId="77777777" w:rsidR="005D49FD" w:rsidRDefault="005D49FD">
      <w:pPr>
        <w:pStyle w:val="BodyText"/>
        <w:rPr>
          <w:sz w:val="22"/>
        </w:rPr>
      </w:pPr>
    </w:p>
    <w:p w14:paraId="274A1EBD" w14:textId="77777777" w:rsidR="005D49FD" w:rsidRDefault="005D49FD">
      <w:pPr>
        <w:pStyle w:val="BodyText"/>
        <w:rPr>
          <w:sz w:val="22"/>
        </w:rPr>
      </w:pPr>
    </w:p>
    <w:p w14:paraId="618A0D54" w14:textId="77777777" w:rsidR="005D49FD" w:rsidRDefault="005D49FD">
      <w:pPr>
        <w:pStyle w:val="BodyText"/>
        <w:rPr>
          <w:sz w:val="22"/>
        </w:rPr>
      </w:pPr>
    </w:p>
    <w:p w14:paraId="082E3319" w14:textId="77777777" w:rsidR="005D49FD" w:rsidRDefault="005D49FD">
      <w:pPr>
        <w:pStyle w:val="BodyText"/>
        <w:rPr>
          <w:sz w:val="22"/>
        </w:rPr>
      </w:pPr>
    </w:p>
    <w:p w14:paraId="6F6B08EA" w14:textId="77777777" w:rsidR="005D49FD" w:rsidRDefault="005D49FD">
      <w:pPr>
        <w:pStyle w:val="BodyText"/>
        <w:rPr>
          <w:sz w:val="22"/>
        </w:rPr>
      </w:pPr>
    </w:p>
    <w:p w14:paraId="7841FA1B" w14:textId="77777777" w:rsidR="005D49FD" w:rsidRDefault="005D49FD">
      <w:pPr>
        <w:pStyle w:val="BodyText"/>
        <w:rPr>
          <w:sz w:val="22"/>
        </w:rPr>
      </w:pPr>
    </w:p>
    <w:p w14:paraId="1624DCD1" w14:textId="77777777" w:rsidR="005D49FD" w:rsidRDefault="005D49FD">
      <w:pPr>
        <w:pStyle w:val="BodyText"/>
        <w:rPr>
          <w:sz w:val="22"/>
        </w:rPr>
      </w:pPr>
    </w:p>
    <w:p w14:paraId="1F37ECE8" w14:textId="77777777" w:rsidR="005D49FD" w:rsidRDefault="005D49FD">
      <w:pPr>
        <w:pStyle w:val="BodyText"/>
        <w:spacing w:before="8"/>
        <w:rPr>
          <w:sz w:val="20"/>
        </w:rPr>
      </w:pPr>
    </w:p>
    <w:p w14:paraId="3F8855DA" w14:textId="77777777" w:rsidR="005D49FD" w:rsidRDefault="00E43E8C">
      <w:pPr>
        <w:spacing w:line="280" w:lineRule="auto"/>
        <w:ind w:left="131" w:right="38"/>
        <w:jc w:val="both"/>
        <w:rPr>
          <w:sz w:val="14"/>
        </w:rPr>
      </w:pPr>
      <w:r>
        <w:rPr>
          <w:b/>
          <w:w w:val="105"/>
          <w:sz w:val="14"/>
        </w:rPr>
        <w:t>Fig. 9.</w:t>
      </w:r>
      <w:r>
        <w:rPr>
          <w:b/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 scatterplot of IDS total score values from Baseline to Week 12. Data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points jittered around the observed values to avoid overlapping dots. Profiles of</w:t>
      </w:r>
      <w:r>
        <w:rPr>
          <w:spacing w:val="-30"/>
          <w:w w:val="105"/>
          <w:sz w:val="14"/>
        </w:rPr>
        <w:t xml:space="preserve"> </w:t>
      </w:r>
      <w:r>
        <w:rPr>
          <w:w w:val="105"/>
          <w:sz w:val="14"/>
        </w:rPr>
        <w:t>conditional sample means of Naloxone group and placebo group are given by</w:t>
      </w:r>
      <w:r>
        <w:rPr>
          <w:spacing w:val="1"/>
          <w:w w:val="105"/>
          <w:sz w:val="14"/>
        </w:rPr>
        <w:t xml:space="preserve"> </w:t>
      </w:r>
      <w:proofErr w:type="gramStart"/>
      <w:r>
        <w:rPr>
          <w:w w:val="105"/>
          <w:sz w:val="14"/>
        </w:rPr>
        <w:t xml:space="preserve">red 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>and</w:t>
      </w:r>
      <w:proofErr w:type="gramEnd"/>
      <w:r>
        <w:rPr>
          <w:w w:val="105"/>
          <w:sz w:val="14"/>
        </w:rPr>
        <w:t xml:space="preserve">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blue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curv</w:t>
      </w:r>
      <w:r>
        <w:rPr>
          <w:w w:val="105"/>
          <w:sz w:val="14"/>
        </w:rPr>
        <w:t xml:space="preserve">es, 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 xml:space="preserve">respectively. </w:t>
      </w:r>
      <w:r>
        <w:rPr>
          <w:spacing w:val="16"/>
          <w:w w:val="105"/>
          <w:sz w:val="14"/>
        </w:rPr>
        <w:t xml:space="preserve"> </w:t>
      </w:r>
      <w:proofErr w:type="gramStart"/>
      <w:r>
        <w:rPr>
          <w:w w:val="105"/>
          <w:sz w:val="14"/>
        </w:rPr>
        <w:t xml:space="preserve">Based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on</w:t>
      </w:r>
      <w:proofErr w:type="gramEnd"/>
      <w:r>
        <w:rPr>
          <w:w w:val="105"/>
          <w:sz w:val="14"/>
        </w:rPr>
        <w:t xml:space="preserve">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linear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mixed 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 xml:space="preserve">effects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analysis,</w:t>
      </w:r>
    </w:p>
    <w:p w14:paraId="6C52504E" w14:textId="77777777" w:rsidR="005D49FD" w:rsidRDefault="00E43E8C">
      <w:pPr>
        <w:spacing w:line="190" w:lineRule="exact"/>
        <w:ind w:left="131"/>
        <w:jc w:val="both"/>
        <w:rPr>
          <w:sz w:val="14"/>
        </w:rPr>
      </w:pPr>
      <w:r>
        <w:rPr>
          <w:w w:val="105"/>
          <w:sz w:val="14"/>
        </w:rPr>
        <w:t>treatment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17"/>
          <w:w w:val="105"/>
          <w:sz w:val="14"/>
        </w:rPr>
        <w:t xml:space="preserve"> </w:t>
      </w:r>
      <w:r>
        <w:rPr>
          <w:rFonts w:ascii="Tahoma"/>
          <w:w w:val="105"/>
          <w:sz w:val="14"/>
        </w:rPr>
        <w:t>=</w:t>
      </w:r>
      <w:r>
        <w:rPr>
          <w:rFonts w:ascii="Tahoma"/>
          <w:spacing w:val="4"/>
          <w:w w:val="105"/>
          <w:sz w:val="14"/>
        </w:rPr>
        <w:t xml:space="preserve"> </w:t>
      </w:r>
      <w:r>
        <w:rPr>
          <w:w w:val="105"/>
          <w:sz w:val="14"/>
        </w:rPr>
        <w:t>0.929,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time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17"/>
          <w:w w:val="105"/>
          <w:sz w:val="14"/>
        </w:rPr>
        <w:t xml:space="preserve"> </w:t>
      </w:r>
      <w:r>
        <w:rPr>
          <w:rFonts w:ascii="Lucida Sans Unicode"/>
          <w:w w:val="105"/>
          <w:sz w:val="14"/>
        </w:rPr>
        <w:t>&lt;</w:t>
      </w:r>
      <w:r>
        <w:rPr>
          <w:rFonts w:ascii="Lucida Sans Unicode"/>
          <w:spacing w:val="4"/>
          <w:w w:val="105"/>
          <w:sz w:val="14"/>
        </w:rPr>
        <w:t xml:space="preserve"> </w:t>
      </w:r>
      <w:r>
        <w:rPr>
          <w:w w:val="105"/>
          <w:sz w:val="14"/>
        </w:rPr>
        <w:t>0.001.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(For</w:t>
      </w:r>
      <w:r>
        <w:rPr>
          <w:spacing w:val="19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interpre</w:t>
      </w:r>
      <w:proofErr w:type="spellEnd"/>
      <w:r>
        <w:rPr>
          <w:w w:val="105"/>
          <w:sz w:val="14"/>
        </w:rPr>
        <w:t>-</w:t>
      </w:r>
    </w:p>
    <w:p w14:paraId="2CDF9E73" w14:textId="77777777" w:rsidR="005D49FD" w:rsidRDefault="00E43E8C">
      <w:pPr>
        <w:spacing w:line="278" w:lineRule="auto"/>
        <w:ind w:left="131" w:right="38"/>
        <w:jc w:val="both"/>
        <w:rPr>
          <w:sz w:val="14"/>
        </w:rPr>
      </w:pPr>
      <w:proofErr w:type="spellStart"/>
      <w:r>
        <w:rPr>
          <w:w w:val="105"/>
          <w:sz w:val="14"/>
        </w:rPr>
        <w:t>tation</w:t>
      </w:r>
      <w:proofErr w:type="spellEnd"/>
      <w:r>
        <w:rPr>
          <w:w w:val="105"/>
          <w:sz w:val="14"/>
        </w:rPr>
        <w:t xml:space="preserve"> of the references to </w:t>
      </w:r>
      <w:proofErr w:type="spellStart"/>
      <w:r>
        <w:rPr>
          <w:w w:val="105"/>
          <w:sz w:val="14"/>
        </w:rPr>
        <w:t>colour</w:t>
      </w:r>
      <w:proofErr w:type="spellEnd"/>
      <w:r>
        <w:rPr>
          <w:w w:val="105"/>
          <w:sz w:val="14"/>
        </w:rPr>
        <w:t xml:space="preserve"> in this figure legend, the reader is referred to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web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version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article.)</w:t>
      </w:r>
    </w:p>
    <w:p w14:paraId="19CE5AA7" w14:textId="77777777" w:rsidR="005D49FD" w:rsidRDefault="005D49FD">
      <w:pPr>
        <w:pStyle w:val="BodyText"/>
        <w:rPr>
          <w:sz w:val="20"/>
        </w:rPr>
      </w:pPr>
    </w:p>
    <w:p w14:paraId="1C7866FA" w14:textId="77777777" w:rsidR="005D49FD" w:rsidRDefault="00E43E8C">
      <w:pPr>
        <w:pStyle w:val="BodyText"/>
        <w:spacing w:before="6"/>
        <w:rPr>
          <w:sz w:val="12"/>
        </w:rPr>
      </w:pPr>
      <w:r>
        <w:rPr>
          <w:noProof/>
        </w:rPr>
        <w:drawing>
          <wp:anchor distT="0" distB="0" distL="0" distR="0" simplePos="0" relativeHeight="31" behindDoc="0" locked="0" layoutInCell="1" allowOverlap="1" wp14:anchorId="05C10AE0" wp14:editId="59CAE1AE">
            <wp:simplePos x="0" y="0"/>
            <wp:positionH relativeFrom="page">
              <wp:posOffset>559776</wp:posOffset>
            </wp:positionH>
            <wp:positionV relativeFrom="paragraph">
              <wp:posOffset>108737</wp:posOffset>
            </wp:positionV>
            <wp:extent cx="3023430" cy="2889504"/>
            <wp:effectExtent l="0" t="0" r="0" b="0"/>
            <wp:wrapTopAndBottom/>
            <wp:docPr id="25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3430" cy="288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134209" w14:textId="77777777" w:rsidR="005D49FD" w:rsidRDefault="00E43E8C">
      <w:pPr>
        <w:spacing w:before="180" w:line="280" w:lineRule="auto"/>
        <w:ind w:left="131" w:right="38"/>
        <w:jc w:val="both"/>
        <w:rPr>
          <w:sz w:val="14"/>
        </w:rPr>
      </w:pPr>
      <w:r>
        <w:rPr>
          <w:b/>
          <w:w w:val="105"/>
          <w:sz w:val="14"/>
        </w:rPr>
        <w:t>Fig.</w:t>
      </w:r>
      <w:r>
        <w:rPr>
          <w:b/>
          <w:spacing w:val="1"/>
          <w:w w:val="105"/>
          <w:sz w:val="14"/>
        </w:rPr>
        <w:t xml:space="preserve"> </w:t>
      </w:r>
      <w:r>
        <w:rPr>
          <w:b/>
          <w:w w:val="105"/>
          <w:sz w:val="14"/>
        </w:rPr>
        <w:t>10.</w:t>
      </w:r>
      <w:r>
        <w:rPr>
          <w:b/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A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scatterplot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Quality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Life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total</w:t>
      </w:r>
      <w:r>
        <w:rPr>
          <w:spacing w:val="1"/>
          <w:w w:val="105"/>
          <w:sz w:val="14"/>
        </w:rPr>
        <w:t xml:space="preserve"> </w:t>
      </w:r>
      <w:proofErr w:type="gramStart"/>
      <w:r>
        <w:rPr>
          <w:w w:val="105"/>
          <w:sz w:val="14"/>
        </w:rPr>
        <w:t>score  values</w:t>
      </w:r>
      <w:proofErr w:type="gramEnd"/>
      <w:r>
        <w:rPr>
          <w:w w:val="105"/>
          <w:sz w:val="14"/>
        </w:rPr>
        <w:t xml:space="preserve">  from  Baseline  to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Week 12. Data points jittered around the observed val</w:t>
      </w:r>
      <w:r>
        <w:rPr>
          <w:w w:val="105"/>
          <w:sz w:val="14"/>
        </w:rPr>
        <w:t>ues to avoid overlapping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dots.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Profiles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conditional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sample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means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Naloxone</w:t>
      </w:r>
      <w:r>
        <w:rPr>
          <w:spacing w:val="1"/>
          <w:w w:val="105"/>
          <w:sz w:val="14"/>
        </w:rPr>
        <w:t xml:space="preserve"> </w:t>
      </w:r>
      <w:proofErr w:type="gramStart"/>
      <w:r>
        <w:rPr>
          <w:w w:val="105"/>
          <w:sz w:val="14"/>
        </w:rPr>
        <w:t>group  and</w:t>
      </w:r>
      <w:proofErr w:type="gramEnd"/>
      <w:r>
        <w:rPr>
          <w:w w:val="105"/>
          <w:sz w:val="14"/>
        </w:rPr>
        <w:t xml:space="preserve">  placebo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group</w:t>
      </w:r>
      <w:r>
        <w:rPr>
          <w:spacing w:val="24"/>
          <w:w w:val="105"/>
          <w:sz w:val="14"/>
        </w:rPr>
        <w:t xml:space="preserve"> </w:t>
      </w:r>
      <w:r>
        <w:rPr>
          <w:w w:val="105"/>
          <w:sz w:val="14"/>
        </w:rPr>
        <w:t>are</w:t>
      </w:r>
      <w:r>
        <w:rPr>
          <w:spacing w:val="25"/>
          <w:w w:val="105"/>
          <w:sz w:val="14"/>
        </w:rPr>
        <w:t xml:space="preserve"> </w:t>
      </w:r>
      <w:r>
        <w:rPr>
          <w:w w:val="105"/>
          <w:sz w:val="14"/>
        </w:rPr>
        <w:t>given</w:t>
      </w:r>
      <w:r>
        <w:rPr>
          <w:spacing w:val="24"/>
          <w:w w:val="105"/>
          <w:sz w:val="14"/>
        </w:rPr>
        <w:t xml:space="preserve"> </w:t>
      </w:r>
      <w:r>
        <w:rPr>
          <w:w w:val="105"/>
          <w:sz w:val="14"/>
        </w:rPr>
        <w:t>by</w:t>
      </w:r>
      <w:r>
        <w:rPr>
          <w:spacing w:val="25"/>
          <w:w w:val="105"/>
          <w:sz w:val="14"/>
        </w:rPr>
        <w:t xml:space="preserve"> </w:t>
      </w:r>
      <w:r>
        <w:rPr>
          <w:w w:val="105"/>
          <w:sz w:val="14"/>
        </w:rPr>
        <w:t>red</w:t>
      </w:r>
      <w:r>
        <w:rPr>
          <w:spacing w:val="24"/>
          <w:w w:val="105"/>
          <w:sz w:val="14"/>
        </w:rPr>
        <w:t xml:space="preserve"> </w:t>
      </w:r>
      <w:r>
        <w:rPr>
          <w:w w:val="105"/>
          <w:sz w:val="14"/>
        </w:rPr>
        <w:t>and</w:t>
      </w:r>
      <w:r>
        <w:rPr>
          <w:spacing w:val="24"/>
          <w:w w:val="105"/>
          <w:sz w:val="14"/>
        </w:rPr>
        <w:t xml:space="preserve"> </w:t>
      </w:r>
      <w:r>
        <w:rPr>
          <w:w w:val="105"/>
          <w:sz w:val="14"/>
        </w:rPr>
        <w:t>blue</w:t>
      </w:r>
      <w:r>
        <w:rPr>
          <w:spacing w:val="25"/>
          <w:w w:val="105"/>
          <w:sz w:val="14"/>
        </w:rPr>
        <w:t xml:space="preserve"> </w:t>
      </w:r>
      <w:r>
        <w:rPr>
          <w:w w:val="105"/>
          <w:sz w:val="14"/>
        </w:rPr>
        <w:t>curves,</w:t>
      </w:r>
      <w:r>
        <w:rPr>
          <w:spacing w:val="24"/>
          <w:w w:val="105"/>
          <w:sz w:val="14"/>
        </w:rPr>
        <w:t xml:space="preserve"> </w:t>
      </w:r>
      <w:r>
        <w:rPr>
          <w:w w:val="105"/>
          <w:sz w:val="14"/>
        </w:rPr>
        <w:t>respectively.</w:t>
      </w:r>
      <w:r>
        <w:rPr>
          <w:spacing w:val="24"/>
          <w:w w:val="105"/>
          <w:sz w:val="14"/>
        </w:rPr>
        <w:t xml:space="preserve"> </w:t>
      </w:r>
      <w:r>
        <w:rPr>
          <w:w w:val="105"/>
          <w:sz w:val="14"/>
        </w:rPr>
        <w:t>Based</w:t>
      </w:r>
      <w:r>
        <w:rPr>
          <w:spacing w:val="24"/>
          <w:w w:val="105"/>
          <w:sz w:val="14"/>
        </w:rPr>
        <w:t xml:space="preserve"> </w:t>
      </w:r>
      <w:r>
        <w:rPr>
          <w:w w:val="105"/>
          <w:sz w:val="14"/>
        </w:rPr>
        <w:t>on</w:t>
      </w:r>
      <w:r>
        <w:rPr>
          <w:spacing w:val="24"/>
          <w:w w:val="105"/>
          <w:sz w:val="14"/>
        </w:rPr>
        <w:t xml:space="preserve"> </w:t>
      </w:r>
      <w:r>
        <w:rPr>
          <w:w w:val="105"/>
          <w:sz w:val="14"/>
        </w:rPr>
        <w:t>linear</w:t>
      </w:r>
      <w:r>
        <w:rPr>
          <w:spacing w:val="25"/>
          <w:w w:val="105"/>
          <w:sz w:val="14"/>
        </w:rPr>
        <w:t xml:space="preserve"> </w:t>
      </w:r>
      <w:r>
        <w:rPr>
          <w:w w:val="105"/>
          <w:sz w:val="14"/>
        </w:rPr>
        <w:t>mixed</w:t>
      </w:r>
    </w:p>
    <w:p w14:paraId="47D93C78" w14:textId="77777777" w:rsidR="005D49FD" w:rsidRDefault="00E43E8C">
      <w:pPr>
        <w:spacing w:line="190" w:lineRule="exact"/>
        <w:ind w:left="131"/>
        <w:jc w:val="both"/>
        <w:rPr>
          <w:sz w:val="14"/>
        </w:rPr>
      </w:pPr>
      <w:r>
        <w:rPr>
          <w:w w:val="105"/>
          <w:sz w:val="14"/>
        </w:rPr>
        <w:t>effects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analysis,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treatment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7"/>
          <w:w w:val="105"/>
          <w:sz w:val="14"/>
        </w:rPr>
        <w:t xml:space="preserve"> </w:t>
      </w:r>
      <w:r>
        <w:rPr>
          <w:rFonts w:ascii="Tahoma"/>
          <w:w w:val="105"/>
          <w:sz w:val="14"/>
        </w:rPr>
        <w:t>=</w:t>
      </w:r>
      <w:r>
        <w:rPr>
          <w:rFonts w:ascii="Tahoma"/>
          <w:spacing w:val="-5"/>
          <w:w w:val="105"/>
          <w:sz w:val="14"/>
        </w:rPr>
        <w:t xml:space="preserve"> </w:t>
      </w:r>
      <w:r>
        <w:rPr>
          <w:w w:val="105"/>
          <w:sz w:val="14"/>
        </w:rPr>
        <w:t>0.275,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time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8"/>
          <w:w w:val="105"/>
          <w:sz w:val="14"/>
        </w:rPr>
        <w:t xml:space="preserve"> </w:t>
      </w:r>
      <w:r>
        <w:rPr>
          <w:rFonts w:ascii="Lucida Sans Unicode"/>
          <w:w w:val="105"/>
          <w:sz w:val="14"/>
        </w:rPr>
        <w:t>&lt;</w:t>
      </w:r>
      <w:r>
        <w:rPr>
          <w:rFonts w:ascii="Lucida Sans Unicode"/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0.001.</w:t>
      </w:r>
    </w:p>
    <w:p w14:paraId="73F1A254" w14:textId="77777777" w:rsidR="005D49FD" w:rsidRDefault="00E43E8C">
      <w:pPr>
        <w:spacing w:line="278" w:lineRule="auto"/>
        <w:ind w:left="131" w:right="38"/>
        <w:jc w:val="both"/>
        <w:rPr>
          <w:sz w:val="14"/>
        </w:rPr>
      </w:pPr>
      <w:r>
        <w:rPr>
          <w:w w:val="105"/>
          <w:sz w:val="14"/>
        </w:rPr>
        <w:t xml:space="preserve">(For interpretation of the references to </w:t>
      </w:r>
      <w:proofErr w:type="spellStart"/>
      <w:r>
        <w:rPr>
          <w:w w:val="105"/>
          <w:sz w:val="14"/>
        </w:rPr>
        <w:t>colour</w:t>
      </w:r>
      <w:proofErr w:type="spellEnd"/>
      <w:r>
        <w:rPr>
          <w:w w:val="105"/>
          <w:sz w:val="14"/>
        </w:rPr>
        <w:t xml:space="preserve"> in this figure legend, the reader is</w:t>
      </w:r>
      <w:r>
        <w:rPr>
          <w:spacing w:val="-30"/>
          <w:w w:val="105"/>
          <w:sz w:val="14"/>
        </w:rPr>
        <w:t xml:space="preserve"> </w:t>
      </w:r>
      <w:r>
        <w:rPr>
          <w:w w:val="105"/>
          <w:sz w:val="14"/>
        </w:rPr>
        <w:t>referred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web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version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article.)</w:t>
      </w:r>
    </w:p>
    <w:p w14:paraId="17ED6F72" w14:textId="77777777" w:rsidR="005D49FD" w:rsidRDefault="005D49FD">
      <w:pPr>
        <w:pStyle w:val="BodyText"/>
        <w:spacing w:before="4"/>
        <w:rPr>
          <w:sz w:val="20"/>
        </w:rPr>
      </w:pPr>
    </w:p>
    <w:p w14:paraId="0AD936DE" w14:textId="77777777" w:rsidR="005D49FD" w:rsidRDefault="00E43E8C">
      <w:pPr>
        <w:pStyle w:val="BodyText"/>
        <w:spacing w:line="268" w:lineRule="auto"/>
        <w:ind w:left="131" w:right="38"/>
        <w:jc w:val="both"/>
      </w:pPr>
      <w:r>
        <w:t>about emotional distress related to gambling. The clinical significance of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observation</w:t>
      </w:r>
      <w:r>
        <w:rPr>
          <w:spacing w:val="1"/>
        </w:rPr>
        <w:t xml:space="preserve"> </w:t>
      </w:r>
      <w:r>
        <w:t>is unclear.</w:t>
      </w:r>
      <w:r>
        <w:rPr>
          <w:spacing w:val="1"/>
        </w:rPr>
        <w:t xml:space="preserve"> </w:t>
      </w:r>
      <w:r>
        <w:t>Decreases in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gambling</w:t>
      </w:r>
      <w:r>
        <w:rPr>
          <w:spacing w:val="1"/>
        </w:rPr>
        <w:t xml:space="preserve"> </w:t>
      </w:r>
      <w:r>
        <w:t xml:space="preserve">related </w:t>
      </w:r>
      <w:proofErr w:type="spellStart"/>
      <w:r>
        <w:t>mea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surements</w:t>
      </w:r>
      <w:proofErr w:type="spellEnd"/>
      <w:r>
        <w:t xml:space="preserve"> (severity of gambling, expenditure in gambling) and internet</w:t>
      </w:r>
      <w:r>
        <w:rPr>
          <w:spacing w:val="1"/>
        </w:rPr>
        <w:t xml:space="preserve"> </w:t>
      </w:r>
      <w:r>
        <w:t>use</w:t>
      </w:r>
      <w:r>
        <w:rPr>
          <w:spacing w:val="34"/>
        </w:rPr>
        <w:t xml:space="preserve"> </w:t>
      </w:r>
      <w:r>
        <w:t>were</w:t>
      </w:r>
      <w:r>
        <w:rPr>
          <w:spacing w:val="33"/>
        </w:rPr>
        <w:t xml:space="preserve"> </w:t>
      </w:r>
      <w:r>
        <w:t>observed</w:t>
      </w:r>
      <w:r>
        <w:rPr>
          <w:spacing w:val="34"/>
        </w:rPr>
        <w:t xml:space="preserve"> </w:t>
      </w:r>
      <w:r>
        <w:t>equally</w:t>
      </w:r>
      <w:r>
        <w:rPr>
          <w:spacing w:val="33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t>both</w:t>
      </w:r>
      <w:r>
        <w:rPr>
          <w:spacing w:val="35"/>
        </w:rPr>
        <w:t xml:space="preserve"> </w:t>
      </w:r>
      <w:r>
        <w:t>groups</w:t>
      </w:r>
      <w:r>
        <w:t>.</w:t>
      </w:r>
      <w:r>
        <w:rPr>
          <w:spacing w:val="34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similar</w:t>
      </w:r>
      <w:r>
        <w:rPr>
          <w:spacing w:val="34"/>
        </w:rPr>
        <w:t xml:space="preserve"> </w:t>
      </w:r>
      <w:r>
        <w:t>improvement</w:t>
      </w:r>
      <w:r>
        <w:rPr>
          <w:spacing w:val="33"/>
        </w:rPr>
        <w:t xml:space="preserve"> </w:t>
      </w:r>
      <w:r>
        <w:t>in</w:t>
      </w:r>
    </w:p>
    <w:tbl>
      <w:tblPr>
        <w:tblW w:w="0" w:type="auto"/>
        <w:tblInd w:w="2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3"/>
        <w:gridCol w:w="550"/>
        <w:gridCol w:w="487"/>
      </w:tblGrid>
      <w:tr w:rsidR="005D49FD" w14:paraId="767BACAD" w14:textId="77777777">
        <w:trPr>
          <w:trHeight w:val="189"/>
        </w:trPr>
        <w:tc>
          <w:tcPr>
            <w:tcW w:w="1183" w:type="dxa"/>
          </w:tcPr>
          <w:p w14:paraId="4A1A9CF1" w14:textId="77777777" w:rsidR="005D49FD" w:rsidRDefault="00E43E8C">
            <w:pPr>
              <w:pStyle w:val="TableParagraph"/>
              <w:spacing w:before="16"/>
              <w:ind w:left="50"/>
              <w:rPr>
                <w:sz w:val="12"/>
              </w:rPr>
            </w:pPr>
            <w:r>
              <w:rPr>
                <w:w w:val="105"/>
                <w:sz w:val="12"/>
              </w:rPr>
              <w:t>Baseline</w:t>
            </w:r>
            <w:r>
              <w:rPr>
                <w:spacing w:val="1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-</w:t>
            </w:r>
            <w:r>
              <w:rPr>
                <w:spacing w:val="1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Placebo</w:t>
            </w:r>
          </w:p>
        </w:tc>
        <w:tc>
          <w:tcPr>
            <w:tcW w:w="550" w:type="dxa"/>
          </w:tcPr>
          <w:p w14:paraId="7A03AF86" w14:textId="77777777" w:rsidR="005D49FD" w:rsidRDefault="00E43E8C">
            <w:pPr>
              <w:pStyle w:val="TableParagraph"/>
              <w:spacing w:before="16"/>
              <w:ind w:right="112"/>
              <w:jc w:val="right"/>
              <w:rPr>
                <w:sz w:val="12"/>
              </w:rPr>
            </w:pPr>
            <w:r>
              <w:rPr>
                <w:w w:val="110"/>
                <w:sz w:val="12"/>
              </w:rPr>
              <w:t>7.281</w:t>
            </w:r>
          </w:p>
        </w:tc>
        <w:tc>
          <w:tcPr>
            <w:tcW w:w="487" w:type="dxa"/>
          </w:tcPr>
          <w:p w14:paraId="7A71B00C" w14:textId="77777777" w:rsidR="005D49FD" w:rsidRDefault="00E43E8C">
            <w:pPr>
              <w:pStyle w:val="TableParagraph"/>
              <w:spacing w:before="16"/>
              <w:ind w:right="49"/>
              <w:jc w:val="right"/>
              <w:rPr>
                <w:sz w:val="12"/>
              </w:rPr>
            </w:pPr>
            <w:r>
              <w:rPr>
                <w:w w:val="110"/>
                <w:sz w:val="12"/>
              </w:rPr>
              <w:t>1.105</w:t>
            </w:r>
          </w:p>
        </w:tc>
      </w:tr>
      <w:tr w:rsidR="005D49FD" w14:paraId="72979B97" w14:textId="77777777">
        <w:trPr>
          <w:trHeight w:val="189"/>
        </w:trPr>
        <w:tc>
          <w:tcPr>
            <w:tcW w:w="1183" w:type="dxa"/>
          </w:tcPr>
          <w:p w14:paraId="019C4D7B" w14:textId="77777777" w:rsidR="005D49FD" w:rsidRDefault="00E43E8C">
            <w:pPr>
              <w:pStyle w:val="TableParagraph"/>
              <w:spacing w:before="0" w:line="138" w:lineRule="exact"/>
              <w:ind w:left="50"/>
              <w:rPr>
                <w:sz w:val="12"/>
              </w:rPr>
            </w:pPr>
            <w:r>
              <w:rPr>
                <w:w w:val="105"/>
                <w:sz w:val="12"/>
              </w:rPr>
              <w:t>Week</w:t>
            </w:r>
            <w:r>
              <w:rPr>
                <w:spacing w:val="1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12</w:t>
            </w:r>
            <w:r>
              <w:rPr>
                <w:spacing w:val="1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-</w:t>
            </w:r>
          </w:p>
        </w:tc>
        <w:tc>
          <w:tcPr>
            <w:tcW w:w="550" w:type="dxa"/>
          </w:tcPr>
          <w:p w14:paraId="6455190F" w14:textId="77777777" w:rsidR="005D49FD" w:rsidRDefault="00E43E8C">
            <w:pPr>
              <w:pStyle w:val="TableParagraph"/>
              <w:spacing w:before="0" w:line="138" w:lineRule="exact"/>
              <w:ind w:right="112"/>
              <w:jc w:val="right"/>
              <w:rPr>
                <w:sz w:val="12"/>
              </w:rPr>
            </w:pPr>
            <w:r>
              <w:rPr>
                <w:w w:val="110"/>
                <w:sz w:val="12"/>
              </w:rPr>
              <w:t>7.754</w:t>
            </w:r>
          </w:p>
        </w:tc>
        <w:tc>
          <w:tcPr>
            <w:tcW w:w="487" w:type="dxa"/>
          </w:tcPr>
          <w:p w14:paraId="2FAF4931" w14:textId="77777777" w:rsidR="005D49FD" w:rsidRDefault="00E43E8C">
            <w:pPr>
              <w:pStyle w:val="TableParagraph"/>
              <w:spacing w:before="0" w:line="138" w:lineRule="exact"/>
              <w:ind w:right="49"/>
              <w:jc w:val="right"/>
              <w:rPr>
                <w:sz w:val="12"/>
              </w:rPr>
            </w:pPr>
            <w:r>
              <w:rPr>
                <w:w w:val="110"/>
                <w:sz w:val="12"/>
              </w:rPr>
              <w:t>1.090</w:t>
            </w:r>
          </w:p>
        </w:tc>
      </w:tr>
    </w:tbl>
    <w:p w14:paraId="3D38D1F0" w14:textId="77777777" w:rsidR="005D49FD" w:rsidRDefault="00E43E8C">
      <w:pPr>
        <w:ind w:left="371"/>
        <w:rPr>
          <w:sz w:val="12"/>
        </w:rPr>
      </w:pPr>
      <w:r>
        <w:br w:type="column"/>
      </w:r>
      <w:r>
        <w:rPr>
          <w:w w:val="110"/>
          <w:sz w:val="12"/>
        </w:rPr>
        <w:lastRenderedPageBreak/>
        <w:t>Naloxone</w:t>
      </w:r>
    </w:p>
    <w:p w14:paraId="47DAB52F" w14:textId="77777777" w:rsidR="005D49FD" w:rsidRDefault="00E43E8C">
      <w:pPr>
        <w:tabs>
          <w:tab w:val="left" w:pos="1497"/>
          <w:tab w:val="left" w:pos="2047"/>
        </w:tabs>
        <w:ind w:left="251"/>
        <w:rPr>
          <w:sz w:val="12"/>
        </w:rPr>
      </w:pPr>
      <w:r>
        <w:rPr>
          <w:w w:val="110"/>
          <w:sz w:val="12"/>
        </w:rPr>
        <w:t>Week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12</w:t>
      </w:r>
      <w:r>
        <w:rPr>
          <w:spacing w:val="-4"/>
          <w:w w:val="110"/>
          <w:sz w:val="12"/>
        </w:rPr>
        <w:t xml:space="preserve"> </w:t>
      </w:r>
      <w:r>
        <w:rPr>
          <w:w w:val="110"/>
          <w:sz w:val="12"/>
        </w:rPr>
        <w:t>-</w:t>
      </w:r>
      <w:r>
        <w:rPr>
          <w:spacing w:val="-5"/>
          <w:w w:val="110"/>
          <w:sz w:val="12"/>
        </w:rPr>
        <w:t xml:space="preserve"> </w:t>
      </w:r>
      <w:r>
        <w:rPr>
          <w:w w:val="110"/>
          <w:sz w:val="12"/>
        </w:rPr>
        <w:t>Placebo</w:t>
      </w:r>
      <w:r>
        <w:rPr>
          <w:w w:val="110"/>
          <w:sz w:val="12"/>
        </w:rPr>
        <w:tab/>
        <w:t>7.820</w:t>
      </w:r>
      <w:r>
        <w:rPr>
          <w:w w:val="110"/>
          <w:sz w:val="12"/>
        </w:rPr>
        <w:tab/>
        <w:t>0.850</w:t>
      </w:r>
    </w:p>
    <w:p w14:paraId="2C65B37A" w14:textId="77777777" w:rsidR="005D49FD" w:rsidRDefault="005D49FD">
      <w:pPr>
        <w:pStyle w:val="BodyText"/>
        <w:spacing w:before="1"/>
        <w:rPr>
          <w:sz w:val="4"/>
        </w:rPr>
      </w:pPr>
    </w:p>
    <w:p w14:paraId="54A31C45" w14:textId="77777777" w:rsidR="005D49FD" w:rsidRDefault="00F51743">
      <w:pPr>
        <w:pStyle w:val="BodyText"/>
        <w:spacing w:line="20" w:lineRule="exact"/>
        <w:ind w:left="13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740B3CA" wp14:editId="683E3594">
                <wp:extent cx="3188970" cy="6350"/>
                <wp:effectExtent l="0" t="0" r="0" b="6350"/>
                <wp:docPr id="8" name="docshapegroup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8970" cy="6350"/>
                          <a:chOff x="0" y="0"/>
                          <a:chExt cx="5022" cy="10"/>
                        </a:xfrm>
                      </wpg:grpSpPr>
                      <wps:wsp>
                        <wps:cNvPr id="10" name="docshape4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022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90C560" id="docshapegroup46" o:spid="_x0000_s1026" style="width:251.1pt;height:.5pt;mso-position-horizontal-relative:char;mso-position-vertical-relative:line" coordsize="5022,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lQwwPwIAABcFAAAOAAAAZHJzL2Uyb0RvYy54bWykVMlu2zAQvRfoPxC817IdbxEsB0XSGAXS&#13;&#10;NEDaD6ApakElDjukLbtf3yGp2q6DXlwdCA5n4bz3NFze7duG7RTaGnTGR4MhZ0pLyGtdZvz7t8cP&#13;&#10;C86sEzoXDWiV8YOy/G71/t2yM6kaQwVNrpBREW3TzmS8cs6kSWJlpVphB2CUJmcB2ApHJpZJjqKj&#13;&#10;6m2TjIfDWdIB5gZBKmvp9CE6+SrULwol3deisMqxJuPUmwsrhnXj12S1FGmJwlS17NsQV3TRilrT&#13;&#10;pcdSD8IJtsX6Tam2lggWCjeQ0CZQFLVUAQOhGQ0v0KwRtiZgKdOuNEeaiNoLnq4uK593L8jqPOMk&#13;&#10;lBYtSZSDtJUwqvS3T2aeos6UKUWu0byaF4w4afsE8ocld3Lp93YZg9mm+wI5lRVbB4GifYGtL0Hg&#13;&#10;2T4ocTgqofaOSTq8GS0Wt3MSTJJvdjPthZIVqfkmSVaf+rTpcDyOOaOQkYg03hY67DvycOhnsyc+&#13;&#10;7f/x+erZCjJZz1LPJ3VwQehkHrkMUX+ItOcsnnl8j5bIvo6/fxIhUoPWrRW0zG8yjjQiQRaxe7LO&#13;&#10;i3kK8SpZaOr8sW6aYGC5uW+Q7YQfp/B5SJTyV1ijfbAGnxbd/oQ0iJCiABvIDwQPIc4kvSG0qQB/&#13;&#10;cdbRPGbc/twKVJw1nzUJdDuaTPwAB2MynY/JwHPP5twjtKRSGXecxe29i0O/NViXFd00CqA1fKTf&#13;&#10;sqgDcN9f7Kpvlv6RsAvTF2D2L4Uf73M7RJ3es9VvAAAA//8DAFBLAwQUAAYACAAAACEAle5Iq94A&#13;&#10;AAAIAQAADwAAAGRycy9kb3ducmV2LnhtbEyPzWrDMBCE74W+g9hAb41kl5TiWA4h/TmFQpNCyU2x&#13;&#10;NraJtTKWYjtv320v7WVgmd3Z+fLV5FoxYB8aTxqSuQKBVHrbUKXhc/96/wQiREPWtJ5QwxUDrIrb&#13;&#10;m9xk1o/0gcMuVoJDKGRGQx1jl0kZyhqdCXPfIbF38r0zkce+krY3I4e7VqZKPUpnGuIPtelwU2N5&#13;&#10;3l2chrfRjOuH5GXYnk+b62G/eP/aJqj13Wx6XrKslyAiTvHvAn4YuD8UXOzoL2SDaDUwTfxV9hYq&#13;&#10;TUEceUmBLHL5H6D4BgAA//8DAFBLAQItABQABgAIAAAAIQC2gziS/gAAAOEBAAATAAAAAAAAAAAA&#13;&#10;AAAAAAAAAABbQ29udGVudF9UeXBlc10ueG1sUEsBAi0AFAAGAAgAAAAhADj9If/WAAAAlAEAAAsA&#13;&#10;AAAAAAAAAAAAAAAALwEAAF9yZWxzLy5yZWxzUEsBAi0AFAAGAAgAAAAhAEiVDDA/AgAAFwUAAA4A&#13;&#10;AAAAAAAAAAAAAAAALgIAAGRycy9lMm9Eb2MueG1sUEsBAi0AFAAGAAgAAAAhAJXuSKveAAAACAEA&#13;&#10;AA8AAAAAAAAAAAAAAAAAmQQAAGRycy9kb3ducmV2LnhtbFBLBQYAAAAABAAEAPMAAACkBQAAAAA=&#13;&#10;">
                <v:rect id="docshape47" o:spid="_x0000_s1027" style="position:absolute;width:5022;height: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C3IFxQAAAOAAAAAPAAAAZHJzL2Rvd25yZXYueG1sRI/BasJA&#13;&#10;EIbvgu+wTMGbbtqDlOgq0mLxYA9V8TxmxyQmOxt2V5O+fedQ8DL8wzDfz7dcD65VDwqx9mzgdZaB&#13;&#10;Ii68rbk0cDpup++gYkK22HomA78UYb0aj5aYW9/zDz0OqVQC4ZijgSqlLtc6FhU5jDPfEcvt6oPD&#13;&#10;JGsotQ3YC9y1+i3L5tphzdJQYUcfFRXN4e4MNFfNfbPb7PvL18XG2/c5NIUzZvIyfC5kbBagEg3p&#13;&#10;+fGP2FlxEAURkgB69QcAAP//AwBQSwECLQAUAAYACAAAACEA2+H2y+4AAACFAQAAEwAAAAAAAAAA&#13;&#10;AAAAAAAAAAAAW0NvbnRlbnRfVHlwZXNdLnhtbFBLAQItABQABgAIAAAAIQBa9CxbvwAAABUBAAAL&#13;&#10;AAAAAAAAAAAAAAAAAB8BAABfcmVscy8ucmVsc1BLAQItABQABgAIAAAAIQCpC3IFxQAAAOAAAAAP&#13;&#10;AAAAAAAAAAAAAAAAAAcCAABkcnMvZG93bnJldi54bWxQSwUGAAAAAAMAAwC3AAAA+QIAAAAA&#13;&#10;" fillcolor="black" stroked="f">
                  <v:path arrowok="t"/>
                </v:rect>
                <w10:anchorlock/>
              </v:group>
            </w:pict>
          </mc:Fallback>
        </mc:AlternateContent>
      </w:r>
    </w:p>
    <w:p w14:paraId="108071D0" w14:textId="77777777" w:rsidR="005D49FD" w:rsidRDefault="00E43E8C">
      <w:pPr>
        <w:spacing w:before="50"/>
        <w:ind w:left="131"/>
        <w:rPr>
          <w:sz w:val="14"/>
        </w:rPr>
      </w:pPr>
      <w:r>
        <w:rPr>
          <w:w w:val="105"/>
          <w:sz w:val="14"/>
        </w:rPr>
        <w:t>Total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score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was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modelled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by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linear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mixed-effects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model.</w:t>
      </w:r>
    </w:p>
    <w:p w14:paraId="2A9AFDDF" w14:textId="77777777" w:rsidR="005D49FD" w:rsidRDefault="005D49FD">
      <w:pPr>
        <w:pStyle w:val="BodyText"/>
        <w:rPr>
          <w:sz w:val="22"/>
        </w:rPr>
      </w:pPr>
    </w:p>
    <w:p w14:paraId="170A2E87" w14:textId="77777777" w:rsidR="005D49FD" w:rsidRDefault="00E43E8C">
      <w:pPr>
        <w:spacing w:before="167"/>
        <w:ind w:left="131"/>
        <w:rPr>
          <w:b/>
          <w:sz w:val="14"/>
        </w:rPr>
      </w:pPr>
      <w:r>
        <w:rPr>
          <w:b/>
          <w:sz w:val="14"/>
        </w:rPr>
        <w:t>Table</w:t>
      </w:r>
      <w:r>
        <w:rPr>
          <w:b/>
          <w:spacing w:val="18"/>
          <w:sz w:val="14"/>
        </w:rPr>
        <w:t xml:space="preserve"> </w:t>
      </w:r>
      <w:r>
        <w:rPr>
          <w:b/>
          <w:sz w:val="14"/>
        </w:rPr>
        <w:t>7</w:t>
      </w:r>
    </w:p>
    <w:p w14:paraId="7CA7B4B3" w14:textId="77777777" w:rsidR="005D49FD" w:rsidRDefault="00F51743">
      <w:pPr>
        <w:spacing w:before="28"/>
        <w:ind w:left="131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7072" behindDoc="0" locked="0" layoutInCell="1" allowOverlap="1" wp14:anchorId="359A6FDE" wp14:editId="00C27038">
                <wp:simplePos x="0" y="0"/>
                <wp:positionH relativeFrom="page">
                  <wp:posOffset>3893820</wp:posOffset>
                </wp:positionH>
                <wp:positionV relativeFrom="paragraph">
                  <wp:posOffset>156210</wp:posOffset>
                </wp:positionV>
                <wp:extent cx="3188970" cy="643890"/>
                <wp:effectExtent l="0" t="0" r="11430" b="3810"/>
                <wp:wrapNone/>
                <wp:docPr id="6" name="docshape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88970" cy="643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31"/>
                              <w:gridCol w:w="1221"/>
                              <w:gridCol w:w="1095"/>
                              <w:gridCol w:w="1173"/>
                            </w:tblGrid>
                            <w:tr w:rsidR="005D49FD" w14:paraId="54A1BD9C" w14:textId="77777777">
                              <w:trPr>
                                <w:trHeight w:val="538"/>
                              </w:trPr>
                              <w:tc>
                                <w:tcPr>
                                  <w:tcW w:w="1531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3945C2EC" w14:textId="77777777" w:rsidR="005D49FD" w:rsidRDefault="00E43E8C">
                                  <w:pPr>
                                    <w:pStyle w:val="TableParagraph"/>
                                    <w:spacing w:before="10" w:line="170" w:lineRule="atLeast"/>
                                    <w:ind w:left="120" w:right="153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Overview of adverse</w:t>
                                  </w:r>
                                  <w:r>
                                    <w:rPr>
                                      <w:b/>
                                      <w:spacing w:val="-2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events</w:t>
                                  </w:r>
                                  <w:r>
                                    <w:rPr>
                                      <w:b/>
                                      <w:spacing w:val="6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(Safety</w:t>
                                  </w:r>
                                  <w:r>
                                    <w:rPr>
                                      <w:b/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analysis</w:t>
                                  </w:r>
                                  <w:r>
                                    <w:rPr>
                                      <w:b/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set)</w:t>
                                  </w:r>
                                </w:p>
                              </w:tc>
                              <w:tc>
                                <w:tcPr>
                                  <w:tcW w:w="1221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4453BB77" w14:textId="77777777" w:rsidR="005D49FD" w:rsidRDefault="00E43E8C">
                                  <w:pPr>
                                    <w:pStyle w:val="TableParagraph"/>
                                    <w:spacing w:before="59"/>
                                    <w:ind w:left="168"/>
                                    <w:rPr>
                                      <w:rFonts w:ascii="Franklin Gothic Medium" w:hAnsi="Franklin Gothic Medium"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Naloxone</w:t>
                                  </w:r>
                                  <w:r>
                                    <w:rPr>
                                      <w:b/>
                                      <w:spacing w:val="8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(N</w:t>
                                  </w:r>
                                  <w:r>
                                    <w:rPr>
                                      <w:b/>
                                      <w:spacing w:val="9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ranklin Gothic Medium" w:hAnsi="Franklin Gothic Medium"/>
                                      <w:w w:val="110"/>
                                      <w:sz w:val="12"/>
                                    </w:rPr>
                                    <w:t>¼</w:t>
                                  </w:r>
                                </w:p>
                                <w:p w14:paraId="5B4B9500" w14:textId="77777777" w:rsidR="005D49FD" w:rsidRDefault="00E43E8C">
                                  <w:pPr>
                                    <w:pStyle w:val="TableParagraph"/>
                                    <w:spacing w:before="31"/>
                                    <w:ind w:left="168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62)</w:t>
                                  </w:r>
                                </w:p>
                                <w:p w14:paraId="7DA019DB" w14:textId="77777777" w:rsidR="005D49FD" w:rsidRDefault="00E43E8C">
                                  <w:pPr>
                                    <w:pStyle w:val="TableParagraph"/>
                                    <w:tabs>
                                      <w:tab w:val="left" w:pos="1108"/>
                                    </w:tabs>
                                    <w:spacing w:before="32" w:line="115" w:lineRule="exact"/>
                                    <w:ind w:left="168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106"/>
                                      <w:sz w:val="12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2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095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020CE63E" w14:textId="77777777" w:rsidR="005D49FD" w:rsidRDefault="00E43E8C">
                                  <w:pPr>
                                    <w:pStyle w:val="TableParagraph"/>
                                    <w:spacing w:before="59"/>
                                    <w:ind w:left="114"/>
                                    <w:rPr>
                                      <w:rFonts w:ascii="Franklin Gothic Medium" w:hAnsi="Franklin Gothic Medium"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Placebo</w:t>
                                  </w:r>
                                  <w:r>
                                    <w:rPr>
                                      <w:b/>
                                      <w:spacing w:val="6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(N</w:t>
                                  </w:r>
                                  <w:r>
                                    <w:rPr>
                                      <w:b/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ranklin Gothic Medium" w:hAnsi="Franklin Gothic Medium"/>
                                      <w:w w:val="110"/>
                                      <w:sz w:val="12"/>
                                    </w:rPr>
                                    <w:t>¼</w:t>
                                  </w:r>
                                </w:p>
                                <w:p w14:paraId="43E9796B" w14:textId="77777777" w:rsidR="005D49FD" w:rsidRDefault="00E43E8C">
                                  <w:pPr>
                                    <w:pStyle w:val="TableParagraph"/>
                                    <w:tabs>
                                      <w:tab w:val="left" w:pos="982"/>
                                    </w:tabs>
                                    <w:spacing w:before="204" w:line="115" w:lineRule="exact"/>
                                    <w:ind w:left="114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106"/>
                                      <w:sz w:val="12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2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173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6EE3CDBF" w14:textId="77777777" w:rsidR="005D49FD" w:rsidRDefault="00E43E8C">
                                  <w:pPr>
                                    <w:pStyle w:val="TableParagraph"/>
                                    <w:spacing w:before="59"/>
                                    <w:ind w:left="114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Total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(N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ranklin Gothic Medium" w:hAnsi="Franklin Gothic Medium"/>
                                      <w:w w:val="110"/>
                                      <w:sz w:val="12"/>
                                    </w:rPr>
                                    <w:t>¼</w:t>
                                  </w:r>
                                  <w:r>
                                    <w:rPr>
                                      <w:rFonts w:ascii="Franklin Gothic Medium" w:hAnsi="Franklin Gothic Medium"/>
                                      <w:spacing w:val="-6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126)</w:t>
                                  </w:r>
                                </w:p>
                                <w:p w14:paraId="3458FAFE" w14:textId="77777777" w:rsidR="005D49FD" w:rsidRDefault="00E43E8C">
                                  <w:pPr>
                                    <w:pStyle w:val="TableParagraph"/>
                                    <w:tabs>
                                      <w:tab w:val="left" w:pos="1054"/>
                                    </w:tabs>
                                    <w:spacing w:before="204" w:line="115" w:lineRule="exact"/>
                                    <w:ind w:left="114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w w:val="106"/>
                                      <w:sz w:val="12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2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5D49FD" w14:paraId="5DEFA1FB" w14:textId="77777777">
                              <w:trPr>
                                <w:trHeight w:val="228"/>
                              </w:trPr>
                              <w:tc>
                                <w:tcPr>
                                  <w:tcW w:w="1531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5BF3F39E" w14:textId="77777777" w:rsidR="005D49FD" w:rsidRDefault="005D49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1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38D5EE75" w14:textId="77777777" w:rsidR="005D49FD" w:rsidRDefault="00E43E8C">
                                  <w:pPr>
                                    <w:pStyle w:val="TableParagraph"/>
                                    <w:tabs>
                                      <w:tab w:val="left" w:pos="892"/>
                                    </w:tabs>
                                    <w:spacing w:before="34"/>
                                    <w:ind w:left="168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n</w:t>
                                  </w:r>
                                  <w:r>
                                    <w:rPr>
                                      <w:b/>
                                      <w:spacing w:val="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(%)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ab/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1095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0229D43A" w14:textId="77777777" w:rsidR="005D49FD" w:rsidRDefault="00E43E8C">
                                  <w:pPr>
                                    <w:pStyle w:val="TableParagraph"/>
                                    <w:tabs>
                                      <w:tab w:val="left" w:pos="838"/>
                                    </w:tabs>
                                    <w:spacing w:before="34"/>
                                    <w:ind w:left="114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n</w:t>
                                  </w:r>
                                  <w:r>
                                    <w:rPr>
                                      <w:b/>
                                      <w:spacing w:val="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(%)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ab/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1173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19BF60C2" w14:textId="77777777" w:rsidR="005D49FD" w:rsidRDefault="00E43E8C">
                                  <w:pPr>
                                    <w:pStyle w:val="TableParagraph"/>
                                    <w:tabs>
                                      <w:tab w:val="left" w:pos="838"/>
                                    </w:tabs>
                                    <w:spacing w:before="34"/>
                                    <w:ind w:left="114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n</w:t>
                                  </w:r>
                                  <w:r>
                                    <w:rPr>
                                      <w:b/>
                                      <w:spacing w:val="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(%)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ab/>
                                    <w:t>m</w:t>
                                  </w:r>
                                </w:p>
                              </w:tc>
                            </w:tr>
                            <w:tr w:rsidR="005D49FD" w14:paraId="07A63424" w14:textId="77777777">
                              <w:trPr>
                                <w:trHeight w:val="228"/>
                              </w:trPr>
                              <w:tc>
                                <w:tcPr>
                                  <w:tcW w:w="1531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4D26112B" w14:textId="77777777" w:rsidR="005D49FD" w:rsidRDefault="00E43E8C">
                                  <w:pPr>
                                    <w:pStyle w:val="TableParagraph"/>
                                    <w:spacing w:before="59"/>
                                    <w:ind w:left="12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Any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adverse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event</w:t>
                                  </w:r>
                                </w:p>
                              </w:tc>
                              <w:tc>
                                <w:tcPr>
                                  <w:tcW w:w="1221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486D898B" w14:textId="77777777" w:rsidR="005D49FD" w:rsidRDefault="00E43E8C">
                                  <w:pPr>
                                    <w:pStyle w:val="TableParagraph"/>
                                    <w:tabs>
                                      <w:tab w:val="left" w:pos="892"/>
                                    </w:tabs>
                                    <w:spacing w:before="59"/>
                                    <w:ind w:left="16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51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ab/>
                                    <w:t>211</w:t>
                                  </w:r>
                                </w:p>
                              </w:tc>
                              <w:tc>
                                <w:tcPr>
                                  <w:tcW w:w="1095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2D427B0E" w14:textId="77777777" w:rsidR="005D49FD" w:rsidRDefault="00E43E8C">
                                  <w:pPr>
                                    <w:pStyle w:val="TableParagraph"/>
                                    <w:tabs>
                                      <w:tab w:val="left" w:pos="838"/>
                                    </w:tabs>
                                    <w:spacing w:before="59"/>
                                    <w:ind w:left="11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41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ab/>
                                    <w:t>97</w:t>
                                  </w:r>
                                </w:p>
                              </w:tc>
                              <w:tc>
                                <w:tcPr>
                                  <w:tcW w:w="1173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6A778E97" w14:textId="77777777" w:rsidR="005D49FD" w:rsidRDefault="00E43E8C">
                                  <w:pPr>
                                    <w:pStyle w:val="TableParagraph"/>
                                    <w:tabs>
                                      <w:tab w:val="left" w:pos="838"/>
                                    </w:tabs>
                                    <w:spacing w:before="59"/>
                                    <w:ind w:left="114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92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ab/>
                                    <w:t>308</w:t>
                                  </w:r>
                                </w:p>
                              </w:tc>
                            </w:tr>
                          </w:tbl>
                          <w:p w14:paraId="0E2AF12B" w14:textId="77777777" w:rsidR="005D49FD" w:rsidRDefault="005D49F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9A6FDE" id="docshape48" o:spid="_x0000_s1036" type="#_x0000_t202" style="position:absolute;left:0;text-align:left;margin-left:306.6pt;margin-top:12.3pt;width:251.1pt;height:50.7pt;z-index:1574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1w/B3QEAAKcDAAAOAAAAZHJzL2Uyb0RvYy54bWysU9tu2zAMfR+wfxD0vjhpi8w14hTbig4D&#13;&#10;ugvQ7QNkWYqFWaImKrGzrx8lx2m3vhV7EWheDs8h6c3NaHt2UAENuJqvFkvOlJPQGrer+Y/vd29K&#13;&#10;zjAK14oenKr5USG/2b5+tRl8pS6gg75VgRGIw2rwNe9i9FVRoOyUFbgArxwFNQQrIn2GXdEGMRC6&#13;&#10;7YuL5XJdDBBaH0AqRPLeTkG+zfhaKxm/ao0qsr7mxC3mN+S3SW+x3YhqF4TvjDzREC9gYYVx1PQM&#13;&#10;dSuiYPtgnkFZIwMg6LiQYAvQ2kiVNZCa1fIfNQ+d8CproeGgP48J/x+s/HL4Fphpa77mzAlLK2pB&#13;&#10;Ymp8VabpDB4rSnrwlBbH9zDSlrNS9PcgfyKlFE9ypgJM2c3wGVrCE/sIuWLUwaYZkWpGMLSO43kF&#13;&#10;aoxMkvNyVZbXbykkKba+uiyv844KUc3VPmD8qMCyZNQ80IozujjcY0xsRDWnpGYO7kzf5zX37i8H&#13;&#10;JSZPZp8IT9Tj2Ix5HqvcOElroD2SngDT9dC1k9FB+M3ZQJdTc/y1F0Fx1n9ytJp0ZrMRZqOZDeEk&#13;&#10;ldY8cjaZH+J0jnsfzK4j5Gm8Dt7R3LTJkh5ZnPjSNWSlp8tN5/b0O2c9/l/bPwAAAP//AwBQSwME&#13;&#10;FAAGAAgAAAAhAHMySG/kAAAAEAEAAA8AAABkcnMvZG93bnJldi54bWxMTz1PwzAQ3ZH4D9YhsVEn&#13;&#10;pg0ojVOhVhUDYmgBifEamzgitiPbTdN/z3Uqy+lO7937qFaT7dmoQ+y8k5DPMmDaNV51rpXw+bF9&#13;&#10;eAYWEzqFvXdawllHWNW3NxWWyp/cTo/71DIScbFECSaloeQ8NkZbjDM/aEfYjw8WE52h5SrgicRt&#13;&#10;z0WWFdxi58jB4KDXRje/+6OV8LUetm/Tt8H3caFeN+Jpdw7NJOX93bRZ0nhZAkt6StcPuHSg/FBT&#13;&#10;sIM/OhVZL6HIHwVRJYh5AexCyPPFHNiBNlFkwOuK/y9S/wEAAP//AwBQSwECLQAUAAYACAAAACEA&#13;&#10;toM4kv4AAADhAQAAEwAAAAAAAAAAAAAAAAAAAAAAW0NvbnRlbnRfVHlwZXNdLnhtbFBLAQItABQA&#13;&#10;BgAIAAAAIQA4/SH/1gAAAJQBAAALAAAAAAAAAAAAAAAAAC8BAABfcmVscy8ucmVsc1BLAQItABQA&#13;&#10;BgAIAAAAIQDU1w/B3QEAAKcDAAAOAAAAAAAAAAAAAAAAAC4CAABkcnMvZTJvRG9jLnhtbFBLAQIt&#13;&#10;ABQABgAIAAAAIQBzMkhv5AAAABABAAAPAAAAAAAAAAAAAAAAADcEAABkcnMvZG93bnJldi54bWxQ&#13;&#10;SwUGAAAAAAQABADzAAAASAUAAAAA&#13;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31"/>
                        <w:gridCol w:w="1221"/>
                        <w:gridCol w:w="1095"/>
                        <w:gridCol w:w="1173"/>
                      </w:tblGrid>
                      <w:tr w:rsidR="005D49FD" w14:paraId="54A1BD9C" w14:textId="77777777">
                        <w:trPr>
                          <w:trHeight w:val="538"/>
                        </w:trPr>
                        <w:tc>
                          <w:tcPr>
                            <w:tcW w:w="1531" w:type="dxa"/>
                            <w:tcBorders>
                              <w:top w:val="single" w:sz="4" w:space="0" w:color="000000"/>
                            </w:tcBorders>
                          </w:tcPr>
                          <w:p w14:paraId="3945C2EC" w14:textId="77777777" w:rsidR="005D49FD" w:rsidRDefault="00E43E8C">
                            <w:pPr>
                              <w:pStyle w:val="TableParagraph"/>
                              <w:spacing w:before="10" w:line="170" w:lineRule="atLeast"/>
                              <w:ind w:left="120" w:right="153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Overview of adverse</w:t>
                            </w:r>
                            <w:r>
                              <w:rPr>
                                <w:b/>
                                <w:spacing w:val="-2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events</w:t>
                            </w:r>
                            <w:r>
                              <w:rPr>
                                <w:b/>
                                <w:spacing w:val="6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(Safety</w:t>
                            </w:r>
                            <w:r>
                              <w:rPr>
                                <w:b/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analysis</w:t>
                            </w:r>
                            <w:r>
                              <w:rPr>
                                <w:b/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set)</w:t>
                            </w:r>
                          </w:p>
                        </w:tc>
                        <w:tc>
                          <w:tcPr>
                            <w:tcW w:w="1221" w:type="dxa"/>
                            <w:tcBorders>
                              <w:top w:val="single" w:sz="4" w:space="0" w:color="000000"/>
                            </w:tcBorders>
                          </w:tcPr>
                          <w:p w14:paraId="4453BB77" w14:textId="77777777" w:rsidR="005D49FD" w:rsidRDefault="00E43E8C">
                            <w:pPr>
                              <w:pStyle w:val="TableParagraph"/>
                              <w:spacing w:before="59"/>
                              <w:ind w:left="168"/>
                              <w:rPr>
                                <w:rFonts w:ascii="Franklin Gothic Medium" w:hAnsi="Franklin Gothic Medium"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Naloxone</w:t>
                            </w:r>
                            <w:r>
                              <w:rPr>
                                <w:b/>
                                <w:spacing w:val="8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(N</w:t>
                            </w:r>
                            <w:r>
                              <w:rPr>
                                <w:b/>
                                <w:spacing w:val="9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Franklin Gothic Medium" w:hAnsi="Franklin Gothic Medium"/>
                                <w:w w:val="110"/>
                                <w:sz w:val="12"/>
                              </w:rPr>
                              <w:t>¼</w:t>
                            </w:r>
                          </w:p>
                          <w:p w14:paraId="5B4B9500" w14:textId="77777777" w:rsidR="005D49FD" w:rsidRDefault="00E43E8C">
                            <w:pPr>
                              <w:pStyle w:val="TableParagraph"/>
                              <w:spacing w:before="31"/>
                              <w:ind w:left="168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62)</w:t>
                            </w:r>
                          </w:p>
                          <w:p w14:paraId="7DA019DB" w14:textId="77777777" w:rsidR="005D49FD" w:rsidRDefault="00E43E8C">
                            <w:pPr>
                              <w:pStyle w:val="TableParagraph"/>
                              <w:tabs>
                                <w:tab w:val="left" w:pos="1108"/>
                              </w:tabs>
                              <w:spacing w:before="32" w:line="115" w:lineRule="exact"/>
                              <w:ind w:left="168"/>
                              <w:rPr>
                                <w:rFonts w:ascii="Times New Roman"/>
                                <w:sz w:val="12"/>
                              </w:rPr>
                            </w:pPr>
                            <w:r>
                              <w:rPr>
                                <w:rFonts w:ascii="Times New Roman"/>
                                <w:w w:val="106"/>
                                <w:sz w:val="1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2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095" w:type="dxa"/>
                            <w:tcBorders>
                              <w:top w:val="single" w:sz="4" w:space="0" w:color="000000"/>
                            </w:tcBorders>
                          </w:tcPr>
                          <w:p w14:paraId="020CE63E" w14:textId="77777777" w:rsidR="005D49FD" w:rsidRDefault="00E43E8C">
                            <w:pPr>
                              <w:pStyle w:val="TableParagraph"/>
                              <w:spacing w:before="59"/>
                              <w:ind w:left="114"/>
                              <w:rPr>
                                <w:rFonts w:ascii="Franklin Gothic Medium" w:hAnsi="Franklin Gothic Medium"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Placebo</w:t>
                            </w:r>
                            <w:r>
                              <w:rPr>
                                <w:b/>
                                <w:spacing w:val="6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(N</w:t>
                            </w:r>
                            <w:r>
                              <w:rPr>
                                <w:b/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Franklin Gothic Medium" w:hAnsi="Franklin Gothic Medium"/>
                                <w:w w:val="110"/>
                                <w:sz w:val="12"/>
                              </w:rPr>
                              <w:t>¼</w:t>
                            </w:r>
                          </w:p>
                          <w:p w14:paraId="43E9796B" w14:textId="77777777" w:rsidR="005D49FD" w:rsidRDefault="00E43E8C">
                            <w:pPr>
                              <w:pStyle w:val="TableParagraph"/>
                              <w:tabs>
                                <w:tab w:val="left" w:pos="982"/>
                              </w:tabs>
                              <w:spacing w:before="204" w:line="115" w:lineRule="exact"/>
                              <w:ind w:left="114"/>
                              <w:rPr>
                                <w:rFonts w:ascii="Times New Roman"/>
                                <w:sz w:val="12"/>
                              </w:rPr>
                            </w:pPr>
                            <w:r>
                              <w:rPr>
                                <w:rFonts w:ascii="Times New Roman"/>
                                <w:w w:val="106"/>
                                <w:sz w:val="1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2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173" w:type="dxa"/>
                            <w:tcBorders>
                              <w:top w:val="single" w:sz="4" w:space="0" w:color="000000"/>
                            </w:tcBorders>
                          </w:tcPr>
                          <w:p w14:paraId="6EE3CDBF" w14:textId="77777777" w:rsidR="005D49FD" w:rsidRDefault="00E43E8C">
                            <w:pPr>
                              <w:pStyle w:val="TableParagraph"/>
                              <w:spacing w:before="59"/>
                              <w:ind w:left="114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Total</w:t>
                            </w:r>
                            <w:r>
                              <w:rPr>
                                <w:b/>
                                <w:spacing w:val="-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(N</w:t>
                            </w:r>
                            <w:r>
                              <w:rPr>
                                <w:b/>
                                <w:spacing w:val="-4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Franklin Gothic Medium" w:hAnsi="Franklin Gothic Medium"/>
                                <w:w w:val="110"/>
                                <w:sz w:val="12"/>
                              </w:rPr>
                              <w:t>¼</w:t>
                            </w:r>
                            <w:r>
                              <w:rPr>
                                <w:rFonts w:ascii="Franklin Gothic Medium" w:hAnsi="Franklin Gothic Medium"/>
                                <w:spacing w:val="-6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126)</w:t>
                            </w:r>
                          </w:p>
                          <w:p w14:paraId="3458FAFE" w14:textId="77777777" w:rsidR="005D49FD" w:rsidRDefault="00E43E8C">
                            <w:pPr>
                              <w:pStyle w:val="TableParagraph"/>
                              <w:tabs>
                                <w:tab w:val="left" w:pos="1054"/>
                              </w:tabs>
                              <w:spacing w:before="204" w:line="115" w:lineRule="exact"/>
                              <w:ind w:left="114"/>
                              <w:rPr>
                                <w:rFonts w:ascii="Times New Roman"/>
                                <w:sz w:val="12"/>
                              </w:rPr>
                            </w:pPr>
                            <w:r>
                              <w:rPr>
                                <w:rFonts w:ascii="Times New Roman"/>
                                <w:w w:val="106"/>
                                <w:sz w:val="1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2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5D49FD" w14:paraId="5DEFA1FB" w14:textId="77777777">
                        <w:trPr>
                          <w:trHeight w:val="228"/>
                        </w:trPr>
                        <w:tc>
                          <w:tcPr>
                            <w:tcW w:w="1531" w:type="dxa"/>
                            <w:tcBorders>
                              <w:bottom w:val="single" w:sz="4" w:space="0" w:color="000000"/>
                            </w:tcBorders>
                          </w:tcPr>
                          <w:p w14:paraId="5BF3F39E" w14:textId="77777777" w:rsidR="005D49FD" w:rsidRDefault="005D49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221" w:type="dxa"/>
                            <w:tcBorders>
                              <w:bottom w:val="single" w:sz="4" w:space="0" w:color="000000"/>
                            </w:tcBorders>
                          </w:tcPr>
                          <w:p w14:paraId="38D5EE75" w14:textId="77777777" w:rsidR="005D49FD" w:rsidRDefault="00E43E8C">
                            <w:pPr>
                              <w:pStyle w:val="TableParagraph"/>
                              <w:tabs>
                                <w:tab w:val="left" w:pos="892"/>
                              </w:tabs>
                              <w:spacing w:before="34"/>
                              <w:ind w:left="168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n</w:t>
                            </w:r>
                            <w:r>
                              <w:rPr>
                                <w:b/>
                                <w:spacing w:val="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(%)</w:t>
                            </w: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ab/>
                              <w:t>m</w:t>
                            </w:r>
                          </w:p>
                        </w:tc>
                        <w:tc>
                          <w:tcPr>
                            <w:tcW w:w="1095" w:type="dxa"/>
                            <w:tcBorders>
                              <w:bottom w:val="single" w:sz="4" w:space="0" w:color="000000"/>
                            </w:tcBorders>
                          </w:tcPr>
                          <w:p w14:paraId="0229D43A" w14:textId="77777777" w:rsidR="005D49FD" w:rsidRDefault="00E43E8C">
                            <w:pPr>
                              <w:pStyle w:val="TableParagraph"/>
                              <w:tabs>
                                <w:tab w:val="left" w:pos="838"/>
                              </w:tabs>
                              <w:spacing w:before="34"/>
                              <w:ind w:left="114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n</w:t>
                            </w:r>
                            <w:r>
                              <w:rPr>
                                <w:b/>
                                <w:spacing w:val="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(%)</w:t>
                            </w: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ab/>
                              <w:t>m</w:t>
                            </w:r>
                          </w:p>
                        </w:tc>
                        <w:tc>
                          <w:tcPr>
                            <w:tcW w:w="1173" w:type="dxa"/>
                            <w:tcBorders>
                              <w:bottom w:val="single" w:sz="4" w:space="0" w:color="000000"/>
                            </w:tcBorders>
                          </w:tcPr>
                          <w:p w14:paraId="19BF60C2" w14:textId="77777777" w:rsidR="005D49FD" w:rsidRDefault="00E43E8C">
                            <w:pPr>
                              <w:pStyle w:val="TableParagraph"/>
                              <w:tabs>
                                <w:tab w:val="left" w:pos="838"/>
                              </w:tabs>
                              <w:spacing w:before="34"/>
                              <w:ind w:left="114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n</w:t>
                            </w:r>
                            <w:r>
                              <w:rPr>
                                <w:b/>
                                <w:spacing w:val="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(%)</w:t>
                            </w: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ab/>
                              <w:t>m</w:t>
                            </w:r>
                          </w:p>
                        </w:tc>
                      </w:tr>
                      <w:tr w:rsidR="005D49FD" w14:paraId="07A63424" w14:textId="77777777">
                        <w:trPr>
                          <w:trHeight w:val="228"/>
                        </w:trPr>
                        <w:tc>
                          <w:tcPr>
                            <w:tcW w:w="1531" w:type="dxa"/>
                            <w:tcBorders>
                              <w:top w:val="single" w:sz="4" w:space="0" w:color="000000"/>
                            </w:tcBorders>
                          </w:tcPr>
                          <w:p w14:paraId="4D26112B" w14:textId="77777777" w:rsidR="005D49FD" w:rsidRDefault="00E43E8C">
                            <w:pPr>
                              <w:pStyle w:val="TableParagraph"/>
                              <w:spacing w:before="59"/>
                              <w:ind w:left="12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Any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adverse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event</w:t>
                            </w:r>
                          </w:p>
                        </w:tc>
                        <w:tc>
                          <w:tcPr>
                            <w:tcW w:w="1221" w:type="dxa"/>
                            <w:tcBorders>
                              <w:top w:val="single" w:sz="4" w:space="0" w:color="000000"/>
                            </w:tcBorders>
                          </w:tcPr>
                          <w:p w14:paraId="486D898B" w14:textId="77777777" w:rsidR="005D49FD" w:rsidRDefault="00E43E8C">
                            <w:pPr>
                              <w:pStyle w:val="TableParagraph"/>
                              <w:tabs>
                                <w:tab w:val="left" w:pos="892"/>
                              </w:tabs>
                              <w:spacing w:before="59"/>
                              <w:ind w:left="168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51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ab/>
                              <w:t>211</w:t>
                            </w:r>
                          </w:p>
                        </w:tc>
                        <w:tc>
                          <w:tcPr>
                            <w:tcW w:w="1095" w:type="dxa"/>
                            <w:tcBorders>
                              <w:top w:val="single" w:sz="4" w:space="0" w:color="000000"/>
                            </w:tcBorders>
                          </w:tcPr>
                          <w:p w14:paraId="2D427B0E" w14:textId="77777777" w:rsidR="005D49FD" w:rsidRDefault="00E43E8C">
                            <w:pPr>
                              <w:pStyle w:val="TableParagraph"/>
                              <w:tabs>
                                <w:tab w:val="left" w:pos="838"/>
                              </w:tabs>
                              <w:spacing w:before="59"/>
                              <w:ind w:left="114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41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ab/>
                              <w:t>97</w:t>
                            </w:r>
                          </w:p>
                        </w:tc>
                        <w:tc>
                          <w:tcPr>
                            <w:tcW w:w="1173" w:type="dxa"/>
                            <w:tcBorders>
                              <w:top w:val="single" w:sz="4" w:space="0" w:color="000000"/>
                            </w:tcBorders>
                          </w:tcPr>
                          <w:p w14:paraId="6A778E97" w14:textId="77777777" w:rsidR="005D49FD" w:rsidRDefault="00E43E8C">
                            <w:pPr>
                              <w:pStyle w:val="TableParagraph"/>
                              <w:tabs>
                                <w:tab w:val="left" w:pos="838"/>
                              </w:tabs>
                              <w:spacing w:before="59"/>
                              <w:ind w:left="114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92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ab/>
                              <w:t>308</w:t>
                            </w:r>
                          </w:p>
                        </w:tc>
                      </w:tr>
                    </w:tbl>
                    <w:p w14:paraId="0E2AF12B" w14:textId="77777777" w:rsidR="005D49FD" w:rsidRDefault="005D49FD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43E8C">
        <w:rPr>
          <w:w w:val="105"/>
          <w:sz w:val="14"/>
        </w:rPr>
        <w:t>Overview</w:t>
      </w:r>
      <w:r w:rsidR="00E43E8C">
        <w:rPr>
          <w:spacing w:val="8"/>
          <w:w w:val="105"/>
          <w:sz w:val="14"/>
        </w:rPr>
        <w:t xml:space="preserve"> </w:t>
      </w:r>
      <w:r w:rsidR="00E43E8C">
        <w:rPr>
          <w:w w:val="105"/>
          <w:sz w:val="14"/>
        </w:rPr>
        <w:t>of</w:t>
      </w:r>
      <w:r w:rsidR="00E43E8C">
        <w:rPr>
          <w:spacing w:val="8"/>
          <w:w w:val="105"/>
          <w:sz w:val="14"/>
        </w:rPr>
        <w:t xml:space="preserve"> </w:t>
      </w:r>
      <w:r w:rsidR="00E43E8C">
        <w:rPr>
          <w:w w:val="105"/>
          <w:sz w:val="14"/>
        </w:rPr>
        <w:t>trial</w:t>
      </w:r>
      <w:r w:rsidR="00E43E8C">
        <w:rPr>
          <w:spacing w:val="8"/>
          <w:w w:val="105"/>
          <w:sz w:val="14"/>
        </w:rPr>
        <w:t xml:space="preserve"> </w:t>
      </w:r>
      <w:r w:rsidR="00E43E8C">
        <w:rPr>
          <w:w w:val="105"/>
          <w:sz w:val="14"/>
        </w:rPr>
        <w:t>adverse</w:t>
      </w:r>
      <w:r w:rsidR="00E43E8C">
        <w:rPr>
          <w:spacing w:val="8"/>
          <w:w w:val="105"/>
          <w:sz w:val="14"/>
        </w:rPr>
        <w:t xml:space="preserve"> </w:t>
      </w:r>
      <w:r w:rsidR="00E43E8C">
        <w:rPr>
          <w:w w:val="105"/>
          <w:sz w:val="14"/>
        </w:rPr>
        <w:t>events</w:t>
      </w:r>
    </w:p>
    <w:p w14:paraId="48CC380E" w14:textId="77777777" w:rsidR="005D49FD" w:rsidRDefault="005D49FD">
      <w:pPr>
        <w:pStyle w:val="BodyText"/>
        <w:spacing w:before="8"/>
        <w:rPr>
          <w:sz w:val="24"/>
        </w:rPr>
      </w:pPr>
    </w:p>
    <w:p w14:paraId="5D8F42D5" w14:textId="77777777" w:rsidR="005D49FD" w:rsidRDefault="00E43E8C">
      <w:pPr>
        <w:ind w:left="2979" w:right="2049"/>
        <w:jc w:val="center"/>
        <w:rPr>
          <w:b/>
          <w:sz w:val="12"/>
        </w:rPr>
      </w:pPr>
      <w:r>
        <w:rPr>
          <w:b/>
          <w:w w:val="105"/>
          <w:sz w:val="12"/>
        </w:rPr>
        <w:t>64)</w:t>
      </w:r>
    </w:p>
    <w:p w14:paraId="5C03C5BC" w14:textId="77777777" w:rsidR="005D49FD" w:rsidRDefault="005D49FD">
      <w:pPr>
        <w:pStyle w:val="BodyText"/>
        <w:rPr>
          <w:b/>
          <w:sz w:val="20"/>
        </w:rPr>
      </w:pPr>
    </w:p>
    <w:p w14:paraId="17C5ADC4" w14:textId="77777777" w:rsidR="005D49FD" w:rsidRDefault="005D49FD">
      <w:pPr>
        <w:pStyle w:val="BodyText"/>
        <w:spacing w:before="9"/>
        <w:rPr>
          <w:b/>
          <w:sz w:val="13"/>
        </w:rPr>
      </w:pPr>
    </w:p>
    <w:tbl>
      <w:tblPr>
        <w:tblW w:w="0" w:type="auto"/>
        <w:tblInd w:w="1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54"/>
        <w:gridCol w:w="463"/>
        <w:gridCol w:w="723"/>
        <w:gridCol w:w="372"/>
        <w:gridCol w:w="723"/>
        <w:gridCol w:w="450"/>
      </w:tblGrid>
      <w:tr w:rsidR="005D49FD" w14:paraId="38B42D86" w14:textId="77777777">
        <w:trPr>
          <w:trHeight w:val="392"/>
        </w:trPr>
        <w:tc>
          <w:tcPr>
            <w:tcW w:w="1637" w:type="dxa"/>
          </w:tcPr>
          <w:p w14:paraId="15A80455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54" w:type="dxa"/>
          </w:tcPr>
          <w:p w14:paraId="69BAF955" w14:textId="77777777" w:rsidR="005D49FD" w:rsidRDefault="005D49FD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44FC2485" w14:textId="77777777" w:rsidR="005D49FD" w:rsidRDefault="00E43E8C">
            <w:pPr>
              <w:pStyle w:val="TableParagraph"/>
              <w:spacing w:before="0" w:line="132" w:lineRule="exact"/>
              <w:ind w:left="62"/>
              <w:rPr>
                <w:sz w:val="12"/>
              </w:rPr>
            </w:pPr>
            <w:r>
              <w:rPr>
                <w:w w:val="110"/>
                <w:sz w:val="12"/>
              </w:rPr>
              <w:t>(82.3%)</w:t>
            </w:r>
          </w:p>
        </w:tc>
        <w:tc>
          <w:tcPr>
            <w:tcW w:w="463" w:type="dxa"/>
          </w:tcPr>
          <w:p w14:paraId="1811D8B6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23" w:type="dxa"/>
          </w:tcPr>
          <w:p w14:paraId="7FB38226" w14:textId="77777777" w:rsidR="005D49FD" w:rsidRDefault="005D49FD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2494E950" w14:textId="77777777" w:rsidR="005D49FD" w:rsidRDefault="00E43E8C">
            <w:pPr>
              <w:pStyle w:val="TableParagraph"/>
              <w:spacing w:before="0" w:line="132" w:lineRule="exact"/>
              <w:ind w:left="112"/>
              <w:rPr>
                <w:sz w:val="12"/>
              </w:rPr>
            </w:pPr>
            <w:r>
              <w:rPr>
                <w:w w:val="110"/>
                <w:sz w:val="12"/>
              </w:rPr>
              <w:t>(64.1%)</w:t>
            </w:r>
          </w:p>
        </w:tc>
        <w:tc>
          <w:tcPr>
            <w:tcW w:w="372" w:type="dxa"/>
          </w:tcPr>
          <w:p w14:paraId="7FC75F20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23" w:type="dxa"/>
          </w:tcPr>
          <w:p w14:paraId="1E995041" w14:textId="77777777" w:rsidR="005D49FD" w:rsidRDefault="005D49FD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7AA88A60" w14:textId="77777777" w:rsidR="005D49FD" w:rsidRDefault="00E43E8C">
            <w:pPr>
              <w:pStyle w:val="TableParagraph"/>
              <w:spacing w:before="0" w:line="132" w:lineRule="exact"/>
              <w:ind w:left="112"/>
              <w:rPr>
                <w:sz w:val="12"/>
              </w:rPr>
            </w:pPr>
            <w:r>
              <w:rPr>
                <w:w w:val="110"/>
                <w:sz w:val="12"/>
              </w:rPr>
              <w:t>(73.0%)</w:t>
            </w:r>
          </w:p>
        </w:tc>
        <w:tc>
          <w:tcPr>
            <w:tcW w:w="450" w:type="dxa"/>
          </w:tcPr>
          <w:p w14:paraId="2ED190FE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5D49FD" w14:paraId="3193F4C6" w14:textId="77777777">
        <w:trPr>
          <w:trHeight w:val="171"/>
        </w:trPr>
        <w:tc>
          <w:tcPr>
            <w:tcW w:w="1637" w:type="dxa"/>
          </w:tcPr>
          <w:p w14:paraId="734351EE" w14:textId="77777777" w:rsidR="005D49FD" w:rsidRDefault="00E43E8C">
            <w:pPr>
              <w:pStyle w:val="TableParagraph"/>
              <w:spacing w:line="131" w:lineRule="exact"/>
              <w:ind w:left="120"/>
              <w:rPr>
                <w:sz w:val="12"/>
              </w:rPr>
            </w:pPr>
            <w:r>
              <w:rPr>
                <w:w w:val="110"/>
                <w:sz w:val="12"/>
              </w:rPr>
              <w:t>Any</w:t>
            </w:r>
            <w:r>
              <w:rPr>
                <w:spacing w:val="-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serious</w:t>
            </w:r>
            <w:r>
              <w:rPr>
                <w:spacing w:val="-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adverse</w:t>
            </w:r>
          </w:p>
        </w:tc>
        <w:tc>
          <w:tcPr>
            <w:tcW w:w="654" w:type="dxa"/>
          </w:tcPr>
          <w:p w14:paraId="78AB1902" w14:textId="77777777" w:rsidR="005D49FD" w:rsidRDefault="00E43E8C">
            <w:pPr>
              <w:pStyle w:val="TableParagraph"/>
              <w:spacing w:line="131" w:lineRule="exact"/>
              <w:ind w:left="62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463" w:type="dxa"/>
          </w:tcPr>
          <w:p w14:paraId="56EB642D" w14:textId="77777777" w:rsidR="005D49FD" w:rsidRDefault="00E43E8C">
            <w:pPr>
              <w:pStyle w:val="TableParagraph"/>
              <w:spacing w:line="131" w:lineRule="exact"/>
              <w:ind w:left="132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723" w:type="dxa"/>
          </w:tcPr>
          <w:p w14:paraId="1F6EF555" w14:textId="77777777" w:rsidR="005D49FD" w:rsidRDefault="00E43E8C">
            <w:pPr>
              <w:pStyle w:val="TableParagraph"/>
              <w:spacing w:line="131" w:lineRule="exact"/>
              <w:ind w:left="112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372" w:type="dxa"/>
          </w:tcPr>
          <w:p w14:paraId="7EC66F54" w14:textId="77777777" w:rsidR="005D49FD" w:rsidRDefault="00E43E8C">
            <w:pPr>
              <w:pStyle w:val="TableParagraph"/>
              <w:spacing w:line="131" w:lineRule="exact"/>
              <w:ind w:right="70"/>
              <w:jc w:val="center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723" w:type="dxa"/>
          </w:tcPr>
          <w:p w14:paraId="1DA9E53A" w14:textId="77777777" w:rsidR="005D49FD" w:rsidRDefault="00E43E8C">
            <w:pPr>
              <w:pStyle w:val="TableParagraph"/>
              <w:spacing w:line="131" w:lineRule="exact"/>
              <w:ind w:left="112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450" w:type="dxa"/>
          </w:tcPr>
          <w:p w14:paraId="19CB915A" w14:textId="77777777" w:rsidR="005D49FD" w:rsidRDefault="00E43E8C">
            <w:pPr>
              <w:pStyle w:val="TableParagraph"/>
              <w:spacing w:line="131" w:lineRule="exact"/>
              <w:ind w:left="114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</w:tr>
      <w:tr w:rsidR="005D49FD" w14:paraId="17E476BB" w14:textId="77777777">
        <w:trPr>
          <w:trHeight w:val="171"/>
        </w:trPr>
        <w:tc>
          <w:tcPr>
            <w:tcW w:w="1637" w:type="dxa"/>
          </w:tcPr>
          <w:p w14:paraId="142229EC" w14:textId="77777777" w:rsidR="005D49FD" w:rsidRDefault="00E43E8C">
            <w:pPr>
              <w:pStyle w:val="TableParagraph"/>
              <w:spacing w:line="131" w:lineRule="exact"/>
              <w:ind w:left="239"/>
              <w:rPr>
                <w:sz w:val="12"/>
              </w:rPr>
            </w:pPr>
            <w:r>
              <w:rPr>
                <w:w w:val="110"/>
                <w:sz w:val="12"/>
              </w:rPr>
              <w:t>event</w:t>
            </w:r>
          </w:p>
        </w:tc>
        <w:tc>
          <w:tcPr>
            <w:tcW w:w="654" w:type="dxa"/>
          </w:tcPr>
          <w:p w14:paraId="7DAEFBFA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463" w:type="dxa"/>
          </w:tcPr>
          <w:p w14:paraId="3D059D55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723" w:type="dxa"/>
          </w:tcPr>
          <w:p w14:paraId="1B7194EE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372" w:type="dxa"/>
          </w:tcPr>
          <w:p w14:paraId="6F6B3A23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723" w:type="dxa"/>
          </w:tcPr>
          <w:p w14:paraId="7FA23C15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450" w:type="dxa"/>
          </w:tcPr>
          <w:p w14:paraId="0DE7FD13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</w:tr>
      <w:tr w:rsidR="005D49FD" w14:paraId="65D21975" w14:textId="77777777">
        <w:trPr>
          <w:trHeight w:val="171"/>
        </w:trPr>
        <w:tc>
          <w:tcPr>
            <w:tcW w:w="1637" w:type="dxa"/>
          </w:tcPr>
          <w:p w14:paraId="32AB9995" w14:textId="77777777" w:rsidR="005D49FD" w:rsidRDefault="00E43E8C">
            <w:pPr>
              <w:pStyle w:val="TableParagraph"/>
              <w:spacing w:line="131" w:lineRule="exact"/>
              <w:ind w:left="120"/>
              <w:rPr>
                <w:sz w:val="12"/>
              </w:rPr>
            </w:pPr>
            <w:r>
              <w:rPr>
                <w:w w:val="110"/>
                <w:sz w:val="12"/>
              </w:rPr>
              <w:t>Any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adverse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event</w:t>
            </w:r>
          </w:p>
        </w:tc>
        <w:tc>
          <w:tcPr>
            <w:tcW w:w="654" w:type="dxa"/>
          </w:tcPr>
          <w:p w14:paraId="7C2FC510" w14:textId="77777777" w:rsidR="005D49FD" w:rsidRDefault="00E43E8C">
            <w:pPr>
              <w:pStyle w:val="TableParagraph"/>
              <w:spacing w:line="131" w:lineRule="exact"/>
              <w:ind w:left="62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463" w:type="dxa"/>
          </w:tcPr>
          <w:p w14:paraId="4FA7F225" w14:textId="77777777" w:rsidR="005D49FD" w:rsidRDefault="00E43E8C">
            <w:pPr>
              <w:pStyle w:val="TableParagraph"/>
              <w:spacing w:line="131" w:lineRule="exact"/>
              <w:ind w:left="132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723" w:type="dxa"/>
          </w:tcPr>
          <w:p w14:paraId="79014EAE" w14:textId="77777777" w:rsidR="005D49FD" w:rsidRDefault="00E43E8C">
            <w:pPr>
              <w:pStyle w:val="TableParagraph"/>
              <w:spacing w:line="131" w:lineRule="exact"/>
              <w:ind w:left="112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372" w:type="dxa"/>
          </w:tcPr>
          <w:p w14:paraId="42344FDD" w14:textId="77777777" w:rsidR="005D49FD" w:rsidRDefault="00E43E8C">
            <w:pPr>
              <w:pStyle w:val="TableParagraph"/>
              <w:spacing w:line="131" w:lineRule="exact"/>
              <w:ind w:right="70"/>
              <w:jc w:val="center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723" w:type="dxa"/>
          </w:tcPr>
          <w:p w14:paraId="6BE8A56D" w14:textId="77777777" w:rsidR="005D49FD" w:rsidRDefault="00E43E8C">
            <w:pPr>
              <w:pStyle w:val="TableParagraph"/>
              <w:spacing w:line="131" w:lineRule="exact"/>
              <w:ind w:left="112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450" w:type="dxa"/>
          </w:tcPr>
          <w:p w14:paraId="571F4620" w14:textId="77777777" w:rsidR="005D49FD" w:rsidRDefault="00E43E8C">
            <w:pPr>
              <w:pStyle w:val="TableParagraph"/>
              <w:spacing w:line="131" w:lineRule="exact"/>
              <w:ind w:left="114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</w:tr>
      <w:tr w:rsidR="005D49FD" w14:paraId="01FF19F7" w14:textId="77777777">
        <w:trPr>
          <w:trHeight w:val="171"/>
        </w:trPr>
        <w:tc>
          <w:tcPr>
            <w:tcW w:w="1637" w:type="dxa"/>
          </w:tcPr>
          <w:p w14:paraId="4827838E" w14:textId="77777777" w:rsidR="005D49FD" w:rsidRDefault="00E43E8C">
            <w:pPr>
              <w:pStyle w:val="TableParagraph"/>
              <w:spacing w:line="131" w:lineRule="exact"/>
              <w:ind w:left="239"/>
              <w:rPr>
                <w:sz w:val="12"/>
              </w:rPr>
            </w:pPr>
            <w:r>
              <w:rPr>
                <w:w w:val="110"/>
                <w:sz w:val="12"/>
              </w:rPr>
              <w:t>leading</w:t>
            </w:r>
            <w:r>
              <w:rPr>
                <w:spacing w:val="-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to</w:t>
            </w:r>
            <w:r>
              <w:rPr>
                <w:spacing w:val="-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withdrawal</w:t>
            </w:r>
          </w:p>
        </w:tc>
        <w:tc>
          <w:tcPr>
            <w:tcW w:w="654" w:type="dxa"/>
          </w:tcPr>
          <w:p w14:paraId="2EEEC790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463" w:type="dxa"/>
          </w:tcPr>
          <w:p w14:paraId="196AA526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723" w:type="dxa"/>
          </w:tcPr>
          <w:p w14:paraId="2B4E615F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372" w:type="dxa"/>
          </w:tcPr>
          <w:p w14:paraId="78FA46AF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723" w:type="dxa"/>
          </w:tcPr>
          <w:p w14:paraId="3476AB39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450" w:type="dxa"/>
          </w:tcPr>
          <w:p w14:paraId="47938917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</w:tr>
      <w:tr w:rsidR="005D49FD" w14:paraId="6370077E" w14:textId="77777777">
        <w:trPr>
          <w:trHeight w:val="171"/>
        </w:trPr>
        <w:tc>
          <w:tcPr>
            <w:tcW w:w="1637" w:type="dxa"/>
          </w:tcPr>
          <w:p w14:paraId="3293CDB5" w14:textId="77777777" w:rsidR="005D49FD" w:rsidRDefault="00E43E8C">
            <w:pPr>
              <w:pStyle w:val="TableParagraph"/>
              <w:spacing w:line="131" w:lineRule="exact"/>
              <w:ind w:left="239"/>
              <w:rPr>
                <w:sz w:val="12"/>
              </w:rPr>
            </w:pPr>
            <w:r>
              <w:rPr>
                <w:w w:val="110"/>
                <w:sz w:val="12"/>
              </w:rPr>
              <w:t>of</w:t>
            </w:r>
            <w:r>
              <w:rPr>
                <w:spacing w:val="-6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the</w:t>
            </w:r>
            <w:r>
              <w:rPr>
                <w:spacing w:val="-6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study</w:t>
            </w:r>
            <w:r>
              <w:rPr>
                <w:spacing w:val="-7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treatment</w:t>
            </w:r>
          </w:p>
        </w:tc>
        <w:tc>
          <w:tcPr>
            <w:tcW w:w="654" w:type="dxa"/>
          </w:tcPr>
          <w:p w14:paraId="6B475C57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463" w:type="dxa"/>
          </w:tcPr>
          <w:p w14:paraId="2BAE604E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723" w:type="dxa"/>
          </w:tcPr>
          <w:p w14:paraId="5BB15CFC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372" w:type="dxa"/>
          </w:tcPr>
          <w:p w14:paraId="3E4928C8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723" w:type="dxa"/>
          </w:tcPr>
          <w:p w14:paraId="17AE5674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450" w:type="dxa"/>
          </w:tcPr>
          <w:p w14:paraId="163752CC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</w:tr>
      <w:tr w:rsidR="005D49FD" w14:paraId="52A02F98" w14:textId="77777777">
        <w:trPr>
          <w:trHeight w:val="171"/>
        </w:trPr>
        <w:tc>
          <w:tcPr>
            <w:tcW w:w="1637" w:type="dxa"/>
          </w:tcPr>
          <w:p w14:paraId="5BDC4D21" w14:textId="77777777" w:rsidR="005D49FD" w:rsidRDefault="00E43E8C">
            <w:pPr>
              <w:pStyle w:val="TableParagraph"/>
              <w:spacing w:line="131" w:lineRule="exact"/>
              <w:ind w:left="120"/>
              <w:rPr>
                <w:sz w:val="12"/>
              </w:rPr>
            </w:pPr>
            <w:r>
              <w:rPr>
                <w:w w:val="110"/>
                <w:sz w:val="12"/>
              </w:rPr>
              <w:t>Any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adverse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event</w:t>
            </w:r>
          </w:p>
        </w:tc>
        <w:tc>
          <w:tcPr>
            <w:tcW w:w="654" w:type="dxa"/>
          </w:tcPr>
          <w:p w14:paraId="2D87DB75" w14:textId="77777777" w:rsidR="005D49FD" w:rsidRDefault="00E43E8C">
            <w:pPr>
              <w:pStyle w:val="TableParagraph"/>
              <w:spacing w:line="131" w:lineRule="exact"/>
              <w:ind w:left="62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463" w:type="dxa"/>
          </w:tcPr>
          <w:p w14:paraId="4FFAE3A1" w14:textId="77777777" w:rsidR="005D49FD" w:rsidRDefault="00E43E8C">
            <w:pPr>
              <w:pStyle w:val="TableParagraph"/>
              <w:spacing w:line="131" w:lineRule="exact"/>
              <w:ind w:left="132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723" w:type="dxa"/>
          </w:tcPr>
          <w:p w14:paraId="66FB864E" w14:textId="77777777" w:rsidR="005D49FD" w:rsidRDefault="00E43E8C">
            <w:pPr>
              <w:pStyle w:val="TableParagraph"/>
              <w:spacing w:line="131" w:lineRule="exact"/>
              <w:ind w:left="112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372" w:type="dxa"/>
          </w:tcPr>
          <w:p w14:paraId="5A5C50FA" w14:textId="77777777" w:rsidR="005D49FD" w:rsidRDefault="00E43E8C">
            <w:pPr>
              <w:pStyle w:val="TableParagraph"/>
              <w:spacing w:line="131" w:lineRule="exact"/>
              <w:ind w:right="70"/>
              <w:jc w:val="center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723" w:type="dxa"/>
          </w:tcPr>
          <w:p w14:paraId="229B5D37" w14:textId="77777777" w:rsidR="005D49FD" w:rsidRDefault="00E43E8C">
            <w:pPr>
              <w:pStyle w:val="TableParagraph"/>
              <w:spacing w:line="131" w:lineRule="exact"/>
              <w:ind w:left="112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450" w:type="dxa"/>
          </w:tcPr>
          <w:p w14:paraId="3D53CB04" w14:textId="77777777" w:rsidR="005D49FD" w:rsidRDefault="00E43E8C">
            <w:pPr>
              <w:pStyle w:val="TableParagraph"/>
              <w:spacing w:line="131" w:lineRule="exact"/>
              <w:ind w:left="114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</w:tr>
      <w:tr w:rsidR="005D49FD" w14:paraId="333C5CDF" w14:textId="77777777">
        <w:trPr>
          <w:trHeight w:val="221"/>
        </w:trPr>
        <w:tc>
          <w:tcPr>
            <w:tcW w:w="1637" w:type="dxa"/>
          </w:tcPr>
          <w:p w14:paraId="664EBD92" w14:textId="77777777" w:rsidR="005D49FD" w:rsidRDefault="00E43E8C">
            <w:pPr>
              <w:pStyle w:val="TableParagraph"/>
              <w:ind w:left="239"/>
              <w:rPr>
                <w:sz w:val="12"/>
              </w:rPr>
            </w:pPr>
            <w:r>
              <w:rPr>
                <w:w w:val="110"/>
                <w:sz w:val="12"/>
              </w:rPr>
              <w:t>leading</w:t>
            </w:r>
            <w:r>
              <w:rPr>
                <w:spacing w:val="6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to</w:t>
            </w:r>
            <w:r>
              <w:rPr>
                <w:spacing w:val="7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death</w:t>
            </w:r>
          </w:p>
        </w:tc>
        <w:tc>
          <w:tcPr>
            <w:tcW w:w="654" w:type="dxa"/>
          </w:tcPr>
          <w:p w14:paraId="75CB84B2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463" w:type="dxa"/>
          </w:tcPr>
          <w:p w14:paraId="1BAE87C5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23" w:type="dxa"/>
          </w:tcPr>
          <w:p w14:paraId="119B41A6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72" w:type="dxa"/>
          </w:tcPr>
          <w:p w14:paraId="0C322FCF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23" w:type="dxa"/>
          </w:tcPr>
          <w:p w14:paraId="7C60DC02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450" w:type="dxa"/>
          </w:tcPr>
          <w:p w14:paraId="2AE52154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5D49FD" w14:paraId="19AAAAEB" w14:textId="77777777">
        <w:trPr>
          <w:trHeight w:val="221"/>
        </w:trPr>
        <w:tc>
          <w:tcPr>
            <w:tcW w:w="1637" w:type="dxa"/>
          </w:tcPr>
          <w:p w14:paraId="2DC3AA2F" w14:textId="77777777" w:rsidR="005D49FD" w:rsidRDefault="00E43E8C">
            <w:pPr>
              <w:pStyle w:val="TableParagraph"/>
              <w:spacing w:before="71" w:line="130" w:lineRule="exact"/>
              <w:ind w:left="120"/>
              <w:rPr>
                <w:rFonts w:ascii="Times New Roman"/>
                <w:i/>
                <w:sz w:val="12"/>
              </w:rPr>
            </w:pPr>
            <w:r>
              <w:rPr>
                <w:rFonts w:ascii="Times New Roman"/>
                <w:i/>
                <w:w w:val="110"/>
                <w:sz w:val="12"/>
              </w:rPr>
              <w:t>Adverse</w:t>
            </w:r>
            <w:r>
              <w:rPr>
                <w:rFonts w:ascii="Times New Roman"/>
                <w:i/>
                <w:spacing w:val="-2"/>
                <w:w w:val="110"/>
                <w:sz w:val="12"/>
              </w:rPr>
              <w:t xml:space="preserve"> </w:t>
            </w:r>
            <w:r>
              <w:rPr>
                <w:rFonts w:ascii="Times New Roman"/>
                <w:i/>
                <w:w w:val="110"/>
                <w:sz w:val="12"/>
              </w:rPr>
              <w:t>events</w:t>
            </w:r>
            <w:r>
              <w:rPr>
                <w:rFonts w:ascii="Times New Roman"/>
                <w:i/>
                <w:spacing w:val="-2"/>
                <w:w w:val="110"/>
                <w:sz w:val="12"/>
              </w:rPr>
              <w:t xml:space="preserve"> </w:t>
            </w:r>
            <w:r>
              <w:rPr>
                <w:rFonts w:ascii="Times New Roman"/>
                <w:i/>
                <w:w w:val="110"/>
                <w:sz w:val="12"/>
              </w:rPr>
              <w:t>by</w:t>
            </w:r>
            <w:r>
              <w:rPr>
                <w:rFonts w:ascii="Times New Roman"/>
                <w:i/>
                <w:spacing w:val="-1"/>
                <w:w w:val="110"/>
                <w:sz w:val="12"/>
              </w:rPr>
              <w:t xml:space="preserve"> </w:t>
            </w:r>
            <w:r>
              <w:rPr>
                <w:rFonts w:ascii="Times New Roman"/>
                <w:i/>
                <w:w w:val="110"/>
                <w:sz w:val="12"/>
              </w:rPr>
              <w:t>severity</w:t>
            </w:r>
          </w:p>
        </w:tc>
        <w:tc>
          <w:tcPr>
            <w:tcW w:w="654" w:type="dxa"/>
          </w:tcPr>
          <w:p w14:paraId="46649861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463" w:type="dxa"/>
          </w:tcPr>
          <w:p w14:paraId="1C3689C5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23" w:type="dxa"/>
          </w:tcPr>
          <w:p w14:paraId="73501DCF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72" w:type="dxa"/>
          </w:tcPr>
          <w:p w14:paraId="639486D5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23" w:type="dxa"/>
          </w:tcPr>
          <w:p w14:paraId="5405844D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450" w:type="dxa"/>
          </w:tcPr>
          <w:p w14:paraId="72B15F87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5D49FD" w14:paraId="138F1106" w14:textId="77777777">
        <w:trPr>
          <w:trHeight w:val="171"/>
        </w:trPr>
        <w:tc>
          <w:tcPr>
            <w:tcW w:w="1637" w:type="dxa"/>
          </w:tcPr>
          <w:p w14:paraId="436BAA00" w14:textId="77777777" w:rsidR="005D49FD" w:rsidRDefault="00E43E8C">
            <w:pPr>
              <w:pStyle w:val="TableParagraph"/>
              <w:spacing w:line="131" w:lineRule="exact"/>
              <w:ind w:left="120"/>
              <w:rPr>
                <w:sz w:val="12"/>
              </w:rPr>
            </w:pPr>
            <w:r>
              <w:rPr>
                <w:w w:val="115"/>
                <w:sz w:val="12"/>
              </w:rPr>
              <w:t>Mild</w:t>
            </w:r>
          </w:p>
        </w:tc>
        <w:tc>
          <w:tcPr>
            <w:tcW w:w="654" w:type="dxa"/>
          </w:tcPr>
          <w:p w14:paraId="1465976C" w14:textId="77777777" w:rsidR="005D49FD" w:rsidRDefault="00E43E8C">
            <w:pPr>
              <w:pStyle w:val="TableParagraph"/>
              <w:spacing w:line="131" w:lineRule="exact"/>
              <w:ind w:left="62"/>
              <w:rPr>
                <w:sz w:val="12"/>
              </w:rPr>
            </w:pPr>
            <w:r>
              <w:rPr>
                <w:w w:val="110"/>
                <w:sz w:val="12"/>
              </w:rPr>
              <w:t>51</w:t>
            </w:r>
          </w:p>
        </w:tc>
        <w:tc>
          <w:tcPr>
            <w:tcW w:w="463" w:type="dxa"/>
          </w:tcPr>
          <w:p w14:paraId="186EC069" w14:textId="77777777" w:rsidR="005D49FD" w:rsidRDefault="00E43E8C">
            <w:pPr>
              <w:pStyle w:val="TableParagraph"/>
              <w:spacing w:line="131" w:lineRule="exact"/>
              <w:ind w:left="132"/>
              <w:rPr>
                <w:sz w:val="12"/>
              </w:rPr>
            </w:pPr>
            <w:r>
              <w:rPr>
                <w:w w:val="110"/>
                <w:sz w:val="12"/>
              </w:rPr>
              <w:t>211</w:t>
            </w:r>
          </w:p>
        </w:tc>
        <w:tc>
          <w:tcPr>
            <w:tcW w:w="723" w:type="dxa"/>
          </w:tcPr>
          <w:p w14:paraId="6BD83C22" w14:textId="77777777" w:rsidR="005D49FD" w:rsidRDefault="00E43E8C">
            <w:pPr>
              <w:pStyle w:val="TableParagraph"/>
              <w:spacing w:line="131" w:lineRule="exact"/>
              <w:ind w:left="112"/>
              <w:rPr>
                <w:sz w:val="12"/>
              </w:rPr>
            </w:pPr>
            <w:r>
              <w:rPr>
                <w:w w:val="110"/>
                <w:sz w:val="12"/>
              </w:rPr>
              <w:t>40</w:t>
            </w:r>
          </w:p>
        </w:tc>
        <w:tc>
          <w:tcPr>
            <w:tcW w:w="372" w:type="dxa"/>
          </w:tcPr>
          <w:p w14:paraId="6187C2D6" w14:textId="77777777" w:rsidR="005D49FD" w:rsidRDefault="00E43E8C">
            <w:pPr>
              <w:pStyle w:val="TableParagraph"/>
              <w:spacing w:line="131" w:lineRule="exact"/>
              <w:ind w:left="92" w:right="92"/>
              <w:jc w:val="center"/>
              <w:rPr>
                <w:sz w:val="12"/>
              </w:rPr>
            </w:pPr>
            <w:r>
              <w:rPr>
                <w:w w:val="110"/>
                <w:sz w:val="12"/>
              </w:rPr>
              <w:t>94</w:t>
            </w:r>
          </w:p>
        </w:tc>
        <w:tc>
          <w:tcPr>
            <w:tcW w:w="723" w:type="dxa"/>
          </w:tcPr>
          <w:p w14:paraId="304A6788" w14:textId="77777777" w:rsidR="005D49FD" w:rsidRDefault="00E43E8C">
            <w:pPr>
              <w:pStyle w:val="TableParagraph"/>
              <w:spacing w:line="131" w:lineRule="exact"/>
              <w:ind w:left="112"/>
              <w:rPr>
                <w:sz w:val="12"/>
              </w:rPr>
            </w:pPr>
            <w:r>
              <w:rPr>
                <w:w w:val="110"/>
                <w:sz w:val="12"/>
              </w:rPr>
              <w:t>91</w:t>
            </w:r>
          </w:p>
        </w:tc>
        <w:tc>
          <w:tcPr>
            <w:tcW w:w="450" w:type="dxa"/>
          </w:tcPr>
          <w:p w14:paraId="31729371" w14:textId="77777777" w:rsidR="005D49FD" w:rsidRDefault="00E43E8C">
            <w:pPr>
              <w:pStyle w:val="TableParagraph"/>
              <w:spacing w:line="131" w:lineRule="exact"/>
              <w:ind w:left="114"/>
              <w:rPr>
                <w:sz w:val="12"/>
              </w:rPr>
            </w:pPr>
            <w:r>
              <w:rPr>
                <w:w w:val="110"/>
                <w:sz w:val="12"/>
              </w:rPr>
              <w:t>305</w:t>
            </w:r>
          </w:p>
        </w:tc>
      </w:tr>
      <w:tr w:rsidR="005D49FD" w14:paraId="60AE70D5" w14:textId="77777777">
        <w:trPr>
          <w:trHeight w:val="152"/>
        </w:trPr>
        <w:tc>
          <w:tcPr>
            <w:tcW w:w="1637" w:type="dxa"/>
          </w:tcPr>
          <w:p w14:paraId="728CC4C8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8"/>
              </w:rPr>
            </w:pPr>
          </w:p>
        </w:tc>
        <w:tc>
          <w:tcPr>
            <w:tcW w:w="654" w:type="dxa"/>
          </w:tcPr>
          <w:p w14:paraId="1D660FF0" w14:textId="77777777" w:rsidR="005D49FD" w:rsidRDefault="00E43E8C">
            <w:pPr>
              <w:pStyle w:val="TableParagraph"/>
              <w:spacing w:line="113" w:lineRule="exact"/>
              <w:ind w:left="62"/>
              <w:rPr>
                <w:sz w:val="12"/>
              </w:rPr>
            </w:pPr>
            <w:r>
              <w:rPr>
                <w:w w:val="110"/>
                <w:sz w:val="12"/>
              </w:rPr>
              <w:t>(82.3%)</w:t>
            </w:r>
          </w:p>
        </w:tc>
        <w:tc>
          <w:tcPr>
            <w:tcW w:w="463" w:type="dxa"/>
          </w:tcPr>
          <w:p w14:paraId="6F7E3796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8"/>
              </w:rPr>
            </w:pPr>
          </w:p>
        </w:tc>
        <w:tc>
          <w:tcPr>
            <w:tcW w:w="723" w:type="dxa"/>
          </w:tcPr>
          <w:p w14:paraId="582767AF" w14:textId="77777777" w:rsidR="005D49FD" w:rsidRDefault="00E43E8C">
            <w:pPr>
              <w:pStyle w:val="TableParagraph"/>
              <w:spacing w:line="113" w:lineRule="exact"/>
              <w:ind w:left="112"/>
              <w:rPr>
                <w:sz w:val="12"/>
              </w:rPr>
            </w:pPr>
            <w:r>
              <w:rPr>
                <w:w w:val="110"/>
                <w:sz w:val="12"/>
              </w:rPr>
              <w:t>(62.5%)</w:t>
            </w:r>
          </w:p>
        </w:tc>
        <w:tc>
          <w:tcPr>
            <w:tcW w:w="372" w:type="dxa"/>
          </w:tcPr>
          <w:p w14:paraId="7AC17784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8"/>
              </w:rPr>
            </w:pPr>
          </w:p>
        </w:tc>
        <w:tc>
          <w:tcPr>
            <w:tcW w:w="723" w:type="dxa"/>
          </w:tcPr>
          <w:p w14:paraId="6B130613" w14:textId="77777777" w:rsidR="005D49FD" w:rsidRDefault="00E43E8C">
            <w:pPr>
              <w:pStyle w:val="TableParagraph"/>
              <w:spacing w:line="113" w:lineRule="exact"/>
              <w:ind w:left="112"/>
              <w:rPr>
                <w:sz w:val="12"/>
              </w:rPr>
            </w:pPr>
            <w:r>
              <w:rPr>
                <w:w w:val="110"/>
                <w:sz w:val="12"/>
              </w:rPr>
              <w:t>(72.2%)</w:t>
            </w:r>
          </w:p>
        </w:tc>
        <w:tc>
          <w:tcPr>
            <w:tcW w:w="450" w:type="dxa"/>
          </w:tcPr>
          <w:p w14:paraId="53DD024F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8"/>
              </w:rPr>
            </w:pPr>
          </w:p>
        </w:tc>
      </w:tr>
      <w:tr w:rsidR="005D49FD" w14:paraId="00A27004" w14:textId="77777777">
        <w:trPr>
          <w:trHeight w:val="189"/>
        </w:trPr>
        <w:tc>
          <w:tcPr>
            <w:tcW w:w="1637" w:type="dxa"/>
          </w:tcPr>
          <w:p w14:paraId="1F2B76F2" w14:textId="77777777" w:rsidR="005D49FD" w:rsidRDefault="00E43E8C">
            <w:pPr>
              <w:pStyle w:val="TableParagraph"/>
              <w:spacing w:before="38" w:line="131" w:lineRule="exact"/>
              <w:ind w:left="120"/>
              <w:rPr>
                <w:sz w:val="12"/>
              </w:rPr>
            </w:pPr>
            <w:r>
              <w:rPr>
                <w:w w:val="110"/>
                <w:sz w:val="12"/>
              </w:rPr>
              <w:t>Moderate</w:t>
            </w:r>
          </w:p>
        </w:tc>
        <w:tc>
          <w:tcPr>
            <w:tcW w:w="654" w:type="dxa"/>
          </w:tcPr>
          <w:p w14:paraId="617ED40A" w14:textId="77777777" w:rsidR="005D49FD" w:rsidRDefault="00E43E8C">
            <w:pPr>
              <w:pStyle w:val="TableParagraph"/>
              <w:spacing w:before="38" w:line="131" w:lineRule="exact"/>
              <w:ind w:left="62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463" w:type="dxa"/>
          </w:tcPr>
          <w:p w14:paraId="59997154" w14:textId="77777777" w:rsidR="005D49FD" w:rsidRDefault="00E43E8C">
            <w:pPr>
              <w:pStyle w:val="TableParagraph"/>
              <w:spacing w:before="38" w:line="131" w:lineRule="exact"/>
              <w:ind w:left="132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723" w:type="dxa"/>
          </w:tcPr>
          <w:p w14:paraId="6E9D7A5B" w14:textId="77777777" w:rsidR="005D49FD" w:rsidRDefault="00E43E8C">
            <w:pPr>
              <w:pStyle w:val="TableParagraph"/>
              <w:spacing w:before="38" w:line="131" w:lineRule="exact"/>
              <w:ind w:left="112"/>
              <w:rPr>
                <w:sz w:val="12"/>
              </w:rPr>
            </w:pPr>
            <w:r>
              <w:rPr>
                <w:w w:val="110"/>
                <w:sz w:val="12"/>
              </w:rPr>
              <w:t>3</w:t>
            </w:r>
            <w:r>
              <w:rPr>
                <w:spacing w:val="4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(4.7%)</w:t>
            </w:r>
          </w:p>
        </w:tc>
        <w:tc>
          <w:tcPr>
            <w:tcW w:w="372" w:type="dxa"/>
          </w:tcPr>
          <w:p w14:paraId="2A6BE2E8" w14:textId="77777777" w:rsidR="005D49FD" w:rsidRDefault="00E43E8C">
            <w:pPr>
              <w:pStyle w:val="TableParagraph"/>
              <w:spacing w:before="38" w:line="131" w:lineRule="exact"/>
              <w:ind w:right="70"/>
              <w:jc w:val="center"/>
              <w:rPr>
                <w:sz w:val="12"/>
              </w:rPr>
            </w:pPr>
            <w:r>
              <w:rPr>
                <w:w w:val="108"/>
                <w:sz w:val="12"/>
              </w:rPr>
              <w:t>3</w:t>
            </w:r>
          </w:p>
        </w:tc>
        <w:tc>
          <w:tcPr>
            <w:tcW w:w="723" w:type="dxa"/>
          </w:tcPr>
          <w:p w14:paraId="07EC9CDA" w14:textId="77777777" w:rsidR="005D49FD" w:rsidRDefault="00E43E8C">
            <w:pPr>
              <w:pStyle w:val="TableParagraph"/>
              <w:spacing w:before="38" w:line="131" w:lineRule="exact"/>
              <w:ind w:left="112"/>
              <w:rPr>
                <w:sz w:val="12"/>
              </w:rPr>
            </w:pPr>
            <w:r>
              <w:rPr>
                <w:w w:val="110"/>
                <w:sz w:val="12"/>
              </w:rPr>
              <w:t>3</w:t>
            </w:r>
            <w:r>
              <w:rPr>
                <w:spacing w:val="4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(2.4%)</w:t>
            </w:r>
          </w:p>
        </w:tc>
        <w:tc>
          <w:tcPr>
            <w:tcW w:w="450" w:type="dxa"/>
          </w:tcPr>
          <w:p w14:paraId="1B49FE03" w14:textId="77777777" w:rsidR="005D49FD" w:rsidRDefault="00E43E8C">
            <w:pPr>
              <w:pStyle w:val="TableParagraph"/>
              <w:spacing w:before="38" w:line="131" w:lineRule="exact"/>
              <w:ind w:left="114"/>
              <w:rPr>
                <w:sz w:val="12"/>
              </w:rPr>
            </w:pPr>
            <w:r>
              <w:rPr>
                <w:w w:val="108"/>
                <w:sz w:val="12"/>
              </w:rPr>
              <w:t>3</w:t>
            </w:r>
          </w:p>
        </w:tc>
      </w:tr>
      <w:tr w:rsidR="005D49FD" w14:paraId="63D030D0" w14:textId="77777777">
        <w:trPr>
          <w:trHeight w:val="189"/>
        </w:trPr>
        <w:tc>
          <w:tcPr>
            <w:tcW w:w="1637" w:type="dxa"/>
          </w:tcPr>
          <w:p w14:paraId="72B00265" w14:textId="77777777" w:rsidR="005D49FD" w:rsidRDefault="00E43E8C">
            <w:pPr>
              <w:pStyle w:val="TableParagraph"/>
              <w:ind w:left="120"/>
              <w:rPr>
                <w:sz w:val="12"/>
              </w:rPr>
            </w:pPr>
            <w:r>
              <w:rPr>
                <w:w w:val="105"/>
                <w:sz w:val="12"/>
              </w:rPr>
              <w:t>Severe</w:t>
            </w:r>
          </w:p>
        </w:tc>
        <w:tc>
          <w:tcPr>
            <w:tcW w:w="654" w:type="dxa"/>
          </w:tcPr>
          <w:p w14:paraId="6558DEB1" w14:textId="77777777" w:rsidR="005D49FD" w:rsidRDefault="00E43E8C">
            <w:pPr>
              <w:pStyle w:val="TableParagraph"/>
              <w:ind w:left="62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463" w:type="dxa"/>
          </w:tcPr>
          <w:p w14:paraId="1D641760" w14:textId="77777777" w:rsidR="005D49FD" w:rsidRDefault="00E43E8C">
            <w:pPr>
              <w:pStyle w:val="TableParagraph"/>
              <w:ind w:left="132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723" w:type="dxa"/>
          </w:tcPr>
          <w:p w14:paraId="23E18702" w14:textId="77777777" w:rsidR="005D49FD" w:rsidRDefault="00E43E8C">
            <w:pPr>
              <w:pStyle w:val="TableParagraph"/>
              <w:ind w:left="112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372" w:type="dxa"/>
          </w:tcPr>
          <w:p w14:paraId="1E0515FF" w14:textId="77777777" w:rsidR="005D49FD" w:rsidRDefault="00E43E8C">
            <w:pPr>
              <w:pStyle w:val="TableParagraph"/>
              <w:ind w:right="70"/>
              <w:jc w:val="center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723" w:type="dxa"/>
          </w:tcPr>
          <w:p w14:paraId="442988F1" w14:textId="77777777" w:rsidR="005D49FD" w:rsidRDefault="00E43E8C">
            <w:pPr>
              <w:pStyle w:val="TableParagraph"/>
              <w:ind w:left="112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450" w:type="dxa"/>
          </w:tcPr>
          <w:p w14:paraId="08774CF6" w14:textId="77777777" w:rsidR="005D49FD" w:rsidRDefault="00E43E8C">
            <w:pPr>
              <w:pStyle w:val="TableParagraph"/>
              <w:ind w:left="114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</w:tr>
      <w:tr w:rsidR="005D49FD" w14:paraId="24268B5F" w14:textId="77777777">
        <w:trPr>
          <w:trHeight w:val="252"/>
        </w:trPr>
        <w:tc>
          <w:tcPr>
            <w:tcW w:w="1637" w:type="dxa"/>
          </w:tcPr>
          <w:p w14:paraId="44ED8549" w14:textId="77777777" w:rsidR="005D49FD" w:rsidRDefault="00E43E8C">
            <w:pPr>
              <w:pStyle w:val="TableParagraph"/>
              <w:spacing w:before="103" w:line="129" w:lineRule="exact"/>
              <w:ind w:left="120"/>
              <w:rPr>
                <w:rFonts w:ascii="Times New Roman"/>
                <w:i/>
                <w:sz w:val="12"/>
              </w:rPr>
            </w:pPr>
            <w:r>
              <w:rPr>
                <w:rFonts w:ascii="Times New Roman"/>
                <w:i/>
                <w:w w:val="110"/>
                <w:sz w:val="12"/>
              </w:rPr>
              <w:t>Adverse</w:t>
            </w:r>
            <w:r>
              <w:rPr>
                <w:rFonts w:ascii="Times New Roman"/>
                <w:i/>
                <w:spacing w:val="-1"/>
                <w:w w:val="110"/>
                <w:sz w:val="12"/>
              </w:rPr>
              <w:t xml:space="preserve"> </w:t>
            </w:r>
            <w:r>
              <w:rPr>
                <w:rFonts w:ascii="Times New Roman"/>
                <w:i/>
                <w:w w:val="110"/>
                <w:sz w:val="12"/>
              </w:rPr>
              <w:t>events by</w:t>
            </w:r>
            <w:r>
              <w:rPr>
                <w:rFonts w:ascii="Times New Roman"/>
                <w:i/>
                <w:spacing w:val="1"/>
                <w:w w:val="110"/>
                <w:sz w:val="12"/>
              </w:rPr>
              <w:t xml:space="preserve"> </w:t>
            </w:r>
            <w:r>
              <w:rPr>
                <w:rFonts w:ascii="Times New Roman"/>
                <w:i/>
                <w:w w:val="110"/>
                <w:sz w:val="12"/>
              </w:rPr>
              <w:t>causality</w:t>
            </w:r>
          </w:p>
        </w:tc>
        <w:tc>
          <w:tcPr>
            <w:tcW w:w="654" w:type="dxa"/>
          </w:tcPr>
          <w:p w14:paraId="671F26AC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463" w:type="dxa"/>
          </w:tcPr>
          <w:p w14:paraId="311B7691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23" w:type="dxa"/>
          </w:tcPr>
          <w:p w14:paraId="05A0699A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72" w:type="dxa"/>
          </w:tcPr>
          <w:p w14:paraId="75FFF303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23" w:type="dxa"/>
          </w:tcPr>
          <w:p w14:paraId="771AB186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450" w:type="dxa"/>
          </w:tcPr>
          <w:p w14:paraId="56195033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5D49FD" w14:paraId="017E26CA" w14:textId="77777777">
        <w:trPr>
          <w:trHeight w:val="171"/>
        </w:trPr>
        <w:tc>
          <w:tcPr>
            <w:tcW w:w="1637" w:type="dxa"/>
          </w:tcPr>
          <w:p w14:paraId="75BD82FE" w14:textId="77777777" w:rsidR="005D49FD" w:rsidRDefault="00E43E8C">
            <w:pPr>
              <w:pStyle w:val="TableParagraph"/>
              <w:spacing w:line="131" w:lineRule="exact"/>
              <w:ind w:left="120"/>
              <w:rPr>
                <w:sz w:val="12"/>
              </w:rPr>
            </w:pPr>
            <w:r>
              <w:rPr>
                <w:w w:val="110"/>
                <w:sz w:val="12"/>
              </w:rPr>
              <w:t>Not</w:t>
            </w:r>
            <w:r>
              <w:rPr>
                <w:spacing w:val="4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related</w:t>
            </w:r>
          </w:p>
        </w:tc>
        <w:tc>
          <w:tcPr>
            <w:tcW w:w="654" w:type="dxa"/>
          </w:tcPr>
          <w:p w14:paraId="02572F0E" w14:textId="77777777" w:rsidR="005D49FD" w:rsidRDefault="00E43E8C">
            <w:pPr>
              <w:pStyle w:val="TableParagraph"/>
              <w:spacing w:line="131" w:lineRule="exact"/>
              <w:ind w:left="62"/>
              <w:rPr>
                <w:sz w:val="12"/>
              </w:rPr>
            </w:pPr>
            <w:r>
              <w:rPr>
                <w:w w:val="110"/>
                <w:sz w:val="12"/>
              </w:rPr>
              <w:t>45</w:t>
            </w:r>
          </w:p>
        </w:tc>
        <w:tc>
          <w:tcPr>
            <w:tcW w:w="463" w:type="dxa"/>
          </w:tcPr>
          <w:p w14:paraId="65B4EB66" w14:textId="77777777" w:rsidR="005D49FD" w:rsidRDefault="00E43E8C">
            <w:pPr>
              <w:pStyle w:val="TableParagraph"/>
              <w:spacing w:line="131" w:lineRule="exact"/>
              <w:ind w:left="132"/>
              <w:rPr>
                <w:sz w:val="12"/>
              </w:rPr>
            </w:pPr>
            <w:r>
              <w:rPr>
                <w:w w:val="110"/>
                <w:sz w:val="12"/>
              </w:rPr>
              <w:t>155</w:t>
            </w:r>
          </w:p>
        </w:tc>
        <w:tc>
          <w:tcPr>
            <w:tcW w:w="723" w:type="dxa"/>
          </w:tcPr>
          <w:p w14:paraId="68B7948D" w14:textId="77777777" w:rsidR="005D49FD" w:rsidRDefault="00E43E8C">
            <w:pPr>
              <w:pStyle w:val="TableParagraph"/>
              <w:spacing w:line="131" w:lineRule="exact"/>
              <w:ind w:left="112"/>
              <w:rPr>
                <w:sz w:val="12"/>
              </w:rPr>
            </w:pPr>
            <w:r>
              <w:rPr>
                <w:w w:val="110"/>
                <w:sz w:val="12"/>
              </w:rPr>
              <w:t>35</w:t>
            </w:r>
          </w:p>
        </w:tc>
        <w:tc>
          <w:tcPr>
            <w:tcW w:w="372" w:type="dxa"/>
          </w:tcPr>
          <w:p w14:paraId="65CAD6A9" w14:textId="77777777" w:rsidR="005D49FD" w:rsidRDefault="00E43E8C">
            <w:pPr>
              <w:pStyle w:val="TableParagraph"/>
              <w:spacing w:line="131" w:lineRule="exact"/>
              <w:ind w:left="92" w:right="92"/>
              <w:jc w:val="center"/>
              <w:rPr>
                <w:sz w:val="12"/>
              </w:rPr>
            </w:pPr>
            <w:r>
              <w:rPr>
                <w:w w:val="110"/>
                <w:sz w:val="12"/>
              </w:rPr>
              <w:t>69</w:t>
            </w:r>
          </w:p>
        </w:tc>
        <w:tc>
          <w:tcPr>
            <w:tcW w:w="723" w:type="dxa"/>
          </w:tcPr>
          <w:p w14:paraId="319A11BF" w14:textId="77777777" w:rsidR="005D49FD" w:rsidRDefault="00E43E8C">
            <w:pPr>
              <w:pStyle w:val="TableParagraph"/>
              <w:spacing w:line="131" w:lineRule="exact"/>
              <w:ind w:left="112"/>
              <w:rPr>
                <w:sz w:val="12"/>
              </w:rPr>
            </w:pPr>
            <w:r>
              <w:rPr>
                <w:w w:val="110"/>
                <w:sz w:val="12"/>
              </w:rPr>
              <w:t>80</w:t>
            </w:r>
          </w:p>
        </w:tc>
        <w:tc>
          <w:tcPr>
            <w:tcW w:w="450" w:type="dxa"/>
          </w:tcPr>
          <w:p w14:paraId="7EA7ABFE" w14:textId="77777777" w:rsidR="005D49FD" w:rsidRDefault="00E43E8C">
            <w:pPr>
              <w:pStyle w:val="TableParagraph"/>
              <w:spacing w:line="131" w:lineRule="exact"/>
              <w:ind w:left="114"/>
              <w:rPr>
                <w:sz w:val="12"/>
              </w:rPr>
            </w:pPr>
            <w:r>
              <w:rPr>
                <w:w w:val="110"/>
                <w:sz w:val="12"/>
              </w:rPr>
              <w:t>224</w:t>
            </w:r>
          </w:p>
        </w:tc>
      </w:tr>
      <w:tr w:rsidR="005D49FD" w14:paraId="1C91083D" w14:textId="77777777">
        <w:trPr>
          <w:trHeight w:val="152"/>
        </w:trPr>
        <w:tc>
          <w:tcPr>
            <w:tcW w:w="1637" w:type="dxa"/>
          </w:tcPr>
          <w:p w14:paraId="5FA2BC11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8"/>
              </w:rPr>
            </w:pPr>
          </w:p>
        </w:tc>
        <w:tc>
          <w:tcPr>
            <w:tcW w:w="654" w:type="dxa"/>
          </w:tcPr>
          <w:p w14:paraId="0115CA39" w14:textId="77777777" w:rsidR="005D49FD" w:rsidRDefault="00E43E8C">
            <w:pPr>
              <w:pStyle w:val="TableParagraph"/>
              <w:spacing w:line="113" w:lineRule="exact"/>
              <w:ind w:left="62"/>
              <w:rPr>
                <w:sz w:val="12"/>
              </w:rPr>
            </w:pPr>
            <w:r>
              <w:rPr>
                <w:w w:val="110"/>
                <w:sz w:val="12"/>
              </w:rPr>
              <w:t>(72.6%)</w:t>
            </w:r>
          </w:p>
        </w:tc>
        <w:tc>
          <w:tcPr>
            <w:tcW w:w="463" w:type="dxa"/>
          </w:tcPr>
          <w:p w14:paraId="3BFB96D1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8"/>
              </w:rPr>
            </w:pPr>
          </w:p>
        </w:tc>
        <w:tc>
          <w:tcPr>
            <w:tcW w:w="723" w:type="dxa"/>
          </w:tcPr>
          <w:p w14:paraId="3DD5ACEA" w14:textId="77777777" w:rsidR="005D49FD" w:rsidRDefault="00E43E8C">
            <w:pPr>
              <w:pStyle w:val="TableParagraph"/>
              <w:spacing w:line="113" w:lineRule="exact"/>
              <w:ind w:left="112"/>
              <w:rPr>
                <w:sz w:val="12"/>
              </w:rPr>
            </w:pPr>
            <w:r>
              <w:rPr>
                <w:w w:val="110"/>
                <w:sz w:val="12"/>
              </w:rPr>
              <w:t>(54.7%)</w:t>
            </w:r>
          </w:p>
        </w:tc>
        <w:tc>
          <w:tcPr>
            <w:tcW w:w="372" w:type="dxa"/>
          </w:tcPr>
          <w:p w14:paraId="49575BE8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8"/>
              </w:rPr>
            </w:pPr>
          </w:p>
        </w:tc>
        <w:tc>
          <w:tcPr>
            <w:tcW w:w="723" w:type="dxa"/>
          </w:tcPr>
          <w:p w14:paraId="376DB763" w14:textId="77777777" w:rsidR="005D49FD" w:rsidRDefault="00E43E8C">
            <w:pPr>
              <w:pStyle w:val="TableParagraph"/>
              <w:spacing w:line="113" w:lineRule="exact"/>
              <w:ind w:left="112"/>
              <w:rPr>
                <w:sz w:val="12"/>
              </w:rPr>
            </w:pPr>
            <w:r>
              <w:rPr>
                <w:w w:val="110"/>
                <w:sz w:val="12"/>
              </w:rPr>
              <w:t>(63.5%)</w:t>
            </w:r>
          </w:p>
        </w:tc>
        <w:tc>
          <w:tcPr>
            <w:tcW w:w="450" w:type="dxa"/>
          </w:tcPr>
          <w:p w14:paraId="07211E38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8"/>
              </w:rPr>
            </w:pPr>
          </w:p>
        </w:tc>
      </w:tr>
      <w:tr w:rsidR="005D49FD" w14:paraId="532F5DD9" w14:textId="77777777">
        <w:trPr>
          <w:trHeight w:val="189"/>
        </w:trPr>
        <w:tc>
          <w:tcPr>
            <w:tcW w:w="1637" w:type="dxa"/>
          </w:tcPr>
          <w:p w14:paraId="02F5C0FD" w14:textId="77777777" w:rsidR="005D49FD" w:rsidRDefault="00E43E8C">
            <w:pPr>
              <w:pStyle w:val="TableParagraph"/>
              <w:spacing w:before="38" w:line="131" w:lineRule="exact"/>
              <w:ind w:left="120"/>
              <w:rPr>
                <w:sz w:val="12"/>
              </w:rPr>
            </w:pPr>
            <w:r>
              <w:rPr>
                <w:w w:val="110"/>
                <w:sz w:val="12"/>
              </w:rPr>
              <w:t>Related</w:t>
            </w:r>
          </w:p>
        </w:tc>
        <w:tc>
          <w:tcPr>
            <w:tcW w:w="654" w:type="dxa"/>
          </w:tcPr>
          <w:p w14:paraId="28F95F90" w14:textId="77777777" w:rsidR="005D49FD" w:rsidRDefault="00E43E8C">
            <w:pPr>
              <w:pStyle w:val="TableParagraph"/>
              <w:spacing w:before="38" w:line="131" w:lineRule="exact"/>
              <w:ind w:left="62"/>
              <w:rPr>
                <w:sz w:val="12"/>
              </w:rPr>
            </w:pPr>
            <w:r>
              <w:rPr>
                <w:w w:val="110"/>
                <w:sz w:val="12"/>
              </w:rPr>
              <w:t>23</w:t>
            </w:r>
          </w:p>
        </w:tc>
        <w:tc>
          <w:tcPr>
            <w:tcW w:w="463" w:type="dxa"/>
          </w:tcPr>
          <w:p w14:paraId="01D3CCE5" w14:textId="77777777" w:rsidR="005D49FD" w:rsidRDefault="00E43E8C">
            <w:pPr>
              <w:pStyle w:val="TableParagraph"/>
              <w:spacing w:before="38" w:line="131" w:lineRule="exact"/>
              <w:ind w:left="132"/>
              <w:rPr>
                <w:sz w:val="12"/>
              </w:rPr>
            </w:pPr>
            <w:r>
              <w:rPr>
                <w:w w:val="110"/>
                <w:sz w:val="12"/>
              </w:rPr>
              <w:t>56</w:t>
            </w:r>
          </w:p>
        </w:tc>
        <w:tc>
          <w:tcPr>
            <w:tcW w:w="723" w:type="dxa"/>
          </w:tcPr>
          <w:p w14:paraId="35680C70" w14:textId="77777777" w:rsidR="005D49FD" w:rsidRDefault="00E43E8C">
            <w:pPr>
              <w:pStyle w:val="TableParagraph"/>
              <w:spacing w:before="38" w:line="131" w:lineRule="exact"/>
              <w:ind w:left="112"/>
              <w:rPr>
                <w:sz w:val="12"/>
              </w:rPr>
            </w:pPr>
            <w:r>
              <w:rPr>
                <w:w w:val="110"/>
                <w:sz w:val="12"/>
              </w:rPr>
              <w:t>15</w:t>
            </w:r>
          </w:p>
        </w:tc>
        <w:tc>
          <w:tcPr>
            <w:tcW w:w="372" w:type="dxa"/>
          </w:tcPr>
          <w:p w14:paraId="73B1F4B6" w14:textId="77777777" w:rsidR="005D49FD" w:rsidRDefault="00E43E8C">
            <w:pPr>
              <w:pStyle w:val="TableParagraph"/>
              <w:spacing w:before="38" w:line="131" w:lineRule="exact"/>
              <w:ind w:left="92" w:right="92"/>
              <w:jc w:val="center"/>
              <w:rPr>
                <w:sz w:val="12"/>
              </w:rPr>
            </w:pPr>
            <w:r>
              <w:rPr>
                <w:w w:val="110"/>
                <w:sz w:val="12"/>
              </w:rPr>
              <w:t>28</w:t>
            </w:r>
          </w:p>
        </w:tc>
        <w:tc>
          <w:tcPr>
            <w:tcW w:w="723" w:type="dxa"/>
          </w:tcPr>
          <w:p w14:paraId="0D05DAAA" w14:textId="77777777" w:rsidR="005D49FD" w:rsidRDefault="00E43E8C">
            <w:pPr>
              <w:pStyle w:val="TableParagraph"/>
              <w:spacing w:before="38" w:line="131" w:lineRule="exact"/>
              <w:ind w:left="112"/>
              <w:rPr>
                <w:sz w:val="12"/>
              </w:rPr>
            </w:pPr>
            <w:r>
              <w:rPr>
                <w:w w:val="110"/>
                <w:sz w:val="12"/>
              </w:rPr>
              <w:t>38</w:t>
            </w:r>
          </w:p>
        </w:tc>
        <w:tc>
          <w:tcPr>
            <w:tcW w:w="450" w:type="dxa"/>
          </w:tcPr>
          <w:p w14:paraId="34A258A4" w14:textId="77777777" w:rsidR="005D49FD" w:rsidRDefault="00E43E8C">
            <w:pPr>
              <w:pStyle w:val="TableParagraph"/>
              <w:spacing w:before="38" w:line="131" w:lineRule="exact"/>
              <w:ind w:left="114"/>
              <w:rPr>
                <w:sz w:val="12"/>
              </w:rPr>
            </w:pPr>
            <w:r>
              <w:rPr>
                <w:w w:val="110"/>
                <w:sz w:val="12"/>
              </w:rPr>
              <w:t>84</w:t>
            </w:r>
          </w:p>
        </w:tc>
      </w:tr>
      <w:tr w:rsidR="005D49FD" w14:paraId="56F82B23" w14:textId="77777777">
        <w:trPr>
          <w:trHeight w:val="214"/>
        </w:trPr>
        <w:tc>
          <w:tcPr>
            <w:tcW w:w="1637" w:type="dxa"/>
            <w:tcBorders>
              <w:bottom w:val="single" w:sz="4" w:space="0" w:color="000000"/>
            </w:tcBorders>
          </w:tcPr>
          <w:p w14:paraId="5B30389A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54" w:type="dxa"/>
            <w:tcBorders>
              <w:bottom w:val="single" w:sz="4" w:space="0" w:color="000000"/>
            </w:tcBorders>
          </w:tcPr>
          <w:p w14:paraId="63F865ED" w14:textId="77777777" w:rsidR="005D49FD" w:rsidRDefault="00E43E8C">
            <w:pPr>
              <w:pStyle w:val="TableParagraph"/>
              <w:ind w:left="62"/>
              <w:rPr>
                <w:sz w:val="12"/>
              </w:rPr>
            </w:pPr>
            <w:r>
              <w:rPr>
                <w:w w:val="110"/>
                <w:sz w:val="12"/>
              </w:rPr>
              <w:t>(37.1%)</w:t>
            </w:r>
          </w:p>
        </w:tc>
        <w:tc>
          <w:tcPr>
            <w:tcW w:w="463" w:type="dxa"/>
            <w:tcBorders>
              <w:bottom w:val="single" w:sz="4" w:space="0" w:color="000000"/>
            </w:tcBorders>
          </w:tcPr>
          <w:p w14:paraId="4B6B2A36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23" w:type="dxa"/>
            <w:tcBorders>
              <w:bottom w:val="single" w:sz="4" w:space="0" w:color="000000"/>
            </w:tcBorders>
          </w:tcPr>
          <w:p w14:paraId="693F2FC8" w14:textId="77777777" w:rsidR="005D49FD" w:rsidRDefault="00E43E8C">
            <w:pPr>
              <w:pStyle w:val="TableParagraph"/>
              <w:ind w:left="112"/>
              <w:rPr>
                <w:sz w:val="12"/>
              </w:rPr>
            </w:pPr>
            <w:r>
              <w:rPr>
                <w:w w:val="110"/>
                <w:sz w:val="12"/>
              </w:rPr>
              <w:t>(23.4%)</w:t>
            </w:r>
          </w:p>
        </w:tc>
        <w:tc>
          <w:tcPr>
            <w:tcW w:w="372" w:type="dxa"/>
            <w:tcBorders>
              <w:bottom w:val="single" w:sz="4" w:space="0" w:color="000000"/>
            </w:tcBorders>
          </w:tcPr>
          <w:p w14:paraId="38190783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23" w:type="dxa"/>
            <w:tcBorders>
              <w:bottom w:val="single" w:sz="4" w:space="0" w:color="000000"/>
            </w:tcBorders>
          </w:tcPr>
          <w:p w14:paraId="33421019" w14:textId="77777777" w:rsidR="005D49FD" w:rsidRDefault="00E43E8C">
            <w:pPr>
              <w:pStyle w:val="TableParagraph"/>
              <w:ind w:left="112"/>
              <w:rPr>
                <w:sz w:val="12"/>
              </w:rPr>
            </w:pPr>
            <w:r>
              <w:rPr>
                <w:w w:val="110"/>
                <w:sz w:val="12"/>
              </w:rPr>
              <w:t>(30.2%)</w:t>
            </w:r>
          </w:p>
        </w:tc>
        <w:tc>
          <w:tcPr>
            <w:tcW w:w="450" w:type="dxa"/>
            <w:tcBorders>
              <w:bottom w:val="single" w:sz="4" w:space="0" w:color="000000"/>
            </w:tcBorders>
          </w:tcPr>
          <w:p w14:paraId="08704AF4" w14:textId="77777777" w:rsidR="005D49FD" w:rsidRDefault="005D49F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</w:tbl>
    <w:p w14:paraId="099BB5E9" w14:textId="77777777" w:rsidR="005D49FD" w:rsidRDefault="00E43E8C">
      <w:pPr>
        <w:spacing w:before="68"/>
        <w:ind w:left="131"/>
        <w:rPr>
          <w:sz w:val="14"/>
        </w:rPr>
      </w:pPr>
      <w:proofErr w:type="spellStart"/>
      <w:r>
        <w:rPr>
          <w:w w:val="105"/>
          <w:sz w:val="14"/>
        </w:rPr>
        <w:t>Analysed</w:t>
      </w:r>
      <w:proofErr w:type="spellEnd"/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from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safety</w:t>
      </w:r>
      <w:r>
        <w:rPr>
          <w:spacing w:val="10"/>
          <w:w w:val="105"/>
          <w:sz w:val="14"/>
        </w:rPr>
        <w:t xml:space="preserve"> </w:t>
      </w:r>
      <w:r>
        <w:rPr>
          <w:w w:val="105"/>
          <w:sz w:val="14"/>
        </w:rPr>
        <w:t>analysis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set.</w:t>
      </w:r>
    </w:p>
    <w:p w14:paraId="359E571B" w14:textId="77777777" w:rsidR="005D49FD" w:rsidRDefault="005D49FD">
      <w:pPr>
        <w:pStyle w:val="BodyText"/>
        <w:spacing w:before="8"/>
        <w:rPr>
          <w:sz w:val="22"/>
        </w:rPr>
      </w:pPr>
    </w:p>
    <w:p w14:paraId="168067C6" w14:textId="77777777" w:rsidR="005D49FD" w:rsidRDefault="00E43E8C">
      <w:pPr>
        <w:pStyle w:val="BodyText"/>
        <w:spacing w:line="268" w:lineRule="auto"/>
        <w:ind w:left="131" w:right="109"/>
        <w:jc w:val="both"/>
      </w:pPr>
      <w:r>
        <w:t>depressive symptoms and quality of life was also observed between the</w:t>
      </w:r>
      <w:r>
        <w:rPr>
          <w:spacing w:val="1"/>
        </w:rPr>
        <w:t xml:space="preserve"> </w:t>
      </w:r>
      <w:r>
        <w:t>groups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found</w:t>
      </w:r>
      <w:r>
        <w:rPr>
          <w:spacing w:val="1"/>
        </w:rPr>
        <w:t xml:space="preserve"> </w:t>
      </w:r>
      <w:r>
        <w:t>previously</w:t>
      </w:r>
      <w:r>
        <w:rPr>
          <w:spacing w:val="1"/>
        </w:rPr>
        <w:t xml:space="preserve"> </w:t>
      </w:r>
      <w:r>
        <w:t>(</w:t>
      </w:r>
      <w:proofErr w:type="spellStart"/>
      <w:r>
        <w:rPr>
          <w:color w:val="2196D1"/>
        </w:rPr>
        <w:t>Kovanen</w:t>
      </w:r>
      <w:proofErr w:type="spellEnd"/>
      <w:r>
        <w:rPr>
          <w:color w:val="2196D1"/>
          <w:spacing w:val="1"/>
        </w:rPr>
        <w:t xml:space="preserve"> </w:t>
      </w:r>
      <w:r>
        <w:rPr>
          <w:color w:val="2196D1"/>
        </w:rPr>
        <w:t>et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al.,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2016</w:t>
      </w:r>
      <w:r>
        <w:t>).</w:t>
      </w:r>
      <w:r>
        <w:rPr>
          <w:spacing w:val="1"/>
        </w:rPr>
        <w:t xml:space="preserve"> </w:t>
      </w:r>
      <w:r>
        <w:t>Overall,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proofErr w:type="gramStart"/>
      <w:r>
        <w:t>IN</w:t>
      </w:r>
      <w:r>
        <w:rPr>
          <w:spacing w:val="1"/>
        </w:rPr>
        <w:t xml:space="preserve"> </w:t>
      </w:r>
      <w:r>
        <w:t>naloxone</w:t>
      </w:r>
      <w:proofErr w:type="gramEnd"/>
      <w:r>
        <w:rPr>
          <w:spacing w:val="1"/>
        </w:rPr>
        <w:t xml:space="preserve"> </w:t>
      </w:r>
      <w:r>
        <w:t>treatment</w:t>
      </w:r>
      <w:r>
        <w:rPr>
          <w:spacing w:val="1"/>
        </w:rPr>
        <w:t xml:space="preserve"> </w:t>
      </w:r>
      <w:r>
        <w:t>group</w:t>
      </w:r>
      <w:r>
        <w:rPr>
          <w:spacing w:val="1"/>
        </w:rPr>
        <w:t xml:space="preserve"> </w:t>
      </w:r>
      <w:r>
        <w:t>did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differ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placebo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trial.</w:t>
      </w:r>
      <w:r>
        <w:rPr>
          <w:spacing w:val="1"/>
        </w:rPr>
        <w:t xml:space="preserve"> </w:t>
      </w:r>
      <w:r>
        <w:t>However,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noteworthy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mention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relatively</w:t>
      </w:r>
      <w:r>
        <w:rPr>
          <w:spacing w:val="1"/>
        </w:rPr>
        <w:t xml:space="preserve"> </w:t>
      </w:r>
      <w:r>
        <w:t>h</w:t>
      </w:r>
      <w:r>
        <w:t>igh</w:t>
      </w:r>
      <w:r>
        <w:rPr>
          <w:spacing w:val="1"/>
        </w:rPr>
        <w:t xml:space="preserve"> </w:t>
      </w:r>
      <w:r>
        <w:t>within-group</w:t>
      </w:r>
      <w:r>
        <w:rPr>
          <w:spacing w:val="1"/>
        </w:rPr>
        <w:t xml:space="preserve"> </w:t>
      </w:r>
      <w:r>
        <w:t>variability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both</w:t>
      </w:r>
      <w:r>
        <w:rPr>
          <w:spacing w:val="1"/>
        </w:rPr>
        <w:t xml:space="preserve"> </w:t>
      </w:r>
      <w:r>
        <w:t>key</w:t>
      </w:r>
      <w:r>
        <w:rPr>
          <w:spacing w:val="1"/>
        </w:rPr>
        <w:t xml:space="preserve"> </w:t>
      </w:r>
      <w:r>
        <w:t>outcome</w:t>
      </w:r>
      <w:r>
        <w:rPr>
          <w:spacing w:val="1"/>
        </w:rPr>
        <w:t xml:space="preserve"> </w:t>
      </w:r>
      <w:r>
        <w:t>measures</w:t>
      </w:r>
      <w:r>
        <w:rPr>
          <w:spacing w:val="1"/>
        </w:rPr>
        <w:t xml:space="preserve"> </w:t>
      </w:r>
      <w:r>
        <w:t>(G-SAS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PGSI).</w:t>
      </w:r>
      <w:r>
        <w:rPr>
          <w:spacing w:val="35"/>
        </w:rPr>
        <w:t xml:space="preserve"> </w:t>
      </w:r>
      <w:r>
        <w:t>It</w:t>
      </w:r>
      <w:r>
        <w:rPr>
          <w:spacing w:val="35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possible that some of this variance is systematic. This would align with</w:t>
      </w:r>
      <w:r>
        <w:rPr>
          <w:spacing w:val="1"/>
        </w:rPr>
        <w:t xml:space="preserve"> </w:t>
      </w:r>
      <w:r>
        <w:t>several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negative</w:t>
      </w:r>
      <w:r>
        <w:rPr>
          <w:spacing w:val="1"/>
        </w:rPr>
        <w:t xml:space="preserve"> </w:t>
      </w:r>
      <w:r>
        <w:t>studies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opioid</w:t>
      </w:r>
      <w:r>
        <w:rPr>
          <w:spacing w:val="1"/>
        </w:rPr>
        <w:t xml:space="preserve"> </w:t>
      </w:r>
      <w:r>
        <w:t>antagonists</w:t>
      </w:r>
      <w:r>
        <w:rPr>
          <w:spacing w:val="1"/>
        </w:rPr>
        <w:t xml:space="preserve"> </w:t>
      </w:r>
      <w:r>
        <w:t>that</w:t>
      </w:r>
      <w:r>
        <w:rPr>
          <w:spacing w:val="35"/>
        </w:rPr>
        <w:t xml:space="preserve"> </w:t>
      </w:r>
      <w:r>
        <w:t>have</w:t>
      </w:r>
      <w:r>
        <w:rPr>
          <w:spacing w:val="35"/>
        </w:rPr>
        <w:t xml:space="preserve"> </w:t>
      </w:r>
      <w:r>
        <w:t>been</w:t>
      </w:r>
      <w:r>
        <w:rPr>
          <w:spacing w:val="1"/>
        </w:rPr>
        <w:t xml:space="preserve"> </w:t>
      </w:r>
      <w:r>
        <w:t>using the oral route instead of the intranasal route with GD participants</w:t>
      </w:r>
      <w:r>
        <w:rPr>
          <w:spacing w:val="1"/>
        </w:rPr>
        <w:t xml:space="preserve"> </w:t>
      </w:r>
      <w:r>
        <w:t>(</w:t>
      </w:r>
      <w:proofErr w:type="spellStart"/>
      <w:r>
        <w:rPr>
          <w:color w:val="2196D1"/>
        </w:rPr>
        <w:t>Kovanen</w:t>
      </w:r>
      <w:proofErr w:type="spellEnd"/>
      <w:r>
        <w:rPr>
          <w:color w:val="2196D1"/>
          <w:spacing w:val="1"/>
        </w:rPr>
        <w:t xml:space="preserve"> </w:t>
      </w:r>
      <w:r>
        <w:rPr>
          <w:color w:val="2196D1"/>
        </w:rPr>
        <w:t>et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al.,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2016</w:t>
      </w:r>
      <w:r>
        <w:t>).</w:t>
      </w:r>
      <w:r>
        <w:rPr>
          <w:spacing w:val="1"/>
        </w:rPr>
        <w:t xml:space="preserve"> </w:t>
      </w:r>
      <w:r>
        <w:t>Our</w:t>
      </w:r>
      <w:r>
        <w:rPr>
          <w:spacing w:val="1"/>
        </w:rPr>
        <w:t xml:space="preserve"> </w:t>
      </w:r>
      <w:r>
        <w:t>trial</w:t>
      </w:r>
      <w:r>
        <w:rPr>
          <w:spacing w:val="1"/>
        </w:rPr>
        <w:t xml:space="preserve"> </w:t>
      </w:r>
      <w:r>
        <w:t>used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novel</w:t>
      </w:r>
      <w:r>
        <w:rPr>
          <w:spacing w:val="1"/>
        </w:rPr>
        <w:t xml:space="preserve"> </w:t>
      </w:r>
      <w:r>
        <w:t>approach</w:t>
      </w:r>
      <w:r>
        <w:rPr>
          <w:spacing w:val="1"/>
        </w:rPr>
        <w:t xml:space="preserve"> </w:t>
      </w:r>
      <w:r>
        <w:t>(IN</w:t>
      </w:r>
      <w:r>
        <w:rPr>
          <w:spacing w:val="1"/>
        </w:rPr>
        <w:t xml:space="preserve"> </w:t>
      </w:r>
      <w:proofErr w:type="spellStart"/>
      <w:r>
        <w:t>adminis</w:t>
      </w:r>
      <w:proofErr w:type="spellEnd"/>
      <w:r>
        <w:t>-</w:t>
      </w:r>
      <w:r>
        <w:rPr>
          <w:spacing w:val="-33"/>
        </w:rPr>
        <w:t xml:space="preserve"> </w:t>
      </w:r>
      <w:proofErr w:type="spellStart"/>
      <w:r>
        <w:t>tration</w:t>
      </w:r>
      <w:proofErr w:type="spellEnd"/>
      <w:r>
        <w:t xml:space="preserve">) with the aim of achieving better results than previous </w:t>
      </w:r>
      <w:proofErr w:type="gramStart"/>
      <w:r>
        <w:t>trials, but</w:t>
      </w:r>
      <w:proofErr w:type="gramEnd"/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ultimately</w:t>
      </w:r>
      <w:r>
        <w:rPr>
          <w:spacing w:val="1"/>
        </w:rPr>
        <w:t xml:space="preserve"> </w:t>
      </w:r>
      <w:r>
        <w:t>unsuccessful.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would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useful</w:t>
      </w:r>
      <w:r>
        <w:rPr>
          <w:spacing w:val="1"/>
        </w:rPr>
        <w:t xml:space="preserve"> </w:t>
      </w:r>
      <w:r>
        <w:t>to</w:t>
      </w:r>
      <w:r>
        <w:rPr>
          <w:spacing w:val="35"/>
        </w:rPr>
        <w:t xml:space="preserve"> </w:t>
      </w:r>
      <w:r>
        <w:t>explore</w:t>
      </w:r>
      <w:r>
        <w:rPr>
          <w:spacing w:val="35"/>
        </w:rPr>
        <w:t xml:space="preserve"> </w:t>
      </w:r>
      <w:r>
        <w:t>reasons</w:t>
      </w:r>
      <w:r>
        <w:rPr>
          <w:spacing w:val="1"/>
        </w:rPr>
        <w:t xml:space="preserve"> </w:t>
      </w:r>
      <w:r>
        <w:t>further</w:t>
      </w:r>
      <w:r>
        <w:rPr>
          <w:spacing w:val="26"/>
        </w:rPr>
        <w:t xml:space="preserve"> </w:t>
      </w:r>
      <w:r>
        <w:t>(i.e.,</w:t>
      </w:r>
      <w:r>
        <w:rPr>
          <w:spacing w:val="27"/>
        </w:rPr>
        <w:t xml:space="preserve"> </w:t>
      </w:r>
      <w:r>
        <w:t>subgroup</w:t>
      </w:r>
      <w:r>
        <w:rPr>
          <w:spacing w:val="27"/>
        </w:rPr>
        <w:t xml:space="preserve"> </w:t>
      </w:r>
      <w:r>
        <w:t>effects)</w:t>
      </w:r>
      <w:r>
        <w:rPr>
          <w:spacing w:val="26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consider</w:t>
      </w:r>
      <w:r>
        <w:rPr>
          <w:spacing w:val="26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investigative</w:t>
      </w:r>
      <w:r>
        <w:rPr>
          <w:spacing w:val="26"/>
        </w:rPr>
        <w:t xml:space="preserve"> </w:t>
      </w:r>
      <w:r>
        <w:t>approach</w:t>
      </w:r>
      <w:r>
        <w:rPr>
          <w:spacing w:val="-32"/>
        </w:rPr>
        <w:t xml:space="preserve"> </w:t>
      </w:r>
      <w:r>
        <w:t>in the future. This may be especially true in the case of GD, where the</w:t>
      </w:r>
      <w:r>
        <w:rPr>
          <w:spacing w:val="1"/>
        </w:rPr>
        <w:t xml:space="preserve"> </w:t>
      </w:r>
      <w:r>
        <w:t>addictive</w:t>
      </w:r>
      <w:r>
        <w:rPr>
          <w:spacing w:val="1"/>
        </w:rPr>
        <w:t xml:space="preserve"> </w:t>
      </w:r>
      <w:r>
        <w:t>reinforcer</w:t>
      </w:r>
      <w:r>
        <w:rPr>
          <w:spacing w:val="1"/>
        </w:rPr>
        <w:t xml:space="preserve"> </w:t>
      </w:r>
      <w:r>
        <w:t>itself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heterogeneous,</w:t>
      </w:r>
      <w:r>
        <w:rPr>
          <w:spacing w:val="1"/>
        </w:rPr>
        <w:t xml:space="preserve"> </w:t>
      </w:r>
      <w:r>
        <w:t>quite</w:t>
      </w:r>
      <w:r>
        <w:rPr>
          <w:spacing w:val="1"/>
        </w:rPr>
        <w:t xml:space="preserve"> </w:t>
      </w:r>
      <w:r>
        <w:t>separate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people exposed to it. It could be that the provided psychosocial support</w:t>
      </w:r>
      <w:r>
        <w:rPr>
          <w:spacing w:val="1"/>
        </w:rPr>
        <w:t xml:space="preserve"> </w:t>
      </w:r>
      <w:r>
        <w:t>content</w:t>
      </w:r>
      <w:r>
        <w:rPr>
          <w:spacing w:val="1"/>
        </w:rPr>
        <w:t xml:space="preserve"> </w:t>
      </w:r>
      <w:r>
        <w:t>(</w:t>
      </w:r>
      <w:r>
        <w:rPr>
          <w:color w:val="2196D1"/>
        </w:rPr>
        <w:t>Hodgins</w:t>
      </w:r>
      <w:r>
        <w:rPr>
          <w:color w:val="2196D1"/>
          <w:spacing w:val="1"/>
        </w:rPr>
        <w:t xml:space="preserve"> </w:t>
      </w:r>
      <w:r>
        <w:rPr>
          <w:rFonts w:ascii="Times New Roman"/>
          <w:color w:val="2196D1"/>
        </w:rPr>
        <w:t>&amp;</w:t>
      </w:r>
      <w:r>
        <w:rPr>
          <w:rFonts w:ascii="Times New Roman"/>
          <w:color w:val="2196D1"/>
          <w:spacing w:val="1"/>
        </w:rPr>
        <w:t xml:space="preserve"> </w:t>
      </w:r>
      <w:proofErr w:type="spellStart"/>
      <w:r>
        <w:rPr>
          <w:color w:val="2196D1"/>
        </w:rPr>
        <w:t>Makarchuk</w:t>
      </w:r>
      <w:proofErr w:type="spellEnd"/>
      <w:r>
        <w:rPr>
          <w:color w:val="2196D1"/>
        </w:rPr>
        <w:t>,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2002</w:t>
      </w:r>
      <w:r>
        <w:t>)</w:t>
      </w:r>
      <w:r>
        <w:rPr>
          <w:spacing w:val="1"/>
        </w:rPr>
        <w:t xml:space="preserve"> </w:t>
      </w:r>
      <w:r>
        <w:t>along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motivational</w:t>
      </w:r>
      <w:r>
        <w:rPr>
          <w:spacing w:val="1"/>
        </w:rPr>
        <w:t xml:space="preserve"> </w:t>
      </w:r>
      <w:r>
        <w:t xml:space="preserve">intervention used in all sessions provided by trained clinical </w:t>
      </w:r>
      <w:proofErr w:type="spellStart"/>
      <w:r>
        <w:t>psycholo</w:t>
      </w:r>
      <w:proofErr w:type="spellEnd"/>
      <w:r>
        <w:t>-</w:t>
      </w:r>
      <w:r>
        <w:rPr>
          <w:spacing w:val="1"/>
        </w:rPr>
        <w:t xml:space="preserve"> </w:t>
      </w:r>
      <w:r>
        <w:t>gist may have masked the differences between t</w:t>
      </w:r>
      <w:r>
        <w:t>he treatment groups via</w:t>
      </w:r>
      <w:r>
        <w:rPr>
          <w:spacing w:val="1"/>
        </w:rPr>
        <w:t xml:space="preserve"> </w:t>
      </w:r>
      <w:r>
        <w:t>the therapist effect (</w:t>
      </w:r>
      <w:r>
        <w:rPr>
          <w:color w:val="2196D1"/>
        </w:rPr>
        <w:t xml:space="preserve">Meier, Barrowclough, </w:t>
      </w:r>
      <w:r>
        <w:rPr>
          <w:rFonts w:ascii="Times New Roman"/>
          <w:color w:val="2196D1"/>
        </w:rPr>
        <w:t xml:space="preserve">&amp; </w:t>
      </w:r>
      <w:proofErr w:type="spellStart"/>
      <w:r>
        <w:rPr>
          <w:color w:val="2196D1"/>
        </w:rPr>
        <w:t>Donmall</w:t>
      </w:r>
      <w:proofErr w:type="spellEnd"/>
      <w:r>
        <w:rPr>
          <w:color w:val="2196D1"/>
        </w:rPr>
        <w:t>, 2005</w:t>
      </w:r>
      <w:r>
        <w:t>). It is also</w:t>
      </w:r>
      <w:r>
        <w:rPr>
          <w:spacing w:val="1"/>
        </w:rPr>
        <w:t xml:space="preserve"> </w:t>
      </w:r>
      <w:r>
        <w:t>possible</w:t>
      </w:r>
      <w:r>
        <w:rPr>
          <w:spacing w:val="24"/>
        </w:rPr>
        <w:t xml:space="preserve"> </w:t>
      </w:r>
      <w:r>
        <w:t>that</w:t>
      </w:r>
      <w:r>
        <w:rPr>
          <w:spacing w:val="25"/>
        </w:rPr>
        <w:t xml:space="preserve"> </w:t>
      </w:r>
      <w:r>
        <w:t>use</w:t>
      </w:r>
      <w:r>
        <w:rPr>
          <w:spacing w:val="24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self-help</w:t>
      </w:r>
      <w:r>
        <w:rPr>
          <w:spacing w:val="24"/>
        </w:rPr>
        <w:t xml:space="preserve"> </w:t>
      </w:r>
      <w:r>
        <w:t>material</w:t>
      </w:r>
      <w:r>
        <w:rPr>
          <w:spacing w:val="24"/>
        </w:rPr>
        <w:t xml:space="preserve"> </w:t>
      </w:r>
      <w:r>
        <w:t>that</w:t>
      </w:r>
      <w:r>
        <w:rPr>
          <w:spacing w:val="24"/>
        </w:rPr>
        <w:t xml:space="preserve"> </w:t>
      </w:r>
      <w:r>
        <w:t>was</w:t>
      </w:r>
      <w:r>
        <w:rPr>
          <w:spacing w:val="25"/>
        </w:rPr>
        <w:t xml:space="preserve"> </w:t>
      </w:r>
      <w:r>
        <w:t>provided</w:t>
      </w:r>
      <w:r>
        <w:rPr>
          <w:spacing w:val="23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t>take</w:t>
      </w:r>
      <w:r>
        <w:rPr>
          <w:spacing w:val="24"/>
        </w:rPr>
        <w:t xml:space="preserve"> </w:t>
      </w:r>
      <w:r>
        <w:t>home</w:t>
      </w:r>
    </w:p>
    <w:p w14:paraId="5719DCE9" w14:textId="77777777" w:rsidR="005D49FD" w:rsidRDefault="00E43E8C">
      <w:pPr>
        <w:pStyle w:val="BodyText"/>
        <w:spacing w:line="170" w:lineRule="exact"/>
        <w:ind w:left="131"/>
        <w:jc w:val="both"/>
      </w:pPr>
      <w:r>
        <w:t>during</w:t>
      </w:r>
      <w:r>
        <w:rPr>
          <w:spacing w:val="64"/>
        </w:rPr>
        <w:t xml:space="preserve"> </w:t>
      </w:r>
      <w:r>
        <w:t>the</w:t>
      </w:r>
      <w:r>
        <w:rPr>
          <w:spacing w:val="63"/>
        </w:rPr>
        <w:t xml:space="preserve"> </w:t>
      </w:r>
      <w:r>
        <w:t>first</w:t>
      </w:r>
      <w:r>
        <w:rPr>
          <w:spacing w:val="63"/>
        </w:rPr>
        <w:t xml:space="preserve"> </w:t>
      </w:r>
      <w:r>
        <w:t>session</w:t>
      </w:r>
      <w:r>
        <w:rPr>
          <w:spacing w:val="64"/>
        </w:rPr>
        <w:t xml:space="preserve"> </w:t>
      </w:r>
      <w:r>
        <w:t>was</w:t>
      </w:r>
      <w:r>
        <w:rPr>
          <w:spacing w:val="62"/>
        </w:rPr>
        <w:t xml:space="preserve"> </w:t>
      </w:r>
      <w:r>
        <w:t>sufficient</w:t>
      </w:r>
      <w:r>
        <w:rPr>
          <w:spacing w:val="64"/>
        </w:rPr>
        <w:t xml:space="preserve"> </w:t>
      </w:r>
      <w:r>
        <w:t>help</w:t>
      </w:r>
      <w:r>
        <w:rPr>
          <w:spacing w:val="63"/>
        </w:rPr>
        <w:t xml:space="preserve"> </w:t>
      </w:r>
      <w:r>
        <w:t>(</w:t>
      </w:r>
      <w:r>
        <w:rPr>
          <w:color w:val="2196D1"/>
        </w:rPr>
        <w:t>Hodgins,</w:t>
      </w:r>
      <w:r>
        <w:rPr>
          <w:color w:val="2196D1"/>
          <w:spacing w:val="63"/>
        </w:rPr>
        <w:t xml:space="preserve"> </w:t>
      </w:r>
      <w:r>
        <w:rPr>
          <w:color w:val="2196D1"/>
        </w:rPr>
        <w:t>Cunningham,</w:t>
      </w:r>
    </w:p>
    <w:p w14:paraId="163CC983" w14:textId="77777777" w:rsidR="005D49FD" w:rsidRDefault="00E43E8C">
      <w:pPr>
        <w:pStyle w:val="BodyText"/>
        <w:spacing w:before="21" w:line="268" w:lineRule="auto"/>
        <w:ind w:left="131" w:right="109"/>
        <w:jc w:val="both"/>
      </w:pPr>
      <w:r>
        <w:rPr>
          <w:color w:val="2196D1"/>
        </w:rPr>
        <w:t>Murray,</w:t>
      </w:r>
      <w:r>
        <w:rPr>
          <w:color w:val="2196D1"/>
          <w:spacing w:val="1"/>
        </w:rPr>
        <w:t xml:space="preserve"> </w:t>
      </w:r>
      <w:r>
        <w:rPr>
          <w:rFonts w:ascii="Times New Roman" w:hAnsi="Times New Roman"/>
          <w:color w:val="2196D1"/>
        </w:rPr>
        <w:t>&amp;</w:t>
      </w:r>
      <w:r>
        <w:rPr>
          <w:rFonts w:ascii="Times New Roman" w:hAnsi="Times New Roman"/>
          <w:color w:val="2196D1"/>
          <w:spacing w:val="1"/>
        </w:rPr>
        <w:t xml:space="preserve"> </w:t>
      </w:r>
      <w:r>
        <w:rPr>
          <w:color w:val="2196D1"/>
        </w:rPr>
        <w:t>Hagopian,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2019;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Boudreault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et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al.,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2018;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Hodgins,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Currie,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Currie,</w:t>
      </w:r>
      <w:r>
        <w:rPr>
          <w:color w:val="2196D1"/>
          <w:spacing w:val="1"/>
        </w:rPr>
        <w:t xml:space="preserve"> </w:t>
      </w:r>
      <w:r>
        <w:rPr>
          <w:rFonts w:ascii="Times New Roman" w:hAnsi="Times New Roman"/>
          <w:color w:val="2196D1"/>
        </w:rPr>
        <w:t xml:space="preserve">&amp; </w:t>
      </w:r>
      <w:r>
        <w:rPr>
          <w:color w:val="2196D1"/>
        </w:rPr>
        <w:t>Fick,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2009;</w:t>
      </w:r>
      <w:r>
        <w:rPr>
          <w:color w:val="2196D1"/>
          <w:spacing w:val="1"/>
        </w:rPr>
        <w:t xml:space="preserve"> </w:t>
      </w:r>
      <w:proofErr w:type="spellStart"/>
      <w:r>
        <w:rPr>
          <w:color w:val="2196D1"/>
        </w:rPr>
        <w:t>LaBrie</w:t>
      </w:r>
      <w:proofErr w:type="spellEnd"/>
      <w:r>
        <w:rPr>
          <w:color w:val="2196D1"/>
          <w:spacing w:val="1"/>
        </w:rPr>
        <w:t xml:space="preserve"> </w:t>
      </w:r>
      <w:r>
        <w:rPr>
          <w:color w:val="2196D1"/>
        </w:rPr>
        <w:t>et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al.,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2012;</w:t>
      </w:r>
      <w:r>
        <w:rPr>
          <w:color w:val="2196D1"/>
          <w:spacing w:val="1"/>
        </w:rPr>
        <w:t xml:space="preserve"> </w:t>
      </w:r>
      <w:proofErr w:type="spellStart"/>
      <w:r>
        <w:rPr>
          <w:color w:val="2196D1"/>
        </w:rPr>
        <w:t>Oei</w:t>
      </w:r>
      <w:proofErr w:type="spellEnd"/>
      <w:r>
        <w:rPr>
          <w:color w:val="2196D1"/>
        </w:rPr>
        <w:t>,</w:t>
      </w:r>
      <w:r>
        <w:rPr>
          <w:color w:val="2196D1"/>
          <w:spacing w:val="1"/>
        </w:rPr>
        <w:t xml:space="preserve"> </w:t>
      </w:r>
      <w:proofErr w:type="spellStart"/>
      <w:r>
        <w:rPr>
          <w:color w:val="2196D1"/>
        </w:rPr>
        <w:t>Raylu</w:t>
      </w:r>
      <w:proofErr w:type="spellEnd"/>
      <w:r>
        <w:rPr>
          <w:color w:val="2196D1"/>
        </w:rPr>
        <w:t>,</w:t>
      </w:r>
      <w:r>
        <w:rPr>
          <w:color w:val="2196D1"/>
          <w:spacing w:val="1"/>
        </w:rPr>
        <w:t xml:space="preserve"> </w:t>
      </w:r>
      <w:r>
        <w:rPr>
          <w:rFonts w:ascii="Times New Roman" w:hAnsi="Times New Roman"/>
          <w:color w:val="2196D1"/>
        </w:rPr>
        <w:t xml:space="preserve">&amp; </w:t>
      </w:r>
      <w:r>
        <w:rPr>
          <w:color w:val="2196D1"/>
        </w:rPr>
        <w:t>Lai,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2018</w:t>
      </w:r>
      <w:r>
        <w:t>)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enhanced some participants</w:t>
      </w:r>
      <w:r>
        <w:rPr>
          <w:rFonts w:ascii="Times New Roman" w:hAnsi="Times New Roman"/>
        </w:rPr>
        <w:t xml:space="preserve">’ </w:t>
      </w:r>
      <w:r>
        <w:t>motivation, and/or daily recording of their</w:t>
      </w:r>
      <w:r>
        <w:rPr>
          <w:spacing w:val="1"/>
        </w:rPr>
        <w:t xml:space="preserve"> </w:t>
      </w:r>
      <w:r>
        <w:t>own</w:t>
      </w:r>
      <w:r>
        <w:rPr>
          <w:spacing w:val="1"/>
        </w:rPr>
        <w:t xml:space="preserve"> </w:t>
      </w:r>
      <w:proofErr w:type="spellStart"/>
      <w:r>
        <w:t>behaviour</w:t>
      </w:r>
      <w:proofErr w:type="spellEnd"/>
      <w:r>
        <w:rPr>
          <w:spacing w:val="1"/>
        </w:rPr>
        <w:t xml:space="preserve"> </w:t>
      </w:r>
      <w:r>
        <w:t>(reminding</w:t>
      </w:r>
      <w:r>
        <w:rPr>
          <w:spacing w:val="1"/>
        </w:rPr>
        <w:t xml:space="preserve"> </w:t>
      </w:r>
      <w:r>
        <w:t>yourself of</w:t>
      </w:r>
      <w:r>
        <w:rPr>
          <w:spacing w:val="1"/>
        </w:rPr>
        <w:t xml:space="preserve"> </w:t>
      </w:r>
      <w:r>
        <w:t>your</w:t>
      </w:r>
      <w:r>
        <w:rPr>
          <w:spacing w:val="1"/>
        </w:rPr>
        <w:t xml:space="preserve"> </w:t>
      </w:r>
      <w:r>
        <w:t>intent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to gamble)</w:t>
      </w:r>
      <w:r>
        <w:rPr>
          <w:spacing w:val="35"/>
        </w:rPr>
        <w:t xml:space="preserve"> </w:t>
      </w:r>
      <w:r>
        <w:t>and</w:t>
      </w:r>
      <w:r>
        <w:rPr>
          <w:spacing w:val="-33"/>
        </w:rPr>
        <w:t xml:space="preserve"> </w:t>
      </w:r>
      <w:r>
        <w:t>may</w:t>
      </w:r>
      <w:r>
        <w:rPr>
          <w:spacing w:val="16"/>
        </w:rPr>
        <w:t xml:space="preserve"> </w:t>
      </w:r>
      <w:r>
        <w:t>have</w:t>
      </w:r>
      <w:r>
        <w:rPr>
          <w:spacing w:val="15"/>
        </w:rPr>
        <w:t xml:space="preserve"> </w:t>
      </w:r>
      <w:r>
        <w:t>been</w:t>
      </w:r>
      <w:r>
        <w:rPr>
          <w:spacing w:val="17"/>
        </w:rPr>
        <w:t xml:space="preserve"> </w:t>
      </w:r>
      <w:r>
        <w:t>therapeutic</w:t>
      </w:r>
      <w:r>
        <w:rPr>
          <w:spacing w:val="17"/>
        </w:rPr>
        <w:t xml:space="preserve"> </w:t>
      </w:r>
      <w:r>
        <w:t>on</w:t>
      </w:r>
      <w:r>
        <w:rPr>
          <w:spacing w:val="15"/>
        </w:rPr>
        <w:t xml:space="preserve"> </w:t>
      </w:r>
      <w:r>
        <w:t>its</w:t>
      </w:r>
      <w:r>
        <w:rPr>
          <w:spacing w:val="15"/>
        </w:rPr>
        <w:t xml:space="preserve"> </w:t>
      </w:r>
      <w:r>
        <w:t>own.</w:t>
      </w:r>
      <w:r>
        <w:rPr>
          <w:spacing w:val="17"/>
        </w:rPr>
        <w:t xml:space="preserve"> </w:t>
      </w:r>
      <w:r>
        <w:t>One</w:t>
      </w:r>
      <w:r>
        <w:rPr>
          <w:spacing w:val="16"/>
        </w:rPr>
        <w:t xml:space="preserve"> </w:t>
      </w:r>
      <w:r>
        <w:t>may</w:t>
      </w:r>
      <w:r>
        <w:rPr>
          <w:spacing w:val="16"/>
        </w:rPr>
        <w:t xml:space="preserve"> </w:t>
      </w:r>
      <w:r>
        <w:t>also</w:t>
      </w:r>
      <w:r>
        <w:rPr>
          <w:spacing w:val="16"/>
        </w:rPr>
        <w:t xml:space="preserve"> </w:t>
      </w:r>
      <w:r>
        <w:t>speculate</w:t>
      </w:r>
      <w:r>
        <w:rPr>
          <w:spacing w:val="17"/>
        </w:rPr>
        <w:t xml:space="preserve"> </w:t>
      </w:r>
      <w:r>
        <w:t>that</w:t>
      </w:r>
      <w:r>
        <w:rPr>
          <w:spacing w:val="17"/>
        </w:rPr>
        <w:t xml:space="preserve"> </w:t>
      </w:r>
      <w:r>
        <w:t>the</w:t>
      </w:r>
      <w:r>
        <w:rPr>
          <w:spacing w:val="-33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route</w:t>
      </w:r>
      <w:r>
        <w:rPr>
          <w:spacing w:val="13"/>
        </w:rPr>
        <w:t xml:space="preserve"> </w:t>
      </w:r>
      <w:r>
        <w:t>may</w:t>
      </w:r>
      <w:r>
        <w:rPr>
          <w:spacing w:val="14"/>
        </w:rPr>
        <w:t xml:space="preserve"> </w:t>
      </w:r>
      <w:r>
        <w:t>also</w:t>
      </w:r>
      <w:r>
        <w:rPr>
          <w:spacing w:val="14"/>
        </w:rPr>
        <w:t xml:space="preserve"> </w:t>
      </w:r>
      <w:r>
        <w:t>have</w:t>
      </w:r>
      <w:r>
        <w:rPr>
          <w:spacing w:val="14"/>
        </w:rPr>
        <w:t xml:space="preserve"> </w:t>
      </w:r>
      <w:r>
        <w:t>affected</w:t>
      </w:r>
      <w:r>
        <w:rPr>
          <w:spacing w:val="13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placebo</w:t>
      </w:r>
      <w:r>
        <w:rPr>
          <w:spacing w:val="14"/>
        </w:rPr>
        <w:t xml:space="preserve"> </w:t>
      </w:r>
      <w:r>
        <w:t>effect.</w:t>
      </w:r>
    </w:p>
    <w:p w14:paraId="350B6B86" w14:textId="77777777" w:rsidR="005D49FD" w:rsidRDefault="005D49FD">
      <w:pPr>
        <w:spacing w:line="268" w:lineRule="auto"/>
        <w:jc w:val="both"/>
        <w:sectPr w:rsidR="005D49FD">
          <w:type w:val="continuous"/>
          <w:pgSz w:w="11910" w:h="15880"/>
          <w:pgMar w:top="580" w:right="640" w:bottom="280" w:left="620" w:header="673" w:footer="585" w:gutter="0"/>
          <w:cols w:num="2" w:space="720" w:equalWidth="0">
            <w:col w:w="5195" w:space="186"/>
            <w:col w:w="5269"/>
          </w:cols>
        </w:sectPr>
      </w:pPr>
    </w:p>
    <w:p w14:paraId="1228D1B8" w14:textId="77777777" w:rsidR="005D49FD" w:rsidRDefault="005D49FD">
      <w:pPr>
        <w:pStyle w:val="BodyText"/>
        <w:spacing w:before="8"/>
        <w:rPr>
          <w:sz w:val="17"/>
        </w:rPr>
      </w:pPr>
    </w:p>
    <w:p w14:paraId="430231BF" w14:textId="77777777" w:rsidR="005D49FD" w:rsidRDefault="00E43E8C">
      <w:pPr>
        <w:ind w:left="131"/>
        <w:rPr>
          <w:b/>
          <w:sz w:val="14"/>
        </w:rPr>
      </w:pPr>
      <w:bookmarkStart w:id="29" w:name="Declaration_of_Competing_Interest"/>
      <w:bookmarkEnd w:id="29"/>
      <w:r>
        <w:rPr>
          <w:b/>
          <w:sz w:val="14"/>
        </w:rPr>
        <w:t>Table</w:t>
      </w:r>
      <w:r>
        <w:rPr>
          <w:b/>
          <w:spacing w:val="24"/>
          <w:sz w:val="14"/>
        </w:rPr>
        <w:t xml:space="preserve"> </w:t>
      </w:r>
      <w:r>
        <w:rPr>
          <w:b/>
          <w:sz w:val="14"/>
        </w:rPr>
        <w:t>8</w:t>
      </w:r>
    </w:p>
    <w:p w14:paraId="463B452D" w14:textId="77777777" w:rsidR="005D49FD" w:rsidRDefault="00F51743">
      <w:pPr>
        <w:spacing w:before="28"/>
        <w:ind w:left="131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3E57BC48" wp14:editId="46DEE8E1">
                <wp:simplePos x="0" y="0"/>
                <wp:positionH relativeFrom="page">
                  <wp:posOffset>477520</wp:posOffset>
                </wp:positionH>
                <wp:positionV relativeFrom="paragraph">
                  <wp:posOffset>153035</wp:posOffset>
                </wp:positionV>
                <wp:extent cx="6604635" cy="6350"/>
                <wp:effectExtent l="0" t="0" r="0" b="6350"/>
                <wp:wrapTopAndBottom/>
                <wp:docPr id="4" name="docshape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046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602A52" id="docshape52" o:spid="_x0000_s1026" style="position:absolute;margin-left:37.6pt;margin-top:12.05pt;width:520.05pt;height:.5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sjE26QEAAMEDAAAOAAAAZHJzL2Uyb0RvYy54bWysU8GO0zAQvSPxD5bvNG1pC0RNV2hXi5AW&#13;&#10;dqVlP8BxnMbC8ZgZt2n5esZOtxT2hsjB8nhmnuc9v6yvDr0Te4NkwVdyNplKYbyGxvptJZ++3b55&#13;&#10;LwVF5RvlwJtKHg3Jq83rV+shlGYOHbjGoGAQT+UQKtnFGMqiIN2ZXtEEgvGcbAF7FTnEbdGgGhi9&#13;&#10;d8V8Ol0VA2ATELQh4tObMSk3Gb9tjY73bUsmCldJni3mFfNap7XYrFW5RRU6q09jqH+YolfW86Vn&#13;&#10;qBsVldihfQHVW41A0MaJhr6AtrXaZA7MZjb9i81jp4LJXFgcCmeZ6P/B6q/7BxS2qeRCCq96fqIG&#13;&#10;NKWLl/OkzhCo5KLH8ICJH4U70N+JE8UfmRQQ14h6+AINo6hdhKzIocU+dTJXccjCH8/Cm0MUmg9X&#13;&#10;q+li9XYpheYcb/K7FKp87g1I8ZOBXqRNJZGfNWOr/R3FNIsqn0vykOBsc2udywFu62uHYq+SBfKX&#13;&#10;eHELXZY5n4o9pLYxnU4yycRrFKKG5sgcEUYfse950wH+lGJgD1WSfuwUGincZ8+P9GG2WCTT5WCx&#13;&#10;fDfnAC8z9WVGec1QlYxSjNvrOBp1F9BuO75plkl7+MjatjYTT7qPU52GZZ9kcidPJyNexrnq95+3&#13;&#10;+QUAAP//AwBQSwMEFAAGAAgAAAAhABj+AljgAAAADgEAAA8AAABkcnMvZG93bnJldi54bWxMT01P&#13;&#10;wzAMvSPxHyIjcWNpCwXUNZ0mEIgDHBiIc9p4bWnjVEm2ln+Pd4KLJfs9v49ys9hRHNGH3pGCdJWA&#13;&#10;QGqc6alV8PnxdHUPIkRNRo+OUMEPBthU52elLoyb6R2Pu9gKFqFQaAVdjFMhZWg6tDqs3ITE2N55&#13;&#10;qyOvvpXG65nF7SizJLmVVvfEDp2e8KHDZtgdrIJhL2keXravc/1cm/D99uWHxip1ebE8rnls1yAi&#13;&#10;LvHvA04dOD9UHKx2BzJBjAru8oyZCrKbFMQJT9P8GkTNlzwFWZXyf43qFwAA//8DAFBLAQItABQA&#13;&#10;BgAIAAAAIQC2gziS/gAAAOEBAAATAAAAAAAAAAAAAAAAAAAAAABbQ29udGVudF9UeXBlc10ueG1s&#13;&#10;UEsBAi0AFAAGAAgAAAAhADj9If/WAAAAlAEAAAsAAAAAAAAAAAAAAAAALwEAAF9yZWxzLy5yZWxz&#13;&#10;UEsBAi0AFAAGAAgAAAAhAGSyMTbpAQAAwQMAAA4AAAAAAAAAAAAAAAAALgIAAGRycy9lMm9Eb2Mu&#13;&#10;eG1sUEsBAi0AFAAGAAgAAAAhABj+AljgAAAADgEAAA8AAAAAAAAAAAAAAAAAQwQAAGRycy9kb3du&#13;&#10;cmV2LnhtbFBLBQYAAAAABAAEAPMAAABQBQAAAAA=&#13;&#10;" fillcolor="black" stroked="f">
                <v:path arrowok="t"/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 wp14:anchorId="7098D30E" wp14:editId="31E5BFB1">
                <wp:simplePos x="0" y="0"/>
                <wp:positionH relativeFrom="page">
                  <wp:posOffset>477520</wp:posOffset>
                </wp:positionH>
                <wp:positionV relativeFrom="paragraph">
                  <wp:posOffset>338455</wp:posOffset>
                </wp:positionV>
                <wp:extent cx="6604635" cy="465455"/>
                <wp:effectExtent l="0" t="0" r="12065" b="4445"/>
                <wp:wrapNone/>
                <wp:docPr id="2" name="docshape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04635" cy="465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167"/>
                              <w:gridCol w:w="847"/>
                              <w:gridCol w:w="423"/>
                              <w:gridCol w:w="416"/>
                              <w:gridCol w:w="869"/>
                              <w:gridCol w:w="329"/>
                              <w:gridCol w:w="416"/>
                              <w:gridCol w:w="846"/>
                              <w:gridCol w:w="352"/>
                              <w:gridCol w:w="416"/>
                              <w:gridCol w:w="886"/>
                              <w:gridCol w:w="311"/>
                              <w:gridCol w:w="119"/>
                            </w:tblGrid>
                            <w:tr w:rsidR="005D49FD" w14:paraId="27E4E2D8" w14:textId="77777777">
                              <w:trPr>
                                <w:trHeight w:val="232"/>
                              </w:trPr>
                              <w:tc>
                                <w:tcPr>
                                  <w:tcW w:w="4167" w:type="dxa"/>
                                </w:tcPr>
                                <w:p w14:paraId="6C2CCEFC" w14:textId="77777777" w:rsidR="005D49FD" w:rsidRDefault="005D49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7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0E0D7B8E" w14:textId="77777777" w:rsidR="005D49FD" w:rsidRDefault="00E43E8C">
                                  <w:pPr>
                                    <w:pStyle w:val="TableParagraph"/>
                                    <w:spacing w:before="38"/>
                                    <w:ind w:left="-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Related</w:t>
                                  </w: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3649C08B" w14:textId="77777777" w:rsidR="005D49FD" w:rsidRDefault="005D49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6" w:type="dxa"/>
                                </w:tcPr>
                                <w:p w14:paraId="466C52B0" w14:textId="77777777" w:rsidR="005D49FD" w:rsidRDefault="005D49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69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44ACFAA3" w14:textId="77777777" w:rsidR="005D49FD" w:rsidRDefault="00E43E8C">
                                  <w:pPr>
                                    <w:pStyle w:val="TableParagraph"/>
                                    <w:spacing w:before="38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Not</w:t>
                                  </w:r>
                                  <w:r>
                                    <w:rPr>
                                      <w:b/>
                                      <w:spacing w:val="4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related</w:t>
                                  </w:r>
                                </w:p>
                              </w:tc>
                              <w:tc>
                                <w:tcPr>
                                  <w:tcW w:w="329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3B180ABE" w14:textId="77777777" w:rsidR="005D49FD" w:rsidRDefault="005D49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6" w:type="dxa"/>
                                </w:tcPr>
                                <w:p w14:paraId="2460F876" w14:textId="77777777" w:rsidR="005D49FD" w:rsidRDefault="005D49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6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37288DC0" w14:textId="77777777" w:rsidR="005D49FD" w:rsidRDefault="00E43E8C">
                                  <w:pPr>
                                    <w:pStyle w:val="TableParagraph"/>
                                    <w:spacing w:before="38"/>
                                    <w:ind w:left="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Related</w:t>
                                  </w:r>
                                </w:p>
                              </w:tc>
                              <w:tc>
                                <w:tcPr>
                                  <w:tcW w:w="352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29D2D226" w14:textId="77777777" w:rsidR="005D49FD" w:rsidRDefault="005D49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6" w:type="dxa"/>
                                </w:tcPr>
                                <w:p w14:paraId="17D4B5A7" w14:textId="77777777" w:rsidR="005D49FD" w:rsidRDefault="005D49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6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564983D6" w14:textId="77777777" w:rsidR="005D49FD" w:rsidRDefault="00E43E8C">
                                  <w:pPr>
                                    <w:pStyle w:val="TableParagraph"/>
                                    <w:spacing w:before="38"/>
                                    <w:ind w:left="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Not</w:t>
                                  </w:r>
                                  <w:r>
                                    <w:rPr>
                                      <w:b/>
                                      <w:spacing w:val="8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12"/>
                                    </w:rPr>
                                    <w:t>Related</w:t>
                                  </w:r>
                                </w:p>
                              </w:tc>
                              <w:tc>
                                <w:tcPr>
                                  <w:tcW w:w="311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5D537D1C" w14:textId="77777777" w:rsidR="005D49FD" w:rsidRDefault="005D49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" w:type="dxa"/>
                                  <w:vMerge w:val="restart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66F3893D" w14:textId="77777777" w:rsidR="005D49FD" w:rsidRDefault="005D49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5D49FD" w14:paraId="54584E95" w14:textId="77777777">
                              <w:trPr>
                                <w:trHeight w:val="252"/>
                              </w:trPr>
                              <w:tc>
                                <w:tcPr>
                                  <w:tcW w:w="4167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12DF51B6" w14:textId="77777777" w:rsidR="005D49FD" w:rsidRDefault="00E43E8C">
                                  <w:pPr>
                                    <w:pStyle w:val="TableParagraph"/>
                                    <w:spacing w:before="59"/>
                                    <w:ind w:left="119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System</w:t>
                                  </w:r>
                                  <w:r>
                                    <w:rPr>
                                      <w:b/>
                                      <w:spacing w:val="19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Organ</w:t>
                                  </w:r>
                                  <w:r>
                                    <w:rPr>
                                      <w:b/>
                                      <w:spacing w:val="20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Class/Preferred</w:t>
                                  </w:r>
                                  <w:r>
                                    <w:rPr>
                                      <w:b/>
                                      <w:spacing w:val="20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Term</w:t>
                                  </w:r>
                                </w:p>
                              </w:tc>
                              <w:tc>
                                <w:tcPr>
                                  <w:tcW w:w="847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C4E7368" w14:textId="77777777" w:rsidR="005D49FD" w:rsidRDefault="00E43E8C">
                                  <w:pPr>
                                    <w:pStyle w:val="TableParagraph"/>
                                    <w:spacing w:before="59"/>
                                    <w:ind w:left="-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n</w:t>
                                  </w:r>
                                  <w:r>
                                    <w:rPr>
                                      <w:b/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42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8AE30C8" w14:textId="77777777" w:rsidR="005D49FD" w:rsidRDefault="00E43E8C">
                                  <w:pPr>
                                    <w:pStyle w:val="TableParagraph"/>
                                    <w:spacing w:before="59"/>
                                    <w:ind w:left="208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08"/>
                                      <w:sz w:val="1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16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1D920D86" w14:textId="77777777" w:rsidR="005D49FD" w:rsidRDefault="005D49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6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71D8F3F" w14:textId="77777777" w:rsidR="005D49FD" w:rsidRDefault="00E43E8C">
                                  <w:pPr>
                                    <w:pStyle w:val="TableParagraph"/>
                                    <w:spacing w:before="59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n</w:t>
                                  </w:r>
                                  <w:r>
                                    <w:rPr>
                                      <w:b/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32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40D14E5" w14:textId="77777777" w:rsidR="005D49FD" w:rsidRDefault="00E43E8C">
                                  <w:pPr>
                                    <w:pStyle w:val="TableParagraph"/>
                                    <w:spacing w:before="59"/>
                                    <w:ind w:right="25"/>
                                    <w:jc w:val="right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08"/>
                                      <w:sz w:val="1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16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54E740B9" w14:textId="77777777" w:rsidR="005D49FD" w:rsidRDefault="005D49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6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6AAE780" w14:textId="77777777" w:rsidR="005D49FD" w:rsidRDefault="00E43E8C">
                                  <w:pPr>
                                    <w:pStyle w:val="TableParagraph"/>
                                    <w:spacing w:before="59"/>
                                    <w:ind w:left="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n</w:t>
                                  </w:r>
                                  <w:r>
                                    <w:rPr>
                                      <w:b/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35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58001BA" w14:textId="77777777" w:rsidR="005D49FD" w:rsidRDefault="00E43E8C">
                                  <w:pPr>
                                    <w:pStyle w:val="TableParagraph"/>
                                    <w:spacing w:before="59"/>
                                    <w:ind w:right="24"/>
                                    <w:jc w:val="right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08"/>
                                      <w:sz w:val="1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16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3ACF0973" w14:textId="77777777" w:rsidR="005D49FD" w:rsidRDefault="005D49FD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6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33AA4231" w14:textId="77777777" w:rsidR="005D49FD" w:rsidRDefault="00E43E8C">
                                  <w:pPr>
                                    <w:pStyle w:val="TableParagraph"/>
                                    <w:spacing w:before="59"/>
                                    <w:ind w:left="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n</w:t>
                                  </w:r>
                                  <w:r>
                                    <w:rPr>
                                      <w:b/>
                                      <w:spacing w:val="5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105"/>
                                      <w:sz w:val="12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311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5BA1B3C" w14:textId="77777777" w:rsidR="005D49FD" w:rsidRDefault="00E43E8C">
                                  <w:pPr>
                                    <w:pStyle w:val="TableParagraph"/>
                                    <w:spacing w:before="59"/>
                                    <w:ind w:left="170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w w:val="108"/>
                                      <w:sz w:val="1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119" w:type="dxa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</w:tcBorders>
                                </w:tcPr>
                                <w:p w14:paraId="6FB38092" w14:textId="77777777" w:rsidR="005D49FD" w:rsidRDefault="005D49F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5D49FD" w14:paraId="111F690B" w14:textId="77777777">
                              <w:trPr>
                                <w:trHeight w:val="229"/>
                              </w:trPr>
                              <w:tc>
                                <w:tcPr>
                                  <w:tcW w:w="4167" w:type="dxa"/>
                                </w:tcPr>
                                <w:p w14:paraId="5ACB998C" w14:textId="77777777" w:rsidR="005D49FD" w:rsidRDefault="00E43E8C">
                                  <w:pPr>
                                    <w:pStyle w:val="TableParagraph"/>
                                    <w:spacing w:before="54"/>
                                    <w:ind w:left="11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Any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adverse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event</w:t>
                                  </w:r>
                                </w:p>
                              </w:tc>
                              <w:tc>
                                <w:tcPr>
                                  <w:tcW w:w="847" w:type="dxa"/>
                                </w:tcPr>
                                <w:p w14:paraId="4FCE6D85" w14:textId="77777777" w:rsidR="005D49FD" w:rsidRDefault="00E43E8C">
                                  <w:pPr>
                                    <w:pStyle w:val="TableParagraph"/>
                                    <w:spacing w:before="54"/>
                                    <w:ind w:left="-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45</w:t>
                                  </w:r>
                                  <w:r>
                                    <w:rPr>
                                      <w:spacing w:val="4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(72.6%)</w:t>
                                  </w:r>
                                </w:p>
                              </w:tc>
                              <w:tc>
                                <w:tcPr>
                                  <w:tcW w:w="423" w:type="dxa"/>
                                </w:tcPr>
                                <w:p w14:paraId="3D4C631B" w14:textId="77777777" w:rsidR="005D49FD" w:rsidRDefault="00E43E8C">
                                  <w:pPr>
                                    <w:pStyle w:val="TableParagraph"/>
                                    <w:spacing w:before="54"/>
                                    <w:ind w:left="208" w:right="-15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155</w:t>
                                  </w:r>
                                </w:p>
                              </w:tc>
                              <w:tc>
                                <w:tcPr>
                                  <w:tcW w:w="1285" w:type="dxa"/>
                                  <w:gridSpan w:val="2"/>
                                </w:tcPr>
                                <w:p w14:paraId="3682C9D7" w14:textId="77777777" w:rsidR="005D49FD" w:rsidRDefault="00E43E8C">
                                  <w:pPr>
                                    <w:pStyle w:val="TableParagraph"/>
                                    <w:spacing w:before="54"/>
                                    <w:ind w:left="41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23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(37.1%)</w:t>
                                  </w:r>
                                </w:p>
                              </w:tc>
                              <w:tc>
                                <w:tcPr>
                                  <w:tcW w:w="329" w:type="dxa"/>
                                </w:tcPr>
                                <w:p w14:paraId="52861E70" w14:textId="77777777" w:rsidR="005D49FD" w:rsidRDefault="00E43E8C">
                                  <w:pPr>
                                    <w:pStyle w:val="TableParagraph"/>
                                    <w:spacing w:before="54"/>
                                    <w:ind w:right="-15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56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gridSpan w:val="2"/>
                                </w:tcPr>
                                <w:p w14:paraId="7E4A86A6" w14:textId="77777777" w:rsidR="005D49FD" w:rsidRDefault="00E43E8C">
                                  <w:pPr>
                                    <w:pStyle w:val="TableParagraph"/>
                                    <w:spacing w:before="54"/>
                                    <w:ind w:left="41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35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(54.7%)</w:t>
                                  </w:r>
                                </w:p>
                              </w:tc>
                              <w:tc>
                                <w:tcPr>
                                  <w:tcW w:w="352" w:type="dxa"/>
                                </w:tcPr>
                                <w:p w14:paraId="0C1C97F4" w14:textId="77777777" w:rsidR="005D49FD" w:rsidRDefault="00E43E8C">
                                  <w:pPr>
                                    <w:pStyle w:val="TableParagraph"/>
                                    <w:spacing w:before="54"/>
                                    <w:ind w:right="-15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69</w:t>
                                  </w:r>
                                </w:p>
                              </w:tc>
                              <w:tc>
                                <w:tcPr>
                                  <w:tcW w:w="1732" w:type="dxa"/>
                                  <w:gridSpan w:val="4"/>
                                </w:tcPr>
                                <w:p w14:paraId="3FFE12AE" w14:textId="77777777" w:rsidR="005D49FD" w:rsidRDefault="00E43E8C">
                                  <w:pPr>
                                    <w:pStyle w:val="TableParagraph"/>
                                    <w:tabs>
                                      <w:tab w:val="left" w:pos="1472"/>
                                    </w:tabs>
                                    <w:spacing w:before="54"/>
                                    <w:ind w:left="41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15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(23.4%)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ab/>
                                    <w:t>28</w:t>
                                  </w:r>
                                </w:p>
                              </w:tc>
                            </w:tr>
                          </w:tbl>
                          <w:p w14:paraId="7D0D7793" w14:textId="77777777" w:rsidR="005D49FD" w:rsidRDefault="005D49F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98D30E" id="docshape53" o:spid="_x0000_s1037" type="#_x0000_t202" style="position:absolute;left:0;text-align:left;margin-left:37.6pt;margin-top:26.65pt;width:520.05pt;height:36.65pt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136Z3QEAAKcDAAAOAAAAZHJzL2Uyb0RvYy54bWysU8GO0zAQvSPxD5bvNGm3iVDUdAWsFiEt&#13;&#10;sNLCBziO3VgkHjN2m5SvZ+w0ZYEb4mJNxjPP772Z7G6noWcnhd6Arfl6lXOmrITW2EPNv365f/Wa&#13;&#10;Mx+EbUUPVtX8rDy/3b98sRtdpTbQQd8qZARifTW6mnchuCrLvOzUIPwKnLJ0qQEHEegTD1mLYiT0&#13;&#10;oc82eV5mI2DrEKTynrJ38yXfJ3ytlQyftfYqsL7mxC2kE9PZxDPb70R1QOE6Iy80xD+wGISx9OgV&#13;&#10;6k4EwY5o/oIajETwoMNKwpCB1kaqpIHUrPM/1Dx1wqmkhczx7mqT/3+w8tPpEZlpa77hzIqBRtSC&#13;&#10;9PHh4ia6MzpfUdGTo7IwvYWJppyUevcA8punkuxZzdzgY3UzfoSW8MQxQOqYNA7RI1LNCIbGcb6O&#13;&#10;QE2BSUqWZb4tbwrOJN1ty2JbFJFFJqql26EP7xUMLAY1RxpxQhenBx/m0qUkPmbh3vQ95UXV298S&#13;&#10;hBkziX0kPFMPUzMlP9brRX4D7Zn0IMzbQ9tOQQf4g7ORNqfm/vtRoOKs/2BpNHHNlgCXoFkCYSW1&#13;&#10;1jxwNofvwryOR4fm0BHybK+FN+SbNklSNHhmceFL25BMuWxuXLfn36nq1/+1/wkAAP//AwBQSwME&#13;&#10;FAAGAAgAAAAhAJFFX1rjAAAADwEAAA8AAABkcnMvZG93bnJldi54bWxMTz1rwzAQ3Qv9D+IK3RrZ&#13;&#10;DnaKYzmUhNChdEjaQkbFulimlmQsxVH+fS9TsxzveHfvo1pF07MJR985KyCdJcDQNk51thXw/bV9&#13;&#10;eQXmg7RK9s6igCt6WNWPD5UslbvYHU770DISsb6UAnQIQ8m5bzQa6WduQEvcyY1GBlrHlqtRXkjc&#13;&#10;9DxLkoIb2Vly0HLAtcbmd382An7Ww/YjHrT8nHL1vskWu+vYRCGen+JmSeNtCSxgDP8fcOtA+aGm&#13;&#10;YEd3tsqzXsAiz+hSQD6fA7vxaZoTOhLKigJ4XfH7HvUfAAAA//8DAFBLAQItABQABgAIAAAAIQC2&#13;&#10;gziS/gAAAOEBAAATAAAAAAAAAAAAAAAAAAAAAABbQ29udGVudF9UeXBlc10ueG1sUEsBAi0AFAAG&#13;&#10;AAgAAAAhADj9If/WAAAAlAEAAAsAAAAAAAAAAAAAAAAALwEAAF9yZWxzLy5yZWxzUEsBAi0AFAAG&#13;&#10;AAgAAAAhAGnXfpndAQAApwMAAA4AAAAAAAAAAAAAAAAALgIAAGRycy9lMm9Eb2MueG1sUEsBAi0A&#13;&#10;FAAGAAgAAAAhAJFFX1rjAAAADwEAAA8AAAAAAAAAAAAAAAAANwQAAGRycy9kb3ducmV2LnhtbFBL&#13;&#10;BQYAAAAABAAEAPMAAABHBQAAAAA=&#13;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167"/>
                        <w:gridCol w:w="847"/>
                        <w:gridCol w:w="423"/>
                        <w:gridCol w:w="416"/>
                        <w:gridCol w:w="869"/>
                        <w:gridCol w:w="329"/>
                        <w:gridCol w:w="416"/>
                        <w:gridCol w:w="846"/>
                        <w:gridCol w:w="352"/>
                        <w:gridCol w:w="416"/>
                        <w:gridCol w:w="886"/>
                        <w:gridCol w:w="311"/>
                        <w:gridCol w:w="119"/>
                      </w:tblGrid>
                      <w:tr w:rsidR="005D49FD" w14:paraId="27E4E2D8" w14:textId="77777777">
                        <w:trPr>
                          <w:trHeight w:val="232"/>
                        </w:trPr>
                        <w:tc>
                          <w:tcPr>
                            <w:tcW w:w="4167" w:type="dxa"/>
                          </w:tcPr>
                          <w:p w14:paraId="6C2CCEFC" w14:textId="77777777" w:rsidR="005D49FD" w:rsidRDefault="005D49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47" w:type="dxa"/>
                            <w:tcBorders>
                              <w:bottom w:val="single" w:sz="4" w:space="0" w:color="000000"/>
                            </w:tcBorders>
                          </w:tcPr>
                          <w:p w14:paraId="0E0D7B8E" w14:textId="77777777" w:rsidR="005D49FD" w:rsidRDefault="00E43E8C">
                            <w:pPr>
                              <w:pStyle w:val="TableParagraph"/>
                              <w:spacing w:before="38"/>
                              <w:ind w:left="-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Related</w:t>
                            </w:r>
                          </w:p>
                        </w:tc>
                        <w:tc>
                          <w:tcPr>
                            <w:tcW w:w="423" w:type="dxa"/>
                            <w:tcBorders>
                              <w:bottom w:val="single" w:sz="4" w:space="0" w:color="000000"/>
                            </w:tcBorders>
                          </w:tcPr>
                          <w:p w14:paraId="3649C08B" w14:textId="77777777" w:rsidR="005D49FD" w:rsidRDefault="005D49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16" w:type="dxa"/>
                          </w:tcPr>
                          <w:p w14:paraId="466C52B0" w14:textId="77777777" w:rsidR="005D49FD" w:rsidRDefault="005D49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69" w:type="dxa"/>
                            <w:tcBorders>
                              <w:bottom w:val="single" w:sz="4" w:space="0" w:color="000000"/>
                            </w:tcBorders>
                          </w:tcPr>
                          <w:p w14:paraId="44ACFAA3" w14:textId="77777777" w:rsidR="005D49FD" w:rsidRDefault="00E43E8C">
                            <w:pPr>
                              <w:pStyle w:val="TableParagraph"/>
                              <w:spacing w:before="38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Not</w:t>
                            </w:r>
                            <w:r>
                              <w:rPr>
                                <w:b/>
                                <w:spacing w:val="4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related</w:t>
                            </w:r>
                          </w:p>
                        </w:tc>
                        <w:tc>
                          <w:tcPr>
                            <w:tcW w:w="329" w:type="dxa"/>
                            <w:tcBorders>
                              <w:bottom w:val="single" w:sz="4" w:space="0" w:color="000000"/>
                            </w:tcBorders>
                          </w:tcPr>
                          <w:p w14:paraId="3B180ABE" w14:textId="77777777" w:rsidR="005D49FD" w:rsidRDefault="005D49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16" w:type="dxa"/>
                          </w:tcPr>
                          <w:p w14:paraId="2460F876" w14:textId="77777777" w:rsidR="005D49FD" w:rsidRDefault="005D49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46" w:type="dxa"/>
                            <w:tcBorders>
                              <w:bottom w:val="single" w:sz="4" w:space="0" w:color="000000"/>
                            </w:tcBorders>
                          </w:tcPr>
                          <w:p w14:paraId="37288DC0" w14:textId="77777777" w:rsidR="005D49FD" w:rsidRDefault="00E43E8C">
                            <w:pPr>
                              <w:pStyle w:val="TableParagraph"/>
                              <w:spacing w:before="38"/>
                              <w:ind w:left="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Related</w:t>
                            </w:r>
                          </w:p>
                        </w:tc>
                        <w:tc>
                          <w:tcPr>
                            <w:tcW w:w="352" w:type="dxa"/>
                            <w:tcBorders>
                              <w:bottom w:val="single" w:sz="4" w:space="0" w:color="000000"/>
                            </w:tcBorders>
                          </w:tcPr>
                          <w:p w14:paraId="29D2D226" w14:textId="77777777" w:rsidR="005D49FD" w:rsidRDefault="005D49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16" w:type="dxa"/>
                          </w:tcPr>
                          <w:p w14:paraId="17D4B5A7" w14:textId="77777777" w:rsidR="005D49FD" w:rsidRDefault="005D49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86" w:type="dxa"/>
                            <w:tcBorders>
                              <w:bottom w:val="single" w:sz="4" w:space="0" w:color="000000"/>
                            </w:tcBorders>
                          </w:tcPr>
                          <w:p w14:paraId="564983D6" w14:textId="77777777" w:rsidR="005D49FD" w:rsidRDefault="00E43E8C">
                            <w:pPr>
                              <w:pStyle w:val="TableParagraph"/>
                              <w:spacing w:before="38"/>
                              <w:ind w:left="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Not</w:t>
                            </w:r>
                            <w:r>
                              <w:rPr>
                                <w:b/>
                                <w:spacing w:val="8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10"/>
                                <w:sz w:val="12"/>
                              </w:rPr>
                              <w:t>Related</w:t>
                            </w:r>
                          </w:p>
                        </w:tc>
                        <w:tc>
                          <w:tcPr>
                            <w:tcW w:w="311" w:type="dxa"/>
                            <w:tcBorders>
                              <w:bottom w:val="single" w:sz="4" w:space="0" w:color="000000"/>
                            </w:tcBorders>
                          </w:tcPr>
                          <w:p w14:paraId="5D537D1C" w14:textId="77777777" w:rsidR="005D49FD" w:rsidRDefault="005D49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19" w:type="dxa"/>
                            <w:vMerge w:val="restart"/>
                            <w:tcBorders>
                              <w:bottom w:val="single" w:sz="4" w:space="0" w:color="000000"/>
                            </w:tcBorders>
                          </w:tcPr>
                          <w:p w14:paraId="66F3893D" w14:textId="77777777" w:rsidR="005D49FD" w:rsidRDefault="005D49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5D49FD" w14:paraId="54584E95" w14:textId="77777777">
                        <w:trPr>
                          <w:trHeight w:val="252"/>
                        </w:trPr>
                        <w:tc>
                          <w:tcPr>
                            <w:tcW w:w="4167" w:type="dxa"/>
                            <w:tcBorders>
                              <w:bottom w:val="single" w:sz="4" w:space="0" w:color="000000"/>
                            </w:tcBorders>
                          </w:tcPr>
                          <w:p w14:paraId="12DF51B6" w14:textId="77777777" w:rsidR="005D49FD" w:rsidRDefault="00E43E8C">
                            <w:pPr>
                              <w:pStyle w:val="TableParagraph"/>
                              <w:spacing w:before="59"/>
                              <w:ind w:left="119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System</w:t>
                            </w:r>
                            <w:r>
                              <w:rPr>
                                <w:b/>
                                <w:spacing w:val="19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Organ</w:t>
                            </w:r>
                            <w:r>
                              <w:rPr>
                                <w:b/>
                                <w:spacing w:val="20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Class/Preferred</w:t>
                            </w:r>
                            <w:r>
                              <w:rPr>
                                <w:b/>
                                <w:spacing w:val="20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Term</w:t>
                            </w:r>
                          </w:p>
                        </w:tc>
                        <w:tc>
                          <w:tcPr>
                            <w:tcW w:w="847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1C4E7368" w14:textId="77777777" w:rsidR="005D49FD" w:rsidRDefault="00E43E8C">
                            <w:pPr>
                              <w:pStyle w:val="TableParagraph"/>
                              <w:spacing w:before="59"/>
                              <w:ind w:left="-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n</w:t>
                            </w:r>
                            <w:r>
                              <w:rPr>
                                <w:b/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42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08AE30C8" w14:textId="77777777" w:rsidR="005D49FD" w:rsidRDefault="00E43E8C">
                            <w:pPr>
                              <w:pStyle w:val="TableParagraph"/>
                              <w:spacing w:before="59"/>
                              <w:ind w:left="208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08"/>
                                <w:sz w:val="1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16" w:type="dxa"/>
                            <w:tcBorders>
                              <w:bottom w:val="single" w:sz="4" w:space="0" w:color="000000"/>
                            </w:tcBorders>
                          </w:tcPr>
                          <w:p w14:paraId="1D920D86" w14:textId="77777777" w:rsidR="005D49FD" w:rsidRDefault="005D49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69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071D8F3F" w14:textId="77777777" w:rsidR="005D49FD" w:rsidRDefault="00E43E8C">
                            <w:pPr>
                              <w:pStyle w:val="TableParagraph"/>
                              <w:spacing w:before="59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n</w:t>
                            </w:r>
                            <w:r>
                              <w:rPr>
                                <w:b/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329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140D14E5" w14:textId="77777777" w:rsidR="005D49FD" w:rsidRDefault="00E43E8C">
                            <w:pPr>
                              <w:pStyle w:val="TableParagraph"/>
                              <w:spacing w:before="59"/>
                              <w:ind w:right="25"/>
                              <w:jc w:val="right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08"/>
                                <w:sz w:val="1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16" w:type="dxa"/>
                            <w:tcBorders>
                              <w:bottom w:val="single" w:sz="4" w:space="0" w:color="000000"/>
                            </w:tcBorders>
                          </w:tcPr>
                          <w:p w14:paraId="54E740B9" w14:textId="77777777" w:rsidR="005D49FD" w:rsidRDefault="005D49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46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46AAE780" w14:textId="77777777" w:rsidR="005D49FD" w:rsidRDefault="00E43E8C">
                            <w:pPr>
                              <w:pStyle w:val="TableParagraph"/>
                              <w:spacing w:before="59"/>
                              <w:ind w:left="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n</w:t>
                            </w:r>
                            <w:r>
                              <w:rPr>
                                <w:b/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35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258001BA" w14:textId="77777777" w:rsidR="005D49FD" w:rsidRDefault="00E43E8C">
                            <w:pPr>
                              <w:pStyle w:val="TableParagraph"/>
                              <w:spacing w:before="59"/>
                              <w:ind w:right="24"/>
                              <w:jc w:val="right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08"/>
                                <w:sz w:val="1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16" w:type="dxa"/>
                            <w:tcBorders>
                              <w:bottom w:val="single" w:sz="4" w:space="0" w:color="000000"/>
                            </w:tcBorders>
                          </w:tcPr>
                          <w:p w14:paraId="3ACF0973" w14:textId="77777777" w:rsidR="005D49FD" w:rsidRDefault="005D49FD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86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33AA4231" w14:textId="77777777" w:rsidR="005D49FD" w:rsidRDefault="00E43E8C">
                            <w:pPr>
                              <w:pStyle w:val="TableParagraph"/>
                              <w:spacing w:before="59"/>
                              <w:ind w:left="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n</w:t>
                            </w:r>
                            <w:r>
                              <w:rPr>
                                <w:b/>
                                <w:spacing w:val="5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2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311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25BA1B3C" w14:textId="77777777" w:rsidR="005D49FD" w:rsidRDefault="00E43E8C">
                            <w:pPr>
                              <w:pStyle w:val="TableParagraph"/>
                              <w:spacing w:before="59"/>
                              <w:ind w:left="170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w w:val="108"/>
                                <w:sz w:val="1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119" w:type="dxa"/>
                            <w:vMerge/>
                            <w:tcBorders>
                              <w:top w:val="nil"/>
                              <w:bottom w:val="single" w:sz="4" w:space="0" w:color="000000"/>
                            </w:tcBorders>
                          </w:tcPr>
                          <w:p w14:paraId="6FB38092" w14:textId="77777777" w:rsidR="005D49FD" w:rsidRDefault="005D49F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5D49FD" w14:paraId="111F690B" w14:textId="77777777">
                        <w:trPr>
                          <w:trHeight w:val="229"/>
                        </w:trPr>
                        <w:tc>
                          <w:tcPr>
                            <w:tcW w:w="4167" w:type="dxa"/>
                          </w:tcPr>
                          <w:p w14:paraId="5ACB998C" w14:textId="77777777" w:rsidR="005D49FD" w:rsidRDefault="00E43E8C">
                            <w:pPr>
                              <w:pStyle w:val="TableParagraph"/>
                              <w:spacing w:before="54"/>
                              <w:ind w:left="119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Any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adverse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event</w:t>
                            </w:r>
                          </w:p>
                        </w:tc>
                        <w:tc>
                          <w:tcPr>
                            <w:tcW w:w="847" w:type="dxa"/>
                          </w:tcPr>
                          <w:p w14:paraId="4FCE6D85" w14:textId="77777777" w:rsidR="005D49FD" w:rsidRDefault="00E43E8C">
                            <w:pPr>
                              <w:pStyle w:val="TableParagraph"/>
                              <w:spacing w:before="54"/>
                              <w:ind w:left="-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45</w:t>
                            </w:r>
                            <w:r>
                              <w:rPr>
                                <w:spacing w:val="4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(72.6%)</w:t>
                            </w:r>
                          </w:p>
                        </w:tc>
                        <w:tc>
                          <w:tcPr>
                            <w:tcW w:w="423" w:type="dxa"/>
                          </w:tcPr>
                          <w:p w14:paraId="3D4C631B" w14:textId="77777777" w:rsidR="005D49FD" w:rsidRDefault="00E43E8C">
                            <w:pPr>
                              <w:pStyle w:val="TableParagraph"/>
                              <w:spacing w:before="54"/>
                              <w:ind w:left="208" w:right="-15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155</w:t>
                            </w:r>
                          </w:p>
                        </w:tc>
                        <w:tc>
                          <w:tcPr>
                            <w:tcW w:w="1285" w:type="dxa"/>
                            <w:gridSpan w:val="2"/>
                          </w:tcPr>
                          <w:p w14:paraId="3682C9D7" w14:textId="77777777" w:rsidR="005D49FD" w:rsidRDefault="00E43E8C">
                            <w:pPr>
                              <w:pStyle w:val="TableParagraph"/>
                              <w:spacing w:before="54"/>
                              <w:ind w:left="41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23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(37.1%)</w:t>
                            </w:r>
                          </w:p>
                        </w:tc>
                        <w:tc>
                          <w:tcPr>
                            <w:tcW w:w="329" w:type="dxa"/>
                          </w:tcPr>
                          <w:p w14:paraId="52861E70" w14:textId="77777777" w:rsidR="005D49FD" w:rsidRDefault="00E43E8C">
                            <w:pPr>
                              <w:pStyle w:val="TableParagraph"/>
                              <w:spacing w:before="54"/>
                              <w:ind w:right="-15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56</w:t>
                            </w:r>
                          </w:p>
                        </w:tc>
                        <w:tc>
                          <w:tcPr>
                            <w:tcW w:w="1262" w:type="dxa"/>
                            <w:gridSpan w:val="2"/>
                          </w:tcPr>
                          <w:p w14:paraId="7E4A86A6" w14:textId="77777777" w:rsidR="005D49FD" w:rsidRDefault="00E43E8C">
                            <w:pPr>
                              <w:pStyle w:val="TableParagraph"/>
                              <w:spacing w:before="54"/>
                              <w:ind w:left="41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35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(54.7%)</w:t>
                            </w:r>
                          </w:p>
                        </w:tc>
                        <w:tc>
                          <w:tcPr>
                            <w:tcW w:w="352" w:type="dxa"/>
                          </w:tcPr>
                          <w:p w14:paraId="0C1C97F4" w14:textId="77777777" w:rsidR="005D49FD" w:rsidRDefault="00E43E8C">
                            <w:pPr>
                              <w:pStyle w:val="TableParagraph"/>
                              <w:spacing w:before="54"/>
                              <w:ind w:right="-15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69</w:t>
                            </w:r>
                          </w:p>
                        </w:tc>
                        <w:tc>
                          <w:tcPr>
                            <w:tcW w:w="1732" w:type="dxa"/>
                            <w:gridSpan w:val="4"/>
                          </w:tcPr>
                          <w:p w14:paraId="3FFE12AE" w14:textId="77777777" w:rsidR="005D49FD" w:rsidRDefault="00E43E8C">
                            <w:pPr>
                              <w:pStyle w:val="TableParagraph"/>
                              <w:tabs>
                                <w:tab w:val="left" w:pos="1472"/>
                              </w:tabs>
                              <w:spacing w:before="54"/>
                              <w:ind w:left="41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15</w:t>
                            </w:r>
                            <w:r>
                              <w:rPr>
                                <w:spacing w:val="5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(23.4%)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ab/>
                              <w:t>28</w:t>
                            </w:r>
                          </w:p>
                        </w:tc>
                      </w:tr>
                    </w:tbl>
                    <w:p w14:paraId="7D0D7793" w14:textId="77777777" w:rsidR="005D49FD" w:rsidRDefault="005D49FD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43E8C">
        <w:rPr>
          <w:w w:val="105"/>
          <w:sz w:val="14"/>
        </w:rPr>
        <w:t>Summary</w:t>
      </w:r>
      <w:r w:rsidR="00E43E8C">
        <w:rPr>
          <w:spacing w:val="9"/>
          <w:w w:val="105"/>
          <w:sz w:val="14"/>
        </w:rPr>
        <w:t xml:space="preserve"> </w:t>
      </w:r>
      <w:r w:rsidR="00E43E8C">
        <w:rPr>
          <w:w w:val="105"/>
          <w:sz w:val="14"/>
        </w:rPr>
        <w:t>of</w:t>
      </w:r>
      <w:r w:rsidR="00E43E8C">
        <w:rPr>
          <w:spacing w:val="9"/>
          <w:w w:val="105"/>
          <w:sz w:val="14"/>
        </w:rPr>
        <w:t xml:space="preserve"> </w:t>
      </w:r>
      <w:r w:rsidR="00E43E8C">
        <w:rPr>
          <w:w w:val="105"/>
          <w:sz w:val="14"/>
        </w:rPr>
        <w:t>adverse</w:t>
      </w:r>
      <w:r w:rsidR="00E43E8C">
        <w:rPr>
          <w:spacing w:val="10"/>
          <w:w w:val="105"/>
          <w:sz w:val="14"/>
        </w:rPr>
        <w:t xml:space="preserve"> </w:t>
      </w:r>
      <w:r w:rsidR="00E43E8C">
        <w:rPr>
          <w:w w:val="105"/>
          <w:sz w:val="14"/>
        </w:rPr>
        <w:t>events</w:t>
      </w:r>
      <w:r w:rsidR="00E43E8C">
        <w:rPr>
          <w:spacing w:val="8"/>
          <w:w w:val="105"/>
          <w:sz w:val="14"/>
        </w:rPr>
        <w:t xml:space="preserve"> </w:t>
      </w:r>
      <w:r w:rsidR="00E43E8C">
        <w:rPr>
          <w:w w:val="105"/>
          <w:sz w:val="14"/>
        </w:rPr>
        <w:t>in</w:t>
      </w:r>
      <w:r w:rsidR="00E43E8C">
        <w:rPr>
          <w:spacing w:val="10"/>
          <w:w w:val="105"/>
          <w:sz w:val="14"/>
        </w:rPr>
        <w:t xml:space="preserve"> </w:t>
      </w:r>
      <w:r w:rsidR="00E43E8C">
        <w:rPr>
          <w:w w:val="105"/>
          <w:sz w:val="14"/>
        </w:rPr>
        <w:t>the</w:t>
      </w:r>
      <w:r w:rsidR="00E43E8C">
        <w:rPr>
          <w:spacing w:val="9"/>
          <w:w w:val="105"/>
          <w:sz w:val="14"/>
        </w:rPr>
        <w:t xml:space="preserve"> </w:t>
      </w:r>
      <w:r w:rsidR="00E43E8C">
        <w:rPr>
          <w:w w:val="105"/>
          <w:sz w:val="14"/>
        </w:rPr>
        <w:t>trial.</w:t>
      </w:r>
    </w:p>
    <w:p w14:paraId="6AD9B28D" w14:textId="77777777" w:rsidR="005D49FD" w:rsidRDefault="00E43E8C">
      <w:pPr>
        <w:tabs>
          <w:tab w:val="left" w:pos="7184"/>
          <w:tab w:val="left" w:pos="7600"/>
          <w:tab w:val="left" w:pos="10413"/>
        </w:tabs>
        <w:spacing w:before="59"/>
        <w:ind w:left="4298"/>
        <w:rPr>
          <w:b/>
          <w:sz w:val="12"/>
        </w:rPr>
      </w:pPr>
      <w:r>
        <w:rPr>
          <w:b/>
          <w:w w:val="105"/>
          <w:sz w:val="12"/>
          <w:u w:val="single"/>
        </w:rPr>
        <w:t>Naloxone</w:t>
      </w:r>
      <w:r>
        <w:rPr>
          <w:b/>
          <w:spacing w:val="17"/>
          <w:w w:val="105"/>
          <w:sz w:val="12"/>
          <w:u w:val="single"/>
        </w:rPr>
        <w:t xml:space="preserve"> </w:t>
      </w:r>
      <w:r>
        <w:rPr>
          <w:b/>
          <w:w w:val="105"/>
          <w:sz w:val="12"/>
          <w:u w:val="single"/>
        </w:rPr>
        <w:t>(N</w:t>
      </w:r>
      <w:r>
        <w:rPr>
          <w:b/>
          <w:spacing w:val="18"/>
          <w:w w:val="105"/>
          <w:sz w:val="12"/>
          <w:u w:val="single"/>
        </w:rPr>
        <w:t xml:space="preserve"> </w:t>
      </w:r>
      <w:r>
        <w:rPr>
          <w:rFonts w:ascii="Franklin Gothic Medium" w:hAnsi="Franklin Gothic Medium"/>
          <w:w w:val="105"/>
          <w:sz w:val="12"/>
          <w:u w:val="single"/>
        </w:rPr>
        <w:t>¼</w:t>
      </w:r>
      <w:r>
        <w:rPr>
          <w:rFonts w:ascii="Franklin Gothic Medium" w:hAnsi="Franklin Gothic Medium"/>
          <w:spacing w:val="13"/>
          <w:w w:val="105"/>
          <w:sz w:val="12"/>
          <w:u w:val="single"/>
        </w:rPr>
        <w:t xml:space="preserve"> </w:t>
      </w:r>
      <w:r>
        <w:rPr>
          <w:b/>
          <w:w w:val="105"/>
          <w:sz w:val="12"/>
          <w:u w:val="single"/>
        </w:rPr>
        <w:t>62)</w:t>
      </w:r>
      <w:r>
        <w:rPr>
          <w:b/>
          <w:w w:val="105"/>
          <w:sz w:val="12"/>
          <w:u w:val="single"/>
        </w:rPr>
        <w:tab/>
      </w:r>
      <w:r>
        <w:rPr>
          <w:b/>
          <w:w w:val="105"/>
          <w:sz w:val="12"/>
        </w:rPr>
        <w:tab/>
      </w:r>
      <w:r>
        <w:rPr>
          <w:b/>
          <w:w w:val="105"/>
          <w:sz w:val="12"/>
          <w:u w:val="single"/>
        </w:rPr>
        <w:t>Placebo</w:t>
      </w:r>
      <w:r>
        <w:rPr>
          <w:b/>
          <w:spacing w:val="16"/>
          <w:w w:val="105"/>
          <w:sz w:val="12"/>
          <w:u w:val="single"/>
        </w:rPr>
        <w:t xml:space="preserve"> </w:t>
      </w:r>
      <w:r>
        <w:rPr>
          <w:b/>
          <w:w w:val="105"/>
          <w:sz w:val="12"/>
          <w:u w:val="single"/>
        </w:rPr>
        <w:t>(N</w:t>
      </w:r>
      <w:r>
        <w:rPr>
          <w:b/>
          <w:spacing w:val="18"/>
          <w:w w:val="105"/>
          <w:sz w:val="12"/>
          <w:u w:val="single"/>
        </w:rPr>
        <w:t xml:space="preserve"> </w:t>
      </w:r>
      <w:r>
        <w:rPr>
          <w:rFonts w:ascii="Franklin Gothic Medium" w:hAnsi="Franklin Gothic Medium"/>
          <w:w w:val="105"/>
          <w:sz w:val="12"/>
          <w:u w:val="single"/>
        </w:rPr>
        <w:t>¼</w:t>
      </w:r>
      <w:r>
        <w:rPr>
          <w:rFonts w:ascii="Franklin Gothic Medium" w:hAnsi="Franklin Gothic Medium"/>
          <w:spacing w:val="11"/>
          <w:w w:val="105"/>
          <w:sz w:val="12"/>
          <w:u w:val="single"/>
        </w:rPr>
        <w:t xml:space="preserve"> </w:t>
      </w:r>
      <w:r>
        <w:rPr>
          <w:b/>
          <w:w w:val="105"/>
          <w:sz w:val="12"/>
          <w:u w:val="single"/>
        </w:rPr>
        <w:t>64)</w:t>
      </w:r>
      <w:r>
        <w:rPr>
          <w:b/>
          <w:sz w:val="12"/>
          <w:u w:val="single"/>
        </w:rPr>
        <w:tab/>
      </w:r>
    </w:p>
    <w:p w14:paraId="3CA3B7F2" w14:textId="77777777" w:rsidR="005D49FD" w:rsidRDefault="005D49FD">
      <w:pPr>
        <w:pStyle w:val="BodyText"/>
        <w:rPr>
          <w:b/>
          <w:sz w:val="20"/>
        </w:rPr>
      </w:pPr>
    </w:p>
    <w:p w14:paraId="6FD487F7" w14:textId="77777777" w:rsidR="005D49FD" w:rsidRDefault="005D49FD">
      <w:pPr>
        <w:pStyle w:val="BodyText"/>
        <w:rPr>
          <w:b/>
          <w:sz w:val="20"/>
        </w:rPr>
      </w:pPr>
    </w:p>
    <w:p w14:paraId="477112C1" w14:textId="77777777" w:rsidR="005D49FD" w:rsidRDefault="005D49FD">
      <w:pPr>
        <w:pStyle w:val="BodyText"/>
        <w:spacing w:before="2"/>
        <w:rPr>
          <w:b/>
          <w:sz w:val="10"/>
        </w:rPr>
      </w:pPr>
    </w:p>
    <w:tbl>
      <w:tblPr>
        <w:tblW w:w="0" w:type="auto"/>
        <w:tblInd w:w="1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59"/>
        <w:gridCol w:w="1055"/>
        <w:gridCol w:w="596"/>
        <w:gridCol w:w="1090"/>
        <w:gridCol w:w="560"/>
        <w:gridCol w:w="1054"/>
        <w:gridCol w:w="560"/>
        <w:gridCol w:w="1019"/>
        <w:gridCol w:w="508"/>
      </w:tblGrid>
      <w:tr w:rsidR="005D49FD" w14:paraId="1DDDD1B5" w14:textId="77777777">
        <w:trPr>
          <w:trHeight w:val="381"/>
        </w:trPr>
        <w:tc>
          <w:tcPr>
            <w:tcW w:w="3959" w:type="dxa"/>
          </w:tcPr>
          <w:p w14:paraId="57E9520D" w14:textId="77777777" w:rsidR="005D49FD" w:rsidRDefault="005D49FD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2CFD91B1" w14:textId="77777777" w:rsidR="005D49FD" w:rsidRDefault="00E43E8C">
            <w:pPr>
              <w:pStyle w:val="TableParagraph"/>
              <w:spacing w:before="0" w:line="131" w:lineRule="exact"/>
              <w:ind w:left="119"/>
              <w:rPr>
                <w:sz w:val="12"/>
              </w:rPr>
            </w:pPr>
            <w:r>
              <w:rPr>
                <w:w w:val="110"/>
                <w:sz w:val="12"/>
              </w:rPr>
              <w:t>Infections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and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infestations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(incl.</w:t>
            </w:r>
            <w:r>
              <w:rPr>
                <w:spacing w:val="5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nasal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congestion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and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irritation)</w:t>
            </w:r>
          </w:p>
        </w:tc>
        <w:tc>
          <w:tcPr>
            <w:tcW w:w="1055" w:type="dxa"/>
          </w:tcPr>
          <w:p w14:paraId="16CB0C65" w14:textId="77777777" w:rsidR="005D49FD" w:rsidRDefault="005D49FD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06A7310C" w14:textId="77777777" w:rsidR="005D49FD" w:rsidRDefault="00E43E8C">
            <w:pPr>
              <w:pStyle w:val="TableParagraph"/>
              <w:spacing w:before="0" w:line="131" w:lineRule="exact"/>
              <w:ind w:left="207"/>
              <w:rPr>
                <w:sz w:val="12"/>
              </w:rPr>
            </w:pPr>
            <w:r>
              <w:rPr>
                <w:w w:val="110"/>
                <w:sz w:val="12"/>
              </w:rPr>
              <w:t>28</w:t>
            </w:r>
            <w:r>
              <w:rPr>
                <w:spacing w:val="4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(45.2%)</w:t>
            </w:r>
          </w:p>
        </w:tc>
        <w:tc>
          <w:tcPr>
            <w:tcW w:w="596" w:type="dxa"/>
          </w:tcPr>
          <w:p w14:paraId="57114F3B" w14:textId="77777777" w:rsidR="005D49FD" w:rsidRDefault="005D49FD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4E197B46" w14:textId="77777777" w:rsidR="005D49FD" w:rsidRDefault="00E43E8C">
            <w:pPr>
              <w:pStyle w:val="TableParagraph"/>
              <w:spacing w:before="0" w:line="131" w:lineRule="exact"/>
              <w:ind w:left="208"/>
              <w:rPr>
                <w:sz w:val="12"/>
              </w:rPr>
            </w:pPr>
            <w:r>
              <w:rPr>
                <w:w w:val="110"/>
                <w:sz w:val="12"/>
              </w:rPr>
              <w:t>53</w:t>
            </w:r>
          </w:p>
        </w:tc>
        <w:tc>
          <w:tcPr>
            <w:tcW w:w="1090" w:type="dxa"/>
          </w:tcPr>
          <w:p w14:paraId="429B1B66" w14:textId="77777777" w:rsidR="005D49FD" w:rsidRDefault="005D49FD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5376F244" w14:textId="77777777" w:rsidR="005D49FD" w:rsidRDefault="00E43E8C">
            <w:pPr>
              <w:pStyle w:val="TableParagraph"/>
              <w:spacing w:before="0" w:line="131" w:lineRule="exact"/>
              <w:ind w:left="243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560" w:type="dxa"/>
          </w:tcPr>
          <w:p w14:paraId="15390F38" w14:textId="77777777" w:rsidR="005D49FD" w:rsidRDefault="005D49FD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49099C21" w14:textId="77777777" w:rsidR="005D49FD" w:rsidRDefault="00E43E8C">
            <w:pPr>
              <w:pStyle w:val="TableParagraph"/>
              <w:spacing w:before="0" w:line="131" w:lineRule="exact"/>
              <w:ind w:left="208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1054" w:type="dxa"/>
          </w:tcPr>
          <w:p w14:paraId="10B76E17" w14:textId="77777777" w:rsidR="005D49FD" w:rsidRDefault="005D49FD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6807227F" w14:textId="77777777" w:rsidR="005D49FD" w:rsidRDefault="00E43E8C">
            <w:pPr>
              <w:pStyle w:val="TableParagraph"/>
              <w:spacing w:before="0" w:line="131" w:lineRule="exact"/>
              <w:ind w:left="208"/>
              <w:rPr>
                <w:sz w:val="12"/>
              </w:rPr>
            </w:pPr>
            <w:r>
              <w:rPr>
                <w:w w:val="110"/>
                <w:sz w:val="12"/>
              </w:rPr>
              <w:t>18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(28.1%)</w:t>
            </w:r>
          </w:p>
        </w:tc>
        <w:tc>
          <w:tcPr>
            <w:tcW w:w="560" w:type="dxa"/>
          </w:tcPr>
          <w:p w14:paraId="74C3608A" w14:textId="77777777" w:rsidR="005D49FD" w:rsidRDefault="005D49FD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065B7863" w14:textId="77777777" w:rsidR="005D49FD" w:rsidRDefault="00E43E8C">
            <w:pPr>
              <w:pStyle w:val="TableParagraph"/>
              <w:spacing w:before="0" w:line="131" w:lineRule="exact"/>
              <w:ind w:left="208"/>
              <w:rPr>
                <w:sz w:val="12"/>
              </w:rPr>
            </w:pPr>
            <w:r>
              <w:rPr>
                <w:w w:val="110"/>
                <w:sz w:val="12"/>
              </w:rPr>
              <w:t>25</w:t>
            </w:r>
          </w:p>
        </w:tc>
        <w:tc>
          <w:tcPr>
            <w:tcW w:w="1019" w:type="dxa"/>
          </w:tcPr>
          <w:p w14:paraId="7E2610F4" w14:textId="77777777" w:rsidR="005D49FD" w:rsidRDefault="005D49FD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15655A2D" w14:textId="77777777" w:rsidR="005D49FD" w:rsidRDefault="00E43E8C">
            <w:pPr>
              <w:pStyle w:val="TableParagraph"/>
              <w:spacing w:before="0" w:line="131" w:lineRule="exact"/>
              <w:ind w:left="208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  <w:tc>
          <w:tcPr>
            <w:tcW w:w="508" w:type="dxa"/>
          </w:tcPr>
          <w:p w14:paraId="6C413BCC" w14:textId="77777777" w:rsidR="005D49FD" w:rsidRDefault="005D49FD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1D9FFDF1" w14:textId="77777777" w:rsidR="005D49FD" w:rsidRDefault="00E43E8C">
            <w:pPr>
              <w:pStyle w:val="TableParagraph"/>
              <w:spacing w:before="0" w:line="131" w:lineRule="exact"/>
              <w:ind w:right="189"/>
              <w:jc w:val="right"/>
              <w:rPr>
                <w:sz w:val="12"/>
              </w:rPr>
            </w:pPr>
            <w:r>
              <w:rPr>
                <w:w w:val="108"/>
                <w:sz w:val="12"/>
              </w:rPr>
              <w:t>0</w:t>
            </w:r>
          </w:p>
        </w:tc>
      </w:tr>
      <w:tr w:rsidR="005D49FD" w14:paraId="6FFF6AD9" w14:textId="77777777">
        <w:trPr>
          <w:trHeight w:val="171"/>
        </w:trPr>
        <w:tc>
          <w:tcPr>
            <w:tcW w:w="3959" w:type="dxa"/>
          </w:tcPr>
          <w:p w14:paraId="61C2C759" w14:textId="77777777" w:rsidR="005D49FD" w:rsidRDefault="00E43E8C">
            <w:pPr>
              <w:pStyle w:val="TableParagraph"/>
              <w:spacing w:line="132" w:lineRule="exact"/>
              <w:ind w:left="119"/>
              <w:rPr>
                <w:sz w:val="12"/>
              </w:rPr>
            </w:pPr>
            <w:r>
              <w:rPr>
                <w:w w:val="105"/>
                <w:sz w:val="12"/>
              </w:rPr>
              <w:t>Nervous</w:t>
            </w:r>
            <w:r>
              <w:rPr>
                <w:spacing w:val="1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system</w:t>
            </w:r>
            <w:r>
              <w:rPr>
                <w:spacing w:val="1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disorders</w:t>
            </w:r>
          </w:p>
        </w:tc>
        <w:tc>
          <w:tcPr>
            <w:tcW w:w="1055" w:type="dxa"/>
          </w:tcPr>
          <w:p w14:paraId="08667CD3" w14:textId="77777777" w:rsidR="005D49FD" w:rsidRDefault="00E43E8C">
            <w:pPr>
              <w:pStyle w:val="TableParagraph"/>
              <w:spacing w:line="132" w:lineRule="exact"/>
              <w:ind w:left="207"/>
              <w:rPr>
                <w:sz w:val="12"/>
              </w:rPr>
            </w:pPr>
            <w:r>
              <w:rPr>
                <w:w w:val="110"/>
                <w:sz w:val="12"/>
              </w:rPr>
              <w:t>9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(14.5%)</w:t>
            </w:r>
          </w:p>
        </w:tc>
        <w:tc>
          <w:tcPr>
            <w:tcW w:w="596" w:type="dxa"/>
          </w:tcPr>
          <w:p w14:paraId="5ECF55CF" w14:textId="77777777" w:rsidR="005D49FD" w:rsidRDefault="00E43E8C">
            <w:pPr>
              <w:pStyle w:val="TableParagraph"/>
              <w:spacing w:line="132" w:lineRule="exact"/>
              <w:ind w:left="208"/>
              <w:rPr>
                <w:sz w:val="12"/>
              </w:rPr>
            </w:pPr>
            <w:r>
              <w:rPr>
                <w:w w:val="110"/>
                <w:sz w:val="12"/>
              </w:rPr>
              <w:t>15</w:t>
            </w:r>
          </w:p>
        </w:tc>
        <w:tc>
          <w:tcPr>
            <w:tcW w:w="1090" w:type="dxa"/>
          </w:tcPr>
          <w:p w14:paraId="531BD804" w14:textId="77777777" w:rsidR="005D49FD" w:rsidRDefault="00E43E8C">
            <w:pPr>
              <w:pStyle w:val="TableParagraph"/>
              <w:spacing w:line="132" w:lineRule="exact"/>
              <w:ind w:left="243"/>
              <w:rPr>
                <w:sz w:val="12"/>
              </w:rPr>
            </w:pPr>
            <w:r>
              <w:rPr>
                <w:w w:val="110"/>
                <w:sz w:val="12"/>
              </w:rPr>
              <w:t>15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(24.2%)</w:t>
            </w:r>
          </w:p>
        </w:tc>
        <w:tc>
          <w:tcPr>
            <w:tcW w:w="560" w:type="dxa"/>
          </w:tcPr>
          <w:p w14:paraId="6E3AE7EB" w14:textId="77777777" w:rsidR="005D49FD" w:rsidRDefault="00E43E8C">
            <w:pPr>
              <w:pStyle w:val="TableParagraph"/>
              <w:spacing w:line="132" w:lineRule="exact"/>
              <w:ind w:left="208"/>
              <w:rPr>
                <w:sz w:val="12"/>
              </w:rPr>
            </w:pPr>
            <w:r>
              <w:rPr>
                <w:w w:val="110"/>
                <w:sz w:val="12"/>
              </w:rPr>
              <w:t>29</w:t>
            </w:r>
          </w:p>
        </w:tc>
        <w:tc>
          <w:tcPr>
            <w:tcW w:w="1054" w:type="dxa"/>
          </w:tcPr>
          <w:p w14:paraId="64E013BC" w14:textId="77777777" w:rsidR="005D49FD" w:rsidRDefault="00E43E8C">
            <w:pPr>
              <w:pStyle w:val="TableParagraph"/>
              <w:spacing w:line="132" w:lineRule="exact"/>
              <w:ind w:left="208"/>
              <w:rPr>
                <w:sz w:val="12"/>
              </w:rPr>
            </w:pPr>
            <w:r>
              <w:rPr>
                <w:w w:val="110"/>
                <w:sz w:val="12"/>
              </w:rPr>
              <w:t>5</w:t>
            </w:r>
            <w:r>
              <w:rPr>
                <w:spacing w:val="4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(7.8%)</w:t>
            </w:r>
          </w:p>
        </w:tc>
        <w:tc>
          <w:tcPr>
            <w:tcW w:w="560" w:type="dxa"/>
          </w:tcPr>
          <w:p w14:paraId="03620CC2" w14:textId="77777777" w:rsidR="005D49FD" w:rsidRDefault="00E43E8C">
            <w:pPr>
              <w:pStyle w:val="TableParagraph"/>
              <w:spacing w:line="132" w:lineRule="exact"/>
              <w:ind w:left="208"/>
              <w:rPr>
                <w:sz w:val="12"/>
              </w:rPr>
            </w:pPr>
            <w:r>
              <w:rPr>
                <w:w w:val="108"/>
                <w:sz w:val="12"/>
              </w:rPr>
              <w:t>8</w:t>
            </w:r>
          </w:p>
        </w:tc>
        <w:tc>
          <w:tcPr>
            <w:tcW w:w="1019" w:type="dxa"/>
          </w:tcPr>
          <w:p w14:paraId="639032CF" w14:textId="77777777" w:rsidR="005D49FD" w:rsidRDefault="00E43E8C">
            <w:pPr>
              <w:pStyle w:val="TableParagraph"/>
              <w:spacing w:line="132" w:lineRule="exact"/>
              <w:ind w:left="208"/>
              <w:rPr>
                <w:sz w:val="12"/>
              </w:rPr>
            </w:pPr>
            <w:r>
              <w:rPr>
                <w:w w:val="110"/>
                <w:sz w:val="12"/>
              </w:rPr>
              <w:t>9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(14.1%)</w:t>
            </w:r>
          </w:p>
        </w:tc>
        <w:tc>
          <w:tcPr>
            <w:tcW w:w="508" w:type="dxa"/>
          </w:tcPr>
          <w:p w14:paraId="2DFA2237" w14:textId="77777777" w:rsidR="005D49FD" w:rsidRDefault="00E43E8C">
            <w:pPr>
              <w:pStyle w:val="TableParagraph"/>
              <w:spacing w:line="132" w:lineRule="exact"/>
              <w:ind w:right="118"/>
              <w:jc w:val="right"/>
              <w:rPr>
                <w:sz w:val="12"/>
              </w:rPr>
            </w:pPr>
            <w:r>
              <w:rPr>
                <w:w w:val="110"/>
                <w:sz w:val="12"/>
              </w:rPr>
              <w:t>15</w:t>
            </w:r>
          </w:p>
        </w:tc>
      </w:tr>
      <w:tr w:rsidR="005D49FD" w14:paraId="52DBC011" w14:textId="77777777">
        <w:trPr>
          <w:trHeight w:val="171"/>
        </w:trPr>
        <w:tc>
          <w:tcPr>
            <w:tcW w:w="3959" w:type="dxa"/>
          </w:tcPr>
          <w:p w14:paraId="34B302FD" w14:textId="77777777" w:rsidR="005D49FD" w:rsidRDefault="00E43E8C">
            <w:pPr>
              <w:pStyle w:val="TableParagraph"/>
              <w:spacing w:line="131" w:lineRule="exact"/>
              <w:ind w:left="119"/>
              <w:rPr>
                <w:sz w:val="12"/>
              </w:rPr>
            </w:pPr>
            <w:r>
              <w:rPr>
                <w:w w:val="110"/>
                <w:sz w:val="12"/>
              </w:rPr>
              <w:t>Respiratory,</w:t>
            </w:r>
            <w:r>
              <w:rPr>
                <w:spacing w:val="-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thoracic and</w:t>
            </w:r>
            <w:r>
              <w:rPr>
                <w:spacing w:val="-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mediastinal disorders</w:t>
            </w:r>
          </w:p>
        </w:tc>
        <w:tc>
          <w:tcPr>
            <w:tcW w:w="1055" w:type="dxa"/>
          </w:tcPr>
          <w:p w14:paraId="52867D00" w14:textId="77777777" w:rsidR="005D49FD" w:rsidRDefault="00E43E8C">
            <w:pPr>
              <w:pStyle w:val="TableParagraph"/>
              <w:spacing w:line="131" w:lineRule="exact"/>
              <w:ind w:left="207"/>
              <w:rPr>
                <w:sz w:val="12"/>
              </w:rPr>
            </w:pPr>
            <w:r>
              <w:rPr>
                <w:w w:val="110"/>
                <w:sz w:val="12"/>
              </w:rPr>
              <w:t>17</w:t>
            </w:r>
            <w:r>
              <w:rPr>
                <w:spacing w:val="4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(27.4%)</w:t>
            </w:r>
          </w:p>
        </w:tc>
        <w:tc>
          <w:tcPr>
            <w:tcW w:w="596" w:type="dxa"/>
          </w:tcPr>
          <w:p w14:paraId="0C7641B8" w14:textId="77777777" w:rsidR="005D49FD" w:rsidRDefault="00E43E8C">
            <w:pPr>
              <w:pStyle w:val="TableParagraph"/>
              <w:spacing w:line="131" w:lineRule="exact"/>
              <w:ind w:left="208"/>
              <w:rPr>
                <w:sz w:val="12"/>
              </w:rPr>
            </w:pPr>
            <w:r>
              <w:rPr>
                <w:w w:val="110"/>
                <w:sz w:val="12"/>
              </w:rPr>
              <w:t>43</w:t>
            </w:r>
          </w:p>
        </w:tc>
        <w:tc>
          <w:tcPr>
            <w:tcW w:w="1090" w:type="dxa"/>
          </w:tcPr>
          <w:p w14:paraId="2FC3E5B8" w14:textId="77777777" w:rsidR="005D49FD" w:rsidRDefault="00E43E8C">
            <w:pPr>
              <w:pStyle w:val="TableParagraph"/>
              <w:spacing w:line="131" w:lineRule="exact"/>
              <w:ind w:left="243"/>
              <w:rPr>
                <w:sz w:val="12"/>
              </w:rPr>
            </w:pPr>
            <w:r>
              <w:rPr>
                <w:w w:val="110"/>
                <w:sz w:val="12"/>
              </w:rPr>
              <w:t>4</w:t>
            </w:r>
            <w:r>
              <w:rPr>
                <w:spacing w:val="4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(6.5%)</w:t>
            </w:r>
          </w:p>
        </w:tc>
        <w:tc>
          <w:tcPr>
            <w:tcW w:w="560" w:type="dxa"/>
          </w:tcPr>
          <w:p w14:paraId="09508E53" w14:textId="77777777" w:rsidR="005D49FD" w:rsidRDefault="00E43E8C">
            <w:pPr>
              <w:pStyle w:val="TableParagraph"/>
              <w:spacing w:line="131" w:lineRule="exact"/>
              <w:ind w:left="208"/>
              <w:rPr>
                <w:sz w:val="12"/>
              </w:rPr>
            </w:pPr>
            <w:r>
              <w:rPr>
                <w:w w:val="108"/>
                <w:sz w:val="12"/>
              </w:rPr>
              <w:t>5</w:t>
            </w:r>
          </w:p>
        </w:tc>
        <w:tc>
          <w:tcPr>
            <w:tcW w:w="1054" w:type="dxa"/>
          </w:tcPr>
          <w:p w14:paraId="7270CEC1" w14:textId="77777777" w:rsidR="005D49FD" w:rsidRDefault="00E43E8C">
            <w:pPr>
              <w:pStyle w:val="TableParagraph"/>
              <w:spacing w:line="131" w:lineRule="exact"/>
              <w:ind w:left="208"/>
              <w:rPr>
                <w:sz w:val="12"/>
              </w:rPr>
            </w:pPr>
            <w:r>
              <w:rPr>
                <w:w w:val="110"/>
                <w:sz w:val="12"/>
              </w:rPr>
              <w:t>9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(14.1%)</w:t>
            </w:r>
          </w:p>
        </w:tc>
        <w:tc>
          <w:tcPr>
            <w:tcW w:w="560" w:type="dxa"/>
          </w:tcPr>
          <w:p w14:paraId="6CB8C2B0" w14:textId="77777777" w:rsidR="005D49FD" w:rsidRDefault="00E43E8C">
            <w:pPr>
              <w:pStyle w:val="TableParagraph"/>
              <w:spacing w:line="131" w:lineRule="exact"/>
              <w:ind w:left="208"/>
              <w:rPr>
                <w:sz w:val="12"/>
              </w:rPr>
            </w:pPr>
            <w:r>
              <w:rPr>
                <w:w w:val="110"/>
                <w:sz w:val="12"/>
              </w:rPr>
              <w:t>14</w:t>
            </w:r>
          </w:p>
        </w:tc>
        <w:tc>
          <w:tcPr>
            <w:tcW w:w="1019" w:type="dxa"/>
          </w:tcPr>
          <w:p w14:paraId="0711CE74" w14:textId="77777777" w:rsidR="005D49FD" w:rsidRDefault="00E43E8C">
            <w:pPr>
              <w:pStyle w:val="TableParagraph"/>
              <w:spacing w:line="131" w:lineRule="exact"/>
              <w:ind w:left="208"/>
              <w:rPr>
                <w:sz w:val="12"/>
              </w:rPr>
            </w:pPr>
            <w:r>
              <w:rPr>
                <w:w w:val="110"/>
                <w:sz w:val="12"/>
              </w:rPr>
              <w:t>1</w:t>
            </w:r>
            <w:r>
              <w:rPr>
                <w:spacing w:val="4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(1.6%)</w:t>
            </w:r>
          </w:p>
        </w:tc>
        <w:tc>
          <w:tcPr>
            <w:tcW w:w="508" w:type="dxa"/>
          </w:tcPr>
          <w:p w14:paraId="5129FD00" w14:textId="77777777" w:rsidR="005D49FD" w:rsidRDefault="00E43E8C">
            <w:pPr>
              <w:pStyle w:val="TableParagraph"/>
              <w:spacing w:line="131" w:lineRule="exact"/>
              <w:ind w:right="189"/>
              <w:jc w:val="right"/>
              <w:rPr>
                <w:sz w:val="12"/>
              </w:rPr>
            </w:pPr>
            <w:r>
              <w:rPr>
                <w:w w:val="108"/>
                <w:sz w:val="12"/>
              </w:rPr>
              <w:t>1</w:t>
            </w:r>
          </w:p>
        </w:tc>
      </w:tr>
      <w:tr w:rsidR="005D49FD" w14:paraId="28FA2C89" w14:textId="77777777">
        <w:trPr>
          <w:trHeight w:val="171"/>
        </w:trPr>
        <w:tc>
          <w:tcPr>
            <w:tcW w:w="3959" w:type="dxa"/>
          </w:tcPr>
          <w:p w14:paraId="53642890" w14:textId="77777777" w:rsidR="005D49FD" w:rsidRDefault="00E43E8C">
            <w:pPr>
              <w:pStyle w:val="TableParagraph"/>
              <w:spacing w:line="131" w:lineRule="exact"/>
              <w:ind w:left="119"/>
              <w:rPr>
                <w:sz w:val="12"/>
              </w:rPr>
            </w:pPr>
            <w:r>
              <w:rPr>
                <w:w w:val="105"/>
                <w:sz w:val="12"/>
              </w:rPr>
              <w:t>Psychiatric</w:t>
            </w:r>
            <w:r>
              <w:rPr>
                <w:spacing w:val="19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disorders</w:t>
            </w:r>
          </w:p>
        </w:tc>
        <w:tc>
          <w:tcPr>
            <w:tcW w:w="1055" w:type="dxa"/>
          </w:tcPr>
          <w:p w14:paraId="4474F4BA" w14:textId="77777777" w:rsidR="005D49FD" w:rsidRDefault="00E43E8C">
            <w:pPr>
              <w:pStyle w:val="TableParagraph"/>
              <w:spacing w:line="131" w:lineRule="exact"/>
              <w:ind w:left="207"/>
              <w:rPr>
                <w:sz w:val="12"/>
              </w:rPr>
            </w:pPr>
            <w:r>
              <w:rPr>
                <w:w w:val="110"/>
                <w:sz w:val="12"/>
              </w:rPr>
              <w:t>3</w:t>
            </w:r>
            <w:r>
              <w:rPr>
                <w:spacing w:val="4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(4.8%)</w:t>
            </w:r>
          </w:p>
        </w:tc>
        <w:tc>
          <w:tcPr>
            <w:tcW w:w="596" w:type="dxa"/>
          </w:tcPr>
          <w:p w14:paraId="55DD6A4C" w14:textId="77777777" w:rsidR="005D49FD" w:rsidRDefault="00E43E8C">
            <w:pPr>
              <w:pStyle w:val="TableParagraph"/>
              <w:spacing w:line="131" w:lineRule="exact"/>
              <w:ind w:left="208"/>
              <w:rPr>
                <w:sz w:val="12"/>
              </w:rPr>
            </w:pPr>
            <w:r>
              <w:rPr>
                <w:w w:val="108"/>
                <w:sz w:val="12"/>
              </w:rPr>
              <w:t>3</w:t>
            </w:r>
          </w:p>
        </w:tc>
        <w:tc>
          <w:tcPr>
            <w:tcW w:w="1090" w:type="dxa"/>
          </w:tcPr>
          <w:p w14:paraId="2A43C093" w14:textId="77777777" w:rsidR="005D49FD" w:rsidRDefault="00E43E8C">
            <w:pPr>
              <w:pStyle w:val="TableParagraph"/>
              <w:spacing w:line="131" w:lineRule="exact"/>
              <w:ind w:left="243"/>
              <w:rPr>
                <w:sz w:val="12"/>
              </w:rPr>
            </w:pPr>
            <w:r>
              <w:rPr>
                <w:w w:val="110"/>
                <w:sz w:val="12"/>
              </w:rPr>
              <w:t>9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(14.5%)</w:t>
            </w:r>
          </w:p>
        </w:tc>
        <w:tc>
          <w:tcPr>
            <w:tcW w:w="560" w:type="dxa"/>
          </w:tcPr>
          <w:p w14:paraId="043F8E83" w14:textId="77777777" w:rsidR="005D49FD" w:rsidRDefault="00E43E8C">
            <w:pPr>
              <w:pStyle w:val="TableParagraph"/>
              <w:spacing w:line="131" w:lineRule="exact"/>
              <w:ind w:left="208"/>
              <w:rPr>
                <w:sz w:val="12"/>
              </w:rPr>
            </w:pPr>
            <w:r>
              <w:rPr>
                <w:w w:val="110"/>
                <w:sz w:val="12"/>
              </w:rPr>
              <w:t>12</w:t>
            </w:r>
          </w:p>
        </w:tc>
        <w:tc>
          <w:tcPr>
            <w:tcW w:w="1054" w:type="dxa"/>
          </w:tcPr>
          <w:p w14:paraId="154AF988" w14:textId="77777777" w:rsidR="005D49FD" w:rsidRDefault="00E43E8C">
            <w:pPr>
              <w:pStyle w:val="TableParagraph"/>
              <w:spacing w:line="131" w:lineRule="exact"/>
              <w:ind w:left="208"/>
              <w:rPr>
                <w:sz w:val="12"/>
              </w:rPr>
            </w:pPr>
            <w:r>
              <w:rPr>
                <w:w w:val="110"/>
                <w:sz w:val="12"/>
              </w:rPr>
              <w:t>2</w:t>
            </w:r>
            <w:r>
              <w:rPr>
                <w:spacing w:val="4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(3.1%)</w:t>
            </w:r>
          </w:p>
        </w:tc>
        <w:tc>
          <w:tcPr>
            <w:tcW w:w="560" w:type="dxa"/>
          </w:tcPr>
          <w:p w14:paraId="785383E2" w14:textId="77777777" w:rsidR="005D49FD" w:rsidRDefault="00E43E8C">
            <w:pPr>
              <w:pStyle w:val="TableParagraph"/>
              <w:spacing w:line="131" w:lineRule="exact"/>
              <w:ind w:left="208"/>
              <w:rPr>
                <w:sz w:val="12"/>
              </w:rPr>
            </w:pPr>
            <w:r>
              <w:rPr>
                <w:w w:val="108"/>
                <w:sz w:val="12"/>
              </w:rPr>
              <w:t>2</w:t>
            </w:r>
          </w:p>
        </w:tc>
        <w:tc>
          <w:tcPr>
            <w:tcW w:w="1019" w:type="dxa"/>
          </w:tcPr>
          <w:p w14:paraId="36F77F1F" w14:textId="77777777" w:rsidR="005D49FD" w:rsidRDefault="00E43E8C">
            <w:pPr>
              <w:pStyle w:val="TableParagraph"/>
              <w:spacing w:line="131" w:lineRule="exact"/>
              <w:ind w:left="208"/>
              <w:rPr>
                <w:sz w:val="12"/>
              </w:rPr>
            </w:pPr>
            <w:r>
              <w:rPr>
                <w:w w:val="110"/>
                <w:sz w:val="12"/>
              </w:rPr>
              <w:t>4</w:t>
            </w:r>
            <w:r>
              <w:rPr>
                <w:spacing w:val="4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(6.3%)</w:t>
            </w:r>
          </w:p>
        </w:tc>
        <w:tc>
          <w:tcPr>
            <w:tcW w:w="508" w:type="dxa"/>
          </w:tcPr>
          <w:p w14:paraId="4FD49237" w14:textId="77777777" w:rsidR="005D49FD" w:rsidRDefault="00E43E8C">
            <w:pPr>
              <w:pStyle w:val="TableParagraph"/>
              <w:spacing w:line="131" w:lineRule="exact"/>
              <w:ind w:right="189"/>
              <w:jc w:val="right"/>
              <w:rPr>
                <w:sz w:val="12"/>
              </w:rPr>
            </w:pPr>
            <w:r>
              <w:rPr>
                <w:w w:val="108"/>
                <w:sz w:val="12"/>
              </w:rPr>
              <w:t>5</w:t>
            </w:r>
          </w:p>
        </w:tc>
      </w:tr>
      <w:tr w:rsidR="005D49FD" w14:paraId="31B437D9" w14:textId="77777777">
        <w:trPr>
          <w:trHeight w:val="213"/>
        </w:trPr>
        <w:tc>
          <w:tcPr>
            <w:tcW w:w="3959" w:type="dxa"/>
            <w:tcBorders>
              <w:bottom w:val="single" w:sz="4" w:space="0" w:color="000000"/>
            </w:tcBorders>
          </w:tcPr>
          <w:p w14:paraId="208B5478" w14:textId="77777777" w:rsidR="005D49FD" w:rsidRDefault="00E43E8C">
            <w:pPr>
              <w:pStyle w:val="TableParagraph"/>
              <w:ind w:left="119"/>
              <w:rPr>
                <w:sz w:val="12"/>
              </w:rPr>
            </w:pPr>
            <w:r>
              <w:rPr>
                <w:w w:val="105"/>
                <w:sz w:val="12"/>
              </w:rPr>
              <w:t>Gastrointestinal</w:t>
            </w:r>
            <w:r>
              <w:rPr>
                <w:spacing w:val="2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disorders</w:t>
            </w:r>
          </w:p>
        </w:tc>
        <w:tc>
          <w:tcPr>
            <w:tcW w:w="1055" w:type="dxa"/>
            <w:tcBorders>
              <w:bottom w:val="single" w:sz="4" w:space="0" w:color="000000"/>
            </w:tcBorders>
          </w:tcPr>
          <w:p w14:paraId="1C344B20" w14:textId="77777777" w:rsidR="005D49FD" w:rsidRDefault="00E43E8C">
            <w:pPr>
              <w:pStyle w:val="TableParagraph"/>
              <w:ind w:left="207"/>
              <w:rPr>
                <w:sz w:val="12"/>
              </w:rPr>
            </w:pPr>
            <w:r>
              <w:rPr>
                <w:w w:val="110"/>
                <w:sz w:val="12"/>
              </w:rPr>
              <w:t>7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(11.3%)</w:t>
            </w:r>
          </w:p>
        </w:tc>
        <w:tc>
          <w:tcPr>
            <w:tcW w:w="596" w:type="dxa"/>
            <w:tcBorders>
              <w:bottom w:val="single" w:sz="4" w:space="0" w:color="000000"/>
            </w:tcBorders>
          </w:tcPr>
          <w:p w14:paraId="1D32C1B3" w14:textId="77777777" w:rsidR="005D49FD" w:rsidRDefault="00E43E8C">
            <w:pPr>
              <w:pStyle w:val="TableParagraph"/>
              <w:ind w:left="208"/>
              <w:rPr>
                <w:sz w:val="12"/>
              </w:rPr>
            </w:pPr>
            <w:r>
              <w:rPr>
                <w:w w:val="110"/>
                <w:sz w:val="12"/>
              </w:rPr>
              <w:t>12</w:t>
            </w:r>
          </w:p>
        </w:tc>
        <w:tc>
          <w:tcPr>
            <w:tcW w:w="1090" w:type="dxa"/>
            <w:tcBorders>
              <w:bottom w:val="single" w:sz="4" w:space="0" w:color="000000"/>
            </w:tcBorders>
          </w:tcPr>
          <w:p w14:paraId="3F3DB6E9" w14:textId="77777777" w:rsidR="005D49FD" w:rsidRDefault="00E43E8C">
            <w:pPr>
              <w:pStyle w:val="TableParagraph"/>
              <w:ind w:left="243"/>
              <w:rPr>
                <w:sz w:val="12"/>
              </w:rPr>
            </w:pPr>
            <w:r>
              <w:rPr>
                <w:w w:val="110"/>
                <w:sz w:val="12"/>
              </w:rPr>
              <w:t>6</w:t>
            </w:r>
            <w:r>
              <w:rPr>
                <w:spacing w:val="4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(9.7%)</w:t>
            </w:r>
          </w:p>
        </w:tc>
        <w:tc>
          <w:tcPr>
            <w:tcW w:w="560" w:type="dxa"/>
            <w:tcBorders>
              <w:bottom w:val="single" w:sz="4" w:space="0" w:color="000000"/>
            </w:tcBorders>
          </w:tcPr>
          <w:p w14:paraId="3D9EDC0A" w14:textId="77777777" w:rsidR="005D49FD" w:rsidRDefault="00E43E8C">
            <w:pPr>
              <w:pStyle w:val="TableParagraph"/>
              <w:ind w:left="208"/>
              <w:rPr>
                <w:sz w:val="12"/>
              </w:rPr>
            </w:pPr>
            <w:r>
              <w:rPr>
                <w:w w:val="108"/>
                <w:sz w:val="12"/>
              </w:rPr>
              <w:t>6</w:t>
            </w:r>
          </w:p>
        </w:tc>
        <w:tc>
          <w:tcPr>
            <w:tcW w:w="1054" w:type="dxa"/>
            <w:tcBorders>
              <w:bottom w:val="single" w:sz="4" w:space="0" w:color="000000"/>
            </w:tcBorders>
          </w:tcPr>
          <w:p w14:paraId="126C4BD8" w14:textId="77777777" w:rsidR="005D49FD" w:rsidRDefault="00E43E8C">
            <w:pPr>
              <w:pStyle w:val="TableParagraph"/>
              <w:ind w:left="208"/>
              <w:rPr>
                <w:sz w:val="12"/>
              </w:rPr>
            </w:pPr>
            <w:r>
              <w:rPr>
                <w:w w:val="110"/>
                <w:sz w:val="12"/>
              </w:rPr>
              <w:t>7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(10.9%)</w:t>
            </w:r>
          </w:p>
        </w:tc>
        <w:tc>
          <w:tcPr>
            <w:tcW w:w="560" w:type="dxa"/>
            <w:tcBorders>
              <w:bottom w:val="single" w:sz="4" w:space="0" w:color="000000"/>
            </w:tcBorders>
          </w:tcPr>
          <w:p w14:paraId="5FA659A2" w14:textId="77777777" w:rsidR="005D49FD" w:rsidRDefault="00E43E8C">
            <w:pPr>
              <w:pStyle w:val="TableParagraph"/>
              <w:ind w:left="208"/>
              <w:rPr>
                <w:sz w:val="12"/>
              </w:rPr>
            </w:pPr>
            <w:r>
              <w:rPr>
                <w:w w:val="108"/>
                <w:sz w:val="12"/>
              </w:rPr>
              <w:t>9</w:t>
            </w:r>
          </w:p>
        </w:tc>
        <w:tc>
          <w:tcPr>
            <w:tcW w:w="1019" w:type="dxa"/>
            <w:tcBorders>
              <w:bottom w:val="single" w:sz="4" w:space="0" w:color="000000"/>
            </w:tcBorders>
          </w:tcPr>
          <w:p w14:paraId="0BC99696" w14:textId="77777777" w:rsidR="005D49FD" w:rsidRDefault="00E43E8C">
            <w:pPr>
              <w:pStyle w:val="TableParagraph"/>
              <w:ind w:left="208"/>
              <w:rPr>
                <w:sz w:val="12"/>
              </w:rPr>
            </w:pPr>
            <w:r>
              <w:rPr>
                <w:w w:val="110"/>
                <w:sz w:val="12"/>
              </w:rPr>
              <w:t>3</w:t>
            </w:r>
            <w:r>
              <w:rPr>
                <w:spacing w:val="4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(4.7%)</w:t>
            </w:r>
          </w:p>
        </w:tc>
        <w:tc>
          <w:tcPr>
            <w:tcW w:w="508" w:type="dxa"/>
            <w:tcBorders>
              <w:bottom w:val="single" w:sz="4" w:space="0" w:color="000000"/>
            </w:tcBorders>
          </w:tcPr>
          <w:p w14:paraId="4FA2C033" w14:textId="77777777" w:rsidR="005D49FD" w:rsidRDefault="00E43E8C">
            <w:pPr>
              <w:pStyle w:val="TableParagraph"/>
              <w:ind w:right="189"/>
              <w:jc w:val="right"/>
              <w:rPr>
                <w:sz w:val="12"/>
              </w:rPr>
            </w:pPr>
            <w:r>
              <w:rPr>
                <w:w w:val="108"/>
                <w:sz w:val="12"/>
              </w:rPr>
              <w:t>3</w:t>
            </w:r>
          </w:p>
        </w:tc>
      </w:tr>
    </w:tbl>
    <w:p w14:paraId="69CF5912" w14:textId="77777777" w:rsidR="005D49FD" w:rsidRDefault="00E43E8C">
      <w:pPr>
        <w:spacing w:before="55"/>
        <w:ind w:left="131"/>
        <w:rPr>
          <w:sz w:val="14"/>
        </w:rPr>
      </w:pPr>
      <w:r>
        <w:rPr>
          <w:w w:val="105"/>
          <w:sz w:val="14"/>
        </w:rPr>
        <w:t>n</w:t>
      </w:r>
      <w:r>
        <w:rPr>
          <w:spacing w:val="7"/>
          <w:w w:val="105"/>
          <w:sz w:val="14"/>
        </w:rPr>
        <w:t xml:space="preserve"> </w:t>
      </w:r>
      <w:r>
        <w:rPr>
          <w:rFonts w:ascii="Tahoma"/>
          <w:w w:val="105"/>
          <w:sz w:val="14"/>
        </w:rPr>
        <w:t>=</w:t>
      </w:r>
      <w:r>
        <w:rPr>
          <w:rFonts w:ascii="Tahoma"/>
          <w:spacing w:val="-5"/>
          <w:w w:val="105"/>
          <w:sz w:val="14"/>
        </w:rPr>
        <w:t xml:space="preserve"> </w:t>
      </w:r>
      <w:r>
        <w:rPr>
          <w:w w:val="105"/>
          <w:sz w:val="14"/>
        </w:rPr>
        <w:t>number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subjects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with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adverse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events,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m</w:t>
      </w:r>
      <w:r>
        <w:rPr>
          <w:spacing w:val="7"/>
          <w:w w:val="105"/>
          <w:sz w:val="14"/>
        </w:rPr>
        <w:t xml:space="preserve"> </w:t>
      </w:r>
      <w:r>
        <w:rPr>
          <w:rFonts w:ascii="Tahoma"/>
          <w:w w:val="105"/>
          <w:sz w:val="14"/>
        </w:rPr>
        <w:t>=</w:t>
      </w:r>
      <w:r>
        <w:rPr>
          <w:rFonts w:ascii="Tahoma"/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number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adverse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events.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Percentages</w:t>
      </w:r>
      <w:r>
        <w:rPr>
          <w:spacing w:val="6"/>
          <w:w w:val="105"/>
          <w:sz w:val="14"/>
        </w:rPr>
        <w:t xml:space="preserve"> </w:t>
      </w:r>
      <w:r>
        <w:rPr>
          <w:w w:val="105"/>
          <w:sz w:val="14"/>
        </w:rPr>
        <w:t>are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based</w:t>
      </w:r>
      <w:r>
        <w:rPr>
          <w:spacing w:val="6"/>
          <w:w w:val="105"/>
          <w:sz w:val="14"/>
        </w:rPr>
        <w:t xml:space="preserve"> </w:t>
      </w:r>
      <w:r>
        <w:rPr>
          <w:w w:val="105"/>
          <w:sz w:val="14"/>
        </w:rPr>
        <w:t>on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number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subjects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within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each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treatment</w:t>
      </w:r>
      <w:r>
        <w:rPr>
          <w:spacing w:val="6"/>
          <w:w w:val="105"/>
          <w:sz w:val="14"/>
        </w:rPr>
        <w:t xml:space="preserve"> </w:t>
      </w:r>
      <w:r>
        <w:rPr>
          <w:w w:val="105"/>
          <w:sz w:val="14"/>
        </w:rPr>
        <w:t>group.</w:t>
      </w:r>
    </w:p>
    <w:p w14:paraId="5298EE31" w14:textId="77777777" w:rsidR="005D49FD" w:rsidRDefault="005D49FD">
      <w:pPr>
        <w:pStyle w:val="BodyText"/>
        <w:spacing w:before="10"/>
        <w:rPr>
          <w:sz w:val="10"/>
        </w:rPr>
      </w:pPr>
    </w:p>
    <w:p w14:paraId="4FF6A1CB" w14:textId="77777777" w:rsidR="005D49FD" w:rsidRDefault="005D49FD">
      <w:pPr>
        <w:rPr>
          <w:sz w:val="10"/>
        </w:rPr>
        <w:sectPr w:rsidR="005D49FD">
          <w:headerReference w:type="default" r:id="rId31"/>
          <w:footerReference w:type="default" r:id="rId32"/>
          <w:pgSz w:w="11910" w:h="15880"/>
          <w:pgMar w:top="880" w:right="640" w:bottom="780" w:left="620" w:header="673" w:footer="585" w:gutter="0"/>
          <w:cols w:space="720"/>
        </w:sectPr>
      </w:pPr>
    </w:p>
    <w:p w14:paraId="43A9DA56" w14:textId="77777777" w:rsidR="005D49FD" w:rsidRDefault="00E43E8C">
      <w:pPr>
        <w:pStyle w:val="BodyText"/>
        <w:spacing w:before="139" w:line="268" w:lineRule="auto"/>
        <w:ind w:left="131" w:right="38" w:firstLine="239"/>
        <w:jc w:val="both"/>
      </w:pPr>
      <w:r>
        <w:t>Intranasal</w:t>
      </w:r>
      <w:r>
        <w:rPr>
          <w:spacing w:val="1"/>
        </w:rPr>
        <w:t xml:space="preserve"> </w:t>
      </w:r>
      <w:r>
        <w:t>administration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deemed</w:t>
      </w:r>
      <w:r>
        <w:rPr>
          <w:spacing w:val="1"/>
        </w:rPr>
        <w:t xml:space="preserve"> </w:t>
      </w:r>
      <w:r>
        <w:t>safe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trial.</w:t>
      </w:r>
      <w:r>
        <w:rPr>
          <w:spacing w:val="1"/>
        </w:rPr>
        <w:t xml:space="preserve"> </w:t>
      </w:r>
      <w:r>
        <w:t>Although</w:t>
      </w:r>
      <w:r>
        <w:rPr>
          <w:spacing w:val="1"/>
        </w:rPr>
        <w:t xml:space="preserve"> </w:t>
      </w:r>
      <w:r>
        <w:t>there were more adverse events in the trial group receiving IN naloxone</w:t>
      </w:r>
      <w:r>
        <w:rPr>
          <w:spacing w:val="1"/>
        </w:rPr>
        <w:t xml:space="preserve"> </w:t>
      </w:r>
      <w:r>
        <w:t>treatment, most of these adverse events were deemed not to be related to</w:t>
      </w:r>
      <w:r>
        <w:rPr>
          <w:spacing w:val="-33"/>
        </w:rPr>
        <w:t xml:space="preserve"> </w:t>
      </w:r>
      <w:r>
        <w:t>the trial formulation. No severe adverse events were reported during the</w:t>
      </w:r>
      <w:r>
        <w:rPr>
          <w:spacing w:val="1"/>
        </w:rPr>
        <w:t xml:space="preserve"> </w:t>
      </w:r>
      <w:r>
        <w:t>trial. Notably fewer gastric side-effe</w:t>
      </w:r>
      <w:r>
        <w:t>cts were reported in this trial with an</w:t>
      </w:r>
      <w:r>
        <w:rPr>
          <w:spacing w:val="1"/>
        </w:rPr>
        <w:t xml:space="preserve"> </w:t>
      </w:r>
      <w:proofErr w:type="gramStart"/>
      <w:r>
        <w:t>IN naloxone</w:t>
      </w:r>
      <w:proofErr w:type="gramEnd"/>
      <w:r>
        <w:t xml:space="preserve"> formulation during previous trials than in our previous trial</w:t>
      </w:r>
      <w:r>
        <w:rPr>
          <w:spacing w:val="1"/>
        </w:rPr>
        <w:t xml:space="preserve"> </w:t>
      </w:r>
      <w:r>
        <w:t>with</w:t>
      </w:r>
      <w:r>
        <w:rPr>
          <w:spacing w:val="18"/>
        </w:rPr>
        <w:t xml:space="preserve"> </w:t>
      </w:r>
      <w:r>
        <w:t>an</w:t>
      </w:r>
      <w:r>
        <w:rPr>
          <w:spacing w:val="18"/>
        </w:rPr>
        <w:t xml:space="preserve"> </w:t>
      </w:r>
      <w:r>
        <w:t>oral</w:t>
      </w:r>
      <w:r>
        <w:rPr>
          <w:spacing w:val="17"/>
        </w:rPr>
        <w:t xml:space="preserve"> </w:t>
      </w:r>
      <w:r>
        <w:t>opioid-antagonist</w:t>
      </w:r>
      <w:r>
        <w:rPr>
          <w:spacing w:val="17"/>
        </w:rPr>
        <w:t xml:space="preserve"> </w:t>
      </w:r>
      <w:r>
        <w:t>treatment</w:t>
      </w:r>
      <w:r>
        <w:rPr>
          <w:spacing w:val="18"/>
        </w:rPr>
        <w:t xml:space="preserve"> </w:t>
      </w:r>
      <w:r>
        <w:t>(</w:t>
      </w:r>
      <w:proofErr w:type="spellStart"/>
      <w:r>
        <w:rPr>
          <w:color w:val="2196D1"/>
        </w:rPr>
        <w:t>Kovanen</w:t>
      </w:r>
      <w:proofErr w:type="spellEnd"/>
      <w:r>
        <w:rPr>
          <w:color w:val="2196D1"/>
          <w:spacing w:val="17"/>
        </w:rPr>
        <w:t xml:space="preserve"> </w:t>
      </w:r>
      <w:r>
        <w:rPr>
          <w:color w:val="2196D1"/>
        </w:rPr>
        <w:t>et</w:t>
      </w:r>
      <w:r>
        <w:rPr>
          <w:color w:val="2196D1"/>
          <w:spacing w:val="18"/>
        </w:rPr>
        <w:t xml:space="preserve"> </w:t>
      </w:r>
      <w:r>
        <w:rPr>
          <w:color w:val="2196D1"/>
        </w:rPr>
        <w:t>al.,</w:t>
      </w:r>
      <w:r>
        <w:rPr>
          <w:color w:val="2196D1"/>
          <w:spacing w:val="17"/>
        </w:rPr>
        <w:t xml:space="preserve"> </w:t>
      </w:r>
      <w:r>
        <w:rPr>
          <w:color w:val="2196D1"/>
        </w:rPr>
        <w:t>2016</w:t>
      </w:r>
      <w:r>
        <w:t>).</w:t>
      </w:r>
    </w:p>
    <w:p w14:paraId="6629FD2A" w14:textId="77777777" w:rsidR="005D49FD" w:rsidRDefault="00E43E8C">
      <w:pPr>
        <w:pStyle w:val="BodyText"/>
        <w:spacing w:line="268" w:lineRule="auto"/>
        <w:ind w:left="131" w:right="38" w:firstLine="239"/>
        <w:jc w:val="both"/>
      </w:pPr>
      <w:r>
        <w:rPr>
          <w:w w:val="105"/>
        </w:rPr>
        <w:t xml:space="preserve">Some previous studies have found oral opioid antagonists to be </w:t>
      </w:r>
      <w:proofErr w:type="spellStart"/>
      <w:r>
        <w:rPr>
          <w:w w:val="105"/>
        </w:rPr>
        <w:t>su</w:t>
      </w:r>
      <w:proofErr w:type="spellEnd"/>
      <w:r>
        <w:rPr>
          <w:w w:val="105"/>
        </w:rPr>
        <w:t>-</w:t>
      </w:r>
      <w:r>
        <w:rPr>
          <w:spacing w:val="-35"/>
          <w:w w:val="105"/>
        </w:rPr>
        <w:t xml:space="preserve"> </w:t>
      </w:r>
      <w:proofErr w:type="spellStart"/>
      <w:r>
        <w:rPr>
          <w:w w:val="105"/>
        </w:rPr>
        <w:t>perior</w:t>
      </w:r>
      <w:proofErr w:type="spellEnd"/>
      <w:r>
        <w:rPr>
          <w:w w:val="105"/>
        </w:rPr>
        <w:t xml:space="preserve"> to placebo in treating GD (</w:t>
      </w:r>
      <w:r>
        <w:rPr>
          <w:color w:val="2196D1"/>
          <w:w w:val="105"/>
        </w:rPr>
        <w:t>Kraus et al., 2020</w:t>
      </w:r>
      <w:r>
        <w:rPr>
          <w:w w:val="105"/>
        </w:rPr>
        <w:t xml:space="preserve">). </w:t>
      </w:r>
      <w:proofErr w:type="gramStart"/>
      <w:r>
        <w:rPr>
          <w:w w:val="105"/>
        </w:rPr>
        <w:t>However other</w:t>
      </w:r>
      <w:r>
        <w:rPr>
          <w:spacing w:val="1"/>
          <w:w w:val="105"/>
        </w:rPr>
        <w:t xml:space="preserve"> </w:t>
      </w:r>
      <w:r>
        <w:rPr>
          <w:w w:val="105"/>
        </w:rPr>
        <w:t>studies,</w:t>
      </w:r>
      <w:proofErr w:type="gramEnd"/>
      <w:r>
        <w:rPr>
          <w:w w:val="105"/>
        </w:rPr>
        <w:t xml:space="preserve"> have found no difference between opioid antagonists and </w:t>
      </w:r>
      <w:proofErr w:type="spellStart"/>
      <w:r>
        <w:rPr>
          <w:w w:val="105"/>
        </w:rPr>
        <w:t>pla</w:t>
      </w:r>
      <w:proofErr w:type="spellEnd"/>
      <w:r>
        <w:rPr>
          <w:w w:val="105"/>
        </w:rPr>
        <w:t>-</w:t>
      </w:r>
      <w:r>
        <w:rPr>
          <w:spacing w:val="-34"/>
          <w:w w:val="105"/>
        </w:rPr>
        <w:t xml:space="preserve"> </w:t>
      </w:r>
      <w:proofErr w:type="spellStart"/>
      <w:r>
        <w:rPr>
          <w:w w:val="105"/>
        </w:rPr>
        <w:t>cebo</w:t>
      </w:r>
      <w:proofErr w:type="spellEnd"/>
      <w:r>
        <w:rPr>
          <w:spacing w:val="-4"/>
          <w:w w:val="105"/>
        </w:rPr>
        <w:t xml:space="preserve"> </w:t>
      </w:r>
      <w:r>
        <w:rPr>
          <w:w w:val="105"/>
        </w:rPr>
        <w:t>(</w:t>
      </w:r>
      <w:proofErr w:type="spellStart"/>
      <w:r>
        <w:rPr>
          <w:color w:val="2196D1"/>
          <w:w w:val="105"/>
        </w:rPr>
        <w:t>Kovanen</w:t>
      </w:r>
      <w:proofErr w:type="spellEnd"/>
      <w:r>
        <w:rPr>
          <w:color w:val="2196D1"/>
          <w:spacing w:val="-4"/>
          <w:w w:val="105"/>
        </w:rPr>
        <w:t xml:space="preserve"> </w:t>
      </w:r>
      <w:r>
        <w:rPr>
          <w:color w:val="2196D1"/>
          <w:w w:val="105"/>
        </w:rPr>
        <w:t>et</w:t>
      </w:r>
      <w:r>
        <w:rPr>
          <w:color w:val="2196D1"/>
          <w:spacing w:val="-4"/>
          <w:w w:val="105"/>
        </w:rPr>
        <w:t xml:space="preserve"> </w:t>
      </w:r>
      <w:r>
        <w:rPr>
          <w:color w:val="2196D1"/>
          <w:w w:val="105"/>
        </w:rPr>
        <w:t>al.,</w:t>
      </w:r>
      <w:r>
        <w:rPr>
          <w:color w:val="2196D1"/>
          <w:spacing w:val="-5"/>
          <w:w w:val="105"/>
        </w:rPr>
        <w:t xml:space="preserve"> </w:t>
      </w:r>
      <w:r>
        <w:rPr>
          <w:color w:val="2196D1"/>
          <w:w w:val="105"/>
        </w:rPr>
        <w:t>2016</w:t>
      </w:r>
      <w:r>
        <w:rPr>
          <w:w w:val="105"/>
        </w:rPr>
        <w:t>;</w:t>
      </w:r>
      <w:r>
        <w:rPr>
          <w:spacing w:val="-4"/>
          <w:w w:val="105"/>
        </w:rPr>
        <w:t xml:space="preserve"> </w:t>
      </w:r>
      <w:r>
        <w:rPr>
          <w:color w:val="2196D1"/>
          <w:w w:val="105"/>
        </w:rPr>
        <w:t>Potenza</w:t>
      </w:r>
      <w:r>
        <w:rPr>
          <w:color w:val="2196D1"/>
          <w:spacing w:val="-5"/>
          <w:w w:val="105"/>
        </w:rPr>
        <w:t xml:space="preserve"> </w:t>
      </w:r>
      <w:r>
        <w:rPr>
          <w:color w:val="2196D1"/>
          <w:w w:val="105"/>
        </w:rPr>
        <w:t>et</w:t>
      </w:r>
      <w:r>
        <w:rPr>
          <w:color w:val="2196D1"/>
          <w:spacing w:val="-4"/>
          <w:w w:val="105"/>
        </w:rPr>
        <w:t xml:space="preserve"> </w:t>
      </w:r>
      <w:r>
        <w:rPr>
          <w:color w:val="2196D1"/>
          <w:w w:val="105"/>
        </w:rPr>
        <w:t>al.,</w:t>
      </w:r>
      <w:r>
        <w:rPr>
          <w:color w:val="2196D1"/>
          <w:spacing w:val="-4"/>
          <w:w w:val="105"/>
        </w:rPr>
        <w:t xml:space="preserve"> </w:t>
      </w:r>
      <w:r>
        <w:rPr>
          <w:color w:val="2196D1"/>
          <w:w w:val="105"/>
        </w:rPr>
        <w:t>2019</w:t>
      </w:r>
      <w:r>
        <w:rPr>
          <w:w w:val="105"/>
        </w:rPr>
        <w:t>).</w:t>
      </w:r>
      <w:r>
        <w:rPr>
          <w:spacing w:val="-5"/>
          <w:w w:val="105"/>
        </w:rPr>
        <w:t xml:space="preserve"> </w:t>
      </w:r>
      <w:r>
        <w:rPr>
          <w:w w:val="105"/>
        </w:rPr>
        <w:t>Previous</w:t>
      </w:r>
      <w:r>
        <w:rPr>
          <w:spacing w:val="-4"/>
          <w:w w:val="105"/>
        </w:rPr>
        <w:t xml:space="preserve"> </w:t>
      </w:r>
      <w:r>
        <w:rPr>
          <w:w w:val="105"/>
        </w:rPr>
        <w:t>studies</w:t>
      </w:r>
      <w:r>
        <w:rPr>
          <w:spacing w:val="-4"/>
          <w:w w:val="105"/>
        </w:rPr>
        <w:t xml:space="preserve"> </w:t>
      </w:r>
      <w:r>
        <w:rPr>
          <w:w w:val="105"/>
        </w:rPr>
        <w:t>have</w:t>
      </w:r>
      <w:r>
        <w:rPr>
          <w:spacing w:val="-35"/>
          <w:w w:val="105"/>
        </w:rPr>
        <w:t xml:space="preserve"> </w:t>
      </w:r>
      <w:r>
        <w:rPr>
          <w:w w:val="105"/>
        </w:rPr>
        <w:t>mostly used stable dosing schedules, while this study used as-needed</w:t>
      </w:r>
      <w:r>
        <w:rPr>
          <w:spacing w:val="1"/>
          <w:w w:val="105"/>
        </w:rPr>
        <w:t xml:space="preserve"> </w:t>
      </w:r>
      <w:r>
        <w:rPr>
          <w:w w:val="105"/>
        </w:rPr>
        <w:t>dosing as supported by existing reports of rapid occupation of target</w:t>
      </w:r>
      <w:r>
        <w:rPr>
          <w:spacing w:val="1"/>
          <w:w w:val="105"/>
        </w:rPr>
        <w:t xml:space="preserve"> </w:t>
      </w:r>
      <w:r>
        <w:t>receptors after nasal dosing. Only 28% of participants were medication-</w:t>
      </w:r>
      <w:r>
        <w:rPr>
          <w:spacing w:val="1"/>
        </w:rPr>
        <w:t xml:space="preserve"> </w:t>
      </w:r>
      <w:r>
        <w:t>compliant according to</w:t>
      </w:r>
      <w:r>
        <w:t xml:space="preserve"> the trial standards, however overall medication</w:t>
      </w:r>
      <w:r>
        <w:rPr>
          <w:spacing w:val="1"/>
        </w:rPr>
        <w:t xml:space="preserve"> </w:t>
      </w:r>
      <w:r>
        <w:t>was used 70% of the intended times during the trial. The low number of</w:t>
      </w:r>
      <w:r>
        <w:rPr>
          <w:spacing w:val="1"/>
        </w:rPr>
        <w:t xml:space="preserve"> </w:t>
      </w:r>
      <w:r>
        <w:rPr>
          <w:w w:val="105"/>
        </w:rPr>
        <w:t>completers</w:t>
      </w:r>
      <w:r>
        <w:rPr>
          <w:spacing w:val="-5"/>
          <w:w w:val="105"/>
        </w:rPr>
        <w:t xml:space="preserve"> </w:t>
      </w:r>
      <w:r>
        <w:rPr>
          <w:w w:val="105"/>
        </w:rPr>
        <w:t>may</w:t>
      </w:r>
      <w:r>
        <w:rPr>
          <w:spacing w:val="-6"/>
          <w:w w:val="105"/>
        </w:rPr>
        <w:t xml:space="preserve"> </w:t>
      </w:r>
      <w:r>
        <w:rPr>
          <w:w w:val="105"/>
        </w:rPr>
        <w:t>make</w:t>
      </w:r>
      <w:r>
        <w:rPr>
          <w:spacing w:val="-5"/>
          <w:w w:val="105"/>
        </w:rPr>
        <w:t xml:space="preserve"> </w:t>
      </w:r>
      <w:r>
        <w:rPr>
          <w:w w:val="105"/>
        </w:rPr>
        <w:t>some</w:t>
      </w:r>
      <w:r>
        <w:rPr>
          <w:spacing w:val="-5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treatment</w:t>
      </w:r>
      <w:r>
        <w:rPr>
          <w:spacing w:val="-5"/>
          <w:w w:val="105"/>
        </w:rPr>
        <w:t xml:space="preserve"> </w:t>
      </w:r>
      <w:r>
        <w:rPr>
          <w:w w:val="105"/>
        </w:rPr>
        <w:t>effect</w:t>
      </w:r>
      <w:r>
        <w:rPr>
          <w:spacing w:val="-5"/>
          <w:w w:val="105"/>
        </w:rPr>
        <w:t xml:space="preserve"> </w:t>
      </w:r>
      <w:r>
        <w:rPr>
          <w:w w:val="105"/>
        </w:rPr>
        <w:t>undetectable.</w:t>
      </w:r>
      <w:r>
        <w:rPr>
          <w:spacing w:val="-5"/>
          <w:w w:val="105"/>
        </w:rPr>
        <w:t xml:space="preserve"> </w:t>
      </w:r>
      <w:r>
        <w:rPr>
          <w:w w:val="105"/>
        </w:rPr>
        <w:t>How-</w:t>
      </w:r>
      <w:r>
        <w:rPr>
          <w:spacing w:val="-35"/>
          <w:w w:val="105"/>
        </w:rPr>
        <w:t xml:space="preserve"> </w:t>
      </w:r>
      <w:r>
        <w:t>ever, the compliance criteria may have been too stringent for this type of</w:t>
      </w:r>
      <w:r>
        <w:rPr>
          <w:spacing w:val="1"/>
        </w:rPr>
        <w:t xml:space="preserve"> </w:t>
      </w:r>
      <w:r>
        <w:t>trial. Authors also suggest that a stable dosing regimen may prove more</w:t>
      </w:r>
      <w:r>
        <w:rPr>
          <w:spacing w:val="1"/>
        </w:rPr>
        <w:t xml:space="preserve"> </w:t>
      </w:r>
      <w:r>
        <w:t>effective than as-needed dosing, and this should be investigated in future</w:t>
      </w:r>
      <w:r>
        <w:rPr>
          <w:spacing w:val="1"/>
        </w:rPr>
        <w:t xml:space="preserve"> </w:t>
      </w:r>
      <w:r>
        <w:rPr>
          <w:w w:val="105"/>
        </w:rPr>
        <w:t>trials.</w:t>
      </w:r>
    </w:p>
    <w:p w14:paraId="73E231FC" w14:textId="77777777" w:rsidR="005D49FD" w:rsidRDefault="00E43E8C">
      <w:pPr>
        <w:pStyle w:val="BodyText"/>
        <w:spacing w:line="175" w:lineRule="exact"/>
        <w:ind w:left="370"/>
        <w:jc w:val="both"/>
      </w:pPr>
      <w:r>
        <w:t>It</w:t>
      </w:r>
      <w:r>
        <w:rPr>
          <w:spacing w:val="25"/>
        </w:rPr>
        <w:t xml:space="preserve"> </w:t>
      </w:r>
      <w:r>
        <w:t>would</w:t>
      </w:r>
      <w:r>
        <w:rPr>
          <w:spacing w:val="24"/>
        </w:rPr>
        <w:t xml:space="preserve"> </w:t>
      </w:r>
      <w:r>
        <w:t>be</w:t>
      </w:r>
      <w:r>
        <w:rPr>
          <w:spacing w:val="26"/>
        </w:rPr>
        <w:t xml:space="preserve"> </w:t>
      </w:r>
      <w:r>
        <w:t>beneficial</w:t>
      </w:r>
      <w:r>
        <w:rPr>
          <w:spacing w:val="24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investigate</w:t>
      </w:r>
      <w:r>
        <w:rPr>
          <w:spacing w:val="24"/>
        </w:rPr>
        <w:t xml:space="preserve"> </w:t>
      </w:r>
      <w:r>
        <w:t>subgroups</w:t>
      </w:r>
      <w:r>
        <w:rPr>
          <w:spacing w:val="26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participants</w:t>
      </w:r>
      <w:r>
        <w:rPr>
          <w:spacing w:val="24"/>
        </w:rPr>
        <w:t xml:space="preserve"> </w:t>
      </w:r>
      <w:r>
        <w:t>who</w:t>
      </w:r>
    </w:p>
    <w:p w14:paraId="47A488CF" w14:textId="77777777" w:rsidR="005D49FD" w:rsidRDefault="00E43E8C">
      <w:pPr>
        <w:pStyle w:val="BodyText"/>
        <w:spacing w:before="15" w:line="268" w:lineRule="auto"/>
        <w:ind w:left="131" w:right="38"/>
        <w:jc w:val="both"/>
      </w:pPr>
      <w:r>
        <w:t>might benefit more from this intervention as discussed earlier (</w:t>
      </w:r>
      <w:proofErr w:type="spellStart"/>
      <w:r>
        <w:rPr>
          <w:color w:val="2196D1"/>
        </w:rPr>
        <w:t>Victorri</w:t>
      </w:r>
      <w:proofErr w:type="spellEnd"/>
      <w:r>
        <w:rPr>
          <w:color w:val="2196D1"/>
        </w:rPr>
        <w:t>-</w:t>
      </w:r>
      <w:r>
        <w:rPr>
          <w:color w:val="2196D1"/>
          <w:spacing w:val="1"/>
        </w:rPr>
        <w:t xml:space="preserve"> </w:t>
      </w:r>
      <w:proofErr w:type="spellStart"/>
      <w:r>
        <w:rPr>
          <w:color w:val="2196D1"/>
          <w:w w:val="105"/>
        </w:rPr>
        <w:t>Vigneau</w:t>
      </w:r>
      <w:proofErr w:type="spellEnd"/>
      <w:r>
        <w:rPr>
          <w:color w:val="2196D1"/>
          <w:spacing w:val="-2"/>
          <w:w w:val="105"/>
        </w:rPr>
        <w:t xml:space="preserve"> </w:t>
      </w:r>
      <w:r>
        <w:rPr>
          <w:color w:val="2196D1"/>
          <w:w w:val="105"/>
        </w:rPr>
        <w:t>et</w:t>
      </w:r>
      <w:r>
        <w:rPr>
          <w:color w:val="2196D1"/>
          <w:spacing w:val="-1"/>
          <w:w w:val="105"/>
        </w:rPr>
        <w:t xml:space="preserve"> </w:t>
      </w:r>
      <w:r>
        <w:rPr>
          <w:color w:val="2196D1"/>
          <w:w w:val="105"/>
        </w:rPr>
        <w:t>al.,</w:t>
      </w:r>
      <w:r>
        <w:rPr>
          <w:color w:val="2196D1"/>
          <w:spacing w:val="-1"/>
          <w:w w:val="105"/>
        </w:rPr>
        <w:t xml:space="preserve"> </w:t>
      </w:r>
      <w:r>
        <w:rPr>
          <w:color w:val="2196D1"/>
          <w:w w:val="105"/>
        </w:rPr>
        <w:t>2018</w:t>
      </w:r>
      <w:r>
        <w:rPr>
          <w:w w:val="105"/>
        </w:rPr>
        <w:t>).</w:t>
      </w:r>
      <w:r>
        <w:rPr>
          <w:spacing w:val="-1"/>
          <w:w w:val="105"/>
        </w:rPr>
        <w:t xml:space="preserve"> </w:t>
      </w:r>
      <w:r>
        <w:rPr>
          <w:w w:val="105"/>
        </w:rPr>
        <w:t>Further</w:t>
      </w:r>
      <w:r>
        <w:rPr>
          <w:spacing w:val="-2"/>
          <w:w w:val="105"/>
        </w:rPr>
        <w:t xml:space="preserve"> </w:t>
      </w:r>
      <w:r>
        <w:rPr>
          <w:w w:val="105"/>
        </w:rPr>
        <w:t>investigation</w:t>
      </w:r>
      <w:r>
        <w:rPr>
          <w:spacing w:val="-2"/>
          <w:w w:val="105"/>
        </w:rPr>
        <w:t xml:space="preserve"> </w:t>
      </w:r>
      <w:r>
        <w:rPr>
          <w:w w:val="105"/>
        </w:rPr>
        <w:t>and</w:t>
      </w:r>
      <w:r>
        <w:rPr>
          <w:spacing w:val="-1"/>
          <w:w w:val="105"/>
        </w:rPr>
        <w:t xml:space="preserve"> </w:t>
      </w:r>
      <w:r>
        <w:rPr>
          <w:w w:val="105"/>
        </w:rPr>
        <w:t>analysis</w:t>
      </w:r>
      <w:r>
        <w:rPr>
          <w:spacing w:val="-1"/>
          <w:w w:val="105"/>
        </w:rPr>
        <w:t xml:space="preserve"> </w:t>
      </w:r>
      <w:r>
        <w:rPr>
          <w:w w:val="105"/>
        </w:rPr>
        <w:t>of</w:t>
      </w:r>
      <w:r>
        <w:rPr>
          <w:spacing w:val="-1"/>
          <w:w w:val="105"/>
        </w:rPr>
        <w:t xml:space="preserve"> </w:t>
      </w:r>
      <w:r>
        <w:rPr>
          <w:w w:val="105"/>
        </w:rPr>
        <w:t>trial</w:t>
      </w:r>
      <w:r>
        <w:rPr>
          <w:spacing w:val="-2"/>
          <w:w w:val="105"/>
        </w:rPr>
        <w:t xml:space="preserve"> </w:t>
      </w:r>
      <w:r>
        <w:rPr>
          <w:w w:val="105"/>
        </w:rPr>
        <w:t>data</w:t>
      </w:r>
      <w:r>
        <w:rPr>
          <w:spacing w:val="-1"/>
          <w:w w:val="105"/>
        </w:rPr>
        <w:t xml:space="preserve"> </w:t>
      </w:r>
      <w:r>
        <w:rPr>
          <w:w w:val="105"/>
        </w:rPr>
        <w:t>(</w:t>
      </w:r>
      <w:proofErr w:type="spellStart"/>
      <w:r>
        <w:rPr>
          <w:w w:val="105"/>
        </w:rPr>
        <w:t>i</w:t>
      </w:r>
      <w:proofErr w:type="spellEnd"/>
      <w:r>
        <w:rPr>
          <w:w w:val="105"/>
        </w:rPr>
        <w:t>.</w:t>
      </w:r>
      <w:r>
        <w:rPr>
          <w:spacing w:val="-34"/>
          <w:w w:val="105"/>
        </w:rPr>
        <w:t xml:space="preserve"> </w:t>
      </w:r>
      <w:r>
        <w:rPr>
          <w:w w:val="105"/>
        </w:rPr>
        <w:t>e., subgroup analysis and predictors of compliance to identify p</w:t>
      </w:r>
      <w:r>
        <w:rPr>
          <w:w w:val="105"/>
        </w:rPr>
        <w:t>ossible</w:t>
      </w:r>
      <w:r>
        <w:rPr>
          <w:spacing w:val="-34"/>
          <w:w w:val="105"/>
        </w:rPr>
        <w:t xml:space="preserve"> </w:t>
      </w:r>
      <w:r>
        <w:rPr>
          <w:w w:val="105"/>
        </w:rPr>
        <w:t>patterns)</w:t>
      </w:r>
      <w:r>
        <w:rPr>
          <w:spacing w:val="-9"/>
          <w:w w:val="105"/>
        </w:rPr>
        <w:t xml:space="preserve"> </w:t>
      </w:r>
      <w:r>
        <w:rPr>
          <w:w w:val="105"/>
        </w:rPr>
        <w:t>are</w:t>
      </w:r>
      <w:r>
        <w:rPr>
          <w:spacing w:val="-8"/>
          <w:w w:val="105"/>
        </w:rPr>
        <w:t xml:space="preserve"> </w:t>
      </w:r>
      <w:r>
        <w:rPr>
          <w:w w:val="105"/>
        </w:rPr>
        <w:t>in</w:t>
      </w:r>
      <w:r>
        <w:rPr>
          <w:spacing w:val="-8"/>
          <w:w w:val="105"/>
        </w:rPr>
        <w:t xml:space="preserve"> </w:t>
      </w:r>
      <w:r>
        <w:rPr>
          <w:w w:val="105"/>
        </w:rPr>
        <w:t>progress,</w:t>
      </w:r>
      <w:r>
        <w:rPr>
          <w:spacing w:val="-9"/>
          <w:w w:val="105"/>
        </w:rPr>
        <w:t xml:space="preserve"> </w:t>
      </w:r>
      <w:r>
        <w:rPr>
          <w:w w:val="105"/>
        </w:rPr>
        <w:t>yet</w:t>
      </w:r>
      <w:r>
        <w:rPr>
          <w:spacing w:val="-8"/>
          <w:w w:val="105"/>
        </w:rPr>
        <w:t xml:space="preserve"> </w:t>
      </w:r>
      <w:r>
        <w:rPr>
          <w:w w:val="105"/>
        </w:rPr>
        <w:t>null</w:t>
      </w:r>
      <w:r>
        <w:rPr>
          <w:spacing w:val="-9"/>
          <w:w w:val="105"/>
        </w:rPr>
        <w:t xml:space="preserve"> </w:t>
      </w:r>
      <w:r>
        <w:rPr>
          <w:w w:val="105"/>
        </w:rPr>
        <w:t>effects</w:t>
      </w:r>
      <w:r>
        <w:rPr>
          <w:spacing w:val="-7"/>
          <w:w w:val="105"/>
        </w:rPr>
        <w:t xml:space="preserve"> </w:t>
      </w:r>
      <w:r>
        <w:rPr>
          <w:w w:val="105"/>
        </w:rPr>
        <w:t>that</w:t>
      </w:r>
      <w:r>
        <w:rPr>
          <w:spacing w:val="-8"/>
          <w:w w:val="105"/>
        </w:rPr>
        <w:t xml:space="preserve"> </w:t>
      </w:r>
      <w:r>
        <w:rPr>
          <w:w w:val="105"/>
        </w:rPr>
        <w:t>are</w:t>
      </w:r>
      <w:r>
        <w:rPr>
          <w:spacing w:val="-8"/>
          <w:w w:val="105"/>
        </w:rPr>
        <w:t xml:space="preserve"> </w:t>
      </w:r>
      <w:r>
        <w:rPr>
          <w:w w:val="105"/>
        </w:rPr>
        <w:t>reported</w:t>
      </w:r>
      <w:r>
        <w:rPr>
          <w:spacing w:val="-9"/>
          <w:w w:val="105"/>
        </w:rPr>
        <w:t xml:space="preserve"> </w:t>
      </w:r>
      <w:r>
        <w:rPr>
          <w:w w:val="105"/>
        </w:rPr>
        <w:t>here</w:t>
      </w:r>
      <w:r>
        <w:rPr>
          <w:spacing w:val="-8"/>
          <w:w w:val="105"/>
        </w:rPr>
        <w:t xml:space="preserve"> </w:t>
      </w:r>
      <w:r>
        <w:rPr>
          <w:w w:val="105"/>
        </w:rPr>
        <w:t>will</w:t>
      </w:r>
      <w:r>
        <w:rPr>
          <w:spacing w:val="-9"/>
          <w:w w:val="105"/>
        </w:rPr>
        <w:t xml:space="preserve"> </w:t>
      </w:r>
      <w:r>
        <w:rPr>
          <w:w w:val="105"/>
        </w:rPr>
        <w:t>not</w:t>
      </w:r>
      <w:r>
        <w:rPr>
          <w:spacing w:val="-34"/>
          <w:w w:val="105"/>
        </w:rPr>
        <w:t xml:space="preserve"> </w:t>
      </w:r>
      <w:r>
        <w:rPr>
          <w:w w:val="105"/>
        </w:rPr>
        <w:t>change</w:t>
      </w:r>
      <w:r>
        <w:rPr>
          <w:spacing w:val="10"/>
          <w:w w:val="105"/>
        </w:rPr>
        <w:t xml:space="preserve"> </w:t>
      </w:r>
      <w:r>
        <w:rPr>
          <w:w w:val="105"/>
        </w:rPr>
        <w:t>substantially.</w:t>
      </w:r>
    </w:p>
    <w:p w14:paraId="0E213535" w14:textId="77777777" w:rsidR="005D49FD" w:rsidRDefault="005D49FD">
      <w:pPr>
        <w:pStyle w:val="BodyText"/>
        <w:spacing w:before="8"/>
        <w:rPr>
          <w:sz w:val="26"/>
        </w:rPr>
      </w:pPr>
    </w:p>
    <w:p w14:paraId="2B02FB16" w14:textId="77777777" w:rsidR="005D49FD" w:rsidRDefault="00E43E8C">
      <w:pPr>
        <w:pStyle w:val="ListParagraph"/>
        <w:numPr>
          <w:ilvl w:val="1"/>
          <w:numId w:val="1"/>
        </w:numPr>
        <w:tabs>
          <w:tab w:val="left" w:pos="498"/>
        </w:tabs>
        <w:rPr>
          <w:rFonts w:ascii="Times New Roman"/>
          <w:i/>
          <w:sz w:val="16"/>
        </w:rPr>
      </w:pPr>
      <w:bookmarkStart w:id="30" w:name="4.1_Strengths_and_limitations"/>
      <w:bookmarkEnd w:id="30"/>
      <w:r>
        <w:rPr>
          <w:rFonts w:ascii="Times New Roman"/>
          <w:i/>
          <w:sz w:val="16"/>
        </w:rPr>
        <w:t>Strengths</w:t>
      </w:r>
      <w:r>
        <w:rPr>
          <w:rFonts w:ascii="Times New Roman"/>
          <w:i/>
          <w:spacing w:val="24"/>
          <w:sz w:val="16"/>
        </w:rPr>
        <w:t xml:space="preserve"> </w:t>
      </w:r>
      <w:r>
        <w:rPr>
          <w:rFonts w:ascii="Times New Roman"/>
          <w:i/>
          <w:sz w:val="16"/>
        </w:rPr>
        <w:t>and</w:t>
      </w:r>
      <w:r>
        <w:rPr>
          <w:rFonts w:ascii="Times New Roman"/>
          <w:i/>
          <w:spacing w:val="24"/>
          <w:sz w:val="16"/>
        </w:rPr>
        <w:t xml:space="preserve"> </w:t>
      </w:r>
      <w:r>
        <w:rPr>
          <w:rFonts w:ascii="Times New Roman"/>
          <w:i/>
          <w:sz w:val="16"/>
        </w:rPr>
        <w:t>limitations</w:t>
      </w:r>
    </w:p>
    <w:p w14:paraId="2C6743C0" w14:textId="77777777" w:rsidR="005D49FD" w:rsidRDefault="00E43E8C">
      <w:pPr>
        <w:pStyle w:val="BodyText"/>
        <w:spacing w:before="232" w:line="268" w:lineRule="auto"/>
        <w:ind w:left="131" w:right="38" w:firstLine="239"/>
        <w:jc w:val="both"/>
      </w:pPr>
      <w:r>
        <w:t>The study treatment was novel, no previous studies have investigated</w:t>
      </w:r>
      <w:r>
        <w:rPr>
          <w:spacing w:val="-33"/>
        </w:rPr>
        <w:t xml:space="preserve"> </w:t>
      </w:r>
      <w:r>
        <w:rPr>
          <w:w w:val="105"/>
        </w:rPr>
        <w:t>IN formulations for the treatment of gambling disorder. The naloxone</w:t>
      </w:r>
      <w:r>
        <w:rPr>
          <w:spacing w:val="1"/>
          <w:w w:val="105"/>
        </w:rPr>
        <w:t xml:space="preserve"> </w:t>
      </w:r>
      <w:r>
        <w:rPr>
          <w:w w:val="105"/>
        </w:rPr>
        <w:t>nasal spray was documented to quickly and completely occupy brain</w:t>
      </w:r>
      <w:r>
        <w:rPr>
          <w:spacing w:val="1"/>
          <w:w w:val="105"/>
        </w:rPr>
        <w:t xml:space="preserve"> </w:t>
      </w:r>
      <w:r>
        <w:t>mu-opioid receptors in a previous imaging study. The</w:t>
      </w:r>
      <w:r>
        <w:t xml:space="preserve"> study population</w:t>
      </w:r>
      <w:r>
        <w:rPr>
          <w:spacing w:val="1"/>
        </w:rPr>
        <w:t xml:space="preserve"> </w:t>
      </w:r>
      <w:r>
        <w:t>can be considered representative of typical patients with gambling dis-</w:t>
      </w:r>
      <w:r>
        <w:rPr>
          <w:spacing w:val="1"/>
        </w:rPr>
        <w:t xml:space="preserve"> </w:t>
      </w:r>
      <w:r>
        <w:rPr>
          <w:w w:val="105"/>
        </w:rPr>
        <w:t>order and large enough to display differences. The use of psychosocial</w:t>
      </w:r>
      <w:r>
        <w:rPr>
          <w:spacing w:val="-34"/>
          <w:w w:val="105"/>
        </w:rPr>
        <w:t xml:space="preserve"> </w:t>
      </w:r>
      <w:r>
        <w:rPr>
          <w:w w:val="105"/>
        </w:rPr>
        <w:t>support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conjunction</w:t>
      </w:r>
      <w:r>
        <w:rPr>
          <w:spacing w:val="1"/>
          <w:w w:val="105"/>
        </w:rPr>
        <w:t xml:space="preserve"> </w:t>
      </w:r>
      <w:r>
        <w:rPr>
          <w:w w:val="105"/>
        </w:rPr>
        <w:t>with</w:t>
      </w:r>
      <w:r>
        <w:rPr>
          <w:spacing w:val="1"/>
          <w:w w:val="105"/>
        </w:rPr>
        <w:t xml:space="preserve"> </w:t>
      </w:r>
      <w:r>
        <w:rPr>
          <w:w w:val="105"/>
        </w:rPr>
        <w:t>pharmacological</w:t>
      </w:r>
      <w:r>
        <w:rPr>
          <w:spacing w:val="1"/>
          <w:w w:val="105"/>
        </w:rPr>
        <w:t xml:space="preserve"> </w:t>
      </w:r>
      <w:r>
        <w:rPr>
          <w:w w:val="105"/>
        </w:rPr>
        <w:t>treatment</w:t>
      </w:r>
      <w:r>
        <w:rPr>
          <w:spacing w:val="1"/>
          <w:w w:val="105"/>
        </w:rPr>
        <w:t xml:space="preserve"> </w:t>
      </w:r>
      <w:r>
        <w:rPr>
          <w:w w:val="105"/>
        </w:rPr>
        <w:t>provides</w:t>
      </w:r>
      <w:r>
        <w:rPr>
          <w:spacing w:val="1"/>
          <w:w w:val="105"/>
        </w:rPr>
        <w:t xml:space="preserve"> </w:t>
      </w:r>
      <w:r>
        <w:rPr>
          <w:w w:val="105"/>
        </w:rPr>
        <w:t>a</w:t>
      </w:r>
      <w:r>
        <w:rPr>
          <w:spacing w:val="-34"/>
          <w:w w:val="105"/>
        </w:rPr>
        <w:t xml:space="preserve"> </w:t>
      </w:r>
      <w:r>
        <w:rPr>
          <w:w w:val="105"/>
        </w:rPr>
        <w:t>realistic</w:t>
      </w:r>
      <w:r>
        <w:rPr>
          <w:spacing w:val="1"/>
          <w:w w:val="105"/>
        </w:rPr>
        <w:t xml:space="preserve"> </w:t>
      </w:r>
      <w:r>
        <w:rPr>
          <w:w w:val="105"/>
        </w:rPr>
        <w:t>and</w:t>
      </w:r>
      <w:r>
        <w:rPr>
          <w:spacing w:val="1"/>
          <w:w w:val="105"/>
        </w:rPr>
        <w:t xml:space="preserve"> </w:t>
      </w:r>
      <w:r>
        <w:rPr>
          <w:w w:val="105"/>
        </w:rPr>
        <w:t>effective</w:t>
      </w:r>
      <w:r>
        <w:rPr>
          <w:spacing w:val="1"/>
          <w:w w:val="105"/>
        </w:rPr>
        <w:t xml:space="preserve"> </w:t>
      </w:r>
      <w:r>
        <w:rPr>
          <w:w w:val="105"/>
        </w:rPr>
        <w:t>treatm</w:t>
      </w:r>
      <w:r>
        <w:rPr>
          <w:w w:val="105"/>
        </w:rPr>
        <w:t>ent</w:t>
      </w:r>
      <w:r>
        <w:rPr>
          <w:spacing w:val="1"/>
          <w:w w:val="105"/>
        </w:rPr>
        <w:t xml:space="preserve"> </w:t>
      </w:r>
      <w:r>
        <w:rPr>
          <w:w w:val="105"/>
        </w:rPr>
        <w:t>approach.</w:t>
      </w:r>
      <w:r>
        <w:rPr>
          <w:spacing w:val="1"/>
          <w:w w:val="105"/>
        </w:rPr>
        <w:t xml:space="preserve"> </w:t>
      </w:r>
      <w:r>
        <w:rPr>
          <w:w w:val="105"/>
        </w:rPr>
        <w:t>On</w:t>
      </w:r>
      <w:r>
        <w:rPr>
          <w:spacing w:val="1"/>
          <w:w w:val="105"/>
        </w:rPr>
        <w:t xml:space="preserve"> </w:t>
      </w:r>
      <w:r>
        <w:rPr>
          <w:w w:val="105"/>
        </w:rPr>
        <w:t>the</w:t>
      </w:r>
      <w:r>
        <w:rPr>
          <w:spacing w:val="1"/>
          <w:w w:val="105"/>
        </w:rPr>
        <w:t xml:space="preserve"> </w:t>
      </w:r>
      <w:r>
        <w:rPr>
          <w:w w:val="105"/>
        </w:rPr>
        <w:t>other</w:t>
      </w:r>
      <w:r>
        <w:rPr>
          <w:spacing w:val="1"/>
          <w:w w:val="105"/>
        </w:rPr>
        <w:t xml:space="preserve"> </w:t>
      </w:r>
      <w:r>
        <w:rPr>
          <w:w w:val="105"/>
        </w:rPr>
        <w:t>hand,</w:t>
      </w:r>
      <w:r>
        <w:rPr>
          <w:spacing w:val="1"/>
          <w:w w:val="105"/>
        </w:rPr>
        <w:t xml:space="preserve"> </w:t>
      </w:r>
      <w:r>
        <w:rPr>
          <w:w w:val="105"/>
        </w:rPr>
        <w:t>im-</w:t>
      </w:r>
      <w:r>
        <w:rPr>
          <w:spacing w:val="-34"/>
          <w:w w:val="105"/>
        </w:rPr>
        <w:t xml:space="preserve"> </w:t>
      </w:r>
      <w:proofErr w:type="spellStart"/>
      <w:r>
        <w:rPr>
          <w:w w:val="105"/>
        </w:rPr>
        <w:t>provements</w:t>
      </w:r>
      <w:proofErr w:type="spellEnd"/>
      <w:r>
        <w:rPr>
          <w:spacing w:val="-3"/>
          <w:w w:val="105"/>
        </w:rPr>
        <w:t xml:space="preserve"> </w:t>
      </w:r>
      <w:r>
        <w:rPr>
          <w:w w:val="105"/>
        </w:rPr>
        <w:t>can</w:t>
      </w:r>
      <w:r>
        <w:rPr>
          <w:spacing w:val="-3"/>
          <w:w w:val="105"/>
        </w:rPr>
        <w:t xml:space="preserve"> </w:t>
      </w:r>
      <w:r>
        <w:rPr>
          <w:w w:val="105"/>
        </w:rPr>
        <w:t>be</w:t>
      </w:r>
      <w:r>
        <w:rPr>
          <w:spacing w:val="-2"/>
          <w:w w:val="105"/>
        </w:rPr>
        <w:t xml:space="preserve"> </w:t>
      </w:r>
      <w:r>
        <w:rPr>
          <w:w w:val="105"/>
        </w:rPr>
        <w:t>done</w:t>
      </w:r>
      <w:r>
        <w:rPr>
          <w:spacing w:val="-2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3"/>
          <w:w w:val="105"/>
        </w:rPr>
        <w:t xml:space="preserve"> </w:t>
      </w:r>
      <w:r>
        <w:rPr>
          <w:w w:val="105"/>
        </w:rPr>
        <w:t>future</w:t>
      </w:r>
      <w:r>
        <w:rPr>
          <w:spacing w:val="-3"/>
          <w:w w:val="105"/>
        </w:rPr>
        <w:t xml:space="preserve"> </w:t>
      </w:r>
      <w:r>
        <w:rPr>
          <w:w w:val="105"/>
        </w:rPr>
        <w:t>to</w:t>
      </w:r>
      <w:r>
        <w:rPr>
          <w:spacing w:val="-2"/>
          <w:w w:val="105"/>
        </w:rPr>
        <w:t xml:space="preserve"> </w:t>
      </w:r>
      <w:r>
        <w:rPr>
          <w:w w:val="105"/>
        </w:rPr>
        <w:t>better</w:t>
      </w:r>
      <w:r>
        <w:rPr>
          <w:spacing w:val="-3"/>
          <w:w w:val="105"/>
        </w:rPr>
        <w:t xml:space="preserve"> </w:t>
      </w:r>
      <w:r>
        <w:rPr>
          <w:w w:val="105"/>
        </w:rPr>
        <w:t>detect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effect</w:t>
      </w:r>
      <w:r>
        <w:rPr>
          <w:spacing w:val="-3"/>
          <w:w w:val="105"/>
        </w:rPr>
        <w:t xml:space="preserve"> </w:t>
      </w:r>
      <w:r>
        <w:rPr>
          <w:w w:val="105"/>
        </w:rPr>
        <w:t>of</w:t>
      </w:r>
      <w:r>
        <w:rPr>
          <w:spacing w:val="-2"/>
          <w:w w:val="105"/>
        </w:rPr>
        <w:t xml:space="preserve"> </w:t>
      </w:r>
      <w:proofErr w:type="spellStart"/>
      <w:r>
        <w:rPr>
          <w:w w:val="105"/>
        </w:rPr>
        <w:t>psy</w:t>
      </w:r>
      <w:proofErr w:type="spellEnd"/>
      <w:r>
        <w:rPr>
          <w:w w:val="105"/>
        </w:rPr>
        <w:t>-</w:t>
      </w:r>
      <w:r>
        <w:rPr>
          <w:spacing w:val="-34"/>
          <w:w w:val="105"/>
        </w:rPr>
        <w:t xml:space="preserve"> </w:t>
      </w:r>
      <w:proofErr w:type="spellStart"/>
      <w:r>
        <w:rPr>
          <w:w w:val="105"/>
        </w:rPr>
        <w:t>chosocial</w:t>
      </w:r>
      <w:proofErr w:type="spellEnd"/>
      <w:r>
        <w:rPr>
          <w:spacing w:val="1"/>
          <w:w w:val="105"/>
        </w:rPr>
        <w:t xml:space="preserve"> </w:t>
      </w:r>
      <w:r>
        <w:rPr>
          <w:w w:val="105"/>
        </w:rPr>
        <w:t>support</w:t>
      </w:r>
      <w:r>
        <w:rPr>
          <w:spacing w:val="1"/>
          <w:w w:val="105"/>
        </w:rPr>
        <w:t xml:space="preserve"> </w:t>
      </w:r>
      <w:r>
        <w:rPr>
          <w:w w:val="105"/>
        </w:rPr>
        <w:t>applied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pharmacological</w:t>
      </w:r>
      <w:r>
        <w:rPr>
          <w:spacing w:val="1"/>
          <w:w w:val="105"/>
        </w:rPr>
        <w:t xml:space="preserve"> </w:t>
      </w:r>
      <w:r>
        <w:rPr>
          <w:w w:val="105"/>
        </w:rPr>
        <w:t>studies,</w:t>
      </w:r>
      <w:r>
        <w:rPr>
          <w:spacing w:val="1"/>
          <w:w w:val="105"/>
        </w:rPr>
        <w:t xml:space="preserve"> </w:t>
      </w:r>
      <w:r>
        <w:rPr>
          <w:w w:val="105"/>
        </w:rPr>
        <w:t>for</w:t>
      </w:r>
      <w:r>
        <w:rPr>
          <w:spacing w:val="1"/>
          <w:w w:val="105"/>
        </w:rPr>
        <w:t xml:space="preserve"> </w:t>
      </w:r>
      <w:r>
        <w:rPr>
          <w:w w:val="105"/>
        </w:rPr>
        <w:t>example,</w:t>
      </w:r>
      <w:r>
        <w:rPr>
          <w:spacing w:val="-34"/>
          <w:w w:val="105"/>
        </w:rPr>
        <w:t xml:space="preserve"> </w:t>
      </w:r>
      <w:r>
        <w:t>including a third arm of the MI workbook and ensuring that the doses of</w:t>
      </w:r>
      <w:r>
        <w:rPr>
          <w:spacing w:val="1"/>
        </w:rPr>
        <w:t xml:space="preserve"> </w:t>
      </w:r>
      <w:r>
        <w:t>contact are equal in all three groups by performing a systematic integrity</w:t>
      </w:r>
      <w:r>
        <w:rPr>
          <w:spacing w:val="1"/>
        </w:rPr>
        <w:t xml:space="preserve"> </w:t>
      </w:r>
      <w:r>
        <w:rPr>
          <w:w w:val="105"/>
        </w:rPr>
        <w:t xml:space="preserve">check and using a coding tool as suggested by </w:t>
      </w:r>
      <w:r>
        <w:rPr>
          <w:color w:val="2196D1"/>
          <w:w w:val="105"/>
        </w:rPr>
        <w:t>Rodda et al. (2018)</w:t>
      </w:r>
      <w:r>
        <w:rPr>
          <w:w w:val="105"/>
        </w:rPr>
        <w:t>. In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addition, the modified timeline </w:t>
      </w:r>
      <w:proofErr w:type="spellStart"/>
      <w:r>
        <w:rPr>
          <w:w w:val="105"/>
        </w:rPr>
        <w:t>followb</w:t>
      </w:r>
      <w:r>
        <w:rPr>
          <w:w w:val="105"/>
        </w:rPr>
        <w:t>ack</w:t>
      </w:r>
      <w:proofErr w:type="spellEnd"/>
      <w:r>
        <w:rPr>
          <w:w w:val="105"/>
        </w:rPr>
        <w:t xml:space="preserve"> procedure used in this trial</w:t>
      </w:r>
      <w:r>
        <w:rPr>
          <w:spacing w:val="-34"/>
          <w:w w:val="105"/>
        </w:rPr>
        <w:t xml:space="preserve"> </w:t>
      </w:r>
      <w:r>
        <w:rPr>
          <w:w w:val="105"/>
        </w:rPr>
        <w:t>has</w:t>
      </w:r>
      <w:r>
        <w:rPr>
          <w:spacing w:val="10"/>
          <w:w w:val="105"/>
        </w:rPr>
        <w:t xml:space="preserve"> </w:t>
      </w:r>
      <w:r>
        <w:rPr>
          <w:w w:val="105"/>
        </w:rPr>
        <w:t>not</w:t>
      </w:r>
      <w:r>
        <w:rPr>
          <w:spacing w:val="9"/>
          <w:w w:val="105"/>
        </w:rPr>
        <w:t xml:space="preserve"> </w:t>
      </w:r>
      <w:r>
        <w:rPr>
          <w:w w:val="105"/>
        </w:rPr>
        <w:t>been</w:t>
      </w:r>
      <w:r>
        <w:rPr>
          <w:spacing w:val="10"/>
          <w:w w:val="105"/>
        </w:rPr>
        <w:t xml:space="preserve"> </w:t>
      </w:r>
      <w:r>
        <w:rPr>
          <w:w w:val="105"/>
        </w:rPr>
        <w:t>validated</w:t>
      </w:r>
      <w:r>
        <w:rPr>
          <w:spacing w:val="9"/>
          <w:w w:val="105"/>
        </w:rPr>
        <w:t xml:space="preserve"> </w:t>
      </w:r>
      <w:r>
        <w:rPr>
          <w:w w:val="105"/>
        </w:rPr>
        <w:t>in</w:t>
      </w:r>
      <w:r>
        <w:rPr>
          <w:spacing w:val="10"/>
          <w:w w:val="105"/>
        </w:rPr>
        <w:t xml:space="preserve"> </w:t>
      </w:r>
      <w:r>
        <w:rPr>
          <w:w w:val="105"/>
        </w:rPr>
        <w:t>Finland.</w:t>
      </w:r>
    </w:p>
    <w:p w14:paraId="109EDE8A" w14:textId="77777777" w:rsidR="005D49FD" w:rsidRDefault="00E43E8C">
      <w:pPr>
        <w:pStyle w:val="BodyText"/>
        <w:spacing w:line="175" w:lineRule="exact"/>
        <w:ind w:left="370"/>
        <w:jc w:val="both"/>
      </w:pPr>
      <w:r>
        <w:t>The</w:t>
      </w:r>
      <w:r>
        <w:rPr>
          <w:spacing w:val="38"/>
        </w:rPr>
        <w:t xml:space="preserve"> </w:t>
      </w:r>
      <w:r>
        <w:t>duration</w:t>
      </w:r>
      <w:r>
        <w:rPr>
          <w:spacing w:val="40"/>
        </w:rPr>
        <w:t xml:space="preserve"> </w:t>
      </w:r>
      <w:r>
        <w:t>of</w:t>
      </w:r>
      <w:r>
        <w:rPr>
          <w:spacing w:val="38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trial</w:t>
      </w:r>
      <w:r>
        <w:rPr>
          <w:spacing w:val="39"/>
        </w:rPr>
        <w:t xml:space="preserve"> </w:t>
      </w:r>
      <w:r>
        <w:t>may</w:t>
      </w:r>
      <w:r>
        <w:rPr>
          <w:spacing w:val="38"/>
        </w:rPr>
        <w:t xml:space="preserve"> </w:t>
      </w:r>
      <w:r>
        <w:t>have</w:t>
      </w:r>
      <w:r>
        <w:rPr>
          <w:spacing w:val="39"/>
        </w:rPr>
        <w:t xml:space="preserve"> </w:t>
      </w:r>
      <w:r>
        <w:t>been</w:t>
      </w:r>
      <w:r>
        <w:rPr>
          <w:spacing w:val="40"/>
        </w:rPr>
        <w:t xml:space="preserve"> </w:t>
      </w:r>
      <w:r>
        <w:t>too</w:t>
      </w:r>
      <w:r>
        <w:rPr>
          <w:spacing w:val="39"/>
        </w:rPr>
        <w:t xml:space="preserve"> </w:t>
      </w:r>
      <w:r>
        <w:t>short</w:t>
      </w:r>
      <w:r>
        <w:rPr>
          <w:spacing w:val="38"/>
        </w:rPr>
        <w:t xml:space="preserve"> </w:t>
      </w:r>
      <w:r>
        <w:t>to</w:t>
      </w:r>
      <w:r>
        <w:rPr>
          <w:spacing w:val="39"/>
        </w:rPr>
        <w:t xml:space="preserve"> </w:t>
      </w:r>
      <w:r>
        <w:t>display</w:t>
      </w:r>
      <w:r>
        <w:rPr>
          <w:spacing w:val="38"/>
        </w:rPr>
        <w:t xml:space="preserve"> </w:t>
      </w:r>
      <w:r>
        <w:t>the</w:t>
      </w:r>
    </w:p>
    <w:p w14:paraId="39CC1A0B" w14:textId="77777777" w:rsidR="005D49FD" w:rsidRDefault="00E43E8C">
      <w:pPr>
        <w:pStyle w:val="BodyText"/>
        <w:spacing w:before="21" w:line="268" w:lineRule="auto"/>
        <w:ind w:left="131" w:right="38"/>
        <w:jc w:val="both"/>
      </w:pPr>
      <w:r>
        <w:t>treatment effect or its persistence. The low number of completers may</w:t>
      </w:r>
      <w:r>
        <w:rPr>
          <w:spacing w:val="1"/>
        </w:rPr>
        <w:t xml:space="preserve"> </w:t>
      </w:r>
      <w:r>
        <w:t>make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treatment</w:t>
      </w:r>
      <w:r>
        <w:rPr>
          <w:spacing w:val="1"/>
        </w:rPr>
        <w:t xml:space="preserve"> </w:t>
      </w:r>
      <w:r>
        <w:t>effect</w:t>
      </w:r>
      <w:r>
        <w:rPr>
          <w:spacing w:val="1"/>
        </w:rPr>
        <w:t xml:space="preserve"> </w:t>
      </w:r>
      <w:r>
        <w:t>undetectable.</w:t>
      </w:r>
      <w:r>
        <w:rPr>
          <w:spacing w:val="1"/>
        </w:rPr>
        <w:t xml:space="preserve"> </w:t>
      </w:r>
      <w:r>
        <w:t>As-needed</w:t>
      </w:r>
      <w:r>
        <w:rPr>
          <w:spacing w:val="35"/>
        </w:rPr>
        <w:t xml:space="preserve"> </w:t>
      </w:r>
      <w:r>
        <w:t>intranasal</w:t>
      </w:r>
      <w:r>
        <w:rPr>
          <w:spacing w:val="35"/>
        </w:rPr>
        <w:t xml:space="preserve"> </w:t>
      </w:r>
      <w:r>
        <w:t>naloxone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been</w:t>
      </w:r>
      <w:r>
        <w:rPr>
          <w:spacing w:val="1"/>
        </w:rPr>
        <w:t xml:space="preserve"> </w:t>
      </w:r>
      <w:r>
        <w:t>investigated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previous</w:t>
      </w:r>
      <w:r>
        <w:rPr>
          <w:spacing w:val="1"/>
        </w:rPr>
        <w:t xml:space="preserve"> </w:t>
      </w:r>
      <w:r>
        <w:t>trials.</w:t>
      </w:r>
      <w:r>
        <w:rPr>
          <w:spacing w:val="1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compliance</w:t>
      </w:r>
      <w:r>
        <w:rPr>
          <w:spacing w:val="35"/>
        </w:rPr>
        <w:t xml:space="preserve"> </w:t>
      </w:r>
      <w:r>
        <w:t>criteria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based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percentage</w:t>
      </w:r>
      <w:r>
        <w:rPr>
          <w:spacing w:val="1"/>
        </w:rPr>
        <w:t xml:space="preserve"> </w:t>
      </w:r>
      <w:r>
        <w:t>values</w:t>
      </w:r>
      <w:r>
        <w:rPr>
          <w:spacing w:val="1"/>
        </w:rPr>
        <w:t xml:space="preserve"> </w:t>
      </w:r>
      <w:r>
        <w:t>(75%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125%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times</w:t>
      </w:r>
      <w:r>
        <w:rPr>
          <w:spacing w:val="1"/>
        </w:rPr>
        <w:t xml:space="preserve"> </w:t>
      </w:r>
      <w:r>
        <w:t>gambled/</w:t>
      </w:r>
      <w:r>
        <w:rPr>
          <w:spacing w:val="1"/>
        </w:rPr>
        <w:t xml:space="preserve"> </w:t>
      </w:r>
      <w:r>
        <w:t>experienced gambling urge) used in trials in other therapy areas. The</w:t>
      </w:r>
      <w:r>
        <w:rPr>
          <w:spacing w:val="1"/>
        </w:rPr>
        <w:t xml:space="preserve"> </w:t>
      </w:r>
      <w:r>
        <w:t>criteria</w:t>
      </w:r>
      <w:r>
        <w:rPr>
          <w:spacing w:val="8"/>
        </w:rPr>
        <w:t xml:space="preserve"> </w:t>
      </w:r>
      <w:r>
        <w:t>may</w:t>
      </w:r>
      <w:r>
        <w:rPr>
          <w:spacing w:val="8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</w:t>
      </w:r>
      <w:r>
        <w:rPr>
          <w:spacing w:val="8"/>
        </w:rPr>
        <w:t xml:space="preserve"> </w:t>
      </w:r>
      <w:r>
        <w:t>feasible</w:t>
      </w:r>
      <w:r>
        <w:rPr>
          <w:spacing w:val="7"/>
        </w:rPr>
        <w:t xml:space="preserve"> </w:t>
      </w:r>
      <w:r>
        <w:t>for</w:t>
      </w:r>
      <w:r>
        <w:rPr>
          <w:spacing w:val="9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type</w:t>
      </w:r>
      <w:r>
        <w:rPr>
          <w:spacing w:val="7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trial,</w:t>
      </w:r>
      <w:r>
        <w:rPr>
          <w:spacing w:val="9"/>
        </w:rPr>
        <w:t xml:space="preserve"> </w:t>
      </w:r>
      <w:r>
        <w:t>as</w:t>
      </w:r>
      <w:r>
        <w:rPr>
          <w:spacing w:val="7"/>
        </w:rPr>
        <w:t xml:space="preserve"> </w:t>
      </w:r>
      <w:r>
        <w:t>evidenced</w:t>
      </w:r>
      <w:r>
        <w:rPr>
          <w:spacing w:val="8"/>
        </w:rPr>
        <w:t xml:space="preserve"> </w:t>
      </w:r>
      <w:r>
        <w:t>by</w:t>
      </w:r>
      <w:r>
        <w:rPr>
          <w:spacing w:val="7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low</w:t>
      </w:r>
    </w:p>
    <w:p w14:paraId="660FDD87" w14:textId="77777777" w:rsidR="005D49FD" w:rsidRDefault="00E43E8C">
      <w:pPr>
        <w:pStyle w:val="BodyText"/>
        <w:spacing w:before="139" w:line="268" w:lineRule="auto"/>
        <w:ind w:left="131" w:right="109"/>
        <w:jc w:val="both"/>
      </w:pPr>
      <w:r>
        <w:br w:type="column"/>
      </w:r>
      <w:r>
        <w:t>%</w:t>
      </w:r>
      <w:r>
        <w:rPr>
          <w:spacing w:val="1"/>
        </w:rPr>
        <w:t xml:space="preserve"> </w:t>
      </w:r>
      <w:proofErr w:type="gramStart"/>
      <w:r>
        <w:t>of</w:t>
      </w:r>
      <w:proofErr w:type="gramEnd"/>
      <w:r>
        <w:rPr>
          <w:spacing w:val="1"/>
        </w:rPr>
        <w:t xml:space="preserve"> </w:t>
      </w:r>
      <w:r>
        <w:t>participants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completer</w:t>
      </w:r>
      <w:r>
        <w:rPr>
          <w:spacing w:val="1"/>
        </w:rPr>
        <w:t xml:space="preserve"> </w:t>
      </w:r>
      <w:r>
        <w:t>status.</w:t>
      </w:r>
      <w:r>
        <w:rPr>
          <w:spacing w:val="1"/>
        </w:rPr>
        <w:t xml:space="preserve"> </w:t>
      </w:r>
      <w:r>
        <w:t>However,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overall</w:t>
      </w:r>
      <w:r>
        <w:rPr>
          <w:spacing w:val="1"/>
        </w:rPr>
        <w:t xml:space="preserve"> </w:t>
      </w:r>
      <w:r>
        <w:t>compliance rate was around 70%, which indicates that subjects did use</w:t>
      </w:r>
      <w:r>
        <w:rPr>
          <w:spacing w:val="1"/>
        </w:rPr>
        <w:t xml:space="preserve"> </w:t>
      </w:r>
      <w:r>
        <w:t>IMP, just not on</w:t>
      </w:r>
      <w:r>
        <w:rPr>
          <w:spacing w:val="1"/>
        </w:rPr>
        <w:t xml:space="preserve"> </w:t>
      </w:r>
      <w:r>
        <w:t>every occasion with gambling involved. Due to</w:t>
      </w:r>
      <w:r>
        <w:rPr>
          <w:spacing w:val="1"/>
        </w:rPr>
        <w:t xml:space="preserve"> </w:t>
      </w:r>
      <w:r>
        <w:t>strict</w:t>
      </w:r>
      <w:r>
        <w:rPr>
          <w:spacing w:val="1"/>
        </w:rPr>
        <w:t xml:space="preserve"> </w:t>
      </w:r>
      <w:r>
        <w:t>criteria,</w:t>
      </w:r>
      <w:r>
        <w:rPr>
          <w:spacing w:val="1"/>
        </w:rPr>
        <w:t xml:space="preserve"> </w:t>
      </w:r>
      <w:r>
        <w:t>many</w:t>
      </w:r>
      <w:r>
        <w:rPr>
          <w:spacing w:val="1"/>
        </w:rPr>
        <w:t xml:space="preserve"> </w:t>
      </w:r>
      <w:r>
        <w:t>subjects</w:t>
      </w:r>
      <w:r>
        <w:rPr>
          <w:spacing w:val="1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been</w:t>
      </w:r>
      <w:r>
        <w:rPr>
          <w:spacing w:val="1"/>
        </w:rPr>
        <w:t xml:space="preserve"> </w:t>
      </w:r>
      <w:r>
        <w:t>ruled</w:t>
      </w:r>
      <w:r>
        <w:rPr>
          <w:spacing w:val="1"/>
        </w:rPr>
        <w:t xml:space="preserve"> </w:t>
      </w:r>
      <w:r>
        <w:t>out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being</w:t>
      </w:r>
      <w:r>
        <w:rPr>
          <w:spacing w:val="1"/>
        </w:rPr>
        <w:t xml:space="preserve"> </w:t>
      </w:r>
      <w:r>
        <w:t>compliant</w:t>
      </w:r>
      <w:r>
        <w:rPr>
          <w:spacing w:val="1"/>
        </w:rPr>
        <w:t xml:space="preserve"> </w:t>
      </w:r>
      <w:r>
        <w:t>despite using IMP (mostly) as advised. The as-nee</w:t>
      </w:r>
      <w:r>
        <w:t>ded treatment regimen</w:t>
      </w:r>
      <w:r>
        <w:rPr>
          <w:spacing w:val="1"/>
        </w:rPr>
        <w:t xml:space="preserve"> </w:t>
      </w:r>
      <w:r>
        <w:t>may</w:t>
      </w:r>
      <w:r>
        <w:rPr>
          <w:spacing w:val="15"/>
        </w:rPr>
        <w:t xml:space="preserve"> </w:t>
      </w:r>
      <w:r>
        <w:t>provide</w:t>
      </w:r>
      <w:r>
        <w:rPr>
          <w:spacing w:val="14"/>
        </w:rPr>
        <w:t xml:space="preserve"> </w:t>
      </w:r>
      <w:r>
        <w:t>inferior</w:t>
      </w:r>
      <w:r>
        <w:rPr>
          <w:spacing w:val="17"/>
        </w:rPr>
        <w:t xml:space="preserve"> </w:t>
      </w:r>
      <w:r>
        <w:t>results</w:t>
      </w:r>
      <w:r>
        <w:rPr>
          <w:spacing w:val="14"/>
        </w:rPr>
        <w:t xml:space="preserve"> </w:t>
      </w:r>
      <w:r>
        <w:t>compared</w:t>
      </w:r>
      <w:r>
        <w:rPr>
          <w:spacing w:val="15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stable</w:t>
      </w:r>
      <w:r>
        <w:rPr>
          <w:spacing w:val="15"/>
        </w:rPr>
        <w:t xml:space="preserve"> </w:t>
      </w:r>
      <w:r>
        <w:t>dosing</w:t>
      </w:r>
      <w:r>
        <w:rPr>
          <w:spacing w:val="15"/>
        </w:rPr>
        <w:t xml:space="preserve"> </w:t>
      </w:r>
      <w:r>
        <w:t>regimen.</w:t>
      </w:r>
    </w:p>
    <w:p w14:paraId="09B27377" w14:textId="77777777" w:rsidR="005D49FD" w:rsidRDefault="005D49FD">
      <w:pPr>
        <w:pStyle w:val="BodyText"/>
        <w:rPr>
          <w:sz w:val="25"/>
        </w:rPr>
      </w:pPr>
    </w:p>
    <w:p w14:paraId="1E045388" w14:textId="77777777" w:rsidR="005D49FD" w:rsidRDefault="00E43E8C">
      <w:pPr>
        <w:pStyle w:val="ListParagraph"/>
        <w:numPr>
          <w:ilvl w:val="1"/>
          <w:numId w:val="1"/>
        </w:numPr>
        <w:tabs>
          <w:tab w:val="left" w:pos="498"/>
        </w:tabs>
        <w:rPr>
          <w:rFonts w:ascii="Times New Roman"/>
          <w:i/>
          <w:sz w:val="16"/>
        </w:rPr>
      </w:pPr>
      <w:bookmarkStart w:id="31" w:name="4.2_Conclusion"/>
      <w:bookmarkEnd w:id="31"/>
      <w:r>
        <w:rPr>
          <w:rFonts w:ascii="Times New Roman"/>
          <w:i/>
          <w:sz w:val="16"/>
        </w:rPr>
        <w:t>Conclusion</w:t>
      </w:r>
    </w:p>
    <w:p w14:paraId="27053DD5" w14:textId="77777777" w:rsidR="005D49FD" w:rsidRDefault="00E43E8C">
      <w:pPr>
        <w:pStyle w:val="BodyText"/>
        <w:spacing w:before="232" w:line="268" w:lineRule="auto"/>
        <w:ind w:left="131" w:right="109" w:firstLine="239"/>
        <w:jc w:val="both"/>
      </w:pPr>
      <w:r>
        <w:t>As-needed administration of IN naloxone in conjunction with brief</w:t>
      </w:r>
      <w:r>
        <w:rPr>
          <w:spacing w:val="1"/>
        </w:rPr>
        <w:t xml:space="preserve"> </w:t>
      </w:r>
      <w:r>
        <w:t>psychosocial support did not reduce gambling urge or other gambling-</w:t>
      </w:r>
      <w:r>
        <w:rPr>
          <w:spacing w:val="1"/>
        </w:rPr>
        <w:t xml:space="preserve"> </w:t>
      </w:r>
      <w:r>
        <w:t>related</w:t>
      </w:r>
      <w:r>
        <w:rPr>
          <w:spacing w:val="1"/>
        </w:rPr>
        <w:t xml:space="preserve"> </w:t>
      </w:r>
      <w:r>
        <w:t>variables</w:t>
      </w:r>
      <w:r>
        <w:rPr>
          <w:spacing w:val="1"/>
        </w:rPr>
        <w:t xml:space="preserve"> </w:t>
      </w:r>
      <w:r>
        <w:t>compared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placebo</w:t>
      </w:r>
      <w:r>
        <w:rPr>
          <w:spacing w:val="1"/>
        </w:rPr>
        <w:t xml:space="preserve"> </w:t>
      </w:r>
      <w:r>
        <w:t>in</w:t>
      </w:r>
      <w:r>
        <w:rPr>
          <w:spacing w:val="35"/>
        </w:rPr>
        <w:t xml:space="preserve"> </w:t>
      </w:r>
      <w:r>
        <w:t>this</w:t>
      </w:r>
      <w:r>
        <w:rPr>
          <w:spacing w:val="35"/>
        </w:rPr>
        <w:t xml:space="preserve"> </w:t>
      </w:r>
      <w:r>
        <w:t>trial.</w:t>
      </w:r>
      <w:r>
        <w:rPr>
          <w:spacing w:val="35"/>
        </w:rPr>
        <w:t xml:space="preserve"> </w:t>
      </w:r>
      <w:r>
        <w:t>Clear</w:t>
      </w:r>
      <w:r>
        <w:rPr>
          <w:spacing w:val="35"/>
        </w:rPr>
        <w:t xml:space="preserve"> </w:t>
      </w:r>
      <w:r>
        <w:t>improve-</w:t>
      </w:r>
      <w:r>
        <w:rPr>
          <w:spacing w:val="1"/>
        </w:rPr>
        <w:t xml:space="preserve"> </w:t>
      </w:r>
      <w:proofErr w:type="spellStart"/>
      <w:r>
        <w:t>ments</w:t>
      </w:r>
      <w:proofErr w:type="spellEnd"/>
      <w:r>
        <w:t xml:space="preserve"> over time were observed in gambling urge, gambling severity and</w:t>
      </w:r>
      <w:r>
        <w:rPr>
          <w:spacing w:val="1"/>
        </w:rPr>
        <w:t xml:space="preserve"> </w:t>
      </w:r>
      <w:r>
        <w:t>depressive</w:t>
      </w:r>
      <w:r>
        <w:rPr>
          <w:spacing w:val="1"/>
        </w:rPr>
        <w:t xml:space="preserve"> </w:t>
      </w:r>
      <w:r>
        <w:t>symptoms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well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increase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qua</w:t>
      </w:r>
      <w:r>
        <w:t>lity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life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observed regardless of treatment group. IN naloxone was safe and well</w:t>
      </w:r>
      <w:r>
        <w:rPr>
          <w:spacing w:val="1"/>
        </w:rPr>
        <w:t xml:space="preserve"> </w:t>
      </w:r>
      <w:r>
        <w:t xml:space="preserve">tolerated, with no severe adverse events attributable to the trial </w:t>
      </w:r>
      <w:proofErr w:type="spellStart"/>
      <w:r>
        <w:t>medi</w:t>
      </w:r>
      <w:proofErr w:type="spellEnd"/>
      <w:r>
        <w:t>-</w:t>
      </w:r>
      <w:r>
        <w:rPr>
          <w:spacing w:val="1"/>
        </w:rPr>
        <w:t xml:space="preserve"> </w:t>
      </w:r>
      <w:r>
        <w:t>cation.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authors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study</w:t>
      </w:r>
      <w:r>
        <w:rPr>
          <w:spacing w:val="1"/>
        </w:rPr>
        <w:t xml:space="preserve"> </w:t>
      </w:r>
      <w:r>
        <w:t>suggest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naloxone</w:t>
      </w:r>
      <w:r>
        <w:rPr>
          <w:spacing w:val="1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better</w:t>
      </w:r>
      <w:r>
        <w:rPr>
          <w:spacing w:val="1"/>
        </w:rPr>
        <w:t xml:space="preserve"> </w:t>
      </w:r>
      <w:r>
        <w:t>tolerated than oral formula</w:t>
      </w:r>
      <w:r>
        <w:t>tions of the drug and should be subjected to</w:t>
      </w:r>
      <w:r>
        <w:rPr>
          <w:spacing w:val="1"/>
        </w:rPr>
        <w:t xml:space="preserve"> </w:t>
      </w:r>
      <w:r>
        <w:t>further</w:t>
      </w:r>
      <w:r>
        <w:rPr>
          <w:spacing w:val="13"/>
        </w:rPr>
        <w:t xml:space="preserve"> </w:t>
      </w:r>
      <w:r>
        <w:t>trials.</w:t>
      </w:r>
    </w:p>
    <w:p w14:paraId="0F21DB6A" w14:textId="77777777" w:rsidR="005D49FD" w:rsidRDefault="00E43E8C">
      <w:pPr>
        <w:pStyle w:val="Heading1"/>
        <w:spacing w:before="221"/>
      </w:pPr>
      <w:bookmarkStart w:id="32" w:name="CRediT_authorship_contribution_statement"/>
      <w:bookmarkEnd w:id="32"/>
      <w:proofErr w:type="spellStart"/>
      <w:r>
        <w:t>CRediT</w:t>
      </w:r>
      <w:proofErr w:type="spellEnd"/>
      <w:r>
        <w:rPr>
          <w:spacing w:val="36"/>
        </w:rPr>
        <w:t xml:space="preserve"> </w:t>
      </w:r>
      <w:r>
        <w:t>authorship</w:t>
      </w:r>
      <w:r>
        <w:rPr>
          <w:spacing w:val="35"/>
        </w:rPr>
        <w:t xml:space="preserve"> </w:t>
      </w:r>
      <w:r>
        <w:t>contribution</w:t>
      </w:r>
      <w:r>
        <w:rPr>
          <w:spacing w:val="37"/>
        </w:rPr>
        <w:t xml:space="preserve"> </w:t>
      </w:r>
      <w:r>
        <w:t>statement</w:t>
      </w:r>
    </w:p>
    <w:p w14:paraId="20EB2C7B" w14:textId="77777777" w:rsidR="005D49FD" w:rsidRDefault="00E43E8C">
      <w:pPr>
        <w:spacing w:before="231" w:line="266" w:lineRule="auto"/>
        <w:ind w:left="131" w:right="109" w:firstLine="239"/>
        <w:jc w:val="both"/>
        <w:rPr>
          <w:sz w:val="16"/>
        </w:rPr>
      </w:pPr>
      <w:proofErr w:type="spellStart"/>
      <w:r>
        <w:rPr>
          <w:b/>
          <w:w w:val="105"/>
          <w:sz w:val="16"/>
        </w:rPr>
        <w:t>Hannu</w:t>
      </w:r>
      <w:proofErr w:type="spellEnd"/>
      <w:r>
        <w:rPr>
          <w:b/>
          <w:w w:val="105"/>
          <w:sz w:val="16"/>
        </w:rPr>
        <w:t xml:space="preserve"> </w:t>
      </w:r>
      <w:proofErr w:type="spellStart"/>
      <w:r>
        <w:rPr>
          <w:b/>
          <w:w w:val="105"/>
          <w:sz w:val="16"/>
        </w:rPr>
        <w:t>Alho</w:t>
      </w:r>
      <w:proofErr w:type="spellEnd"/>
      <w:r>
        <w:rPr>
          <w:b/>
          <w:w w:val="105"/>
          <w:sz w:val="16"/>
        </w:rPr>
        <w:t xml:space="preserve">: </w:t>
      </w:r>
      <w:r>
        <w:rPr>
          <w:w w:val="105"/>
          <w:sz w:val="16"/>
        </w:rPr>
        <w:t xml:space="preserve">Conceptualization, Writing </w:t>
      </w:r>
      <w:r>
        <w:rPr>
          <w:rFonts w:ascii="Times New Roman" w:hAnsi="Times New Roman"/>
          <w:w w:val="105"/>
          <w:sz w:val="16"/>
        </w:rPr>
        <w:t xml:space="preserve">– </w:t>
      </w:r>
      <w:r>
        <w:rPr>
          <w:w w:val="105"/>
          <w:sz w:val="16"/>
        </w:rPr>
        <w:t>original draft, Writing -</w:t>
      </w:r>
      <w:r>
        <w:rPr>
          <w:spacing w:val="1"/>
          <w:w w:val="105"/>
          <w:sz w:val="16"/>
        </w:rPr>
        <w:t xml:space="preserve"> </w:t>
      </w:r>
      <w:proofErr w:type="gramStart"/>
      <w:r>
        <w:rPr>
          <w:sz w:val="16"/>
        </w:rPr>
        <w:t>review</w:t>
      </w:r>
      <w:r>
        <w:rPr>
          <w:sz w:val="16"/>
        </w:rPr>
        <w:t xml:space="preserve"> </w:t>
      </w:r>
      <w:r>
        <w:rPr>
          <w:spacing w:val="-4"/>
          <w:sz w:val="16"/>
        </w:rPr>
        <w:t xml:space="preserve"> </w:t>
      </w:r>
      <w:r>
        <w:rPr>
          <w:rFonts w:ascii="Times New Roman" w:hAnsi="Times New Roman"/>
          <w:w w:val="99"/>
          <w:sz w:val="16"/>
        </w:rPr>
        <w:t>&amp;</w:t>
      </w:r>
      <w:proofErr w:type="gramEnd"/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pacing w:val="-14"/>
          <w:sz w:val="16"/>
        </w:rPr>
        <w:t xml:space="preserve"> </w:t>
      </w:r>
      <w:r>
        <w:rPr>
          <w:w w:val="105"/>
          <w:sz w:val="16"/>
        </w:rPr>
        <w:t>editing.</w:t>
      </w:r>
      <w:r>
        <w:rPr>
          <w:sz w:val="16"/>
        </w:rPr>
        <w:t xml:space="preserve"> </w:t>
      </w:r>
      <w:r>
        <w:rPr>
          <w:spacing w:val="-4"/>
          <w:sz w:val="16"/>
        </w:rPr>
        <w:t xml:space="preserve"> </w:t>
      </w:r>
      <w:proofErr w:type="spellStart"/>
      <w:proofErr w:type="gramStart"/>
      <w:r>
        <w:rPr>
          <w:b/>
          <w:w w:val="103"/>
          <w:sz w:val="16"/>
        </w:rPr>
        <w:t>Niklas</w:t>
      </w:r>
      <w:proofErr w:type="spellEnd"/>
      <w:r>
        <w:rPr>
          <w:b/>
          <w:sz w:val="16"/>
        </w:rPr>
        <w:t xml:space="preserve"> </w:t>
      </w:r>
      <w:r>
        <w:rPr>
          <w:b/>
          <w:spacing w:val="-4"/>
          <w:sz w:val="16"/>
        </w:rPr>
        <w:t xml:space="preserve"> </w:t>
      </w:r>
      <w:r>
        <w:rPr>
          <w:b/>
          <w:w w:val="106"/>
          <w:sz w:val="16"/>
        </w:rPr>
        <w:t>M</w:t>
      </w:r>
      <w:r>
        <w:rPr>
          <w:b/>
          <w:spacing w:val="-84"/>
          <w:w w:val="102"/>
          <w:sz w:val="16"/>
        </w:rPr>
        <w:t>a</w:t>
      </w:r>
      <w:proofErr w:type="gramEnd"/>
      <w:r>
        <w:rPr>
          <w:rFonts w:ascii="Georgia" w:hAnsi="Georgia"/>
          <w:spacing w:val="3"/>
          <w:w w:val="99"/>
          <w:position w:val="1"/>
          <w:sz w:val="16"/>
        </w:rPr>
        <w:t>¨</w:t>
      </w:r>
      <w:proofErr w:type="spellStart"/>
      <w:r>
        <w:rPr>
          <w:b/>
          <w:w w:val="101"/>
          <w:sz w:val="16"/>
        </w:rPr>
        <w:t>ke</w:t>
      </w:r>
      <w:r>
        <w:rPr>
          <w:b/>
          <w:spacing w:val="-1"/>
          <w:w w:val="101"/>
          <w:sz w:val="16"/>
        </w:rPr>
        <w:t>l</w:t>
      </w:r>
      <w:r>
        <w:rPr>
          <w:b/>
          <w:spacing w:val="-84"/>
          <w:w w:val="102"/>
          <w:sz w:val="16"/>
        </w:rPr>
        <w:t>a</w:t>
      </w:r>
      <w:proofErr w:type="spellEnd"/>
      <w:r>
        <w:rPr>
          <w:rFonts w:ascii="Georgia" w:hAnsi="Georgia"/>
          <w:spacing w:val="3"/>
          <w:w w:val="99"/>
          <w:position w:val="1"/>
          <w:sz w:val="16"/>
        </w:rPr>
        <w:t>¨</w:t>
      </w:r>
      <w:r>
        <w:rPr>
          <w:b/>
          <w:w w:val="113"/>
          <w:sz w:val="16"/>
        </w:rPr>
        <w:t>:</w:t>
      </w:r>
      <w:r>
        <w:rPr>
          <w:b/>
          <w:sz w:val="16"/>
        </w:rPr>
        <w:t xml:space="preserve"> </w:t>
      </w:r>
      <w:r>
        <w:rPr>
          <w:b/>
          <w:spacing w:val="-5"/>
          <w:sz w:val="16"/>
        </w:rPr>
        <w:t xml:space="preserve"> </w:t>
      </w:r>
      <w:r>
        <w:rPr>
          <w:w w:val="101"/>
          <w:sz w:val="16"/>
        </w:rPr>
        <w:t>Writing</w:t>
      </w:r>
      <w:r>
        <w:rPr>
          <w:sz w:val="16"/>
        </w:rPr>
        <w:t xml:space="preserve"> </w:t>
      </w:r>
      <w:r>
        <w:rPr>
          <w:spacing w:val="-4"/>
          <w:sz w:val="16"/>
        </w:rPr>
        <w:t xml:space="preserve"> </w:t>
      </w:r>
      <w:r>
        <w:rPr>
          <w:rFonts w:ascii="Times New Roman" w:hAnsi="Times New Roman"/>
          <w:w w:val="99"/>
          <w:sz w:val="16"/>
        </w:rPr>
        <w:t>–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pacing w:val="-14"/>
          <w:sz w:val="16"/>
        </w:rPr>
        <w:t xml:space="preserve"> </w:t>
      </w:r>
      <w:r>
        <w:rPr>
          <w:w w:val="103"/>
          <w:sz w:val="16"/>
        </w:rPr>
        <w:t>original</w:t>
      </w:r>
      <w:r>
        <w:rPr>
          <w:sz w:val="16"/>
        </w:rPr>
        <w:t xml:space="preserve"> </w:t>
      </w:r>
      <w:r>
        <w:rPr>
          <w:spacing w:val="-4"/>
          <w:sz w:val="16"/>
        </w:rPr>
        <w:t xml:space="preserve"> </w:t>
      </w:r>
      <w:r>
        <w:rPr>
          <w:w w:val="104"/>
          <w:sz w:val="16"/>
        </w:rPr>
        <w:t>draft,</w:t>
      </w:r>
      <w:r>
        <w:rPr>
          <w:sz w:val="16"/>
        </w:rPr>
        <w:t xml:space="preserve"> </w:t>
      </w:r>
      <w:r>
        <w:rPr>
          <w:spacing w:val="-4"/>
          <w:sz w:val="16"/>
        </w:rPr>
        <w:t xml:space="preserve"> </w:t>
      </w:r>
      <w:r>
        <w:rPr>
          <w:w w:val="101"/>
          <w:sz w:val="16"/>
        </w:rPr>
        <w:t>Writing</w:t>
      </w:r>
      <w:r>
        <w:rPr>
          <w:sz w:val="16"/>
        </w:rPr>
        <w:t xml:space="preserve"> </w:t>
      </w:r>
      <w:r>
        <w:rPr>
          <w:spacing w:val="-4"/>
          <w:sz w:val="16"/>
        </w:rPr>
        <w:t xml:space="preserve"> </w:t>
      </w:r>
      <w:r>
        <w:rPr>
          <w:w w:val="95"/>
          <w:sz w:val="16"/>
        </w:rPr>
        <w:t xml:space="preserve">- </w:t>
      </w:r>
      <w:r>
        <w:rPr>
          <w:w w:val="105"/>
          <w:sz w:val="16"/>
        </w:rPr>
        <w:t>review</w:t>
      </w:r>
      <w:r>
        <w:rPr>
          <w:spacing w:val="1"/>
          <w:w w:val="105"/>
          <w:sz w:val="16"/>
        </w:rPr>
        <w:t xml:space="preserve"> </w:t>
      </w:r>
      <w:r>
        <w:rPr>
          <w:rFonts w:ascii="Times New Roman" w:hAnsi="Times New Roman"/>
          <w:w w:val="105"/>
          <w:sz w:val="16"/>
        </w:rPr>
        <w:t>&amp;</w:t>
      </w:r>
      <w:r>
        <w:rPr>
          <w:rFonts w:ascii="Times New Roman" w:hAnsi="Times New Roman"/>
          <w:spacing w:val="1"/>
          <w:w w:val="105"/>
          <w:sz w:val="16"/>
        </w:rPr>
        <w:t xml:space="preserve"> </w:t>
      </w:r>
      <w:r>
        <w:rPr>
          <w:w w:val="105"/>
          <w:sz w:val="16"/>
        </w:rPr>
        <w:t>editing.</w:t>
      </w:r>
      <w:r>
        <w:rPr>
          <w:spacing w:val="1"/>
          <w:w w:val="105"/>
          <w:sz w:val="16"/>
        </w:rPr>
        <w:t xml:space="preserve"> </w:t>
      </w:r>
      <w:r>
        <w:rPr>
          <w:b/>
          <w:w w:val="105"/>
          <w:sz w:val="16"/>
        </w:rPr>
        <w:t>Jarkko</w:t>
      </w:r>
      <w:r>
        <w:rPr>
          <w:b/>
          <w:spacing w:val="1"/>
          <w:w w:val="105"/>
          <w:sz w:val="16"/>
        </w:rPr>
        <w:t xml:space="preserve"> </w:t>
      </w:r>
      <w:proofErr w:type="spellStart"/>
      <w:r>
        <w:rPr>
          <w:b/>
          <w:w w:val="105"/>
          <w:sz w:val="16"/>
        </w:rPr>
        <w:t>Isotalo</w:t>
      </w:r>
      <w:proofErr w:type="spellEnd"/>
      <w:r>
        <w:rPr>
          <w:b/>
          <w:w w:val="105"/>
          <w:sz w:val="16"/>
        </w:rPr>
        <w:t>:</w:t>
      </w:r>
      <w:r>
        <w:rPr>
          <w:b/>
          <w:spacing w:val="1"/>
          <w:w w:val="105"/>
          <w:sz w:val="16"/>
        </w:rPr>
        <w:t xml:space="preserve"> </w:t>
      </w:r>
      <w:r>
        <w:rPr>
          <w:w w:val="105"/>
          <w:sz w:val="16"/>
        </w:rPr>
        <w:t>Formal</w:t>
      </w:r>
      <w:r>
        <w:rPr>
          <w:spacing w:val="1"/>
          <w:w w:val="105"/>
          <w:sz w:val="16"/>
        </w:rPr>
        <w:t xml:space="preserve"> </w:t>
      </w:r>
      <w:r>
        <w:rPr>
          <w:w w:val="105"/>
          <w:sz w:val="16"/>
        </w:rPr>
        <w:t>analysis,</w:t>
      </w:r>
      <w:r>
        <w:rPr>
          <w:spacing w:val="1"/>
          <w:w w:val="105"/>
          <w:sz w:val="16"/>
        </w:rPr>
        <w:t xml:space="preserve"> </w:t>
      </w:r>
      <w:r>
        <w:rPr>
          <w:w w:val="105"/>
          <w:sz w:val="16"/>
        </w:rPr>
        <w:t>Data</w:t>
      </w:r>
      <w:r>
        <w:rPr>
          <w:spacing w:val="1"/>
          <w:w w:val="105"/>
          <w:sz w:val="16"/>
        </w:rPr>
        <w:t xml:space="preserve"> </w:t>
      </w:r>
      <w:r>
        <w:rPr>
          <w:w w:val="105"/>
          <w:sz w:val="16"/>
        </w:rPr>
        <w:t>curation,</w:t>
      </w:r>
      <w:r>
        <w:rPr>
          <w:spacing w:val="1"/>
          <w:w w:val="105"/>
          <w:sz w:val="16"/>
        </w:rPr>
        <w:t xml:space="preserve"> </w:t>
      </w:r>
      <w:r>
        <w:rPr>
          <w:w w:val="105"/>
          <w:sz w:val="16"/>
        </w:rPr>
        <w:t xml:space="preserve">Writing - review </w:t>
      </w:r>
      <w:r>
        <w:rPr>
          <w:rFonts w:ascii="Times New Roman" w:hAnsi="Times New Roman"/>
          <w:w w:val="105"/>
          <w:sz w:val="16"/>
        </w:rPr>
        <w:t xml:space="preserve">&amp; </w:t>
      </w:r>
      <w:r>
        <w:rPr>
          <w:w w:val="105"/>
          <w:sz w:val="16"/>
        </w:rPr>
        <w:t xml:space="preserve">editing. </w:t>
      </w:r>
      <w:proofErr w:type="spellStart"/>
      <w:r>
        <w:rPr>
          <w:b/>
          <w:w w:val="105"/>
          <w:sz w:val="16"/>
        </w:rPr>
        <w:t>Lilianne</w:t>
      </w:r>
      <w:proofErr w:type="spellEnd"/>
      <w:r>
        <w:rPr>
          <w:b/>
          <w:w w:val="105"/>
          <w:sz w:val="16"/>
        </w:rPr>
        <w:t xml:space="preserve"> </w:t>
      </w:r>
      <w:proofErr w:type="spellStart"/>
      <w:r>
        <w:rPr>
          <w:b/>
          <w:w w:val="105"/>
          <w:sz w:val="16"/>
        </w:rPr>
        <w:t>Toivonen</w:t>
      </w:r>
      <w:proofErr w:type="spellEnd"/>
      <w:r>
        <w:rPr>
          <w:b/>
          <w:w w:val="105"/>
          <w:sz w:val="16"/>
        </w:rPr>
        <w:t xml:space="preserve">: </w:t>
      </w:r>
      <w:r>
        <w:rPr>
          <w:w w:val="105"/>
          <w:sz w:val="16"/>
        </w:rPr>
        <w:t>Formal analysis, Data</w:t>
      </w:r>
      <w:r>
        <w:rPr>
          <w:spacing w:val="1"/>
          <w:w w:val="105"/>
          <w:sz w:val="16"/>
        </w:rPr>
        <w:t xml:space="preserve"> </w:t>
      </w:r>
      <w:r>
        <w:rPr>
          <w:sz w:val="16"/>
        </w:rPr>
        <w:t xml:space="preserve">curation, Writing - review </w:t>
      </w:r>
      <w:r>
        <w:rPr>
          <w:rFonts w:ascii="Times New Roman" w:hAnsi="Times New Roman"/>
          <w:sz w:val="16"/>
        </w:rPr>
        <w:t xml:space="preserve">&amp; </w:t>
      </w:r>
      <w:r>
        <w:rPr>
          <w:sz w:val="16"/>
        </w:rPr>
        <w:t xml:space="preserve">editing. </w:t>
      </w:r>
      <w:r>
        <w:rPr>
          <w:b/>
          <w:sz w:val="16"/>
        </w:rPr>
        <w:t xml:space="preserve">Jyrki Ollikainen: </w:t>
      </w:r>
      <w:r>
        <w:rPr>
          <w:sz w:val="16"/>
        </w:rPr>
        <w:t>Formal analysis,</w:t>
      </w:r>
      <w:r>
        <w:rPr>
          <w:spacing w:val="1"/>
          <w:sz w:val="16"/>
        </w:rPr>
        <w:t xml:space="preserve"> </w:t>
      </w:r>
      <w:proofErr w:type="gramStart"/>
      <w:r>
        <w:rPr>
          <w:w w:val="101"/>
          <w:sz w:val="16"/>
        </w:rPr>
        <w:t>Writing</w:t>
      </w:r>
      <w:r>
        <w:rPr>
          <w:sz w:val="16"/>
        </w:rPr>
        <w:t xml:space="preserve"> </w:t>
      </w:r>
      <w:r>
        <w:rPr>
          <w:spacing w:val="12"/>
          <w:sz w:val="16"/>
        </w:rPr>
        <w:t xml:space="preserve"> </w:t>
      </w:r>
      <w:r>
        <w:rPr>
          <w:w w:val="95"/>
          <w:sz w:val="16"/>
        </w:rPr>
        <w:t>-</w:t>
      </w:r>
      <w:proofErr w:type="gramEnd"/>
      <w:r>
        <w:rPr>
          <w:sz w:val="16"/>
        </w:rPr>
        <w:t xml:space="preserve"> </w:t>
      </w:r>
      <w:r>
        <w:rPr>
          <w:spacing w:val="12"/>
          <w:sz w:val="16"/>
        </w:rPr>
        <w:t xml:space="preserve"> </w:t>
      </w:r>
      <w:r>
        <w:rPr>
          <w:sz w:val="16"/>
        </w:rPr>
        <w:t>review</w:t>
      </w:r>
      <w:r>
        <w:rPr>
          <w:sz w:val="16"/>
        </w:rPr>
        <w:t xml:space="preserve"> </w:t>
      </w:r>
      <w:r>
        <w:rPr>
          <w:spacing w:val="12"/>
          <w:sz w:val="16"/>
        </w:rPr>
        <w:t xml:space="preserve"> </w:t>
      </w:r>
      <w:r>
        <w:rPr>
          <w:rFonts w:ascii="Times New Roman" w:hAnsi="Times New Roman"/>
          <w:w w:val="99"/>
          <w:sz w:val="16"/>
        </w:rPr>
        <w:t>&amp;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pacing w:val="3"/>
          <w:sz w:val="16"/>
        </w:rPr>
        <w:t xml:space="preserve"> </w:t>
      </w:r>
      <w:r>
        <w:rPr>
          <w:w w:val="105"/>
          <w:sz w:val="16"/>
        </w:rPr>
        <w:t>editing.</w:t>
      </w:r>
      <w:r>
        <w:rPr>
          <w:sz w:val="16"/>
        </w:rPr>
        <w:t xml:space="preserve"> </w:t>
      </w:r>
      <w:r>
        <w:rPr>
          <w:spacing w:val="11"/>
          <w:sz w:val="16"/>
        </w:rPr>
        <w:t xml:space="preserve"> </w:t>
      </w:r>
      <w:proofErr w:type="gramStart"/>
      <w:r>
        <w:rPr>
          <w:b/>
          <w:w w:val="101"/>
          <w:sz w:val="16"/>
        </w:rPr>
        <w:t>Sari</w:t>
      </w:r>
      <w:r>
        <w:rPr>
          <w:b/>
          <w:sz w:val="16"/>
        </w:rPr>
        <w:t xml:space="preserve"> </w:t>
      </w:r>
      <w:r>
        <w:rPr>
          <w:b/>
          <w:spacing w:val="12"/>
          <w:sz w:val="16"/>
        </w:rPr>
        <w:t xml:space="preserve"> </w:t>
      </w:r>
      <w:proofErr w:type="spellStart"/>
      <w:r>
        <w:rPr>
          <w:b/>
          <w:w w:val="101"/>
          <w:sz w:val="16"/>
        </w:rPr>
        <w:t>Cast</w:t>
      </w:r>
      <w:r>
        <w:rPr>
          <w:b/>
          <w:spacing w:val="-1"/>
          <w:w w:val="101"/>
          <w:sz w:val="16"/>
        </w:rPr>
        <w:t>r</w:t>
      </w:r>
      <w:r>
        <w:rPr>
          <w:b/>
          <w:spacing w:val="-83"/>
          <w:w w:val="99"/>
          <w:sz w:val="16"/>
        </w:rPr>
        <w:t>e</w:t>
      </w:r>
      <w:proofErr w:type="spellEnd"/>
      <w:proofErr w:type="gramEnd"/>
      <w:r>
        <w:rPr>
          <w:rFonts w:ascii="Georgia" w:hAnsi="Georgia"/>
          <w:spacing w:val="2"/>
          <w:w w:val="99"/>
          <w:position w:val="1"/>
          <w:sz w:val="16"/>
        </w:rPr>
        <w:t>´</w:t>
      </w:r>
      <w:r>
        <w:rPr>
          <w:b/>
          <w:w w:val="106"/>
          <w:sz w:val="16"/>
        </w:rPr>
        <w:t>n:</w:t>
      </w:r>
      <w:r>
        <w:rPr>
          <w:b/>
          <w:sz w:val="16"/>
        </w:rPr>
        <w:t xml:space="preserve"> </w:t>
      </w:r>
      <w:r>
        <w:rPr>
          <w:b/>
          <w:spacing w:val="12"/>
          <w:sz w:val="16"/>
        </w:rPr>
        <w:t xml:space="preserve"> </w:t>
      </w:r>
      <w:r>
        <w:rPr>
          <w:w w:val="101"/>
          <w:sz w:val="16"/>
        </w:rPr>
        <w:t>Writing</w:t>
      </w:r>
      <w:r>
        <w:rPr>
          <w:sz w:val="16"/>
        </w:rPr>
        <w:t xml:space="preserve"> </w:t>
      </w:r>
      <w:r>
        <w:rPr>
          <w:spacing w:val="12"/>
          <w:sz w:val="16"/>
        </w:rPr>
        <w:t xml:space="preserve"> </w:t>
      </w:r>
      <w:r>
        <w:rPr>
          <w:rFonts w:ascii="Times New Roman" w:hAnsi="Times New Roman"/>
          <w:w w:val="99"/>
          <w:sz w:val="16"/>
        </w:rPr>
        <w:t>–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pacing w:val="2"/>
          <w:sz w:val="16"/>
        </w:rPr>
        <w:t xml:space="preserve"> </w:t>
      </w:r>
      <w:r>
        <w:rPr>
          <w:w w:val="103"/>
          <w:sz w:val="16"/>
        </w:rPr>
        <w:t>original</w:t>
      </w:r>
      <w:r>
        <w:rPr>
          <w:sz w:val="16"/>
        </w:rPr>
        <w:t xml:space="preserve"> </w:t>
      </w:r>
      <w:r>
        <w:rPr>
          <w:spacing w:val="13"/>
          <w:sz w:val="16"/>
        </w:rPr>
        <w:t xml:space="preserve"> </w:t>
      </w:r>
      <w:r>
        <w:rPr>
          <w:w w:val="104"/>
          <w:sz w:val="16"/>
        </w:rPr>
        <w:t xml:space="preserve">draft, </w:t>
      </w:r>
      <w:r>
        <w:rPr>
          <w:w w:val="105"/>
          <w:sz w:val="16"/>
        </w:rPr>
        <w:t>Writing</w:t>
      </w:r>
      <w:r>
        <w:rPr>
          <w:spacing w:val="9"/>
          <w:w w:val="105"/>
          <w:sz w:val="16"/>
        </w:rPr>
        <w:t xml:space="preserve"> </w:t>
      </w:r>
      <w:r>
        <w:rPr>
          <w:w w:val="105"/>
          <w:sz w:val="16"/>
        </w:rPr>
        <w:t>-</w:t>
      </w:r>
      <w:r>
        <w:rPr>
          <w:spacing w:val="10"/>
          <w:w w:val="105"/>
          <w:sz w:val="16"/>
        </w:rPr>
        <w:t xml:space="preserve"> </w:t>
      </w:r>
      <w:r>
        <w:rPr>
          <w:w w:val="105"/>
          <w:sz w:val="16"/>
        </w:rPr>
        <w:t>review</w:t>
      </w:r>
      <w:r>
        <w:rPr>
          <w:spacing w:val="9"/>
          <w:w w:val="105"/>
          <w:sz w:val="16"/>
        </w:rPr>
        <w:t xml:space="preserve"> </w:t>
      </w:r>
      <w:r>
        <w:rPr>
          <w:rFonts w:ascii="Times New Roman" w:hAnsi="Times New Roman"/>
          <w:w w:val="105"/>
          <w:sz w:val="16"/>
        </w:rPr>
        <w:t>&amp;</w:t>
      </w:r>
      <w:r>
        <w:rPr>
          <w:rFonts w:ascii="Times New Roman" w:hAnsi="Times New Roman"/>
          <w:spacing w:val="5"/>
          <w:w w:val="105"/>
          <w:sz w:val="16"/>
        </w:rPr>
        <w:t xml:space="preserve"> </w:t>
      </w:r>
      <w:r>
        <w:rPr>
          <w:w w:val="105"/>
          <w:sz w:val="16"/>
        </w:rPr>
        <w:t>editing.</w:t>
      </w:r>
    </w:p>
    <w:p w14:paraId="79161C48" w14:textId="77777777" w:rsidR="005D49FD" w:rsidRDefault="005D49FD">
      <w:pPr>
        <w:pStyle w:val="BodyText"/>
        <w:spacing w:before="1"/>
        <w:rPr>
          <w:sz w:val="25"/>
        </w:rPr>
      </w:pPr>
    </w:p>
    <w:p w14:paraId="6047FFCC" w14:textId="77777777" w:rsidR="005D49FD" w:rsidRDefault="00E43E8C">
      <w:pPr>
        <w:pStyle w:val="Heading1"/>
      </w:pPr>
      <w:r>
        <w:t>Declaration</w:t>
      </w:r>
      <w:r>
        <w:rPr>
          <w:spacing w:val="29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Competing</w:t>
      </w:r>
      <w:r>
        <w:rPr>
          <w:spacing w:val="30"/>
        </w:rPr>
        <w:t xml:space="preserve"> </w:t>
      </w:r>
      <w:r>
        <w:t>Interest</w:t>
      </w:r>
    </w:p>
    <w:p w14:paraId="452D28E0" w14:textId="77777777" w:rsidR="005D49FD" w:rsidRDefault="00E43E8C">
      <w:pPr>
        <w:pStyle w:val="BodyText"/>
        <w:spacing w:before="231" w:line="268" w:lineRule="auto"/>
        <w:ind w:left="131" w:right="109" w:firstLine="239"/>
        <w:jc w:val="both"/>
      </w:pPr>
      <w:r>
        <w:t>The</w:t>
      </w:r>
      <w:r>
        <w:rPr>
          <w:spacing w:val="1"/>
        </w:rPr>
        <w:t xml:space="preserve"> </w:t>
      </w:r>
      <w:r>
        <w:t>authors</w:t>
      </w:r>
      <w:r>
        <w:rPr>
          <w:spacing w:val="1"/>
        </w:rPr>
        <w:t xml:space="preserve"> </w:t>
      </w:r>
      <w:r>
        <w:t>declare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known</w:t>
      </w:r>
      <w:r>
        <w:rPr>
          <w:spacing w:val="1"/>
        </w:rPr>
        <w:t xml:space="preserve"> </w:t>
      </w:r>
      <w:r>
        <w:t>competing</w:t>
      </w:r>
      <w:r>
        <w:rPr>
          <w:spacing w:val="1"/>
        </w:rPr>
        <w:t xml:space="preserve"> </w:t>
      </w:r>
      <w:r>
        <w:t>financial</w:t>
      </w:r>
      <w:r>
        <w:rPr>
          <w:spacing w:val="-33"/>
        </w:rPr>
        <w:t xml:space="preserve"> </w:t>
      </w:r>
      <w:r>
        <w:t>interests or personal relationships that could have appeared to influence</w:t>
      </w:r>
      <w:r>
        <w:rPr>
          <w:spacing w:val="1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work</w:t>
      </w:r>
      <w:r>
        <w:rPr>
          <w:spacing w:val="12"/>
        </w:rPr>
        <w:t xml:space="preserve"> </w:t>
      </w:r>
      <w:r>
        <w:t>reported</w:t>
      </w:r>
      <w:r>
        <w:rPr>
          <w:spacing w:val="12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this</w:t>
      </w:r>
      <w:r>
        <w:rPr>
          <w:spacing w:val="12"/>
        </w:rPr>
        <w:t xml:space="preserve"> </w:t>
      </w:r>
      <w:r>
        <w:t>paper.</w:t>
      </w:r>
    </w:p>
    <w:p w14:paraId="7085E533" w14:textId="77777777" w:rsidR="005D49FD" w:rsidRDefault="00E43E8C">
      <w:pPr>
        <w:pStyle w:val="Heading1"/>
        <w:spacing w:before="228"/>
      </w:pPr>
      <w:bookmarkStart w:id="33" w:name="Appendix_A_Supplementary_data"/>
      <w:bookmarkEnd w:id="33"/>
      <w:r>
        <w:rPr>
          <w:w w:val="105"/>
        </w:rPr>
        <w:t>Appendix</w:t>
      </w:r>
      <w:r>
        <w:rPr>
          <w:spacing w:val="1"/>
          <w:w w:val="105"/>
        </w:rPr>
        <w:t xml:space="preserve"> </w:t>
      </w:r>
      <w:r>
        <w:rPr>
          <w:w w:val="105"/>
        </w:rPr>
        <w:t>A.</w:t>
      </w:r>
      <w:r>
        <w:rPr>
          <w:spacing w:val="36"/>
          <w:w w:val="105"/>
        </w:rPr>
        <w:t xml:space="preserve"> </w:t>
      </w:r>
      <w:r>
        <w:rPr>
          <w:w w:val="105"/>
        </w:rPr>
        <w:t>Supplementary data</w:t>
      </w:r>
    </w:p>
    <w:p w14:paraId="5BB6CED6" w14:textId="77777777" w:rsidR="005D49FD" w:rsidRDefault="00E43E8C">
      <w:pPr>
        <w:pStyle w:val="BodyText"/>
        <w:spacing w:before="231" w:line="266" w:lineRule="auto"/>
        <w:ind w:left="131" w:right="109" w:firstLine="239"/>
        <w:jc w:val="both"/>
      </w:pPr>
      <w:r>
        <w:t xml:space="preserve">Supplementary data to this article can be found online at </w:t>
      </w:r>
      <w:r>
        <w:rPr>
          <w:color w:val="2196D1"/>
        </w:rPr>
        <w:t>https://doi.</w:t>
      </w:r>
      <w:r>
        <w:rPr>
          <w:color w:val="2196D1"/>
          <w:spacing w:val="1"/>
        </w:rPr>
        <w:t xml:space="preserve"> </w:t>
      </w:r>
      <w:r>
        <w:rPr>
          <w:color w:val="2196D1"/>
        </w:rPr>
        <w:t>org/10.1016/j.addbeh.2021.107127</w:t>
      </w:r>
      <w:r>
        <w:t>.</w:t>
      </w:r>
    </w:p>
    <w:p w14:paraId="0F29C495" w14:textId="77777777" w:rsidR="005D49FD" w:rsidRDefault="00E43E8C">
      <w:pPr>
        <w:pStyle w:val="Heading1"/>
        <w:spacing w:before="231"/>
      </w:pPr>
      <w:bookmarkStart w:id="34" w:name="References"/>
      <w:bookmarkEnd w:id="34"/>
      <w:r>
        <w:t>References</w:t>
      </w:r>
    </w:p>
    <w:p w14:paraId="50673DA1" w14:textId="77777777" w:rsidR="005D49FD" w:rsidRDefault="00E43E8C">
      <w:pPr>
        <w:spacing w:before="217" w:line="273" w:lineRule="auto"/>
        <w:ind w:left="371" w:right="149" w:hanging="240"/>
        <w:rPr>
          <w:sz w:val="12"/>
        </w:rPr>
      </w:pPr>
      <w:r>
        <w:rPr>
          <w:color w:val="2196D1"/>
          <w:w w:val="110"/>
          <w:sz w:val="12"/>
        </w:rPr>
        <w:t>Ab</w:t>
      </w:r>
      <w:r>
        <w:rPr>
          <w:color w:val="2196D1"/>
          <w:w w:val="110"/>
          <w:sz w:val="12"/>
        </w:rPr>
        <w:t>bott,</w:t>
      </w:r>
      <w:r>
        <w:rPr>
          <w:color w:val="2196D1"/>
          <w:spacing w:val="3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M.</w:t>
      </w:r>
      <w:r>
        <w:rPr>
          <w:color w:val="2196D1"/>
          <w:spacing w:val="3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W.,</w:t>
      </w:r>
      <w:r>
        <w:rPr>
          <w:color w:val="2196D1"/>
          <w:spacing w:val="4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&amp;</w:t>
      </w:r>
      <w:r>
        <w:rPr>
          <w:color w:val="2196D1"/>
          <w:spacing w:val="2"/>
          <w:w w:val="110"/>
          <w:sz w:val="12"/>
        </w:rPr>
        <w:t xml:space="preserve"> </w:t>
      </w:r>
      <w:proofErr w:type="spellStart"/>
      <w:r>
        <w:rPr>
          <w:color w:val="2196D1"/>
          <w:w w:val="110"/>
          <w:sz w:val="12"/>
        </w:rPr>
        <w:t>Volberg</w:t>
      </w:r>
      <w:proofErr w:type="spellEnd"/>
      <w:r>
        <w:rPr>
          <w:color w:val="2196D1"/>
          <w:w w:val="110"/>
          <w:sz w:val="12"/>
        </w:rPr>
        <w:t>,</w:t>
      </w:r>
      <w:r>
        <w:rPr>
          <w:color w:val="2196D1"/>
          <w:spacing w:val="3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R.</w:t>
      </w:r>
      <w:r>
        <w:rPr>
          <w:color w:val="2196D1"/>
          <w:spacing w:val="4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A.</w:t>
      </w:r>
      <w:r>
        <w:rPr>
          <w:color w:val="2196D1"/>
          <w:spacing w:val="2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(1996).</w:t>
      </w:r>
      <w:r>
        <w:rPr>
          <w:color w:val="2196D1"/>
          <w:spacing w:val="3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The</w:t>
      </w:r>
      <w:r>
        <w:rPr>
          <w:color w:val="2196D1"/>
          <w:spacing w:val="3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New</w:t>
      </w:r>
      <w:r>
        <w:rPr>
          <w:color w:val="2196D1"/>
          <w:spacing w:val="3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Zealand</w:t>
      </w:r>
      <w:r>
        <w:rPr>
          <w:color w:val="2196D1"/>
          <w:spacing w:val="4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national</w:t>
      </w:r>
      <w:r>
        <w:rPr>
          <w:color w:val="2196D1"/>
          <w:spacing w:val="2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survey</w:t>
      </w:r>
      <w:r>
        <w:rPr>
          <w:color w:val="2196D1"/>
          <w:spacing w:val="4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of</w:t>
      </w:r>
      <w:r>
        <w:rPr>
          <w:color w:val="2196D1"/>
          <w:spacing w:val="3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problem</w:t>
      </w:r>
      <w:r>
        <w:rPr>
          <w:color w:val="2196D1"/>
          <w:spacing w:val="3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and</w:t>
      </w:r>
      <w:r>
        <w:rPr>
          <w:color w:val="2196D1"/>
          <w:spacing w:val="-26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pathological</w:t>
      </w:r>
      <w:r>
        <w:rPr>
          <w:color w:val="2196D1"/>
          <w:spacing w:val="12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gambling.</w:t>
      </w:r>
      <w:r>
        <w:rPr>
          <w:color w:val="2196D1"/>
          <w:spacing w:val="14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Journal</w:t>
      </w:r>
      <w:r>
        <w:rPr>
          <w:rFonts w:ascii="Times New Roman" w:hAnsi="Times New Roman"/>
          <w:i/>
          <w:color w:val="2196D1"/>
          <w:spacing w:val="8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of</w:t>
      </w:r>
      <w:r>
        <w:rPr>
          <w:rFonts w:ascii="Times New Roman" w:hAnsi="Times New Roman"/>
          <w:i/>
          <w:color w:val="2196D1"/>
          <w:spacing w:val="9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Gambling</w:t>
      </w:r>
      <w:r>
        <w:rPr>
          <w:rFonts w:ascii="Times New Roman" w:hAnsi="Times New Roman"/>
          <w:i/>
          <w:color w:val="2196D1"/>
          <w:spacing w:val="9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Studies,</w:t>
      </w:r>
      <w:r>
        <w:rPr>
          <w:rFonts w:ascii="Times New Roman" w:hAnsi="Times New Roman"/>
          <w:i/>
          <w:color w:val="2196D1"/>
          <w:spacing w:val="10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12</w:t>
      </w:r>
      <w:r>
        <w:rPr>
          <w:color w:val="2196D1"/>
          <w:w w:val="110"/>
          <w:sz w:val="12"/>
        </w:rPr>
        <w:t>,</w:t>
      </w:r>
      <w:r>
        <w:rPr>
          <w:color w:val="2196D1"/>
          <w:spacing w:val="13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143</w:t>
      </w:r>
      <w:r>
        <w:rPr>
          <w:rFonts w:ascii="Times New Roman" w:hAnsi="Times New Roman"/>
          <w:color w:val="2196D1"/>
          <w:w w:val="110"/>
          <w:sz w:val="12"/>
        </w:rPr>
        <w:t>–</w:t>
      </w:r>
      <w:r>
        <w:rPr>
          <w:color w:val="2196D1"/>
          <w:w w:val="110"/>
          <w:sz w:val="12"/>
        </w:rPr>
        <w:t>160</w:t>
      </w:r>
      <w:r>
        <w:rPr>
          <w:w w:val="110"/>
          <w:sz w:val="12"/>
        </w:rPr>
        <w:t>.</w:t>
      </w:r>
    </w:p>
    <w:p w14:paraId="23B4177E" w14:textId="77777777" w:rsidR="005D49FD" w:rsidRDefault="00E43E8C">
      <w:pPr>
        <w:spacing w:line="273" w:lineRule="auto"/>
        <w:ind w:left="371" w:right="200" w:hanging="240"/>
        <w:rPr>
          <w:sz w:val="12"/>
        </w:rPr>
      </w:pPr>
      <w:proofErr w:type="spellStart"/>
      <w:r>
        <w:rPr>
          <w:w w:val="110"/>
          <w:sz w:val="12"/>
        </w:rPr>
        <w:t>Aboujaoude</w:t>
      </w:r>
      <w:proofErr w:type="spellEnd"/>
      <w:r>
        <w:rPr>
          <w:w w:val="110"/>
          <w:sz w:val="12"/>
        </w:rPr>
        <w:t>,</w:t>
      </w:r>
      <w:r>
        <w:rPr>
          <w:spacing w:val="15"/>
          <w:w w:val="110"/>
          <w:sz w:val="12"/>
        </w:rPr>
        <w:t xml:space="preserve"> </w:t>
      </w:r>
      <w:r>
        <w:rPr>
          <w:w w:val="110"/>
          <w:sz w:val="12"/>
        </w:rPr>
        <w:t>E.,</w:t>
      </w:r>
      <w:r>
        <w:rPr>
          <w:spacing w:val="15"/>
          <w:w w:val="110"/>
          <w:sz w:val="12"/>
        </w:rPr>
        <w:t xml:space="preserve"> </w:t>
      </w:r>
      <w:r>
        <w:rPr>
          <w:w w:val="110"/>
          <w:sz w:val="12"/>
        </w:rPr>
        <w:t>&amp;</w:t>
      </w:r>
      <w:r>
        <w:rPr>
          <w:spacing w:val="15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Salame</w:t>
      </w:r>
      <w:proofErr w:type="spellEnd"/>
      <w:r>
        <w:rPr>
          <w:w w:val="110"/>
          <w:sz w:val="12"/>
        </w:rPr>
        <w:t>,</w:t>
      </w:r>
      <w:r>
        <w:rPr>
          <w:spacing w:val="16"/>
          <w:w w:val="110"/>
          <w:sz w:val="12"/>
        </w:rPr>
        <w:t xml:space="preserve"> </w:t>
      </w:r>
      <w:r>
        <w:rPr>
          <w:w w:val="110"/>
          <w:sz w:val="12"/>
        </w:rPr>
        <w:t>W.</w:t>
      </w:r>
      <w:r>
        <w:rPr>
          <w:spacing w:val="16"/>
          <w:w w:val="110"/>
          <w:sz w:val="12"/>
        </w:rPr>
        <w:t xml:space="preserve"> </w:t>
      </w:r>
      <w:r>
        <w:rPr>
          <w:w w:val="110"/>
          <w:sz w:val="12"/>
        </w:rPr>
        <w:t>O.</w:t>
      </w:r>
      <w:r>
        <w:rPr>
          <w:spacing w:val="15"/>
          <w:w w:val="110"/>
          <w:sz w:val="12"/>
        </w:rPr>
        <w:t xml:space="preserve"> </w:t>
      </w:r>
      <w:r>
        <w:rPr>
          <w:w w:val="110"/>
          <w:sz w:val="12"/>
        </w:rPr>
        <w:t>(2016).</w:t>
      </w:r>
      <w:r>
        <w:rPr>
          <w:spacing w:val="16"/>
          <w:w w:val="110"/>
          <w:sz w:val="12"/>
        </w:rPr>
        <w:t xml:space="preserve"> </w:t>
      </w:r>
      <w:r>
        <w:rPr>
          <w:w w:val="110"/>
          <w:sz w:val="12"/>
        </w:rPr>
        <w:t>Naltrexone:</w:t>
      </w:r>
      <w:r>
        <w:rPr>
          <w:spacing w:val="14"/>
          <w:w w:val="110"/>
          <w:sz w:val="12"/>
        </w:rPr>
        <w:t xml:space="preserve"> </w:t>
      </w:r>
      <w:r>
        <w:rPr>
          <w:w w:val="110"/>
          <w:sz w:val="12"/>
        </w:rPr>
        <w:t>A</w:t>
      </w:r>
      <w:r>
        <w:rPr>
          <w:spacing w:val="16"/>
          <w:w w:val="110"/>
          <w:sz w:val="12"/>
        </w:rPr>
        <w:t xml:space="preserve"> </w:t>
      </w:r>
      <w:r>
        <w:rPr>
          <w:w w:val="110"/>
          <w:sz w:val="12"/>
        </w:rPr>
        <w:t>pan-addiction</w:t>
      </w:r>
      <w:r>
        <w:rPr>
          <w:spacing w:val="14"/>
          <w:w w:val="110"/>
          <w:sz w:val="12"/>
        </w:rPr>
        <w:t xml:space="preserve"> </w:t>
      </w:r>
      <w:r>
        <w:rPr>
          <w:w w:val="110"/>
          <w:sz w:val="12"/>
        </w:rPr>
        <w:t>treatment?</w:t>
      </w:r>
      <w:r>
        <w:rPr>
          <w:spacing w:val="15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CNS</w:t>
      </w:r>
      <w:r>
        <w:rPr>
          <w:rFonts w:ascii="Times New Roman" w:hAnsi="Times New Roman"/>
          <w:i/>
          <w:spacing w:val="-30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Drugs,</w:t>
      </w:r>
      <w:r>
        <w:rPr>
          <w:rFonts w:ascii="Times New Roman" w:hAnsi="Times New Roman"/>
          <w:i/>
          <w:spacing w:val="6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30</w:t>
      </w:r>
      <w:r>
        <w:rPr>
          <w:w w:val="110"/>
          <w:sz w:val="12"/>
        </w:rPr>
        <w:t>(8),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719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733.</w:t>
      </w:r>
      <w:r>
        <w:rPr>
          <w:spacing w:val="10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https://doi.org/10.1007/s40263-016-0373-0</w:t>
      </w:r>
    </w:p>
    <w:p w14:paraId="4EF5F39F" w14:textId="77777777" w:rsidR="005D49FD" w:rsidRDefault="00E43E8C">
      <w:pPr>
        <w:spacing w:line="273" w:lineRule="auto"/>
        <w:ind w:left="371" w:right="326" w:hanging="240"/>
        <w:rPr>
          <w:sz w:val="12"/>
        </w:rPr>
      </w:pPr>
      <w:r>
        <w:rPr>
          <w:color w:val="2196D1"/>
          <w:w w:val="110"/>
          <w:sz w:val="12"/>
        </w:rPr>
        <w:t>American</w:t>
      </w:r>
      <w:r>
        <w:rPr>
          <w:color w:val="2196D1"/>
          <w:spacing w:val="8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Psychiatric</w:t>
      </w:r>
      <w:r>
        <w:rPr>
          <w:color w:val="2196D1"/>
          <w:spacing w:val="9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Association.</w:t>
      </w:r>
      <w:r>
        <w:rPr>
          <w:color w:val="2196D1"/>
          <w:spacing w:val="7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(2013).</w:t>
      </w:r>
      <w:r>
        <w:rPr>
          <w:color w:val="2196D1"/>
          <w:spacing w:val="8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Diagnostic</w:t>
      </w:r>
      <w:r>
        <w:rPr>
          <w:rFonts w:ascii="Times New Roman"/>
          <w:i/>
          <w:color w:val="2196D1"/>
          <w:spacing w:val="3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and</w:t>
      </w:r>
      <w:r>
        <w:rPr>
          <w:rFonts w:ascii="Times New Roman"/>
          <w:i/>
          <w:color w:val="2196D1"/>
          <w:spacing w:val="5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Statistical</w:t>
      </w:r>
      <w:r>
        <w:rPr>
          <w:rFonts w:ascii="Times New Roman"/>
          <w:i/>
          <w:color w:val="2196D1"/>
          <w:spacing w:val="5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Manual</w:t>
      </w:r>
      <w:r>
        <w:rPr>
          <w:rFonts w:ascii="Times New Roman"/>
          <w:i/>
          <w:color w:val="2196D1"/>
          <w:spacing w:val="4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of</w:t>
      </w:r>
      <w:r>
        <w:rPr>
          <w:rFonts w:ascii="Times New Roman"/>
          <w:i/>
          <w:color w:val="2196D1"/>
          <w:spacing w:val="4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Mental</w:t>
      </w:r>
      <w:r>
        <w:rPr>
          <w:rFonts w:ascii="Times New Roman"/>
          <w:i/>
          <w:color w:val="2196D1"/>
          <w:spacing w:val="-30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Health</w:t>
      </w:r>
      <w:r>
        <w:rPr>
          <w:rFonts w:ascii="Times New Roman"/>
          <w:i/>
          <w:color w:val="2196D1"/>
          <w:spacing w:val="8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Disorders</w:t>
      </w:r>
      <w:r>
        <w:rPr>
          <w:rFonts w:ascii="Times New Roman"/>
          <w:i/>
          <w:color w:val="2196D1"/>
          <w:spacing w:val="9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(5th</w:t>
      </w:r>
      <w:r>
        <w:rPr>
          <w:color w:val="2196D1"/>
          <w:spacing w:val="12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ed.).</w:t>
      </w:r>
      <w:r>
        <w:rPr>
          <w:color w:val="2196D1"/>
          <w:spacing w:val="12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Washington,</w:t>
      </w:r>
      <w:r>
        <w:rPr>
          <w:color w:val="2196D1"/>
          <w:spacing w:val="12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DC:</w:t>
      </w:r>
      <w:r>
        <w:rPr>
          <w:color w:val="2196D1"/>
          <w:spacing w:val="12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Author</w:t>
      </w:r>
      <w:r>
        <w:rPr>
          <w:w w:val="110"/>
          <w:sz w:val="12"/>
        </w:rPr>
        <w:t>.</w:t>
      </w:r>
    </w:p>
    <w:p w14:paraId="4C8FF31A" w14:textId="77777777" w:rsidR="005D49FD" w:rsidRDefault="00E43E8C">
      <w:pPr>
        <w:spacing w:line="271" w:lineRule="auto"/>
        <w:ind w:left="371" w:hanging="240"/>
        <w:rPr>
          <w:sz w:val="12"/>
        </w:rPr>
      </w:pPr>
      <w:r>
        <w:rPr>
          <w:w w:val="110"/>
          <w:sz w:val="12"/>
        </w:rPr>
        <w:t>Boudreault,</w:t>
      </w:r>
      <w:r>
        <w:rPr>
          <w:spacing w:val="16"/>
          <w:w w:val="110"/>
          <w:sz w:val="12"/>
        </w:rPr>
        <w:t xml:space="preserve"> </w:t>
      </w:r>
      <w:r>
        <w:rPr>
          <w:w w:val="110"/>
          <w:sz w:val="12"/>
        </w:rPr>
        <w:t>C.,</w:t>
      </w:r>
      <w:r>
        <w:rPr>
          <w:spacing w:val="14"/>
          <w:w w:val="110"/>
          <w:sz w:val="12"/>
        </w:rPr>
        <w:t xml:space="preserve"> </w:t>
      </w:r>
      <w:r>
        <w:rPr>
          <w:w w:val="110"/>
          <w:sz w:val="12"/>
        </w:rPr>
        <w:t>Giroux,</w:t>
      </w:r>
      <w:r>
        <w:rPr>
          <w:spacing w:val="16"/>
          <w:w w:val="110"/>
          <w:sz w:val="12"/>
        </w:rPr>
        <w:t xml:space="preserve"> </w:t>
      </w:r>
      <w:r>
        <w:rPr>
          <w:w w:val="110"/>
          <w:sz w:val="12"/>
        </w:rPr>
        <w:t>I.,</w:t>
      </w:r>
      <w:r>
        <w:rPr>
          <w:spacing w:val="15"/>
          <w:w w:val="110"/>
          <w:sz w:val="12"/>
        </w:rPr>
        <w:t xml:space="preserve"> </w:t>
      </w:r>
      <w:r>
        <w:rPr>
          <w:w w:val="110"/>
          <w:sz w:val="12"/>
        </w:rPr>
        <w:t>Jacques,</w:t>
      </w:r>
      <w:r>
        <w:rPr>
          <w:spacing w:val="17"/>
          <w:w w:val="110"/>
          <w:sz w:val="12"/>
        </w:rPr>
        <w:t xml:space="preserve"> </w:t>
      </w:r>
      <w:r>
        <w:rPr>
          <w:w w:val="110"/>
          <w:sz w:val="12"/>
        </w:rPr>
        <w:t>C.,</w:t>
      </w:r>
      <w:r>
        <w:rPr>
          <w:spacing w:val="16"/>
          <w:w w:val="110"/>
          <w:sz w:val="12"/>
        </w:rPr>
        <w:t xml:space="preserve"> </w:t>
      </w:r>
      <w:r>
        <w:rPr>
          <w:w w:val="110"/>
          <w:sz w:val="12"/>
        </w:rPr>
        <w:t>Goulet,</w:t>
      </w:r>
      <w:r>
        <w:rPr>
          <w:spacing w:val="15"/>
          <w:w w:val="110"/>
          <w:sz w:val="12"/>
        </w:rPr>
        <w:t xml:space="preserve"> </w:t>
      </w:r>
      <w:r>
        <w:rPr>
          <w:w w:val="110"/>
          <w:sz w:val="12"/>
        </w:rPr>
        <w:t>A.,</w:t>
      </w:r>
      <w:r>
        <w:rPr>
          <w:spacing w:val="16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Simoneau</w:t>
      </w:r>
      <w:proofErr w:type="spellEnd"/>
      <w:r>
        <w:rPr>
          <w:w w:val="110"/>
          <w:sz w:val="12"/>
        </w:rPr>
        <w:t>,</w:t>
      </w:r>
      <w:r>
        <w:rPr>
          <w:spacing w:val="15"/>
          <w:w w:val="110"/>
          <w:sz w:val="12"/>
        </w:rPr>
        <w:t xml:space="preserve"> </w:t>
      </w:r>
      <w:r>
        <w:rPr>
          <w:w w:val="110"/>
          <w:sz w:val="12"/>
        </w:rPr>
        <w:t>H.,</w:t>
      </w:r>
      <w:r>
        <w:rPr>
          <w:spacing w:val="15"/>
          <w:w w:val="110"/>
          <w:sz w:val="12"/>
        </w:rPr>
        <w:t xml:space="preserve"> </w:t>
      </w:r>
      <w:r>
        <w:rPr>
          <w:w w:val="110"/>
          <w:sz w:val="12"/>
        </w:rPr>
        <w:t>&amp;</w:t>
      </w:r>
      <w:r>
        <w:rPr>
          <w:spacing w:val="15"/>
          <w:w w:val="110"/>
          <w:sz w:val="12"/>
        </w:rPr>
        <w:t xml:space="preserve"> </w:t>
      </w:r>
      <w:r>
        <w:rPr>
          <w:w w:val="110"/>
          <w:sz w:val="12"/>
        </w:rPr>
        <w:t>Ladouceur,</w:t>
      </w:r>
      <w:r>
        <w:rPr>
          <w:spacing w:val="15"/>
          <w:w w:val="110"/>
          <w:sz w:val="12"/>
        </w:rPr>
        <w:t xml:space="preserve"> </w:t>
      </w:r>
      <w:r>
        <w:rPr>
          <w:w w:val="110"/>
          <w:sz w:val="12"/>
        </w:rPr>
        <w:t>R.</w:t>
      </w:r>
      <w:r>
        <w:rPr>
          <w:spacing w:val="17"/>
          <w:w w:val="110"/>
          <w:sz w:val="12"/>
        </w:rPr>
        <w:t xml:space="preserve"> </w:t>
      </w:r>
      <w:r>
        <w:rPr>
          <w:w w:val="110"/>
          <w:sz w:val="12"/>
        </w:rPr>
        <w:t>(2018).</w:t>
      </w:r>
      <w:r>
        <w:rPr>
          <w:spacing w:val="-27"/>
          <w:w w:val="110"/>
          <w:sz w:val="12"/>
        </w:rPr>
        <w:t xml:space="preserve"> </w:t>
      </w:r>
      <w:r>
        <w:rPr>
          <w:w w:val="110"/>
          <w:sz w:val="12"/>
        </w:rPr>
        <w:t>Efficacy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a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self-help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treatment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for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at-risk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pathological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gamblers.</w:t>
      </w:r>
      <w:r>
        <w:rPr>
          <w:spacing w:val="11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Journal</w:t>
      </w:r>
      <w:r>
        <w:rPr>
          <w:rFonts w:ascii="Times New Roman" w:hAnsi="Times New Roman"/>
          <w:i/>
          <w:spacing w:val="8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of</w:t>
      </w:r>
      <w:r>
        <w:rPr>
          <w:rFonts w:ascii="Times New Roman" w:hAnsi="Times New Roman"/>
          <w:i/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Gambling</w:t>
      </w:r>
      <w:r>
        <w:rPr>
          <w:rFonts w:ascii="Times New Roman" w:hAnsi="Times New Roman"/>
          <w:i/>
          <w:spacing w:val="3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Studies,</w:t>
      </w:r>
      <w:r>
        <w:rPr>
          <w:rFonts w:ascii="Times New Roman" w:hAnsi="Times New Roman"/>
          <w:i/>
          <w:spacing w:val="3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34</w:t>
      </w:r>
      <w:r>
        <w:rPr>
          <w:w w:val="110"/>
          <w:sz w:val="12"/>
        </w:rPr>
        <w:t>(2),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561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580.</w:t>
      </w:r>
      <w:r>
        <w:rPr>
          <w:spacing w:val="7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https://doi.org/10.1007/s10899-017-9717-z</w:t>
      </w:r>
    </w:p>
    <w:p w14:paraId="496E0C34" w14:textId="77777777" w:rsidR="005D49FD" w:rsidRDefault="00E43E8C">
      <w:pPr>
        <w:spacing w:line="273" w:lineRule="auto"/>
        <w:ind w:left="371" w:right="143" w:hanging="240"/>
        <w:rPr>
          <w:sz w:val="12"/>
        </w:rPr>
      </w:pPr>
      <w:proofErr w:type="spellStart"/>
      <w:r>
        <w:rPr>
          <w:w w:val="107"/>
          <w:sz w:val="12"/>
        </w:rPr>
        <w:t>Cast</w:t>
      </w:r>
      <w:r>
        <w:rPr>
          <w:spacing w:val="-1"/>
          <w:w w:val="107"/>
          <w:sz w:val="12"/>
        </w:rPr>
        <w:t>r</w:t>
      </w:r>
      <w:proofErr w:type="spellEnd"/>
      <w:r>
        <w:rPr>
          <w:rFonts w:ascii="Georgia" w:hAnsi="Georgia"/>
          <w:spacing w:val="-63"/>
          <w:w w:val="106"/>
          <w:position w:val="1"/>
          <w:sz w:val="12"/>
        </w:rPr>
        <w:t>´</w:t>
      </w:r>
      <w:proofErr w:type="spellStart"/>
      <w:r>
        <w:rPr>
          <w:w w:val="113"/>
          <w:sz w:val="12"/>
        </w:rPr>
        <w:t>en</w:t>
      </w:r>
      <w:proofErr w:type="spellEnd"/>
      <w:r>
        <w:rPr>
          <w:w w:val="113"/>
          <w:sz w:val="12"/>
        </w:rPr>
        <w:t>,</w:t>
      </w:r>
      <w:r>
        <w:rPr>
          <w:spacing w:val="3"/>
          <w:sz w:val="12"/>
        </w:rPr>
        <w:t xml:space="preserve"> </w:t>
      </w:r>
      <w:r>
        <w:rPr>
          <w:w w:val="126"/>
          <w:sz w:val="12"/>
        </w:rPr>
        <w:t>S.,</w:t>
      </w:r>
      <w:r>
        <w:rPr>
          <w:spacing w:val="3"/>
          <w:sz w:val="12"/>
        </w:rPr>
        <w:t xml:space="preserve"> </w:t>
      </w:r>
      <w:r>
        <w:rPr>
          <w:spacing w:val="-1"/>
          <w:w w:val="114"/>
          <w:sz w:val="12"/>
        </w:rPr>
        <w:t>M</w:t>
      </w:r>
      <w:r>
        <w:rPr>
          <w:spacing w:val="-64"/>
          <w:w w:val="110"/>
          <w:sz w:val="12"/>
        </w:rPr>
        <w:t>a</w:t>
      </w:r>
      <w:r>
        <w:rPr>
          <w:rFonts w:ascii="Georgia" w:hAnsi="Georgia"/>
          <w:w w:val="106"/>
          <w:position w:val="1"/>
          <w:sz w:val="12"/>
        </w:rPr>
        <w:t>¨</w:t>
      </w:r>
      <w:proofErr w:type="spellStart"/>
      <w:r>
        <w:rPr>
          <w:w w:val="109"/>
          <w:sz w:val="12"/>
        </w:rPr>
        <w:t>kel</w:t>
      </w:r>
      <w:proofErr w:type="spellEnd"/>
      <w:r>
        <w:rPr>
          <w:rFonts w:ascii="Georgia" w:hAnsi="Georgia"/>
          <w:spacing w:val="-64"/>
          <w:w w:val="106"/>
          <w:position w:val="1"/>
          <w:sz w:val="12"/>
        </w:rPr>
        <w:t>¨</w:t>
      </w:r>
      <w:r>
        <w:rPr>
          <w:w w:val="110"/>
          <w:sz w:val="12"/>
        </w:rPr>
        <w:t>a</w:t>
      </w:r>
      <w:r>
        <w:rPr>
          <w:w w:val="144"/>
          <w:sz w:val="12"/>
        </w:rPr>
        <w:t>,</w:t>
      </w:r>
      <w:r>
        <w:rPr>
          <w:spacing w:val="3"/>
          <w:sz w:val="12"/>
        </w:rPr>
        <w:t xml:space="preserve"> </w:t>
      </w:r>
      <w:r>
        <w:rPr>
          <w:w w:val="124"/>
          <w:sz w:val="12"/>
        </w:rPr>
        <w:t>N.,</w:t>
      </w:r>
      <w:r>
        <w:rPr>
          <w:spacing w:val="4"/>
          <w:sz w:val="12"/>
        </w:rPr>
        <w:t xml:space="preserve"> </w:t>
      </w:r>
      <w:proofErr w:type="spellStart"/>
      <w:r>
        <w:rPr>
          <w:w w:val="113"/>
          <w:sz w:val="12"/>
        </w:rPr>
        <w:t>Haikola</w:t>
      </w:r>
      <w:proofErr w:type="spellEnd"/>
      <w:r>
        <w:rPr>
          <w:w w:val="113"/>
          <w:sz w:val="12"/>
        </w:rPr>
        <w:t>,</w:t>
      </w:r>
      <w:r>
        <w:rPr>
          <w:spacing w:val="2"/>
          <w:sz w:val="12"/>
        </w:rPr>
        <w:t xml:space="preserve"> </w:t>
      </w:r>
      <w:r>
        <w:rPr>
          <w:w w:val="154"/>
          <w:sz w:val="12"/>
        </w:rPr>
        <w:t>J.,</w:t>
      </w:r>
      <w:r>
        <w:rPr>
          <w:spacing w:val="3"/>
          <w:sz w:val="12"/>
        </w:rPr>
        <w:t xml:space="preserve"> </w:t>
      </w:r>
      <w:r>
        <w:rPr>
          <w:w w:val="111"/>
          <w:sz w:val="12"/>
        </w:rPr>
        <w:t>Salonen,</w:t>
      </w:r>
      <w:r>
        <w:rPr>
          <w:spacing w:val="3"/>
          <w:sz w:val="12"/>
        </w:rPr>
        <w:t xml:space="preserve"> </w:t>
      </w:r>
      <w:r>
        <w:rPr>
          <w:w w:val="122"/>
          <w:sz w:val="12"/>
        </w:rPr>
        <w:t>A.</w:t>
      </w:r>
      <w:r>
        <w:rPr>
          <w:spacing w:val="3"/>
          <w:sz w:val="12"/>
        </w:rPr>
        <w:t xml:space="preserve"> </w:t>
      </w:r>
      <w:r>
        <w:rPr>
          <w:w w:val="126"/>
          <w:sz w:val="12"/>
        </w:rPr>
        <w:t>H.,</w:t>
      </w:r>
      <w:r>
        <w:rPr>
          <w:spacing w:val="3"/>
          <w:sz w:val="12"/>
        </w:rPr>
        <w:t xml:space="preserve"> </w:t>
      </w:r>
      <w:r>
        <w:rPr>
          <w:w w:val="111"/>
          <w:sz w:val="12"/>
        </w:rPr>
        <w:t>Crystal,</w:t>
      </w:r>
      <w:r>
        <w:rPr>
          <w:spacing w:val="2"/>
          <w:sz w:val="12"/>
        </w:rPr>
        <w:t xml:space="preserve"> </w:t>
      </w:r>
      <w:r>
        <w:rPr>
          <w:w w:val="124"/>
          <w:sz w:val="12"/>
        </w:rPr>
        <w:t>R.,</w:t>
      </w:r>
      <w:r>
        <w:rPr>
          <w:spacing w:val="4"/>
          <w:sz w:val="12"/>
        </w:rPr>
        <w:t xml:space="preserve"> </w:t>
      </w:r>
      <w:proofErr w:type="spellStart"/>
      <w:r>
        <w:rPr>
          <w:w w:val="112"/>
          <w:sz w:val="12"/>
        </w:rPr>
        <w:t>Scheinin</w:t>
      </w:r>
      <w:proofErr w:type="spellEnd"/>
      <w:r>
        <w:rPr>
          <w:w w:val="112"/>
          <w:sz w:val="12"/>
        </w:rPr>
        <w:t>,</w:t>
      </w:r>
      <w:r>
        <w:rPr>
          <w:spacing w:val="3"/>
          <w:sz w:val="12"/>
        </w:rPr>
        <w:t xml:space="preserve"> </w:t>
      </w:r>
      <w:r>
        <w:rPr>
          <w:w w:val="124"/>
          <w:sz w:val="12"/>
        </w:rPr>
        <w:t>M.,</w:t>
      </w:r>
      <w:r>
        <w:rPr>
          <w:spacing w:val="3"/>
          <w:sz w:val="12"/>
        </w:rPr>
        <w:t xml:space="preserve"> </w:t>
      </w:r>
      <w:r>
        <w:rPr>
          <w:w w:val="106"/>
          <w:sz w:val="12"/>
        </w:rPr>
        <w:t>et</w:t>
      </w:r>
      <w:r>
        <w:rPr>
          <w:spacing w:val="3"/>
          <w:sz w:val="12"/>
        </w:rPr>
        <w:t xml:space="preserve"> </w:t>
      </w:r>
      <w:r>
        <w:rPr>
          <w:w w:val="119"/>
          <w:sz w:val="12"/>
        </w:rPr>
        <w:t>al.</w:t>
      </w:r>
      <w:r>
        <w:rPr>
          <w:spacing w:val="2"/>
          <w:sz w:val="12"/>
        </w:rPr>
        <w:t xml:space="preserve"> </w:t>
      </w:r>
      <w:r>
        <w:rPr>
          <w:w w:val="109"/>
          <w:sz w:val="12"/>
        </w:rPr>
        <w:t xml:space="preserve">(2019). </w:t>
      </w:r>
      <w:r>
        <w:rPr>
          <w:w w:val="110"/>
          <w:sz w:val="12"/>
        </w:rPr>
        <w:t>Treating gambling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disorder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with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as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needed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administration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intranasal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naloxone: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A</w:t>
      </w:r>
    </w:p>
    <w:p w14:paraId="1DD705FA" w14:textId="77777777" w:rsidR="005D49FD" w:rsidRDefault="005D49FD">
      <w:pPr>
        <w:spacing w:line="273" w:lineRule="auto"/>
        <w:rPr>
          <w:sz w:val="12"/>
        </w:rPr>
        <w:sectPr w:rsidR="005D49FD">
          <w:type w:val="continuous"/>
          <w:pgSz w:w="11910" w:h="15880"/>
          <w:pgMar w:top="580" w:right="640" w:bottom="280" w:left="620" w:header="673" w:footer="585" w:gutter="0"/>
          <w:cols w:num="2" w:space="720" w:equalWidth="0">
            <w:col w:w="5195" w:space="185"/>
            <w:col w:w="5270"/>
          </w:cols>
        </w:sectPr>
      </w:pPr>
    </w:p>
    <w:p w14:paraId="5D0D0E8D" w14:textId="77777777" w:rsidR="005D49FD" w:rsidRDefault="005D49FD">
      <w:pPr>
        <w:pStyle w:val="BodyText"/>
        <w:rPr>
          <w:sz w:val="17"/>
        </w:rPr>
      </w:pPr>
    </w:p>
    <w:p w14:paraId="58F4230B" w14:textId="77777777" w:rsidR="005D49FD" w:rsidRDefault="00E43E8C">
      <w:pPr>
        <w:ind w:left="370"/>
        <w:rPr>
          <w:rFonts w:ascii="Times New Roman"/>
          <w:i/>
          <w:sz w:val="12"/>
        </w:rPr>
      </w:pPr>
      <w:r>
        <w:rPr>
          <w:w w:val="110"/>
          <w:sz w:val="12"/>
        </w:rPr>
        <w:t>pilot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study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to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evaluate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acceptability,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feasibility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outcomes.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e023728</w:t>
      </w:r>
      <w:r>
        <w:rPr>
          <w:spacing w:val="3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BMJ</w:t>
      </w:r>
      <w:r>
        <w:rPr>
          <w:rFonts w:ascii="Times New Roman"/>
          <w:i/>
          <w:spacing w:val="-2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Open,</w:t>
      </w:r>
      <w:r>
        <w:rPr>
          <w:rFonts w:ascii="Times New Roman"/>
          <w:i/>
          <w:spacing w:val="-2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9</w:t>
      </w:r>
    </w:p>
    <w:p w14:paraId="28F14573" w14:textId="77777777" w:rsidR="005D49FD" w:rsidRPr="00DE6899" w:rsidRDefault="00E43E8C">
      <w:pPr>
        <w:spacing w:before="19"/>
        <w:ind w:left="370"/>
        <w:rPr>
          <w:sz w:val="12"/>
          <w:lang w:val="fi-FI"/>
        </w:rPr>
      </w:pPr>
      <w:r w:rsidRPr="00DE6899">
        <w:rPr>
          <w:spacing w:val="-1"/>
          <w:w w:val="110"/>
          <w:sz w:val="12"/>
          <w:lang w:val="fi-FI"/>
        </w:rPr>
        <w:t xml:space="preserve">(8). </w:t>
      </w:r>
      <w:r w:rsidRPr="00DE6899">
        <w:rPr>
          <w:color w:val="2196D1"/>
          <w:w w:val="110"/>
          <w:sz w:val="12"/>
          <w:lang w:val="fi-FI"/>
        </w:rPr>
        <w:t>https://doi.org/10.1136/bmjopen-2018-023728</w:t>
      </w:r>
      <w:r w:rsidRPr="00DE6899">
        <w:rPr>
          <w:w w:val="110"/>
          <w:sz w:val="12"/>
          <w:lang w:val="fi-FI"/>
        </w:rPr>
        <w:t>.</w:t>
      </w:r>
    </w:p>
    <w:p w14:paraId="4B020832" w14:textId="77777777" w:rsidR="005D49FD" w:rsidRDefault="00E43E8C">
      <w:pPr>
        <w:spacing w:before="18"/>
        <w:ind w:left="131"/>
        <w:rPr>
          <w:sz w:val="12"/>
        </w:rPr>
      </w:pPr>
      <w:r w:rsidRPr="00DE6899">
        <w:rPr>
          <w:color w:val="2196D1"/>
          <w:w w:val="110"/>
          <w:sz w:val="12"/>
          <w:lang w:val="fi-FI"/>
        </w:rPr>
        <w:t>Ferris,</w:t>
      </w:r>
      <w:r w:rsidRPr="00DE6899">
        <w:rPr>
          <w:color w:val="2196D1"/>
          <w:spacing w:val="10"/>
          <w:w w:val="110"/>
          <w:sz w:val="12"/>
          <w:lang w:val="fi-FI"/>
        </w:rPr>
        <w:t xml:space="preserve"> </w:t>
      </w:r>
      <w:r w:rsidRPr="00DE6899">
        <w:rPr>
          <w:color w:val="2196D1"/>
          <w:w w:val="125"/>
          <w:sz w:val="12"/>
          <w:lang w:val="fi-FI"/>
        </w:rPr>
        <w:t>J.,</w:t>
      </w:r>
      <w:r w:rsidRPr="00DE6899">
        <w:rPr>
          <w:color w:val="2196D1"/>
          <w:spacing w:val="7"/>
          <w:w w:val="125"/>
          <w:sz w:val="12"/>
          <w:lang w:val="fi-FI"/>
        </w:rPr>
        <w:t xml:space="preserve"> </w:t>
      </w:r>
      <w:r w:rsidRPr="00DE6899">
        <w:rPr>
          <w:color w:val="2196D1"/>
          <w:w w:val="110"/>
          <w:sz w:val="12"/>
          <w:lang w:val="fi-FI"/>
        </w:rPr>
        <w:t>&amp;</w:t>
      </w:r>
      <w:r w:rsidRPr="00DE6899">
        <w:rPr>
          <w:color w:val="2196D1"/>
          <w:spacing w:val="11"/>
          <w:w w:val="110"/>
          <w:sz w:val="12"/>
          <w:lang w:val="fi-FI"/>
        </w:rPr>
        <w:t xml:space="preserve"> </w:t>
      </w:r>
      <w:r w:rsidRPr="00DE6899">
        <w:rPr>
          <w:color w:val="2196D1"/>
          <w:w w:val="110"/>
          <w:sz w:val="12"/>
          <w:lang w:val="fi-FI"/>
        </w:rPr>
        <w:t>Wynne,</w:t>
      </w:r>
      <w:r w:rsidRPr="00DE6899">
        <w:rPr>
          <w:color w:val="2196D1"/>
          <w:spacing w:val="11"/>
          <w:w w:val="110"/>
          <w:sz w:val="12"/>
          <w:lang w:val="fi-FI"/>
        </w:rPr>
        <w:t xml:space="preserve"> </w:t>
      </w:r>
      <w:r w:rsidRPr="00DE6899">
        <w:rPr>
          <w:color w:val="2196D1"/>
          <w:w w:val="110"/>
          <w:sz w:val="12"/>
          <w:lang w:val="fi-FI"/>
        </w:rPr>
        <w:t>H.</w:t>
      </w:r>
      <w:r w:rsidRPr="00DE6899">
        <w:rPr>
          <w:color w:val="2196D1"/>
          <w:spacing w:val="11"/>
          <w:w w:val="110"/>
          <w:sz w:val="12"/>
          <w:lang w:val="fi-FI"/>
        </w:rPr>
        <w:t xml:space="preserve"> </w:t>
      </w:r>
      <w:r w:rsidRPr="00DE6899">
        <w:rPr>
          <w:color w:val="2196D1"/>
          <w:w w:val="110"/>
          <w:sz w:val="12"/>
          <w:lang w:val="fi-FI"/>
        </w:rPr>
        <w:t>(2001).</w:t>
      </w:r>
      <w:r w:rsidRPr="00DE6899">
        <w:rPr>
          <w:color w:val="2196D1"/>
          <w:spacing w:val="10"/>
          <w:w w:val="110"/>
          <w:sz w:val="12"/>
          <w:lang w:val="fi-FI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The</w:t>
      </w:r>
      <w:r>
        <w:rPr>
          <w:rFonts w:ascii="Times New Roman"/>
          <w:i/>
          <w:color w:val="2196D1"/>
          <w:spacing w:val="8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Canadian</w:t>
      </w:r>
      <w:r>
        <w:rPr>
          <w:rFonts w:ascii="Times New Roman"/>
          <w:i/>
          <w:color w:val="2196D1"/>
          <w:spacing w:val="6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Problem</w:t>
      </w:r>
      <w:r>
        <w:rPr>
          <w:rFonts w:ascii="Times New Roman"/>
          <w:i/>
          <w:color w:val="2196D1"/>
          <w:spacing w:val="7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Gambling</w:t>
      </w:r>
      <w:r>
        <w:rPr>
          <w:rFonts w:ascii="Times New Roman"/>
          <w:i/>
          <w:color w:val="2196D1"/>
          <w:spacing w:val="7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Index:</w:t>
      </w:r>
      <w:r>
        <w:rPr>
          <w:rFonts w:ascii="Times New Roman"/>
          <w:i/>
          <w:color w:val="2196D1"/>
          <w:spacing w:val="7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User</w:t>
      </w:r>
      <w:r>
        <w:rPr>
          <w:rFonts w:ascii="Times New Roman"/>
          <w:i/>
          <w:color w:val="2196D1"/>
          <w:spacing w:val="7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manual</w:t>
      </w:r>
      <w:r>
        <w:rPr>
          <w:color w:val="2196D1"/>
          <w:w w:val="110"/>
          <w:sz w:val="12"/>
        </w:rPr>
        <w:t>.</w:t>
      </w:r>
    </w:p>
    <w:p w14:paraId="28014194" w14:textId="77777777" w:rsidR="005D49FD" w:rsidRDefault="00E43E8C">
      <w:pPr>
        <w:spacing w:before="19"/>
        <w:ind w:left="370"/>
        <w:rPr>
          <w:sz w:val="12"/>
        </w:rPr>
      </w:pPr>
      <w:r>
        <w:rPr>
          <w:color w:val="2196D1"/>
          <w:w w:val="110"/>
          <w:sz w:val="12"/>
        </w:rPr>
        <w:t>Ottawa,</w:t>
      </w:r>
      <w:r>
        <w:rPr>
          <w:color w:val="2196D1"/>
          <w:spacing w:val="13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Canada:</w:t>
      </w:r>
      <w:r>
        <w:rPr>
          <w:color w:val="2196D1"/>
          <w:spacing w:val="15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Canadian</w:t>
      </w:r>
      <w:r>
        <w:rPr>
          <w:color w:val="2196D1"/>
          <w:spacing w:val="13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Centre</w:t>
      </w:r>
      <w:r>
        <w:rPr>
          <w:color w:val="2196D1"/>
          <w:spacing w:val="14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on</w:t>
      </w:r>
      <w:r>
        <w:rPr>
          <w:color w:val="2196D1"/>
          <w:spacing w:val="14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Substance</w:t>
      </w:r>
      <w:r>
        <w:rPr>
          <w:color w:val="2196D1"/>
          <w:spacing w:val="14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Abuse</w:t>
      </w:r>
      <w:r>
        <w:rPr>
          <w:w w:val="110"/>
          <w:sz w:val="12"/>
        </w:rPr>
        <w:t>.</w:t>
      </w:r>
    </w:p>
    <w:p w14:paraId="533D9552" w14:textId="77777777" w:rsidR="005D49FD" w:rsidRDefault="00E43E8C">
      <w:pPr>
        <w:spacing w:before="18" w:line="271" w:lineRule="auto"/>
        <w:ind w:left="370" w:right="29" w:hanging="240"/>
        <w:rPr>
          <w:sz w:val="12"/>
        </w:rPr>
      </w:pPr>
      <w:r w:rsidRPr="00DE6899">
        <w:rPr>
          <w:color w:val="2196D1"/>
          <w:w w:val="115"/>
          <w:sz w:val="12"/>
          <w:lang w:val="fi-FI"/>
        </w:rPr>
        <w:t>Gerstein,</w:t>
      </w:r>
      <w:r w:rsidRPr="00DE6899">
        <w:rPr>
          <w:color w:val="2196D1"/>
          <w:spacing w:val="1"/>
          <w:w w:val="115"/>
          <w:sz w:val="12"/>
          <w:lang w:val="fi-FI"/>
        </w:rPr>
        <w:t xml:space="preserve"> </w:t>
      </w:r>
      <w:r w:rsidRPr="00DE6899">
        <w:rPr>
          <w:color w:val="2196D1"/>
          <w:w w:val="115"/>
          <w:sz w:val="12"/>
          <w:lang w:val="fi-FI"/>
        </w:rPr>
        <w:t>D., Hoffmann,</w:t>
      </w:r>
      <w:r w:rsidRPr="00DE6899">
        <w:rPr>
          <w:color w:val="2196D1"/>
          <w:spacing w:val="1"/>
          <w:w w:val="115"/>
          <w:sz w:val="12"/>
          <w:lang w:val="fi-FI"/>
        </w:rPr>
        <w:t xml:space="preserve"> </w:t>
      </w:r>
      <w:r w:rsidRPr="00DE6899">
        <w:rPr>
          <w:color w:val="2196D1"/>
          <w:w w:val="125"/>
          <w:sz w:val="12"/>
          <w:lang w:val="fi-FI"/>
        </w:rPr>
        <w:t xml:space="preserve">J., </w:t>
      </w:r>
      <w:r w:rsidRPr="00DE6899">
        <w:rPr>
          <w:color w:val="2196D1"/>
          <w:w w:val="115"/>
          <w:sz w:val="12"/>
          <w:lang w:val="fi-FI"/>
        </w:rPr>
        <w:t>Larson, C.,</w:t>
      </w:r>
      <w:r w:rsidRPr="00DE6899">
        <w:rPr>
          <w:color w:val="2196D1"/>
          <w:spacing w:val="1"/>
          <w:w w:val="115"/>
          <w:sz w:val="12"/>
          <w:lang w:val="fi-FI"/>
        </w:rPr>
        <w:t xml:space="preserve"> </w:t>
      </w:r>
      <w:r w:rsidRPr="00DE6899">
        <w:rPr>
          <w:color w:val="2196D1"/>
          <w:w w:val="115"/>
          <w:sz w:val="12"/>
          <w:lang w:val="fi-FI"/>
        </w:rPr>
        <w:t>Engelman, L.,</w:t>
      </w:r>
      <w:r w:rsidRPr="00DE6899">
        <w:rPr>
          <w:color w:val="2196D1"/>
          <w:spacing w:val="1"/>
          <w:w w:val="115"/>
          <w:sz w:val="12"/>
          <w:lang w:val="fi-FI"/>
        </w:rPr>
        <w:t xml:space="preserve"> </w:t>
      </w:r>
      <w:r w:rsidRPr="00DE6899">
        <w:rPr>
          <w:color w:val="2196D1"/>
          <w:w w:val="115"/>
          <w:sz w:val="12"/>
          <w:lang w:val="fi-FI"/>
        </w:rPr>
        <w:t>Murphy,</w:t>
      </w:r>
      <w:r w:rsidRPr="00DE6899">
        <w:rPr>
          <w:color w:val="2196D1"/>
          <w:spacing w:val="1"/>
          <w:w w:val="115"/>
          <w:sz w:val="12"/>
          <w:lang w:val="fi-FI"/>
        </w:rPr>
        <w:t xml:space="preserve"> </w:t>
      </w:r>
      <w:r w:rsidRPr="00DE6899">
        <w:rPr>
          <w:color w:val="2196D1"/>
          <w:w w:val="115"/>
          <w:sz w:val="12"/>
          <w:lang w:val="fi-FI"/>
        </w:rPr>
        <w:t>S.,</w:t>
      </w:r>
      <w:r w:rsidRPr="00DE6899">
        <w:rPr>
          <w:color w:val="2196D1"/>
          <w:spacing w:val="1"/>
          <w:w w:val="115"/>
          <w:sz w:val="12"/>
          <w:lang w:val="fi-FI"/>
        </w:rPr>
        <w:t xml:space="preserve"> </w:t>
      </w:r>
      <w:r w:rsidRPr="00DE6899">
        <w:rPr>
          <w:color w:val="2196D1"/>
          <w:w w:val="115"/>
          <w:sz w:val="12"/>
          <w:lang w:val="fi-FI"/>
        </w:rPr>
        <w:t>Palmer, A.,</w:t>
      </w:r>
      <w:r w:rsidRPr="00DE6899">
        <w:rPr>
          <w:color w:val="2196D1"/>
          <w:spacing w:val="1"/>
          <w:w w:val="115"/>
          <w:sz w:val="12"/>
          <w:lang w:val="fi-FI"/>
        </w:rPr>
        <w:t xml:space="preserve"> </w:t>
      </w:r>
      <w:r w:rsidRPr="00DE6899">
        <w:rPr>
          <w:color w:val="2196D1"/>
          <w:w w:val="115"/>
          <w:sz w:val="12"/>
          <w:lang w:val="fi-FI"/>
        </w:rPr>
        <w:t>et al.</w:t>
      </w:r>
      <w:r w:rsidRPr="00DE6899">
        <w:rPr>
          <w:color w:val="2196D1"/>
          <w:spacing w:val="1"/>
          <w:w w:val="115"/>
          <w:sz w:val="12"/>
          <w:lang w:val="fi-FI"/>
        </w:rPr>
        <w:t xml:space="preserve"> </w:t>
      </w:r>
      <w:r>
        <w:rPr>
          <w:color w:val="2196D1"/>
          <w:w w:val="110"/>
          <w:sz w:val="12"/>
        </w:rPr>
        <w:t>(1999).</w:t>
      </w:r>
      <w:r>
        <w:rPr>
          <w:color w:val="2196D1"/>
          <w:spacing w:val="6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Gambling</w:t>
      </w:r>
      <w:r>
        <w:rPr>
          <w:rFonts w:ascii="Times New Roman"/>
          <w:i/>
          <w:color w:val="2196D1"/>
          <w:spacing w:val="2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impact</w:t>
      </w:r>
      <w:r>
        <w:rPr>
          <w:rFonts w:ascii="Times New Roman"/>
          <w:i/>
          <w:color w:val="2196D1"/>
          <w:spacing w:val="3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and</w:t>
      </w:r>
      <w:r>
        <w:rPr>
          <w:rFonts w:ascii="Times New Roman"/>
          <w:i/>
          <w:color w:val="2196D1"/>
          <w:spacing w:val="2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behavior</w:t>
      </w:r>
      <w:r>
        <w:rPr>
          <w:rFonts w:ascii="Times New Roman"/>
          <w:i/>
          <w:color w:val="2196D1"/>
          <w:spacing w:val="3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study,</w:t>
      </w:r>
      <w:r>
        <w:rPr>
          <w:rFonts w:ascii="Times New Roman"/>
          <w:i/>
          <w:color w:val="2196D1"/>
          <w:spacing w:val="2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(Report</w:t>
      </w:r>
      <w:r>
        <w:rPr>
          <w:rFonts w:ascii="Times New Roman"/>
          <w:i/>
          <w:color w:val="2196D1"/>
          <w:spacing w:val="2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to</w:t>
      </w:r>
      <w:r>
        <w:rPr>
          <w:rFonts w:ascii="Times New Roman"/>
          <w:i/>
          <w:color w:val="2196D1"/>
          <w:spacing w:val="3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The</w:t>
      </w:r>
      <w:r>
        <w:rPr>
          <w:rFonts w:ascii="Times New Roman"/>
          <w:i/>
          <w:color w:val="2196D1"/>
          <w:spacing w:val="3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National</w:t>
      </w:r>
      <w:r>
        <w:rPr>
          <w:rFonts w:ascii="Times New Roman"/>
          <w:i/>
          <w:color w:val="2196D1"/>
          <w:spacing w:val="2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Gambling</w:t>
      </w:r>
      <w:r>
        <w:rPr>
          <w:rFonts w:ascii="Times New Roman"/>
          <w:i/>
          <w:color w:val="2196D1"/>
          <w:spacing w:val="2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Impact</w:t>
      </w:r>
      <w:r>
        <w:rPr>
          <w:rFonts w:ascii="Times New Roman"/>
          <w:i/>
          <w:color w:val="2196D1"/>
          <w:spacing w:val="-30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Study</w:t>
      </w:r>
      <w:r>
        <w:rPr>
          <w:rFonts w:ascii="Times New Roman"/>
          <w:i/>
          <w:color w:val="2196D1"/>
          <w:spacing w:val="9"/>
          <w:w w:val="110"/>
          <w:sz w:val="12"/>
        </w:rPr>
        <w:t xml:space="preserve"> </w:t>
      </w:r>
      <w:r>
        <w:rPr>
          <w:rFonts w:ascii="Times New Roman"/>
          <w:i/>
          <w:color w:val="2196D1"/>
          <w:w w:val="110"/>
          <w:sz w:val="12"/>
        </w:rPr>
        <w:t>Commission)</w:t>
      </w:r>
      <w:r>
        <w:rPr>
          <w:color w:val="2196D1"/>
          <w:w w:val="110"/>
          <w:sz w:val="12"/>
        </w:rPr>
        <w:t>.</w:t>
      </w:r>
      <w:r>
        <w:rPr>
          <w:color w:val="2196D1"/>
          <w:spacing w:val="13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Chicago:</w:t>
      </w:r>
      <w:r>
        <w:rPr>
          <w:color w:val="2196D1"/>
          <w:spacing w:val="14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National</w:t>
      </w:r>
      <w:r>
        <w:rPr>
          <w:color w:val="2196D1"/>
          <w:spacing w:val="13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Opinion</w:t>
      </w:r>
      <w:r>
        <w:rPr>
          <w:color w:val="2196D1"/>
          <w:spacing w:val="14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Research</w:t>
      </w:r>
      <w:r>
        <w:rPr>
          <w:color w:val="2196D1"/>
          <w:spacing w:val="14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Center</w:t>
      </w:r>
      <w:r>
        <w:rPr>
          <w:color w:val="2196D1"/>
          <w:spacing w:val="13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at</w:t>
      </w:r>
      <w:r>
        <w:rPr>
          <w:color w:val="2196D1"/>
          <w:spacing w:val="14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the</w:t>
      </w:r>
      <w:r>
        <w:rPr>
          <w:color w:val="2196D1"/>
          <w:spacing w:val="13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University</w:t>
      </w:r>
      <w:r>
        <w:rPr>
          <w:color w:val="2196D1"/>
          <w:spacing w:val="15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of</w:t>
      </w:r>
      <w:r>
        <w:rPr>
          <w:color w:val="2196D1"/>
          <w:spacing w:val="-27"/>
          <w:w w:val="110"/>
          <w:sz w:val="12"/>
        </w:rPr>
        <w:t xml:space="preserve"> </w:t>
      </w:r>
      <w:r>
        <w:rPr>
          <w:color w:val="2196D1"/>
          <w:w w:val="115"/>
          <w:sz w:val="12"/>
        </w:rPr>
        <w:t>Chicago</w:t>
      </w:r>
      <w:r>
        <w:rPr>
          <w:w w:val="115"/>
          <w:sz w:val="12"/>
        </w:rPr>
        <w:t>.</w:t>
      </w:r>
    </w:p>
    <w:p w14:paraId="7C963A5C" w14:textId="77777777" w:rsidR="005D49FD" w:rsidRDefault="00E43E8C">
      <w:pPr>
        <w:spacing w:before="3" w:line="271" w:lineRule="auto"/>
        <w:ind w:left="370" w:right="32" w:hanging="240"/>
        <w:rPr>
          <w:sz w:val="12"/>
        </w:rPr>
      </w:pPr>
      <w:r>
        <w:rPr>
          <w:w w:val="115"/>
          <w:sz w:val="12"/>
        </w:rPr>
        <w:t>Grant,</w:t>
      </w:r>
      <w:r>
        <w:rPr>
          <w:spacing w:val="-1"/>
          <w:w w:val="115"/>
          <w:sz w:val="12"/>
        </w:rPr>
        <w:t xml:space="preserve"> </w:t>
      </w:r>
      <w:r>
        <w:rPr>
          <w:w w:val="130"/>
          <w:sz w:val="12"/>
        </w:rPr>
        <w:t>J.</w:t>
      </w:r>
      <w:r>
        <w:rPr>
          <w:spacing w:val="-4"/>
          <w:w w:val="130"/>
          <w:sz w:val="12"/>
        </w:rPr>
        <w:t xml:space="preserve"> </w:t>
      </w:r>
      <w:r>
        <w:rPr>
          <w:w w:val="115"/>
          <w:sz w:val="12"/>
        </w:rPr>
        <w:t>E.,</w:t>
      </w:r>
      <w:r>
        <w:rPr>
          <w:spacing w:val="-2"/>
          <w:w w:val="115"/>
          <w:sz w:val="12"/>
        </w:rPr>
        <w:t xml:space="preserve"> </w:t>
      </w:r>
      <w:proofErr w:type="spellStart"/>
      <w:r>
        <w:rPr>
          <w:w w:val="115"/>
          <w:sz w:val="12"/>
        </w:rPr>
        <w:t>Odlaug</w:t>
      </w:r>
      <w:proofErr w:type="spellEnd"/>
      <w:r>
        <w:rPr>
          <w:w w:val="115"/>
          <w:sz w:val="12"/>
        </w:rPr>
        <w:t>,</w:t>
      </w:r>
      <w:r>
        <w:rPr>
          <w:spacing w:val="-1"/>
          <w:w w:val="115"/>
          <w:sz w:val="12"/>
        </w:rPr>
        <w:t xml:space="preserve"> </w:t>
      </w:r>
      <w:r>
        <w:rPr>
          <w:w w:val="115"/>
          <w:sz w:val="12"/>
        </w:rPr>
        <w:t>B.</w:t>
      </w:r>
      <w:r>
        <w:rPr>
          <w:spacing w:val="1"/>
          <w:w w:val="115"/>
          <w:sz w:val="12"/>
        </w:rPr>
        <w:t xml:space="preserve"> </w:t>
      </w:r>
      <w:r>
        <w:rPr>
          <w:w w:val="115"/>
          <w:sz w:val="12"/>
        </w:rPr>
        <w:t>L.,</w:t>
      </w:r>
      <w:r>
        <w:rPr>
          <w:spacing w:val="-2"/>
          <w:w w:val="115"/>
          <w:sz w:val="12"/>
        </w:rPr>
        <w:t xml:space="preserve"> </w:t>
      </w:r>
      <w:r>
        <w:rPr>
          <w:w w:val="115"/>
          <w:sz w:val="12"/>
        </w:rPr>
        <w:t>Potenza,</w:t>
      </w:r>
      <w:r>
        <w:rPr>
          <w:spacing w:val="-1"/>
          <w:w w:val="115"/>
          <w:sz w:val="12"/>
        </w:rPr>
        <w:t xml:space="preserve"> </w:t>
      </w:r>
      <w:r>
        <w:rPr>
          <w:w w:val="115"/>
          <w:sz w:val="12"/>
        </w:rPr>
        <w:t>M.</w:t>
      </w:r>
      <w:r>
        <w:rPr>
          <w:spacing w:val="-1"/>
          <w:w w:val="115"/>
          <w:sz w:val="12"/>
        </w:rPr>
        <w:t xml:space="preserve"> </w:t>
      </w:r>
      <w:r>
        <w:rPr>
          <w:w w:val="115"/>
          <w:sz w:val="12"/>
        </w:rPr>
        <w:t>N.,</w:t>
      </w:r>
      <w:r>
        <w:rPr>
          <w:spacing w:val="-1"/>
          <w:w w:val="115"/>
          <w:sz w:val="12"/>
        </w:rPr>
        <w:t xml:space="preserve"> </w:t>
      </w:r>
      <w:r>
        <w:rPr>
          <w:w w:val="115"/>
          <w:sz w:val="12"/>
        </w:rPr>
        <w:t>Hollander, E.,</w:t>
      </w:r>
      <w:r>
        <w:rPr>
          <w:spacing w:val="-1"/>
          <w:w w:val="115"/>
          <w:sz w:val="12"/>
        </w:rPr>
        <w:t xml:space="preserve"> </w:t>
      </w:r>
      <w:r>
        <w:rPr>
          <w:w w:val="115"/>
          <w:sz w:val="12"/>
        </w:rPr>
        <w:t>&amp;</w:t>
      </w:r>
      <w:r>
        <w:rPr>
          <w:spacing w:val="-2"/>
          <w:w w:val="115"/>
          <w:sz w:val="12"/>
        </w:rPr>
        <w:t xml:space="preserve"> </w:t>
      </w:r>
      <w:r>
        <w:rPr>
          <w:w w:val="115"/>
          <w:sz w:val="12"/>
        </w:rPr>
        <w:t>Kim, S. W.</w:t>
      </w:r>
      <w:r>
        <w:rPr>
          <w:spacing w:val="-1"/>
          <w:w w:val="115"/>
          <w:sz w:val="12"/>
        </w:rPr>
        <w:t xml:space="preserve"> </w:t>
      </w:r>
      <w:r>
        <w:rPr>
          <w:w w:val="115"/>
          <w:sz w:val="12"/>
        </w:rPr>
        <w:t xml:space="preserve">(2010). </w:t>
      </w:r>
      <w:proofErr w:type="spellStart"/>
      <w:r>
        <w:rPr>
          <w:w w:val="115"/>
          <w:sz w:val="12"/>
        </w:rPr>
        <w:t>Nalmefene</w:t>
      </w:r>
      <w:proofErr w:type="spellEnd"/>
      <w:r>
        <w:rPr>
          <w:spacing w:val="-28"/>
          <w:w w:val="115"/>
          <w:sz w:val="12"/>
        </w:rPr>
        <w:t xml:space="preserve"> </w:t>
      </w:r>
      <w:r>
        <w:rPr>
          <w:w w:val="115"/>
          <w:sz w:val="12"/>
        </w:rPr>
        <w:t xml:space="preserve">in the treatment of pathological gambling: </w:t>
      </w:r>
      <w:proofErr w:type="spellStart"/>
      <w:r>
        <w:rPr>
          <w:w w:val="115"/>
          <w:sz w:val="12"/>
        </w:rPr>
        <w:t>Multicentre</w:t>
      </w:r>
      <w:proofErr w:type="spellEnd"/>
      <w:r>
        <w:rPr>
          <w:w w:val="115"/>
          <w:sz w:val="12"/>
        </w:rPr>
        <w:t>, double-blind, placebo-</w:t>
      </w:r>
      <w:r>
        <w:rPr>
          <w:spacing w:val="1"/>
          <w:w w:val="115"/>
          <w:sz w:val="12"/>
        </w:rPr>
        <w:t xml:space="preserve"> </w:t>
      </w:r>
      <w:r>
        <w:rPr>
          <w:w w:val="110"/>
          <w:sz w:val="12"/>
        </w:rPr>
        <w:t>controlled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study.</w:t>
      </w:r>
      <w:r>
        <w:rPr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British Journal of Psychiatry, 197</w:t>
      </w:r>
      <w:r>
        <w:rPr>
          <w:w w:val="110"/>
          <w:sz w:val="12"/>
        </w:rPr>
        <w:t>(4),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330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331.</w:t>
      </w:r>
      <w:r>
        <w:rPr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https://doi.org/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5"/>
          <w:sz w:val="12"/>
        </w:rPr>
        <w:t>10.1192/bjp.bp.110.078105</w:t>
      </w:r>
    </w:p>
    <w:p w14:paraId="2A49D7E1" w14:textId="77777777" w:rsidR="005D49FD" w:rsidRDefault="00E43E8C">
      <w:pPr>
        <w:spacing w:before="1" w:line="271" w:lineRule="auto"/>
        <w:ind w:left="370" w:right="31" w:hanging="240"/>
        <w:rPr>
          <w:sz w:val="12"/>
        </w:rPr>
      </w:pPr>
      <w:r>
        <w:rPr>
          <w:w w:val="115"/>
          <w:sz w:val="12"/>
        </w:rPr>
        <w:t>Grant,</w:t>
      </w:r>
      <w:r>
        <w:rPr>
          <w:spacing w:val="9"/>
          <w:w w:val="115"/>
          <w:sz w:val="12"/>
        </w:rPr>
        <w:t xml:space="preserve"> </w:t>
      </w:r>
      <w:r>
        <w:rPr>
          <w:w w:val="130"/>
          <w:sz w:val="12"/>
        </w:rPr>
        <w:t>J.</w:t>
      </w:r>
      <w:r>
        <w:rPr>
          <w:spacing w:val="5"/>
          <w:w w:val="130"/>
          <w:sz w:val="12"/>
        </w:rPr>
        <w:t xml:space="preserve"> </w:t>
      </w:r>
      <w:r>
        <w:rPr>
          <w:w w:val="115"/>
          <w:sz w:val="12"/>
        </w:rPr>
        <w:t>E.,</w:t>
      </w:r>
      <w:r>
        <w:rPr>
          <w:spacing w:val="8"/>
          <w:w w:val="115"/>
          <w:sz w:val="12"/>
        </w:rPr>
        <w:t xml:space="preserve"> </w:t>
      </w:r>
      <w:r>
        <w:rPr>
          <w:w w:val="115"/>
          <w:sz w:val="12"/>
        </w:rPr>
        <w:t>Potenza,</w:t>
      </w:r>
      <w:r>
        <w:rPr>
          <w:spacing w:val="9"/>
          <w:w w:val="115"/>
          <w:sz w:val="12"/>
        </w:rPr>
        <w:t xml:space="preserve"> </w:t>
      </w:r>
      <w:r>
        <w:rPr>
          <w:w w:val="115"/>
          <w:sz w:val="12"/>
        </w:rPr>
        <w:t>M.</w:t>
      </w:r>
      <w:r>
        <w:rPr>
          <w:spacing w:val="8"/>
          <w:w w:val="115"/>
          <w:sz w:val="12"/>
        </w:rPr>
        <w:t xml:space="preserve"> </w:t>
      </w:r>
      <w:r>
        <w:rPr>
          <w:w w:val="115"/>
          <w:sz w:val="12"/>
        </w:rPr>
        <w:t>N.,</w:t>
      </w:r>
      <w:r>
        <w:rPr>
          <w:spacing w:val="10"/>
          <w:w w:val="115"/>
          <w:sz w:val="12"/>
        </w:rPr>
        <w:t xml:space="preserve"> </w:t>
      </w:r>
      <w:r>
        <w:rPr>
          <w:w w:val="115"/>
          <w:sz w:val="12"/>
        </w:rPr>
        <w:t>Hollander,</w:t>
      </w:r>
      <w:r>
        <w:rPr>
          <w:spacing w:val="8"/>
          <w:w w:val="115"/>
          <w:sz w:val="12"/>
        </w:rPr>
        <w:t xml:space="preserve"> </w:t>
      </w:r>
      <w:r>
        <w:rPr>
          <w:w w:val="115"/>
          <w:sz w:val="12"/>
        </w:rPr>
        <w:t>E.,</w:t>
      </w:r>
      <w:r>
        <w:rPr>
          <w:spacing w:val="9"/>
          <w:w w:val="115"/>
          <w:sz w:val="12"/>
        </w:rPr>
        <w:t xml:space="preserve"> </w:t>
      </w:r>
      <w:r>
        <w:rPr>
          <w:w w:val="115"/>
          <w:sz w:val="12"/>
        </w:rPr>
        <w:t>Cunningham-Williams,</w:t>
      </w:r>
      <w:r>
        <w:rPr>
          <w:spacing w:val="8"/>
          <w:w w:val="115"/>
          <w:sz w:val="12"/>
        </w:rPr>
        <w:t xml:space="preserve"> </w:t>
      </w:r>
      <w:r>
        <w:rPr>
          <w:w w:val="115"/>
          <w:sz w:val="12"/>
        </w:rPr>
        <w:t>R.,</w:t>
      </w:r>
      <w:r>
        <w:rPr>
          <w:spacing w:val="10"/>
          <w:w w:val="115"/>
          <w:sz w:val="12"/>
        </w:rPr>
        <w:t xml:space="preserve"> </w:t>
      </w:r>
      <w:proofErr w:type="spellStart"/>
      <w:r>
        <w:rPr>
          <w:w w:val="115"/>
          <w:sz w:val="12"/>
        </w:rPr>
        <w:t>Nurminen</w:t>
      </w:r>
      <w:proofErr w:type="spellEnd"/>
      <w:r>
        <w:rPr>
          <w:w w:val="115"/>
          <w:sz w:val="12"/>
        </w:rPr>
        <w:t>,</w:t>
      </w:r>
      <w:r>
        <w:rPr>
          <w:spacing w:val="7"/>
          <w:w w:val="115"/>
          <w:sz w:val="12"/>
        </w:rPr>
        <w:t xml:space="preserve"> </w:t>
      </w:r>
      <w:r>
        <w:rPr>
          <w:w w:val="115"/>
          <w:sz w:val="12"/>
        </w:rPr>
        <w:t>T.,</w:t>
      </w:r>
      <w:r>
        <w:rPr>
          <w:spacing w:val="1"/>
          <w:w w:val="115"/>
          <w:sz w:val="12"/>
        </w:rPr>
        <w:t xml:space="preserve"> </w:t>
      </w:r>
      <w:r>
        <w:rPr>
          <w:w w:val="110"/>
          <w:sz w:val="12"/>
        </w:rPr>
        <w:t>Smits,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G.,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et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al.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(2006).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Multicenter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investigation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the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opioid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antagonist</w:t>
      </w:r>
      <w:r>
        <w:rPr>
          <w:spacing w:val="4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Nalmefene</w:t>
      </w:r>
      <w:proofErr w:type="spellEnd"/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in</w:t>
      </w:r>
      <w:r>
        <w:rPr>
          <w:spacing w:val="1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theTreatment</w:t>
      </w:r>
      <w:proofErr w:type="spellEnd"/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pathological gambling.</w:t>
      </w:r>
      <w:r>
        <w:rPr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American Journal of Psychiatry, 163</w:t>
      </w:r>
      <w:r>
        <w:rPr>
          <w:w w:val="110"/>
          <w:sz w:val="12"/>
        </w:rPr>
        <w:t>(2),</w:t>
      </w:r>
      <w:r>
        <w:rPr>
          <w:spacing w:val="1"/>
          <w:w w:val="110"/>
          <w:sz w:val="12"/>
        </w:rPr>
        <w:t xml:space="preserve"> </w:t>
      </w:r>
      <w:r>
        <w:rPr>
          <w:w w:val="115"/>
          <w:sz w:val="12"/>
        </w:rPr>
        <w:t>303</w:t>
      </w:r>
      <w:r>
        <w:rPr>
          <w:rFonts w:ascii="Times New Roman" w:hAnsi="Times New Roman"/>
          <w:w w:val="115"/>
          <w:sz w:val="12"/>
        </w:rPr>
        <w:t>–</w:t>
      </w:r>
      <w:r>
        <w:rPr>
          <w:w w:val="115"/>
          <w:sz w:val="12"/>
        </w:rPr>
        <w:t>312.</w:t>
      </w:r>
      <w:r>
        <w:rPr>
          <w:spacing w:val="8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https://doi.org/10.1176/appi.ajp.163.2.303</w:t>
      </w:r>
    </w:p>
    <w:p w14:paraId="6DEBA156" w14:textId="77777777" w:rsidR="005D49FD" w:rsidRDefault="00E43E8C">
      <w:pPr>
        <w:spacing w:before="1" w:line="271" w:lineRule="auto"/>
        <w:ind w:left="370" w:right="39" w:hanging="240"/>
        <w:rPr>
          <w:sz w:val="12"/>
        </w:rPr>
      </w:pPr>
      <w:proofErr w:type="spellStart"/>
      <w:r>
        <w:rPr>
          <w:w w:val="110"/>
          <w:sz w:val="12"/>
        </w:rPr>
        <w:t>Ekholm</w:t>
      </w:r>
      <w:proofErr w:type="spellEnd"/>
      <w:r>
        <w:rPr>
          <w:w w:val="110"/>
          <w:sz w:val="12"/>
        </w:rPr>
        <w:t>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 xml:space="preserve">O., </w:t>
      </w:r>
      <w:proofErr w:type="spellStart"/>
      <w:r>
        <w:rPr>
          <w:w w:val="110"/>
          <w:sz w:val="12"/>
        </w:rPr>
        <w:t>Davidsen</w:t>
      </w:r>
      <w:proofErr w:type="spellEnd"/>
      <w:r>
        <w:rPr>
          <w:w w:val="110"/>
          <w:sz w:val="12"/>
        </w:rPr>
        <w:t>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M.,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Larsen,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C.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V.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L.,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&amp;</w:t>
      </w:r>
      <w:r>
        <w:rPr>
          <w:spacing w:val="1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Juel</w:t>
      </w:r>
      <w:proofErr w:type="spellEnd"/>
      <w:r>
        <w:rPr>
          <w:w w:val="110"/>
          <w:sz w:val="12"/>
        </w:rPr>
        <w:t>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K.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A.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(2018).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Nationwide study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health-related quality of life, stress, pain or discomf</w:t>
      </w:r>
      <w:r>
        <w:rPr>
          <w:w w:val="110"/>
          <w:sz w:val="12"/>
        </w:rPr>
        <w:t>it and the use of medicine among</w:t>
      </w:r>
      <w:r>
        <w:rPr>
          <w:spacing w:val="-27"/>
          <w:w w:val="110"/>
          <w:sz w:val="12"/>
        </w:rPr>
        <w:t xml:space="preserve"> </w:t>
      </w:r>
      <w:r>
        <w:rPr>
          <w:w w:val="110"/>
          <w:sz w:val="12"/>
        </w:rPr>
        <w:t>problem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gamblers.</w:t>
      </w:r>
      <w:r>
        <w:rPr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Scandinavian Journal of Public Health., 46</w:t>
      </w:r>
      <w:r>
        <w:rPr>
          <w:w w:val="110"/>
          <w:sz w:val="12"/>
        </w:rPr>
        <w:t>(5), 514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521.</w:t>
      </w:r>
      <w:r>
        <w:rPr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https://</w:t>
      </w:r>
      <w:r>
        <w:rPr>
          <w:color w:val="2196D1"/>
          <w:spacing w:val="-27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doi.org/10.1177/1403494817739501</w:t>
      </w:r>
    </w:p>
    <w:p w14:paraId="03994ED7" w14:textId="77777777" w:rsidR="005D49FD" w:rsidRDefault="00E43E8C">
      <w:pPr>
        <w:spacing w:before="3" w:line="271" w:lineRule="auto"/>
        <w:ind w:left="370" w:right="146" w:hanging="240"/>
        <w:rPr>
          <w:sz w:val="12"/>
        </w:rPr>
      </w:pPr>
      <w:r>
        <w:rPr>
          <w:color w:val="2196D1"/>
          <w:w w:val="115"/>
          <w:sz w:val="12"/>
        </w:rPr>
        <w:t>Hayes, M. H. S., &amp; Patterson, D. G. (1921). Experimental development of the graphic</w:t>
      </w:r>
      <w:r>
        <w:rPr>
          <w:color w:val="2196D1"/>
          <w:spacing w:val="-28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rating</w:t>
      </w:r>
      <w:r>
        <w:rPr>
          <w:color w:val="2196D1"/>
          <w:spacing w:val="9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method.</w:t>
      </w:r>
      <w:r>
        <w:rPr>
          <w:color w:val="2196D1"/>
          <w:spacing w:val="10"/>
          <w:w w:val="115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5"/>
          <w:sz w:val="12"/>
        </w:rPr>
        <w:t>Psychol.</w:t>
      </w:r>
      <w:r>
        <w:rPr>
          <w:rFonts w:ascii="Times New Roman" w:hAnsi="Times New Roman"/>
          <w:i/>
          <w:color w:val="2196D1"/>
          <w:spacing w:val="6"/>
          <w:w w:val="115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5"/>
          <w:sz w:val="12"/>
        </w:rPr>
        <w:t>Bull.,</w:t>
      </w:r>
      <w:r>
        <w:rPr>
          <w:rFonts w:ascii="Times New Roman" w:hAnsi="Times New Roman"/>
          <w:i/>
          <w:color w:val="2196D1"/>
          <w:spacing w:val="5"/>
          <w:w w:val="115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5"/>
          <w:sz w:val="12"/>
        </w:rPr>
        <w:t>18</w:t>
      </w:r>
      <w:r>
        <w:rPr>
          <w:color w:val="2196D1"/>
          <w:w w:val="115"/>
          <w:sz w:val="12"/>
        </w:rPr>
        <w:t>,</w:t>
      </w:r>
      <w:r>
        <w:rPr>
          <w:color w:val="2196D1"/>
          <w:spacing w:val="11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98</w:t>
      </w:r>
      <w:r>
        <w:rPr>
          <w:rFonts w:ascii="Times New Roman" w:hAnsi="Times New Roman"/>
          <w:color w:val="2196D1"/>
          <w:w w:val="115"/>
          <w:sz w:val="12"/>
        </w:rPr>
        <w:t>–</w:t>
      </w:r>
      <w:r>
        <w:rPr>
          <w:color w:val="2196D1"/>
          <w:w w:val="115"/>
          <w:sz w:val="12"/>
        </w:rPr>
        <w:t>99</w:t>
      </w:r>
      <w:r>
        <w:rPr>
          <w:w w:val="115"/>
          <w:sz w:val="12"/>
        </w:rPr>
        <w:t>.</w:t>
      </w:r>
    </w:p>
    <w:p w14:paraId="2B72457B" w14:textId="77777777" w:rsidR="005D49FD" w:rsidRDefault="00E43E8C">
      <w:pPr>
        <w:spacing w:before="1" w:line="271" w:lineRule="auto"/>
        <w:ind w:left="370" w:right="26" w:hanging="240"/>
        <w:rPr>
          <w:sz w:val="12"/>
        </w:rPr>
      </w:pPr>
      <w:r>
        <w:rPr>
          <w:w w:val="110"/>
          <w:sz w:val="12"/>
        </w:rPr>
        <w:t>Hodgins,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D.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C.,</w:t>
      </w:r>
      <w:r>
        <w:rPr>
          <w:spacing w:val="1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Peden</w:t>
      </w:r>
      <w:proofErr w:type="spellEnd"/>
      <w:r>
        <w:rPr>
          <w:w w:val="110"/>
          <w:sz w:val="12"/>
        </w:rPr>
        <w:t>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N.,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&amp;</w:t>
      </w:r>
      <w:r>
        <w:rPr>
          <w:spacing w:val="1"/>
          <w:w w:val="110"/>
          <w:sz w:val="12"/>
        </w:rPr>
        <w:t xml:space="preserve"> </w:t>
      </w:r>
      <w:proofErr w:type="spellStart"/>
      <w:proofErr w:type="gramStart"/>
      <w:r>
        <w:rPr>
          <w:w w:val="110"/>
          <w:sz w:val="12"/>
        </w:rPr>
        <w:t>Makarchuk</w:t>
      </w:r>
      <w:proofErr w:type="spellEnd"/>
      <w:r>
        <w:rPr>
          <w:w w:val="110"/>
          <w:sz w:val="12"/>
        </w:rPr>
        <w:t>,  K.</w:t>
      </w:r>
      <w:proofErr w:type="gramEnd"/>
      <w:r>
        <w:rPr>
          <w:w w:val="110"/>
          <w:sz w:val="12"/>
        </w:rPr>
        <w:t xml:space="preserve">  (2004).  Self-</w:t>
      </w:r>
      <w:proofErr w:type="gramStart"/>
      <w:r>
        <w:rPr>
          <w:w w:val="110"/>
          <w:sz w:val="12"/>
        </w:rPr>
        <w:t>efficacy  in</w:t>
      </w:r>
      <w:proofErr w:type="gramEnd"/>
      <w:r>
        <w:rPr>
          <w:w w:val="110"/>
          <w:sz w:val="12"/>
        </w:rPr>
        <w:t xml:space="preserve">  pathological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gambling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treatment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outcome:</w:t>
      </w:r>
      <w:r>
        <w:rPr>
          <w:spacing w:val="12"/>
          <w:w w:val="110"/>
          <w:sz w:val="12"/>
        </w:rPr>
        <w:t xml:space="preserve"> </w:t>
      </w:r>
      <w:r>
        <w:rPr>
          <w:w w:val="110"/>
          <w:sz w:val="12"/>
        </w:rPr>
        <w:t>Development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a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Gambling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Abstinence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Self-efficacy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 xml:space="preserve">Scale (GASS). </w:t>
      </w:r>
      <w:r>
        <w:rPr>
          <w:rFonts w:ascii="Times New Roman" w:hAnsi="Times New Roman"/>
          <w:i/>
          <w:w w:val="110"/>
          <w:sz w:val="12"/>
        </w:rPr>
        <w:t>International Gambling Studies, 4</w:t>
      </w:r>
      <w:r>
        <w:rPr>
          <w:w w:val="110"/>
          <w:sz w:val="12"/>
        </w:rPr>
        <w:t>(2), 99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 xml:space="preserve">108. </w:t>
      </w:r>
      <w:r>
        <w:rPr>
          <w:color w:val="2196D1"/>
          <w:w w:val="110"/>
          <w:sz w:val="12"/>
        </w:rPr>
        <w:t>https://doi.org/10.1080/</w:t>
      </w:r>
      <w:r>
        <w:rPr>
          <w:color w:val="2196D1"/>
          <w:spacing w:val="-27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14459790412331296947</w:t>
      </w:r>
    </w:p>
    <w:p w14:paraId="59E03C13" w14:textId="77777777" w:rsidR="005D49FD" w:rsidRDefault="00E43E8C">
      <w:pPr>
        <w:spacing w:before="1" w:line="271" w:lineRule="auto"/>
        <w:ind w:left="370" w:right="34" w:hanging="240"/>
        <w:rPr>
          <w:sz w:val="12"/>
        </w:rPr>
      </w:pPr>
      <w:r>
        <w:rPr>
          <w:w w:val="110"/>
          <w:sz w:val="12"/>
        </w:rPr>
        <w:t>Hodgins,</w:t>
      </w:r>
      <w:r>
        <w:rPr>
          <w:spacing w:val="20"/>
          <w:w w:val="110"/>
          <w:sz w:val="12"/>
        </w:rPr>
        <w:t xml:space="preserve"> </w:t>
      </w:r>
      <w:r>
        <w:rPr>
          <w:w w:val="110"/>
          <w:sz w:val="12"/>
        </w:rPr>
        <w:t>D.</w:t>
      </w:r>
      <w:r>
        <w:rPr>
          <w:spacing w:val="19"/>
          <w:w w:val="110"/>
          <w:sz w:val="12"/>
        </w:rPr>
        <w:t xml:space="preserve"> </w:t>
      </w:r>
      <w:r>
        <w:rPr>
          <w:w w:val="110"/>
          <w:sz w:val="12"/>
        </w:rPr>
        <w:t>C.</w:t>
      </w:r>
      <w:r>
        <w:rPr>
          <w:w w:val="110"/>
          <w:sz w:val="12"/>
        </w:rPr>
        <w:t>,</w:t>
      </w:r>
      <w:r>
        <w:rPr>
          <w:spacing w:val="20"/>
          <w:w w:val="110"/>
          <w:sz w:val="12"/>
        </w:rPr>
        <w:t xml:space="preserve"> </w:t>
      </w:r>
      <w:r>
        <w:rPr>
          <w:w w:val="110"/>
          <w:sz w:val="12"/>
        </w:rPr>
        <w:t>Currie,</w:t>
      </w:r>
      <w:r>
        <w:rPr>
          <w:spacing w:val="20"/>
          <w:w w:val="110"/>
          <w:sz w:val="12"/>
        </w:rPr>
        <w:t xml:space="preserve"> </w:t>
      </w:r>
      <w:r>
        <w:rPr>
          <w:w w:val="110"/>
          <w:sz w:val="12"/>
        </w:rPr>
        <w:t>S.</w:t>
      </w:r>
      <w:r>
        <w:rPr>
          <w:spacing w:val="21"/>
          <w:w w:val="110"/>
          <w:sz w:val="12"/>
        </w:rPr>
        <w:t xml:space="preserve"> </w:t>
      </w:r>
      <w:r>
        <w:rPr>
          <w:w w:val="110"/>
          <w:sz w:val="12"/>
        </w:rPr>
        <w:t>R.,</w:t>
      </w:r>
      <w:r>
        <w:rPr>
          <w:spacing w:val="20"/>
          <w:w w:val="110"/>
          <w:sz w:val="12"/>
        </w:rPr>
        <w:t xml:space="preserve"> </w:t>
      </w:r>
      <w:r>
        <w:rPr>
          <w:w w:val="110"/>
          <w:sz w:val="12"/>
        </w:rPr>
        <w:t>Currie,</w:t>
      </w:r>
      <w:r>
        <w:rPr>
          <w:spacing w:val="21"/>
          <w:w w:val="110"/>
          <w:sz w:val="12"/>
        </w:rPr>
        <w:t xml:space="preserve"> </w:t>
      </w:r>
      <w:r>
        <w:rPr>
          <w:w w:val="110"/>
          <w:sz w:val="12"/>
        </w:rPr>
        <w:t>G.,</w:t>
      </w:r>
      <w:r>
        <w:rPr>
          <w:spacing w:val="18"/>
          <w:w w:val="110"/>
          <w:sz w:val="12"/>
        </w:rPr>
        <w:t xml:space="preserve"> </w:t>
      </w:r>
      <w:r>
        <w:rPr>
          <w:w w:val="110"/>
          <w:sz w:val="12"/>
        </w:rPr>
        <w:t>&amp;</w:t>
      </w:r>
      <w:r>
        <w:rPr>
          <w:spacing w:val="20"/>
          <w:w w:val="110"/>
          <w:sz w:val="12"/>
        </w:rPr>
        <w:t xml:space="preserve"> </w:t>
      </w:r>
      <w:r>
        <w:rPr>
          <w:w w:val="110"/>
          <w:sz w:val="12"/>
        </w:rPr>
        <w:t>Fick,</w:t>
      </w:r>
      <w:r>
        <w:rPr>
          <w:spacing w:val="19"/>
          <w:w w:val="110"/>
          <w:sz w:val="12"/>
        </w:rPr>
        <w:t xml:space="preserve"> </w:t>
      </w:r>
      <w:r>
        <w:rPr>
          <w:w w:val="110"/>
          <w:sz w:val="12"/>
        </w:rPr>
        <w:t>G.</w:t>
      </w:r>
      <w:r>
        <w:rPr>
          <w:spacing w:val="20"/>
          <w:w w:val="110"/>
          <w:sz w:val="12"/>
        </w:rPr>
        <w:t xml:space="preserve"> </w:t>
      </w:r>
      <w:r>
        <w:rPr>
          <w:w w:val="110"/>
          <w:sz w:val="12"/>
        </w:rPr>
        <w:t>H.</w:t>
      </w:r>
      <w:r>
        <w:rPr>
          <w:spacing w:val="21"/>
          <w:w w:val="110"/>
          <w:sz w:val="12"/>
        </w:rPr>
        <w:t xml:space="preserve"> </w:t>
      </w:r>
      <w:r>
        <w:rPr>
          <w:w w:val="110"/>
          <w:sz w:val="12"/>
        </w:rPr>
        <w:t>(2009).</w:t>
      </w:r>
      <w:r>
        <w:rPr>
          <w:spacing w:val="19"/>
          <w:w w:val="110"/>
          <w:sz w:val="12"/>
        </w:rPr>
        <w:t xml:space="preserve"> </w:t>
      </w:r>
      <w:r>
        <w:rPr>
          <w:w w:val="110"/>
          <w:sz w:val="12"/>
        </w:rPr>
        <w:t>Randomized</w:t>
      </w:r>
      <w:r>
        <w:rPr>
          <w:spacing w:val="19"/>
          <w:w w:val="110"/>
          <w:sz w:val="12"/>
        </w:rPr>
        <w:t xml:space="preserve"> </w:t>
      </w:r>
      <w:r>
        <w:rPr>
          <w:w w:val="110"/>
          <w:sz w:val="12"/>
        </w:rPr>
        <w:t>trial</w:t>
      </w:r>
      <w:r>
        <w:rPr>
          <w:spacing w:val="21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19"/>
          <w:w w:val="110"/>
          <w:sz w:val="12"/>
        </w:rPr>
        <w:t xml:space="preserve"> </w:t>
      </w:r>
      <w:r>
        <w:rPr>
          <w:w w:val="110"/>
          <w:sz w:val="12"/>
        </w:rPr>
        <w:t>brief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motivational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treatments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for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pathological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gamblers: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More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is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not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necessarily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better.</w:t>
      </w:r>
      <w:r>
        <w:rPr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Journal of Consulting and Clinical Psychology, 77</w:t>
      </w:r>
      <w:r>
        <w:rPr>
          <w:w w:val="110"/>
          <w:sz w:val="12"/>
        </w:rPr>
        <w:t>(5),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950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960.</w:t>
      </w:r>
      <w:r>
        <w:rPr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https://doi.org/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10.1037/a0016318</w:t>
      </w:r>
    </w:p>
    <w:p w14:paraId="0A6D8E2E" w14:textId="77777777" w:rsidR="005D49FD" w:rsidRDefault="00E43E8C">
      <w:pPr>
        <w:spacing w:before="2" w:line="271" w:lineRule="auto"/>
        <w:ind w:left="370" w:right="28" w:hanging="240"/>
        <w:rPr>
          <w:sz w:val="12"/>
        </w:rPr>
      </w:pPr>
      <w:r>
        <w:rPr>
          <w:w w:val="115"/>
          <w:sz w:val="12"/>
        </w:rPr>
        <w:t>Hodgins,</w:t>
      </w:r>
      <w:r>
        <w:rPr>
          <w:spacing w:val="9"/>
          <w:w w:val="115"/>
          <w:sz w:val="12"/>
        </w:rPr>
        <w:t xml:space="preserve"> </w:t>
      </w:r>
      <w:r>
        <w:rPr>
          <w:w w:val="115"/>
          <w:sz w:val="12"/>
        </w:rPr>
        <w:t>D.</w:t>
      </w:r>
      <w:r>
        <w:rPr>
          <w:spacing w:val="9"/>
          <w:w w:val="115"/>
          <w:sz w:val="12"/>
        </w:rPr>
        <w:t xml:space="preserve"> </w:t>
      </w:r>
      <w:r>
        <w:rPr>
          <w:w w:val="115"/>
          <w:sz w:val="12"/>
        </w:rPr>
        <w:t>C.,</w:t>
      </w:r>
      <w:r>
        <w:rPr>
          <w:spacing w:val="9"/>
          <w:w w:val="115"/>
          <w:sz w:val="12"/>
        </w:rPr>
        <w:t xml:space="preserve"> </w:t>
      </w:r>
      <w:r>
        <w:rPr>
          <w:w w:val="115"/>
          <w:sz w:val="12"/>
        </w:rPr>
        <w:t>Cunningham,</w:t>
      </w:r>
      <w:r>
        <w:rPr>
          <w:spacing w:val="10"/>
          <w:w w:val="115"/>
          <w:sz w:val="12"/>
        </w:rPr>
        <w:t xml:space="preserve"> </w:t>
      </w:r>
      <w:r>
        <w:rPr>
          <w:w w:val="130"/>
          <w:sz w:val="12"/>
        </w:rPr>
        <w:t>J.</w:t>
      </w:r>
      <w:r>
        <w:rPr>
          <w:spacing w:val="5"/>
          <w:w w:val="130"/>
          <w:sz w:val="12"/>
        </w:rPr>
        <w:t xml:space="preserve"> </w:t>
      </w:r>
      <w:r>
        <w:rPr>
          <w:w w:val="115"/>
          <w:sz w:val="12"/>
        </w:rPr>
        <w:t>A.,</w:t>
      </w:r>
      <w:r>
        <w:rPr>
          <w:spacing w:val="9"/>
          <w:w w:val="115"/>
          <w:sz w:val="12"/>
        </w:rPr>
        <w:t xml:space="preserve"> </w:t>
      </w:r>
      <w:r>
        <w:rPr>
          <w:w w:val="115"/>
          <w:sz w:val="12"/>
        </w:rPr>
        <w:t>Murray,</w:t>
      </w:r>
      <w:r>
        <w:rPr>
          <w:spacing w:val="10"/>
          <w:w w:val="115"/>
          <w:sz w:val="12"/>
        </w:rPr>
        <w:t xml:space="preserve"> </w:t>
      </w:r>
      <w:r>
        <w:rPr>
          <w:w w:val="115"/>
          <w:sz w:val="12"/>
        </w:rPr>
        <w:t>R.,</w:t>
      </w:r>
      <w:r>
        <w:rPr>
          <w:spacing w:val="10"/>
          <w:w w:val="115"/>
          <w:sz w:val="12"/>
        </w:rPr>
        <w:t xml:space="preserve"> </w:t>
      </w:r>
      <w:r>
        <w:rPr>
          <w:w w:val="115"/>
          <w:sz w:val="12"/>
        </w:rPr>
        <w:t>&amp;</w:t>
      </w:r>
      <w:r>
        <w:rPr>
          <w:spacing w:val="9"/>
          <w:w w:val="115"/>
          <w:sz w:val="12"/>
        </w:rPr>
        <w:t xml:space="preserve"> </w:t>
      </w:r>
      <w:r>
        <w:rPr>
          <w:w w:val="115"/>
          <w:sz w:val="12"/>
        </w:rPr>
        <w:t>Hagopian,</w:t>
      </w:r>
      <w:r>
        <w:rPr>
          <w:spacing w:val="9"/>
          <w:w w:val="115"/>
          <w:sz w:val="12"/>
        </w:rPr>
        <w:t xml:space="preserve"> </w:t>
      </w:r>
      <w:r>
        <w:rPr>
          <w:w w:val="115"/>
          <w:sz w:val="12"/>
        </w:rPr>
        <w:t>S.</w:t>
      </w:r>
      <w:r>
        <w:rPr>
          <w:spacing w:val="9"/>
          <w:w w:val="115"/>
          <w:sz w:val="12"/>
        </w:rPr>
        <w:t xml:space="preserve"> </w:t>
      </w:r>
      <w:r>
        <w:rPr>
          <w:w w:val="115"/>
          <w:sz w:val="12"/>
        </w:rPr>
        <w:t>(2019).</w:t>
      </w:r>
      <w:r>
        <w:rPr>
          <w:spacing w:val="9"/>
          <w:w w:val="115"/>
          <w:sz w:val="12"/>
        </w:rPr>
        <w:t xml:space="preserve"> </w:t>
      </w:r>
      <w:r>
        <w:rPr>
          <w:w w:val="115"/>
          <w:sz w:val="12"/>
        </w:rPr>
        <w:t>Online</w:t>
      </w:r>
      <w:r>
        <w:rPr>
          <w:spacing w:val="10"/>
          <w:w w:val="115"/>
          <w:sz w:val="12"/>
        </w:rPr>
        <w:t xml:space="preserve"> </w:t>
      </w:r>
      <w:r>
        <w:rPr>
          <w:w w:val="115"/>
          <w:sz w:val="12"/>
        </w:rPr>
        <w:t>Self-</w:t>
      </w:r>
      <w:r>
        <w:rPr>
          <w:spacing w:val="1"/>
          <w:w w:val="115"/>
          <w:sz w:val="12"/>
        </w:rPr>
        <w:t xml:space="preserve"> </w:t>
      </w:r>
      <w:r>
        <w:rPr>
          <w:w w:val="110"/>
          <w:sz w:val="12"/>
        </w:rPr>
        <w:t>directed</w:t>
      </w:r>
      <w:r>
        <w:rPr>
          <w:spacing w:val="-3"/>
          <w:w w:val="110"/>
          <w:sz w:val="12"/>
        </w:rPr>
        <w:t xml:space="preserve"> </w:t>
      </w:r>
      <w:r>
        <w:rPr>
          <w:w w:val="110"/>
          <w:sz w:val="12"/>
        </w:rPr>
        <w:t>interventions</w:t>
      </w:r>
      <w:r>
        <w:rPr>
          <w:spacing w:val="-3"/>
          <w:w w:val="110"/>
          <w:sz w:val="12"/>
        </w:rPr>
        <w:t xml:space="preserve"> </w:t>
      </w:r>
      <w:r>
        <w:rPr>
          <w:w w:val="110"/>
          <w:sz w:val="12"/>
        </w:rPr>
        <w:t>for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gambling</w:t>
      </w:r>
      <w:r>
        <w:rPr>
          <w:spacing w:val="-3"/>
          <w:w w:val="110"/>
          <w:sz w:val="12"/>
        </w:rPr>
        <w:t xml:space="preserve"> </w:t>
      </w:r>
      <w:r>
        <w:rPr>
          <w:w w:val="110"/>
          <w:sz w:val="12"/>
        </w:rPr>
        <w:t>disorder:</w:t>
      </w:r>
      <w:r>
        <w:rPr>
          <w:spacing w:val="-3"/>
          <w:w w:val="110"/>
          <w:sz w:val="12"/>
        </w:rPr>
        <w:t xml:space="preserve"> </w:t>
      </w:r>
      <w:r>
        <w:rPr>
          <w:w w:val="110"/>
          <w:sz w:val="12"/>
        </w:rPr>
        <w:t>Randomized</w:t>
      </w:r>
      <w:r>
        <w:rPr>
          <w:spacing w:val="-3"/>
          <w:w w:val="110"/>
          <w:sz w:val="12"/>
        </w:rPr>
        <w:t xml:space="preserve"> </w:t>
      </w:r>
      <w:r>
        <w:rPr>
          <w:w w:val="110"/>
          <w:sz w:val="12"/>
        </w:rPr>
        <w:t>controlled</w:t>
      </w:r>
      <w:r>
        <w:rPr>
          <w:spacing w:val="-2"/>
          <w:w w:val="110"/>
          <w:sz w:val="12"/>
        </w:rPr>
        <w:t xml:space="preserve"> </w:t>
      </w:r>
      <w:r>
        <w:rPr>
          <w:w w:val="110"/>
          <w:sz w:val="12"/>
        </w:rPr>
        <w:t>trial.</w:t>
      </w:r>
      <w:r>
        <w:rPr>
          <w:spacing w:val="-3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Journal</w:t>
      </w:r>
      <w:r>
        <w:rPr>
          <w:rFonts w:ascii="Times New Roman" w:hAnsi="Times New Roman"/>
          <w:i/>
          <w:spacing w:val="-7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of</w:t>
      </w:r>
      <w:r>
        <w:rPr>
          <w:rFonts w:ascii="Times New Roman" w:hAnsi="Times New Roman"/>
          <w:i/>
          <w:spacing w:val="-30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Gambling</w:t>
      </w:r>
      <w:r>
        <w:rPr>
          <w:rFonts w:ascii="Times New Roman" w:hAnsi="Times New Roman"/>
          <w:i/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Studies,</w:t>
      </w:r>
      <w:r>
        <w:rPr>
          <w:rFonts w:ascii="Times New Roman" w:hAnsi="Times New Roman"/>
          <w:i/>
          <w:spacing w:val="2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35</w:t>
      </w:r>
      <w:r>
        <w:rPr>
          <w:w w:val="110"/>
          <w:sz w:val="12"/>
        </w:rPr>
        <w:t>(2),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635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651.</w:t>
      </w:r>
      <w:r>
        <w:rPr>
          <w:spacing w:val="5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https://doi.org/10.1007/s10899-019-09830-7</w:t>
      </w:r>
    </w:p>
    <w:p w14:paraId="27F4360E" w14:textId="77777777" w:rsidR="005D49FD" w:rsidRPr="00DE6899" w:rsidRDefault="00E43E8C">
      <w:pPr>
        <w:spacing w:before="1" w:line="271" w:lineRule="auto"/>
        <w:ind w:left="370" w:right="29" w:hanging="240"/>
        <w:rPr>
          <w:sz w:val="12"/>
          <w:lang w:val="fi-FI"/>
        </w:rPr>
      </w:pPr>
      <w:r>
        <w:rPr>
          <w:color w:val="2196D1"/>
          <w:w w:val="110"/>
          <w:sz w:val="12"/>
        </w:rPr>
        <w:t>Hodgins,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D.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C.,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&amp;</w:t>
      </w:r>
      <w:r>
        <w:rPr>
          <w:color w:val="2196D1"/>
          <w:spacing w:val="1"/>
          <w:w w:val="110"/>
          <w:sz w:val="12"/>
        </w:rPr>
        <w:t xml:space="preserve"> </w:t>
      </w:r>
      <w:proofErr w:type="spellStart"/>
      <w:r>
        <w:rPr>
          <w:color w:val="2196D1"/>
          <w:w w:val="110"/>
          <w:sz w:val="12"/>
        </w:rPr>
        <w:t>Makarchuk</w:t>
      </w:r>
      <w:proofErr w:type="spellEnd"/>
      <w:r>
        <w:rPr>
          <w:color w:val="2196D1"/>
          <w:w w:val="110"/>
          <w:sz w:val="12"/>
        </w:rPr>
        <w:t>,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K.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(2018).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Becoming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a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Winner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color w:val="2196D1"/>
          <w:w w:val="110"/>
          <w:sz w:val="12"/>
        </w:rPr>
        <w:t xml:space="preserve">– </w:t>
      </w:r>
      <w:r>
        <w:rPr>
          <w:color w:val="2196D1"/>
          <w:w w:val="110"/>
          <w:sz w:val="12"/>
        </w:rPr>
        <w:t>Defeating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Problem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Gambling.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A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self-help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manual for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problem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gamblers: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Addictive</w:t>
      </w:r>
      <w:r>
        <w:rPr>
          <w:color w:val="2196D1"/>
          <w:spacing w:val="1"/>
          <w:w w:val="110"/>
          <w:sz w:val="12"/>
        </w:rPr>
        <w:t xml:space="preserve"> </w:t>
      </w:r>
      <w:proofErr w:type="spellStart"/>
      <w:r>
        <w:rPr>
          <w:color w:val="2196D1"/>
          <w:w w:val="110"/>
          <w:sz w:val="12"/>
        </w:rPr>
        <w:t>Behaviours</w:t>
      </w:r>
      <w:proofErr w:type="spellEnd"/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Laboratory.</w:t>
      </w:r>
      <w:r>
        <w:rPr>
          <w:color w:val="2196D1"/>
          <w:spacing w:val="3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University</w:t>
      </w:r>
      <w:r>
        <w:rPr>
          <w:rFonts w:ascii="Times New Roman" w:hAnsi="Times New Roman"/>
          <w:i/>
          <w:color w:val="2196D1"/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of</w:t>
      </w:r>
      <w:r>
        <w:rPr>
          <w:rFonts w:ascii="Times New Roman" w:hAnsi="Times New Roman"/>
          <w:i/>
          <w:color w:val="2196D1"/>
          <w:spacing w:val="-1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Calgary</w:t>
      </w:r>
      <w:r>
        <w:rPr>
          <w:rFonts w:ascii="Times New Roman" w:hAnsi="Times New Roman"/>
          <w:i/>
          <w:color w:val="2196D1"/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and Addiction</w:t>
      </w:r>
      <w:r>
        <w:rPr>
          <w:rFonts w:ascii="Times New Roman" w:hAnsi="Times New Roman"/>
          <w:i/>
          <w:color w:val="2196D1"/>
          <w:spacing w:val="-1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Centre</w:t>
      </w:r>
      <w:r>
        <w:rPr>
          <w:rFonts w:ascii="Times New Roman" w:hAnsi="Times New Roman"/>
          <w:i/>
          <w:color w:val="2196D1"/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color w:val="2196D1"/>
          <w:w w:val="110"/>
          <w:sz w:val="12"/>
        </w:rPr>
        <w:t>–</w:t>
      </w:r>
      <w:r>
        <w:rPr>
          <w:rFonts w:ascii="Times New Roman" w:hAnsi="Times New Roman"/>
          <w:i/>
          <w:color w:val="2196D1"/>
          <w:w w:val="110"/>
          <w:sz w:val="12"/>
        </w:rPr>
        <w:t>Alberta</w:t>
      </w:r>
      <w:r>
        <w:rPr>
          <w:rFonts w:ascii="Times New Roman" w:hAnsi="Times New Roman"/>
          <w:i/>
          <w:color w:val="2196D1"/>
          <w:spacing w:val="-1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Health Services, 2002.</w:t>
      </w:r>
      <w:r>
        <w:rPr>
          <w:rFonts w:ascii="Times New Roman" w:hAnsi="Times New Roman"/>
          <w:i/>
          <w:color w:val="2196D1"/>
          <w:spacing w:val="-30"/>
          <w:w w:val="110"/>
          <w:sz w:val="12"/>
        </w:rPr>
        <w:t xml:space="preserve"> </w:t>
      </w:r>
      <w:proofErr w:type="spellStart"/>
      <w:r>
        <w:rPr>
          <w:rFonts w:ascii="Times New Roman" w:hAnsi="Times New Roman"/>
          <w:i/>
          <w:color w:val="2196D1"/>
          <w:w w:val="112"/>
          <w:sz w:val="12"/>
        </w:rPr>
        <w:t>Semantex</w:t>
      </w:r>
      <w:proofErr w:type="spellEnd"/>
      <w:r>
        <w:rPr>
          <w:rFonts w:ascii="Times New Roman" w:hAnsi="Times New Roman"/>
          <w:i/>
          <w:color w:val="2196D1"/>
          <w:w w:val="112"/>
          <w:sz w:val="12"/>
        </w:rPr>
        <w:t>,</w:t>
      </w:r>
      <w:r>
        <w:rPr>
          <w:rFonts w:ascii="Times New Roman" w:hAnsi="Times New Roman"/>
          <w:i/>
          <w:color w:val="2196D1"/>
          <w:spacing w:val="5"/>
          <w:sz w:val="12"/>
        </w:rPr>
        <w:t xml:space="preserve"> </w:t>
      </w:r>
      <w:proofErr w:type="spellStart"/>
      <w:r>
        <w:rPr>
          <w:rFonts w:ascii="Times New Roman" w:hAnsi="Times New Roman"/>
          <w:i/>
          <w:color w:val="2196D1"/>
          <w:w w:val="104"/>
          <w:sz w:val="12"/>
        </w:rPr>
        <w:t>Cast</w:t>
      </w:r>
      <w:r>
        <w:rPr>
          <w:rFonts w:ascii="Times New Roman" w:hAnsi="Times New Roman"/>
          <w:i/>
          <w:color w:val="2196D1"/>
          <w:spacing w:val="-5"/>
          <w:w w:val="104"/>
          <w:sz w:val="12"/>
        </w:rPr>
        <w:t>r</w:t>
      </w:r>
      <w:proofErr w:type="spellEnd"/>
      <w:r>
        <w:rPr>
          <w:rFonts w:ascii="Georgia" w:hAnsi="Georgia"/>
          <w:color w:val="2196D1"/>
          <w:spacing w:val="-60"/>
          <w:w w:val="106"/>
          <w:position w:val="1"/>
          <w:sz w:val="12"/>
        </w:rPr>
        <w:t>´</w:t>
      </w:r>
      <w:proofErr w:type="spellStart"/>
      <w:r>
        <w:rPr>
          <w:rFonts w:ascii="Times New Roman" w:hAnsi="Times New Roman"/>
          <w:i/>
          <w:color w:val="2196D1"/>
          <w:w w:val="108"/>
          <w:sz w:val="12"/>
        </w:rPr>
        <w:t>en</w:t>
      </w:r>
      <w:proofErr w:type="spellEnd"/>
      <w:r>
        <w:rPr>
          <w:rFonts w:ascii="Times New Roman" w:hAnsi="Times New Roman"/>
          <w:i/>
          <w:color w:val="2196D1"/>
          <w:spacing w:val="4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S</w:t>
      </w:r>
      <w:r>
        <w:rPr>
          <w:rFonts w:ascii="Times New Roman" w:hAnsi="Times New Roman"/>
          <w:i/>
          <w:color w:val="2196D1"/>
          <w:spacing w:val="4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2"/>
          <w:sz w:val="12"/>
        </w:rPr>
        <w:t>(Translated).</w:t>
      </w:r>
      <w:r>
        <w:rPr>
          <w:rFonts w:ascii="Times New Roman" w:hAnsi="Times New Roman"/>
          <w:i/>
          <w:color w:val="2196D1"/>
          <w:spacing w:val="4"/>
          <w:sz w:val="12"/>
        </w:rPr>
        <w:t xml:space="preserve"> </w:t>
      </w:r>
      <w:r w:rsidRPr="00DE6899">
        <w:rPr>
          <w:rFonts w:ascii="Times New Roman" w:hAnsi="Times New Roman"/>
          <w:i/>
          <w:color w:val="2196D1"/>
          <w:w w:val="111"/>
          <w:sz w:val="12"/>
          <w:lang w:val="fi-FI"/>
        </w:rPr>
        <w:t>Avaimia</w:t>
      </w:r>
      <w:r w:rsidRPr="00DE6899">
        <w:rPr>
          <w:rFonts w:ascii="Times New Roman" w:hAnsi="Times New Roman"/>
          <w:i/>
          <w:color w:val="2196D1"/>
          <w:spacing w:val="5"/>
          <w:sz w:val="12"/>
          <w:lang w:val="fi-FI"/>
        </w:rPr>
        <w:t xml:space="preserve"> </w:t>
      </w:r>
      <w:r w:rsidRPr="00DE6899">
        <w:rPr>
          <w:rFonts w:ascii="Times New Roman" w:hAnsi="Times New Roman"/>
          <w:i/>
          <w:color w:val="2196D1"/>
          <w:w w:val="107"/>
          <w:sz w:val="12"/>
          <w:lang w:val="fi-FI"/>
        </w:rPr>
        <w:t>rahapeliongelman</w:t>
      </w:r>
      <w:r w:rsidRPr="00DE6899">
        <w:rPr>
          <w:rFonts w:ascii="Times New Roman" w:hAnsi="Times New Roman"/>
          <w:i/>
          <w:color w:val="2196D1"/>
          <w:spacing w:val="3"/>
          <w:sz w:val="12"/>
          <w:lang w:val="fi-FI"/>
        </w:rPr>
        <w:t xml:space="preserve"> </w:t>
      </w:r>
      <w:r w:rsidRPr="00DE6899">
        <w:rPr>
          <w:rFonts w:ascii="Times New Roman" w:hAnsi="Times New Roman"/>
          <w:i/>
          <w:color w:val="2196D1"/>
          <w:w w:val="109"/>
          <w:sz w:val="12"/>
          <w:lang w:val="fi-FI"/>
        </w:rPr>
        <w:t>hallintaan</w:t>
      </w:r>
      <w:r w:rsidRPr="00DE6899">
        <w:rPr>
          <w:rFonts w:ascii="Times New Roman" w:hAnsi="Times New Roman"/>
          <w:i/>
          <w:color w:val="2196D1"/>
          <w:spacing w:val="4"/>
          <w:sz w:val="12"/>
          <w:lang w:val="fi-FI"/>
        </w:rPr>
        <w:t xml:space="preserve"> </w:t>
      </w:r>
      <w:r w:rsidRPr="00DE6899">
        <w:rPr>
          <w:rFonts w:ascii="Times New Roman" w:hAnsi="Times New Roman"/>
          <w:color w:val="2196D1"/>
          <w:w w:val="106"/>
          <w:sz w:val="12"/>
          <w:lang w:val="fi-FI"/>
        </w:rPr>
        <w:t>–</w:t>
      </w:r>
      <w:r w:rsidRPr="00DE6899">
        <w:rPr>
          <w:rFonts w:ascii="Times New Roman" w:hAnsi="Times New Roman"/>
          <w:color w:val="2196D1"/>
          <w:spacing w:val="4"/>
          <w:sz w:val="12"/>
          <w:lang w:val="fi-FI"/>
        </w:rPr>
        <w:t xml:space="preserve"> </w:t>
      </w:r>
      <w:r w:rsidRPr="00DE6899">
        <w:rPr>
          <w:rFonts w:ascii="Times New Roman" w:hAnsi="Times New Roman"/>
          <w:i/>
          <w:color w:val="2196D1"/>
          <w:w w:val="108"/>
          <w:sz w:val="12"/>
          <w:lang w:val="fi-FI"/>
        </w:rPr>
        <w:t xml:space="preserve">oma-apuopas, </w:t>
      </w:r>
      <w:r w:rsidRPr="00DE6899">
        <w:rPr>
          <w:rFonts w:ascii="Times New Roman" w:hAnsi="Times New Roman"/>
          <w:i/>
          <w:color w:val="2196D1"/>
          <w:w w:val="110"/>
          <w:sz w:val="12"/>
          <w:lang w:val="fi-FI"/>
        </w:rPr>
        <w:t>THL</w:t>
      </w:r>
      <w:r w:rsidRPr="00DE6899">
        <w:rPr>
          <w:color w:val="2196D1"/>
          <w:w w:val="110"/>
          <w:sz w:val="12"/>
          <w:lang w:val="fi-FI"/>
        </w:rPr>
        <w:t>.</w:t>
      </w:r>
      <w:r w:rsidRPr="00DE6899">
        <w:rPr>
          <w:color w:val="2196D1"/>
          <w:spacing w:val="13"/>
          <w:w w:val="110"/>
          <w:sz w:val="12"/>
          <w:lang w:val="fi-FI"/>
        </w:rPr>
        <w:t xml:space="preserve"> </w:t>
      </w:r>
      <w:r w:rsidRPr="00DE6899">
        <w:rPr>
          <w:color w:val="2196D1"/>
          <w:w w:val="110"/>
          <w:sz w:val="12"/>
          <w:lang w:val="fi-FI"/>
        </w:rPr>
        <w:t>Helsinki:</w:t>
      </w:r>
      <w:r w:rsidRPr="00DE6899">
        <w:rPr>
          <w:color w:val="2196D1"/>
          <w:spacing w:val="13"/>
          <w:w w:val="110"/>
          <w:sz w:val="12"/>
          <w:lang w:val="fi-FI"/>
        </w:rPr>
        <w:t xml:space="preserve"> </w:t>
      </w:r>
      <w:r w:rsidRPr="00DE6899">
        <w:rPr>
          <w:color w:val="2196D1"/>
          <w:w w:val="110"/>
          <w:sz w:val="12"/>
          <w:lang w:val="fi-FI"/>
        </w:rPr>
        <w:t>Grano</w:t>
      </w:r>
      <w:r w:rsidRPr="00DE6899">
        <w:rPr>
          <w:color w:val="2196D1"/>
          <w:spacing w:val="13"/>
          <w:w w:val="110"/>
          <w:sz w:val="12"/>
          <w:lang w:val="fi-FI"/>
        </w:rPr>
        <w:t xml:space="preserve"> </w:t>
      </w:r>
      <w:r w:rsidRPr="00DE6899">
        <w:rPr>
          <w:color w:val="2196D1"/>
          <w:w w:val="110"/>
          <w:sz w:val="12"/>
          <w:lang w:val="fi-FI"/>
        </w:rPr>
        <w:t>oy</w:t>
      </w:r>
      <w:r w:rsidRPr="00DE6899">
        <w:rPr>
          <w:w w:val="110"/>
          <w:sz w:val="12"/>
          <w:lang w:val="fi-FI"/>
        </w:rPr>
        <w:t>.</w:t>
      </w:r>
    </w:p>
    <w:p w14:paraId="5ECA8B87" w14:textId="77777777" w:rsidR="005D49FD" w:rsidRPr="00DE6899" w:rsidRDefault="00E43E8C">
      <w:pPr>
        <w:spacing w:line="138" w:lineRule="exact"/>
        <w:ind w:left="131"/>
        <w:rPr>
          <w:rFonts w:ascii="Times New Roman" w:hAnsi="Times New Roman"/>
          <w:sz w:val="12"/>
          <w:lang w:val="fi-FI"/>
        </w:rPr>
      </w:pPr>
      <w:r w:rsidRPr="00DE6899">
        <w:rPr>
          <w:w w:val="112"/>
          <w:sz w:val="12"/>
          <w:lang w:val="fi-FI"/>
        </w:rPr>
        <w:t>Johansson,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1"/>
          <w:sz w:val="12"/>
          <w:lang w:val="fi-FI"/>
        </w:rPr>
        <w:t xml:space="preserve"> </w:t>
      </w:r>
      <w:r w:rsidRPr="00DE6899">
        <w:rPr>
          <w:w w:val="154"/>
          <w:sz w:val="12"/>
          <w:lang w:val="fi-FI"/>
        </w:rPr>
        <w:t>J.,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1"/>
          <w:sz w:val="12"/>
          <w:lang w:val="fi-FI"/>
        </w:rPr>
        <w:t xml:space="preserve"> </w:t>
      </w:r>
      <w:r w:rsidRPr="00DE6899">
        <w:rPr>
          <w:w w:val="111"/>
          <w:sz w:val="12"/>
          <w:lang w:val="fi-FI"/>
        </w:rPr>
        <w:t>Hirvonen,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1"/>
          <w:sz w:val="12"/>
          <w:lang w:val="fi-FI"/>
        </w:rPr>
        <w:t xml:space="preserve"> </w:t>
      </w:r>
      <w:r w:rsidRPr="00DE6899">
        <w:rPr>
          <w:w w:val="154"/>
          <w:sz w:val="12"/>
          <w:lang w:val="fi-FI"/>
        </w:rPr>
        <w:t>J.,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1"/>
          <w:sz w:val="12"/>
          <w:lang w:val="fi-FI"/>
        </w:rPr>
        <w:t xml:space="preserve"> </w:t>
      </w:r>
      <w:r w:rsidRPr="00DE6899">
        <w:rPr>
          <w:w w:val="106"/>
          <w:sz w:val="12"/>
          <w:lang w:val="fi-FI"/>
        </w:rPr>
        <w:t>Lov</w:t>
      </w:r>
      <w:r w:rsidRPr="00DE6899">
        <w:rPr>
          <w:spacing w:val="-1"/>
          <w:w w:val="106"/>
          <w:sz w:val="12"/>
          <w:lang w:val="fi-FI"/>
        </w:rPr>
        <w:t>r</w:t>
      </w:r>
      <w:r w:rsidRPr="00DE6899">
        <w:rPr>
          <w:spacing w:val="-66"/>
          <w:w w:val="108"/>
          <w:sz w:val="12"/>
          <w:lang w:val="fi-FI"/>
        </w:rPr>
        <w:t>o</w:t>
      </w:r>
      <w:r w:rsidRPr="00DE6899">
        <w:rPr>
          <w:rFonts w:ascii="Georgia" w:hAnsi="Georgia"/>
          <w:spacing w:val="2"/>
          <w:w w:val="106"/>
          <w:position w:val="1"/>
          <w:sz w:val="12"/>
          <w:lang w:val="fi-FI"/>
        </w:rPr>
        <w:t>´</w:t>
      </w:r>
      <w:r w:rsidRPr="00DE6899">
        <w:rPr>
          <w:w w:val="144"/>
          <w:sz w:val="12"/>
          <w:lang w:val="fi-FI"/>
        </w:rPr>
        <w:t>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1"/>
          <w:sz w:val="12"/>
          <w:lang w:val="fi-FI"/>
        </w:rPr>
        <w:t xml:space="preserve"> </w:t>
      </w:r>
      <w:r w:rsidRPr="00DE6899">
        <w:rPr>
          <w:w w:val="127"/>
          <w:sz w:val="12"/>
          <w:lang w:val="fi-FI"/>
        </w:rPr>
        <w:t>Z.,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1"/>
          <w:sz w:val="12"/>
          <w:lang w:val="fi-FI"/>
        </w:rPr>
        <w:t xml:space="preserve"> </w:t>
      </w:r>
      <w:r w:rsidRPr="00DE6899">
        <w:rPr>
          <w:w w:val="111"/>
          <w:sz w:val="12"/>
          <w:lang w:val="fi-FI"/>
        </w:rPr>
        <w:t>Ekblad,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1"/>
          <w:sz w:val="12"/>
          <w:lang w:val="fi-FI"/>
        </w:rPr>
        <w:t xml:space="preserve"> </w:t>
      </w:r>
      <w:r w:rsidRPr="00DE6899">
        <w:rPr>
          <w:w w:val="122"/>
          <w:sz w:val="12"/>
          <w:lang w:val="fi-FI"/>
        </w:rPr>
        <w:t>L.,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0"/>
          <w:sz w:val="12"/>
          <w:lang w:val="fi-FI"/>
        </w:rPr>
        <w:t xml:space="preserve"> </w:t>
      </w:r>
      <w:r w:rsidRPr="00DE6899">
        <w:rPr>
          <w:w w:val="109"/>
          <w:sz w:val="12"/>
          <w:lang w:val="fi-FI"/>
        </w:rPr>
        <w:t>Kaasinen,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2"/>
          <w:sz w:val="12"/>
          <w:lang w:val="fi-FI"/>
        </w:rPr>
        <w:t xml:space="preserve"> </w:t>
      </w:r>
      <w:r w:rsidRPr="00DE6899">
        <w:rPr>
          <w:w w:val="128"/>
          <w:sz w:val="12"/>
          <w:lang w:val="fi-FI"/>
        </w:rPr>
        <w:t>V.,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0"/>
          <w:sz w:val="12"/>
          <w:lang w:val="fi-FI"/>
        </w:rPr>
        <w:t xml:space="preserve"> </w:t>
      </w:r>
      <w:r w:rsidRPr="00DE6899">
        <w:rPr>
          <w:w w:val="112"/>
          <w:sz w:val="12"/>
          <w:lang w:val="fi-FI"/>
        </w:rPr>
        <w:t>Rajasilta,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2"/>
          <w:sz w:val="12"/>
          <w:lang w:val="fi-FI"/>
        </w:rPr>
        <w:t xml:space="preserve"> </w:t>
      </w:r>
      <w:r w:rsidRPr="00DE6899">
        <w:rPr>
          <w:w w:val="128"/>
          <w:sz w:val="12"/>
          <w:lang w:val="fi-FI"/>
        </w:rPr>
        <w:t>O.,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0"/>
          <w:sz w:val="12"/>
          <w:lang w:val="fi-FI"/>
        </w:rPr>
        <w:t xml:space="preserve"> </w:t>
      </w:r>
      <w:r w:rsidRPr="00DE6899">
        <w:rPr>
          <w:rFonts w:ascii="Times New Roman" w:hAnsi="Times New Roman"/>
          <w:w w:val="106"/>
          <w:sz w:val="12"/>
          <w:lang w:val="fi-FI"/>
        </w:rPr>
        <w:t>…</w:t>
      </w:r>
    </w:p>
    <w:p w14:paraId="1B57AF15" w14:textId="77777777" w:rsidR="005D49FD" w:rsidRDefault="00E43E8C">
      <w:pPr>
        <w:spacing w:before="19" w:line="271" w:lineRule="auto"/>
        <w:ind w:left="370" w:right="38"/>
        <w:rPr>
          <w:sz w:val="12"/>
        </w:rPr>
      </w:pPr>
      <w:proofErr w:type="spellStart"/>
      <w:r>
        <w:rPr>
          <w:w w:val="110"/>
          <w:sz w:val="12"/>
        </w:rPr>
        <w:t>Scheinin</w:t>
      </w:r>
      <w:proofErr w:type="spellEnd"/>
      <w:r>
        <w:rPr>
          <w:w w:val="110"/>
          <w:sz w:val="12"/>
        </w:rPr>
        <w:t>, M. (2019). Intranasal naloxone rapidly occupies brain mu-opioid receptors</w:t>
      </w:r>
      <w:r>
        <w:rPr>
          <w:spacing w:val="-27"/>
          <w:w w:val="110"/>
          <w:sz w:val="12"/>
        </w:rPr>
        <w:t xml:space="preserve"> </w:t>
      </w:r>
      <w:r>
        <w:rPr>
          <w:w w:val="110"/>
          <w:sz w:val="12"/>
        </w:rPr>
        <w:t>in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human subjects.</w:t>
      </w:r>
      <w:r>
        <w:rPr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Neuropsychopharmacology, 44</w:t>
      </w:r>
      <w:r>
        <w:rPr>
          <w:w w:val="110"/>
          <w:sz w:val="12"/>
        </w:rPr>
        <w:t>(9),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1667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1673.</w:t>
      </w:r>
      <w:r>
        <w:rPr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https://doi.org/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10.1038/s41386-019-0368-x</w:t>
      </w:r>
    </w:p>
    <w:p w14:paraId="0DE487D5" w14:textId="77777777" w:rsidR="005D49FD" w:rsidRDefault="00E43E8C">
      <w:pPr>
        <w:spacing w:before="2" w:line="271" w:lineRule="auto"/>
        <w:ind w:left="370" w:right="106" w:hanging="240"/>
        <w:rPr>
          <w:sz w:val="12"/>
        </w:rPr>
      </w:pPr>
      <w:r>
        <w:rPr>
          <w:color w:val="2196D1"/>
          <w:w w:val="115"/>
          <w:sz w:val="12"/>
        </w:rPr>
        <w:t>Kim,</w:t>
      </w:r>
      <w:r>
        <w:rPr>
          <w:color w:val="2196D1"/>
          <w:spacing w:val="7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S.</w:t>
      </w:r>
      <w:r>
        <w:rPr>
          <w:color w:val="2196D1"/>
          <w:spacing w:val="7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W.,</w:t>
      </w:r>
      <w:r>
        <w:rPr>
          <w:color w:val="2196D1"/>
          <w:spacing w:val="8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Grant,</w:t>
      </w:r>
      <w:r>
        <w:rPr>
          <w:color w:val="2196D1"/>
          <w:spacing w:val="7"/>
          <w:w w:val="115"/>
          <w:sz w:val="12"/>
        </w:rPr>
        <w:t xml:space="preserve"> </w:t>
      </w:r>
      <w:r>
        <w:rPr>
          <w:color w:val="2196D1"/>
          <w:w w:val="130"/>
          <w:sz w:val="12"/>
        </w:rPr>
        <w:t>J.</w:t>
      </w:r>
      <w:r>
        <w:rPr>
          <w:color w:val="2196D1"/>
          <w:spacing w:val="2"/>
          <w:w w:val="130"/>
          <w:sz w:val="12"/>
        </w:rPr>
        <w:t xml:space="preserve"> </w:t>
      </w:r>
      <w:r>
        <w:rPr>
          <w:color w:val="2196D1"/>
          <w:w w:val="115"/>
          <w:sz w:val="12"/>
        </w:rPr>
        <w:t>E.,</w:t>
      </w:r>
      <w:r>
        <w:rPr>
          <w:color w:val="2196D1"/>
          <w:spacing w:val="7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Adson,</w:t>
      </w:r>
      <w:r>
        <w:rPr>
          <w:color w:val="2196D1"/>
          <w:spacing w:val="7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D.,</w:t>
      </w:r>
      <w:r>
        <w:rPr>
          <w:color w:val="2196D1"/>
          <w:spacing w:val="7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&amp;</w:t>
      </w:r>
      <w:r>
        <w:rPr>
          <w:color w:val="2196D1"/>
          <w:spacing w:val="7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Shin,</w:t>
      </w:r>
      <w:r>
        <w:rPr>
          <w:color w:val="2196D1"/>
          <w:spacing w:val="6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Y.</w:t>
      </w:r>
      <w:r>
        <w:rPr>
          <w:color w:val="2196D1"/>
          <w:spacing w:val="7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C.</w:t>
      </w:r>
      <w:r>
        <w:rPr>
          <w:color w:val="2196D1"/>
          <w:spacing w:val="8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(2001).</w:t>
      </w:r>
      <w:r>
        <w:rPr>
          <w:color w:val="2196D1"/>
          <w:spacing w:val="6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Double-blind</w:t>
      </w:r>
      <w:r>
        <w:rPr>
          <w:color w:val="2196D1"/>
          <w:spacing w:val="7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naltrexone</w:t>
      </w:r>
      <w:r>
        <w:rPr>
          <w:color w:val="2196D1"/>
          <w:spacing w:val="7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and</w:t>
      </w:r>
      <w:r>
        <w:rPr>
          <w:color w:val="2196D1"/>
          <w:spacing w:val="-27"/>
          <w:w w:val="115"/>
          <w:sz w:val="12"/>
        </w:rPr>
        <w:t xml:space="preserve"> </w:t>
      </w:r>
      <w:r>
        <w:rPr>
          <w:color w:val="2196D1"/>
          <w:w w:val="110"/>
          <w:sz w:val="12"/>
        </w:rPr>
        <w:t>placebo</w:t>
      </w:r>
      <w:r>
        <w:rPr>
          <w:color w:val="2196D1"/>
          <w:spacing w:val="8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comparison</w:t>
      </w:r>
      <w:r>
        <w:rPr>
          <w:color w:val="2196D1"/>
          <w:spacing w:val="10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study</w:t>
      </w:r>
      <w:r>
        <w:rPr>
          <w:color w:val="2196D1"/>
          <w:spacing w:val="8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in</w:t>
      </w:r>
      <w:r>
        <w:rPr>
          <w:color w:val="2196D1"/>
          <w:spacing w:val="10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the</w:t>
      </w:r>
      <w:r>
        <w:rPr>
          <w:color w:val="2196D1"/>
          <w:spacing w:val="9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treatment</w:t>
      </w:r>
      <w:r>
        <w:rPr>
          <w:color w:val="2196D1"/>
          <w:spacing w:val="8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of</w:t>
      </w:r>
      <w:r>
        <w:rPr>
          <w:color w:val="2196D1"/>
          <w:spacing w:val="9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pathological</w:t>
      </w:r>
      <w:r>
        <w:rPr>
          <w:color w:val="2196D1"/>
          <w:spacing w:val="8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gambling.</w:t>
      </w:r>
      <w:r>
        <w:rPr>
          <w:color w:val="2196D1"/>
          <w:spacing w:val="9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Biological</w:t>
      </w:r>
      <w:r>
        <w:rPr>
          <w:rFonts w:ascii="Times New Roman" w:hAnsi="Times New Roman"/>
          <w:i/>
          <w:color w:val="2196D1"/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5"/>
          <w:sz w:val="12"/>
        </w:rPr>
        <w:t>Psychiatry,</w:t>
      </w:r>
      <w:r>
        <w:rPr>
          <w:rFonts w:ascii="Times New Roman" w:hAnsi="Times New Roman"/>
          <w:i/>
          <w:color w:val="2196D1"/>
          <w:spacing w:val="7"/>
          <w:w w:val="115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5"/>
          <w:sz w:val="12"/>
        </w:rPr>
        <w:t>49</w:t>
      </w:r>
      <w:r>
        <w:rPr>
          <w:color w:val="2196D1"/>
          <w:w w:val="115"/>
          <w:sz w:val="12"/>
        </w:rPr>
        <w:t>,</w:t>
      </w:r>
      <w:r>
        <w:rPr>
          <w:color w:val="2196D1"/>
          <w:spacing w:val="11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914</w:t>
      </w:r>
      <w:r>
        <w:rPr>
          <w:rFonts w:ascii="Times New Roman" w:hAnsi="Times New Roman"/>
          <w:color w:val="2196D1"/>
          <w:w w:val="115"/>
          <w:sz w:val="12"/>
        </w:rPr>
        <w:t>–</w:t>
      </w:r>
      <w:r>
        <w:rPr>
          <w:color w:val="2196D1"/>
          <w:w w:val="115"/>
          <w:sz w:val="12"/>
        </w:rPr>
        <w:t>921</w:t>
      </w:r>
      <w:r>
        <w:rPr>
          <w:w w:val="115"/>
          <w:sz w:val="12"/>
        </w:rPr>
        <w:t>.</w:t>
      </w:r>
    </w:p>
    <w:p w14:paraId="133BA9A2" w14:textId="77777777" w:rsidR="005D49FD" w:rsidRDefault="00E43E8C">
      <w:pPr>
        <w:spacing w:line="271" w:lineRule="auto"/>
        <w:ind w:left="370" w:right="39" w:hanging="240"/>
        <w:jc w:val="both"/>
        <w:rPr>
          <w:sz w:val="12"/>
        </w:rPr>
      </w:pPr>
      <w:r>
        <w:rPr>
          <w:w w:val="110"/>
          <w:sz w:val="12"/>
        </w:rPr>
        <w:t xml:space="preserve">Suck Won Kim, Jon E. Grant, Marc </w:t>
      </w:r>
      <w:proofErr w:type="gramStart"/>
      <w:r>
        <w:rPr>
          <w:w w:val="110"/>
          <w:sz w:val="12"/>
        </w:rPr>
        <w:t>N..</w:t>
      </w:r>
      <w:proofErr w:type="gramEnd"/>
      <w:r>
        <w:rPr>
          <w:w w:val="110"/>
          <w:sz w:val="12"/>
        </w:rPr>
        <w:t xml:space="preserve"> Potenza, Carlos Blanco, </w:t>
      </w:r>
      <w:r>
        <w:rPr>
          <w:rFonts w:ascii="Times New Roman"/>
          <w:w w:val="110"/>
          <w:sz w:val="12"/>
        </w:rPr>
        <w:t xml:space="preserve">&amp; </w:t>
      </w:r>
      <w:r>
        <w:rPr>
          <w:w w:val="110"/>
          <w:sz w:val="12"/>
        </w:rPr>
        <w:t>Eric Hollander. (2009).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The Gambling Symptom Assessment Scale (G-SAS): A reliability and validity study,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 xml:space="preserve">Psychiatry Research (Vol. 166, Issue 1, Pages 76-84), ISSN 0165-1781, </w:t>
      </w:r>
      <w:r>
        <w:rPr>
          <w:color w:val="2196D1"/>
          <w:w w:val="110"/>
          <w:sz w:val="12"/>
        </w:rPr>
        <w:t>https://doi.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org/10.1016/j.psychres.2007.11.008</w:t>
      </w:r>
      <w:r>
        <w:rPr>
          <w:w w:val="110"/>
          <w:sz w:val="12"/>
        </w:rPr>
        <w:t>.</w:t>
      </w:r>
    </w:p>
    <w:p w14:paraId="72E7689E" w14:textId="77777777" w:rsidR="005D49FD" w:rsidRDefault="00E43E8C">
      <w:pPr>
        <w:spacing w:line="271" w:lineRule="auto"/>
        <w:ind w:left="370" w:right="30" w:hanging="240"/>
        <w:rPr>
          <w:sz w:val="12"/>
        </w:rPr>
      </w:pPr>
      <w:proofErr w:type="gramStart"/>
      <w:r w:rsidRPr="00DE6899">
        <w:rPr>
          <w:w w:val="110"/>
          <w:sz w:val="12"/>
          <w:lang w:val="fi-FI"/>
        </w:rPr>
        <w:t>Kovanen,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0"/>
          <w:sz w:val="12"/>
          <w:lang w:val="fi-FI"/>
        </w:rPr>
        <w:t xml:space="preserve"> </w:t>
      </w:r>
      <w:r w:rsidRPr="00DE6899">
        <w:rPr>
          <w:w w:val="122"/>
          <w:sz w:val="12"/>
          <w:lang w:val="fi-FI"/>
        </w:rPr>
        <w:t>L.</w:t>
      </w:r>
      <w:proofErr w:type="gramEnd"/>
      <w:r w:rsidRPr="00DE6899">
        <w:rPr>
          <w:w w:val="122"/>
          <w:sz w:val="12"/>
          <w:lang w:val="fi-FI"/>
        </w:rPr>
        <w:t>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1"/>
          <w:sz w:val="12"/>
          <w:lang w:val="fi-FI"/>
        </w:rPr>
        <w:t xml:space="preserve"> </w:t>
      </w:r>
      <w:r w:rsidRPr="00DE6899">
        <w:rPr>
          <w:w w:val="108"/>
          <w:sz w:val="12"/>
          <w:lang w:val="fi-FI"/>
        </w:rPr>
        <w:t>Basnet,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1"/>
          <w:sz w:val="12"/>
          <w:lang w:val="fi-FI"/>
        </w:rPr>
        <w:t xml:space="preserve"> </w:t>
      </w:r>
      <w:r w:rsidRPr="00DE6899">
        <w:rPr>
          <w:w w:val="126"/>
          <w:sz w:val="12"/>
          <w:lang w:val="fi-FI"/>
        </w:rPr>
        <w:t>S.,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1"/>
          <w:sz w:val="12"/>
          <w:lang w:val="fi-FI"/>
        </w:rPr>
        <w:t xml:space="preserve"> </w:t>
      </w:r>
      <w:r w:rsidRPr="00DE6899">
        <w:rPr>
          <w:w w:val="107"/>
          <w:sz w:val="12"/>
          <w:lang w:val="fi-FI"/>
        </w:rPr>
        <w:t>Cast</w:t>
      </w:r>
      <w:r w:rsidRPr="00DE6899">
        <w:rPr>
          <w:spacing w:val="-1"/>
          <w:w w:val="107"/>
          <w:sz w:val="12"/>
          <w:lang w:val="fi-FI"/>
        </w:rPr>
        <w:t>r</w:t>
      </w:r>
      <w:r w:rsidRPr="00DE6899">
        <w:rPr>
          <w:rFonts w:ascii="Georgia" w:hAnsi="Georgia"/>
          <w:spacing w:val="-63"/>
          <w:w w:val="106"/>
          <w:position w:val="1"/>
          <w:sz w:val="12"/>
          <w:lang w:val="fi-FI"/>
        </w:rPr>
        <w:t>´</w:t>
      </w:r>
      <w:r w:rsidRPr="00DE6899">
        <w:rPr>
          <w:w w:val="113"/>
          <w:sz w:val="12"/>
          <w:lang w:val="fi-FI"/>
        </w:rPr>
        <w:t>en,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2"/>
          <w:sz w:val="12"/>
          <w:lang w:val="fi-FI"/>
        </w:rPr>
        <w:t xml:space="preserve"> </w:t>
      </w:r>
      <w:r w:rsidRPr="00DE6899">
        <w:rPr>
          <w:w w:val="126"/>
          <w:sz w:val="12"/>
          <w:lang w:val="fi-FI"/>
        </w:rPr>
        <w:t>S.,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1"/>
          <w:sz w:val="12"/>
          <w:lang w:val="fi-FI"/>
        </w:rPr>
        <w:t xml:space="preserve"> </w:t>
      </w:r>
      <w:r w:rsidRPr="00DE6899">
        <w:rPr>
          <w:w w:val="109"/>
          <w:sz w:val="12"/>
          <w:lang w:val="fi-FI"/>
        </w:rPr>
        <w:t>Pankakoski,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1"/>
          <w:sz w:val="12"/>
          <w:lang w:val="fi-FI"/>
        </w:rPr>
        <w:t xml:space="preserve"> </w:t>
      </w:r>
      <w:r w:rsidRPr="00DE6899">
        <w:rPr>
          <w:w w:val="124"/>
          <w:sz w:val="12"/>
          <w:lang w:val="fi-FI"/>
        </w:rPr>
        <w:t>M.,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1"/>
          <w:sz w:val="12"/>
          <w:lang w:val="fi-FI"/>
        </w:rPr>
        <w:t xml:space="preserve"> </w:t>
      </w:r>
      <w:r w:rsidRPr="00DE6899">
        <w:rPr>
          <w:w w:val="110"/>
          <w:sz w:val="12"/>
          <w:lang w:val="fi-FI"/>
        </w:rPr>
        <w:t>Saarikoski,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1"/>
          <w:sz w:val="12"/>
          <w:lang w:val="fi-FI"/>
        </w:rPr>
        <w:t xml:space="preserve"> </w:t>
      </w:r>
      <w:r w:rsidRPr="00DE6899">
        <w:rPr>
          <w:w w:val="121"/>
          <w:sz w:val="12"/>
          <w:lang w:val="fi-FI"/>
        </w:rPr>
        <w:t>S.</w:t>
      </w:r>
      <w:r w:rsidRPr="00DE6899">
        <w:rPr>
          <w:sz w:val="12"/>
          <w:lang w:val="fi-FI"/>
        </w:rPr>
        <w:t xml:space="preserve"> </w:t>
      </w:r>
      <w:r w:rsidRPr="00DE6899">
        <w:rPr>
          <w:spacing w:val="-10"/>
          <w:sz w:val="12"/>
          <w:lang w:val="fi-FI"/>
        </w:rPr>
        <w:t xml:space="preserve"> </w:t>
      </w:r>
      <w:r>
        <w:rPr>
          <w:w w:val="122"/>
          <w:sz w:val="12"/>
        </w:rPr>
        <w:t>T.</w:t>
      </w:r>
      <w:proofErr w:type="gramStart"/>
      <w:r>
        <w:rPr>
          <w:w w:val="122"/>
          <w:sz w:val="12"/>
        </w:rPr>
        <w:t>,</w:t>
      </w:r>
      <w:r>
        <w:rPr>
          <w:sz w:val="12"/>
        </w:rPr>
        <w:t xml:space="preserve"> </w:t>
      </w:r>
      <w:r>
        <w:rPr>
          <w:spacing w:val="-12"/>
          <w:sz w:val="12"/>
        </w:rPr>
        <w:t xml:space="preserve"> </w:t>
      </w:r>
      <w:proofErr w:type="spellStart"/>
      <w:r>
        <w:rPr>
          <w:w w:val="109"/>
          <w:sz w:val="12"/>
        </w:rPr>
        <w:t>Partonen</w:t>
      </w:r>
      <w:proofErr w:type="spellEnd"/>
      <w:proofErr w:type="gramEnd"/>
      <w:r>
        <w:rPr>
          <w:w w:val="109"/>
          <w:sz w:val="12"/>
        </w:rPr>
        <w:t>,</w:t>
      </w:r>
      <w:r>
        <w:rPr>
          <w:sz w:val="12"/>
        </w:rPr>
        <w:t xml:space="preserve"> </w:t>
      </w:r>
      <w:r>
        <w:rPr>
          <w:spacing w:val="-11"/>
          <w:sz w:val="12"/>
        </w:rPr>
        <w:t xml:space="preserve"> </w:t>
      </w:r>
      <w:r>
        <w:rPr>
          <w:w w:val="122"/>
          <w:sz w:val="12"/>
        </w:rPr>
        <w:t>T.,</w:t>
      </w:r>
      <w:r>
        <w:rPr>
          <w:sz w:val="12"/>
        </w:rPr>
        <w:t xml:space="preserve"> </w:t>
      </w:r>
      <w:r>
        <w:rPr>
          <w:spacing w:val="-11"/>
          <w:sz w:val="12"/>
        </w:rPr>
        <w:t xml:space="preserve"> </w:t>
      </w:r>
      <w:r>
        <w:rPr>
          <w:rFonts w:ascii="Times New Roman" w:hAnsi="Times New Roman"/>
          <w:w w:val="106"/>
          <w:sz w:val="12"/>
        </w:rPr>
        <w:t xml:space="preserve">… </w:t>
      </w:r>
      <w:r>
        <w:rPr>
          <w:w w:val="110"/>
          <w:sz w:val="12"/>
        </w:rPr>
        <w:t>Lahti,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T.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(2016).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A</w:t>
      </w:r>
      <w:r>
        <w:rPr>
          <w:spacing w:val="9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Randomised</w:t>
      </w:r>
      <w:proofErr w:type="spellEnd"/>
      <w:r>
        <w:rPr>
          <w:w w:val="110"/>
          <w:sz w:val="12"/>
        </w:rPr>
        <w:t>,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double-blind,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placebo-controlled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trial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as-needed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naltrexone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in the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treatment of pathological gambling.</w:t>
      </w:r>
      <w:r>
        <w:rPr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European Addiction Research,</w:t>
      </w:r>
      <w:r>
        <w:rPr>
          <w:rFonts w:ascii="Times New Roman" w:hAnsi="Times New Roman"/>
          <w:i/>
          <w:spacing w:val="-30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22</w:t>
      </w:r>
      <w:r>
        <w:rPr>
          <w:w w:val="110"/>
          <w:sz w:val="12"/>
        </w:rPr>
        <w:t>(2),</w:t>
      </w:r>
      <w:r>
        <w:rPr>
          <w:spacing w:val="12"/>
          <w:w w:val="110"/>
          <w:sz w:val="12"/>
        </w:rPr>
        <w:t xml:space="preserve"> </w:t>
      </w:r>
      <w:r>
        <w:rPr>
          <w:w w:val="110"/>
          <w:sz w:val="12"/>
        </w:rPr>
        <w:t>70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79.</w:t>
      </w:r>
      <w:r>
        <w:rPr>
          <w:spacing w:val="14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https://doi.org/10.1159/000435876</w:t>
      </w:r>
    </w:p>
    <w:p w14:paraId="32A55B27" w14:textId="77777777" w:rsidR="005D49FD" w:rsidRDefault="00E43E8C">
      <w:pPr>
        <w:spacing w:line="271" w:lineRule="auto"/>
        <w:ind w:left="370" w:right="103" w:hanging="240"/>
        <w:rPr>
          <w:sz w:val="12"/>
        </w:rPr>
      </w:pPr>
      <w:r>
        <w:rPr>
          <w:w w:val="110"/>
          <w:sz w:val="12"/>
        </w:rPr>
        <w:t>Kraus,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S.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W.,</w:t>
      </w:r>
      <w:r>
        <w:rPr>
          <w:spacing w:val="1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Etuk</w:t>
      </w:r>
      <w:proofErr w:type="spellEnd"/>
      <w:r>
        <w:rPr>
          <w:w w:val="110"/>
          <w:sz w:val="12"/>
        </w:rPr>
        <w:t>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R.,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&amp;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Potenza,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M.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N.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(2020).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Current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pharmacotherapy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for</w:t>
      </w:r>
      <w:r>
        <w:rPr>
          <w:spacing w:val="1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gamblingdisorder</w:t>
      </w:r>
      <w:proofErr w:type="spellEnd"/>
      <w:r>
        <w:rPr>
          <w:w w:val="110"/>
          <w:sz w:val="12"/>
        </w:rPr>
        <w:t>: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A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systematic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review.</w:t>
      </w:r>
      <w:r>
        <w:rPr>
          <w:spacing w:val="5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Expert</w:t>
      </w:r>
      <w:r>
        <w:rPr>
          <w:rFonts w:ascii="Times New Roman" w:hAnsi="Times New Roman"/>
          <w:i/>
          <w:spacing w:val="3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Opinion</w:t>
      </w:r>
      <w:r>
        <w:rPr>
          <w:rFonts w:ascii="Times New Roman" w:hAnsi="Times New Roman"/>
          <w:i/>
          <w:spacing w:val="2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on</w:t>
      </w:r>
      <w:r>
        <w:rPr>
          <w:rFonts w:ascii="Times New Roman" w:hAnsi="Times New Roman"/>
          <w:i/>
          <w:spacing w:val="3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Pharmacotherapy,</w:t>
      </w:r>
      <w:r>
        <w:rPr>
          <w:rFonts w:ascii="Times New Roman" w:hAnsi="Times New Roman"/>
          <w:i/>
          <w:spacing w:val="2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21</w:t>
      </w:r>
      <w:r>
        <w:rPr>
          <w:w w:val="110"/>
          <w:sz w:val="12"/>
        </w:rPr>
        <w:t>(3),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287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296.</w:t>
      </w:r>
      <w:r>
        <w:rPr>
          <w:spacing w:val="12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https://doi.org/10.1080/14656566.2019.1702969</w:t>
      </w:r>
    </w:p>
    <w:p w14:paraId="0CA6B46C" w14:textId="77777777" w:rsidR="005D49FD" w:rsidRDefault="00E43E8C">
      <w:pPr>
        <w:spacing w:line="271" w:lineRule="auto"/>
        <w:ind w:left="370" w:right="38" w:hanging="240"/>
        <w:jc w:val="both"/>
        <w:rPr>
          <w:sz w:val="12"/>
        </w:rPr>
      </w:pPr>
      <w:proofErr w:type="spellStart"/>
      <w:r>
        <w:rPr>
          <w:w w:val="110"/>
          <w:sz w:val="12"/>
        </w:rPr>
        <w:t>Krieter</w:t>
      </w:r>
      <w:proofErr w:type="spellEnd"/>
      <w:r>
        <w:rPr>
          <w:w w:val="110"/>
          <w:sz w:val="12"/>
        </w:rPr>
        <w:t xml:space="preserve">, P., Chiang, C. N., </w:t>
      </w:r>
      <w:proofErr w:type="spellStart"/>
      <w:r>
        <w:rPr>
          <w:w w:val="110"/>
          <w:sz w:val="12"/>
        </w:rPr>
        <w:t>Gyaw</w:t>
      </w:r>
      <w:proofErr w:type="spellEnd"/>
      <w:r>
        <w:rPr>
          <w:w w:val="110"/>
          <w:sz w:val="12"/>
        </w:rPr>
        <w:t>, S., Skolnick, P., &amp; Snyder, R. (2019). Pharmacokinetic</w:t>
      </w:r>
      <w:r>
        <w:rPr>
          <w:spacing w:val="1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interactionbetween</w:t>
      </w:r>
      <w:proofErr w:type="spellEnd"/>
      <w:r>
        <w:rPr>
          <w:w w:val="110"/>
          <w:sz w:val="12"/>
        </w:rPr>
        <w:t xml:space="preserve"> naloxone and naltrexone following intranasal administration to</w:t>
      </w:r>
      <w:r>
        <w:rPr>
          <w:spacing w:val="1"/>
          <w:w w:val="110"/>
          <w:sz w:val="12"/>
        </w:rPr>
        <w:t xml:space="preserve"> </w:t>
      </w:r>
      <w:r>
        <w:rPr>
          <w:w w:val="105"/>
          <w:sz w:val="12"/>
        </w:rPr>
        <w:t>health</w:t>
      </w:r>
      <w:r>
        <w:rPr>
          <w:w w:val="105"/>
          <w:sz w:val="12"/>
        </w:rPr>
        <w:t xml:space="preserve">y subjects. </w:t>
      </w:r>
      <w:r>
        <w:rPr>
          <w:rFonts w:ascii="Times New Roman" w:hAnsi="Times New Roman"/>
          <w:i/>
          <w:w w:val="105"/>
          <w:sz w:val="12"/>
        </w:rPr>
        <w:t>Drug Metabolism and Disposition: The Biological Fate of Chemicals, 47</w:t>
      </w:r>
      <w:r>
        <w:rPr>
          <w:rFonts w:ascii="Times New Roman" w:hAnsi="Times New Roman"/>
          <w:i/>
          <w:spacing w:val="1"/>
          <w:w w:val="105"/>
          <w:sz w:val="12"/>
        </w:rPr>
        <w:t xml:space="preserve"> </w:t>
      </w:r>
      <w:r>
        <w:rPr>
          <w:w w:val="110"/>
          <w:sz w:val="12"/>
        </w:rPr>
        <w:t>(7),</w:t>
      </w:r>
      <w:r>
        <w:rPr>
          <w:spacing w:val="12"/>
          <w:w w:val="110"/>
          <w:sz w:val="12"/>
        </w:rPr>
        <w:t xml:space="preserve"> </w:t>
      </w:r>
      <w:r>
        <w:rPr>
          <w:w w:val="110"/>
          <w:sz w:val="12"/>
        </w:rPr>
        <w:t>690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698.</w:t>
      </w:r>
      <w:r>
        <w:rPr>
          <w:spacing w:val="12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https://doi.org/10.1124/dmd.118.085977e</w:t>
      </w:r>
    </w:p>
    <w:p w14:paraId="7264511F" w14:textId="77777777" w:rsidR="005D49FD" w:rsidRDefault="00E43E8C">
      <w:pPr>
        <w:spacing w:before="1" w:line="271" w:lineRule="auto"/>
        <w:ind w:left="370" w:right="38" w:hanging="240"/>
        <w:jc w:val="both"/>
        <w:rPr>
          <w:sz w:val="12"/>
        </w:rPr>
      </w:pPr>
      <w:proofErr w:type="spellStart"/>
      <w:r>
        <w:rPr>
          <w:w w:val="115"/>
          <w:sz w:val="12"/>
        </w:rPr>
        <w:t>LaBrie</w:t>
      </w:r>
      <w:proofErr w:type="spellEnd"/>
      <w:r>
        <w:rPr>
          <w:w w:val="115"/>
          <w:sz w:val="12"/>
        </w:rPr>
        <w:t xml:space="preserve">, R. A., Peller, A. </w:t>
      </w:r>
      <w:r>
        <w:rPr>
          <w:w w:val="125"/>
          <w:sz w:val="12"/>
        </w:rPr>
        <w:t xml:space="preserve">J., </w:t>
      </w:r>
      <w:r>
        <w:rPr>
          <w:w w:val="115"/>
          <w:sz w:val="12"/>
        </w:rPr>
        <w:t xml:space="preserve">LaPlante, D. A., Bernhard, </w:t>
      </w:r>
      <w:proofErr w:type="spellStart"/>
      <w:r>
        <w:rPr>
          <w:w w:val="115"/>
          <w:sz w:val="12"/>
        </w:rPr>
        <w:t>B.o.</w:t>
      </w:r>
      <w:proofErr w:type="spellEnd"/>
      <w:r>
        <w:rPr>
          <w:w w:val="115"/>
          <w:sz w:val="12"/>
        </w:rPr>
        <w:t>, Harper, A., Schrier, T., et al.</w:t>
      </w:r>
      <w:r>
        <w:rPr>
          <w:spacing w:val="1"/>
          <w:w w:val="115"/>
          <w:sz w:val="12"/>
        </w:rPr>
        <w:t xml:space="preserve"> </w:t>
      </w:r>
      <w:r>
        <w:rPr>
          <w:w w:val="110"/>
          <w:sz w:val="12"/>
        </w:rPr>
        <w:t>(2012). A brief self-help toolkit intervention for gambling problems: A randomized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 xml:space="preserve">multisite trial. </w:t>
      </w:r>
      <w:r>
        <w:rPr>
          <w:rFonts w:ascii="Times New Roman" w:hAnsi="Times New Roman"/>
          <w:i/>
          <w:w w:val="110"/>
          <w:sz w:val="12"/>
        </w:rPr>
        <w:t>American Journal of Orthopsychiatry, 82</w:t>
      </w:r>
      <w:r>
        <w:rPr>
          <w:w w:val="110"/>
          <w:sz w:val="12"/>
        </w:rPr>
        <w:t>(2), 278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 xml:space="preserve">289. </w:t>
      </w:r>
      <w:r>
        <w:rPr>
          <w:color w:val="2196D1"/>
          <w:w w:val="110"/>
          <w:sz w:val="12"/>
        </w:rPr>
        <w:t>https://doi.org/</w:t>
      </w:r>
      <w:r>
        <w:rPr>
          <w:color w:val="2196D1"/>
          <w:spacing w:val="-27"/>
          <w:w w:val="110"/>
          <w:sz w:val="12"/>
        </w:rPr>
        <w:t xml:space="preserve"> </w:t>
      </w:r>
      <w:r>
        <w:rPr>
          <w:color w:val="2196D1"/>
          <w:w w:val="115"/>
          <w:sz w:val="12"/>
        </w:rPr>
        <w:t>10.1111/j.1939-0025.</w:t>
      </w:r>
      <w:proofErr w:type="gramStart"/>
      <w:r>
        <w:rPr>
          <w:color w:val="2196D1"/>
          <w:w w:val="115"/>
          <w:sz w:val="12"/>
        </w:rPr>
        <w:t>2012.01157.x</w:t>
      </w:r>
      <w:proofErr w:type="gramEnd"/>
    </w:p>
    <w:p w14:paraId="0D8913D1" w14:textId="77777777" w:rsidR="005D49FD" w:rsidRDefault="00E43E8C">
      <w:pPr>
        <w:spacing w:before="2"/>
        <w:ind w:left="131"/>
        <w:jc w:val="both"/>
        <w:rPr>
          <w:sz w:val="12"/>
        </w:rPr>
      </w:pPr>
      <w:r>
        <w:rPr>
          <w:w w:val="115"/>
          <w:sz w:val="12"/>
        </w:rPr>
        <w:t>Langham,</w:t>
      </w:r>
      <w:r>
        <w:rPr>
          <w:spacing w:val="7"/>
          <w:w w:val="115"/>
          <w:sz w:val="12"/>
        </w:rPr>
        <w:t xml:space="preserve"> </w:t>
      </w:r>
      <w:r>
        <w:rPr>
          <w:w w:val="115"/>
          <w:sz w:val="12"/>
        </w:rPr>
        <w:t>E.,</w:t>
      </w:r>
      <w:r>
        <w:rPr>
          <w:spacing w:val="6"/>
          <w:w w:val="115"/>
          <w:sz w:val="12"/>
        </w:rPr>
        <w:t xml:space="preserve"> </w:t>
      </w:r>
      <w:r>
        <w:rPr>
          <w:w w:val="115"/>
          <w:sz w:val="12"/>
        </w:rPr>
        <w:t>Thorne,</w:t>
      </w:r>
      <w:r>
        <w:rPr>
          <w:spacing w:val="7"/>
          <w:w w:val="115"/>
          <w:sz w:val="12"/>
        </w:rPr>
        <w:t xml:space="preserve"> </w:t>
      </w:r>
      <w:r>
        <w:rPr>
          <w:w w:val="115"/>
          <w:sz w:val="12"/>
        </w:rPr>
        <w:t>H.,</w:t>
      </w:r>
      <w:r>
        <w:rPr>
          <w:spacing w:val="7"/>
          <w:w w:val="115"/>
          <w:sz w:val="12"/>
        </w:rPr>
        <w:t xml:space="preserve"> </w:t>
      </w:r>
      <w:r>
        <w:rPr>
          <w:w w:val="115"/>
          <w:sz w:val="12"/>
        </w:rPr>
        <w:t>Browne,</w:t>
      </w:r>
      <w:r>
        <w:rPr>
          <w:spacing w:val="8"/>
          <w:w w:val="115"/>
          <w:sz w:val="12"/>
        </w:rPr>
        <w:t xml:space="preserve"> </w:t>
      </w:r>
      <w:r>
        <w:rPr>
          <w:w w:val="115"/>
          <w:sz w:val="12"/>
        </w:rPr>
        <w:t>M.,</w:t>
      </w:r>
      <w:r>
        <w:rPr>
          <w:spacing w:val="6"/>
          <w:w w:val="115"/>
          <w:sz w:val="12"/>
        </w:rPr>
        <w:t xml:space="preserve"> </w:t>
      </w:r>
      <w:r>
        <w:rPr>
          <w:w w:val="115"/>
          <w:sz w:val="12"/>
        </w:rPr>
        <w:t>Donaldson,</w:t>
      </w:r>
      <w:r>
        <w:rPr>
          <w:spacing w:val="7"/>
          <w:w w:val="115"/>
          <w:sz w:val="12"/>
        </w:rPr>
        <w:t xml:space="preserve"> </w:t>
      </w:r>
      <w:r>
        <w:rPr>
          <w:w w:val="115"/>
          <w:sz w:val="12"/>
        </w:rPr>
        <w:t>P.,</w:t>
      </w:r>
      <w:r>
        <w:rPr>
          <w:spacing w:val="7"/>
          <w:w w:val="115"/>
          <w:sz w:val="12"/>
        </w:rPr>
        <w:t xml:space="preserve"> </w:t>
      </w:r>
      <w:r>
        <w:rPr>
          <w:w w:val="115"/>
          <w:sz w:val="12"/>
        </w:rPr>
        <w:t>Rose,</w:t>
      </w:r>
      <w:r>
        <w:rPr>
          <w:spacing w:val="7"/>
          <w:w w:val="115"/>
          <w:sz w:val="12"/>
        </w:rPr>
        <w:t xml:space="preserve"> </w:t>
      </w:r>
      <w:r>
        <w:rPr>
          <w:w w:val="125"/>
          <w:sz w:val="12"/>
        </w:rPr>
        <w:t>J.,</w:t>
      </w:r>
      <w:r>
        <w:rPr>
          <w:spacing w:val="4"/>
          <w:w w:val="125"/>
          <w:sz w:val="12"/>
        </w:rPr>
        <w:t xml:space="preserve"> </w:t>
      </w:r>
      <w:r>
        <w:rPr>
          <w:w w:val="115"/>
          <w:sz w:val="12"/>
        </w:rPr>
        <w:t>&amp;</w:t>
      </w:r>
      <w:r>
        <w:rPr>
          <w:spacing w:val="7"/>
          <w:w w:val="115"/>
          <w:sz w:val="12"/>
        </w:rPr>
        <w:t xml:space="preserve"> </w:t>
      </w:r>
      <w:proofErr w:type="spellStart"/>
      <w:r>
        <w:rPr>
          <w:w w:val="115"/>
          <w:sz w:val="12"/>
        </w:rPr>
        <w:t>Rockloff</w:t>
      </w:r>
      <w:proofErr w:type="spellEnd"/>
      <w:r>
        <w:rPr>
          <w:w w:val="115"/>
          <w:sz w:val="12"/>
        </w:rPr>
        <w:t>,</w:t>
      </w:r>
      <w:r>
        <w:rPr>
          <w:spacing w:val="7"/>
          <w:w w:val="115"/>
          <w:sz w:val="12"/>
        </w:rPr>
        <w:t xml:space="preserve"> </w:t>
      </w:r>
      <w:r>
        <w:rPr>
          <w:w w:val="115"/>
          <w:sz w:val="12"/>
        </w:rPr>
        <w:t>M.</w:t>
      </w:r>
      <w:r>
        <w:rPr>
          <w:spacing w:val="8"/>
          <w:w w:val="115"/>
          <w:sz w:val="12"/>
        </w:rPr>
        <w:t xml:space="preserve"> </w:t>
      </w:r>
      <w:r>
        <w:rPr>
          <w:w w:val="115"/>
          <w:sz w:val="12"/>
        </w:rPr>
        <w:t>(2015).</w:t>
      </w:r>
    </w:p>
    <w:p w14:paraId="5EC9EEA6" w14:textId="77777777" w:rsidR="005D49FD" w:rsidRDefault="00E43E8C">
      <w:pPr>
        <w:spacing w:before="18"/>
        <w:ind w:left="370"/>
        <w:jc w:val="both"/>
        <w:rPr>
          <w:sz w:val="12"/>
        </w:rPr>
      </w:pPr>
      <w:r>
        <w:rPr>
          <w:w w:val="110"/>
          <w:sz w:val="12"/>
        </w:rPr>
        <w:t>Understanding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gambling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related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harm: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A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proposed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definition,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conceptual</w:t>
      </w:r>
    </w:p>
    <w:p w14:paraId="03D53937" w14:textId="77777777" w:rsidR="005D49FD" w:rsidRDefault="00E43E8C">
      <w:pPr>
        <w:rPr>
          <w:sz w:val="17"/>
        </w:rPr>
      </w:pPr>
      <w:r>
        <w:br w:type="column"/>
      </w:r>
    </w:p>
    <w:p w14:paraId="26009D77" w14:textId="77777777" w:rsidR="005D49FD" w:rsidRDefault="00E43E8C">
      <w:pPr>
        <w:spacing w:line="273" w:lineRule="auto"/>
        <w:ind w:left="371" w:right="362"/>
        <w:rPr>
          <w:sz w:val="12"/>
        </w:rPr>
      </w:pPr>
      <w:r>
        <w:rPr>
          <w:w w:val="110"/>
          <w:sz w:val="12"/>
        </w:rPr>
        <w:t>framework,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taxonomy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harms.</w:t>
      </w:r>
      <w:r>
        <w:rPr>
          <w:spacing w:val="8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BMC</w:t>
      </w:r>
      <w:r>
        <w:rPr>
          <w:rFonts w:ascii="Times New Roman"/>
          <w:i/>
          <w:spacing w:val="3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Public</w:t>
      </w:r>
      <w:r>
        <w:rPr>
          <w:rFonts w:ascii="Times New Roman"/>
          <w:i/>
          <w:spacing w:val="5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Health,</w:t>
      </w:r>
      <w:r>
        <w:rPr>
          <w:rFonts w:ascii="Times New Roman"/>
          <w:i/>
          <w:spacing w:val="3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16</w:t>
      </w:r>
      <w:r>
        <w:rPr>
          <w:w w:val="110"/>
          <w:sz w:val="12"/>
        </w:rPr>
        <w:t>(1).</w:t>
      </w:r>
      <w:r>
        <w:rPr>
          <w:spacing w:val="8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https://doi.org/</w:t>
      </w:r>
      <w:r>
        <w:rPr>
          <w:color w:val="2196D1"/>
          <w:spacing w:val="-27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10.1186/s12889-016-2747-0</w:t>
      </w:r>
    </w:p>
    <w:p w14:paraId="00A5B7B3" w14:textId="77777777" w:rsidR="005D49FD" w:rsidRDefault="00E43E8C">
      <w:pPr>
        <w:spacing w:line="271" w:lineRule="auto"/>
        <w:ind w:left="371" w:right="150" w:hanging="240"/>
        <w:rPr>
          <w:sz w:val="12"/>
        </w:rPr>
      </w:pPr>
      <w:proofErr w:type="spellStart"/>
      <w:r>
        <w:rPr>
          <w:w w:val="110"/>
          <w:sz w:val="12"/>
        </w:rPr>
        <w:t>Lorains</w:t>
      </w:r>
      <w:proofErr w:type="spellEnd"/>
      <w:r>
        <w:rPr>
          <w:w w:val="110"/>
          <w:sz w:val="12"/>
        </w:rPr>
        <w:t>,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F.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K.,</w:t>
      </w:r>
      <w:r>
        <w:rPr>
          <w:spacing w:val="11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Cowlishaw</w:t>
      </w:r>
      <w:proofErr w:type="spellEnd"/>
      <w:r>
        <w:rPr>
          <w:w w:val="110"/>
          <w:sz w:val="12"/>
        </w:rPr>
        <w:t>,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S.,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&amp;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Thomas,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S.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A.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(2011).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Prevalence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comorbid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disorders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in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problem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pathological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gambling: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Systematic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review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meta-analysis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population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surveys.</w:t>
      </w:r>
      <w:r>
        <w:rPr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Addiction (Abingdon, England), 106</w:t>
      </w:r>
      <w:r>
        <w:rPr>
          <w:w w:val="110"/>
          <w:sz w:val="12"/>
        </w:rPr>
        <w:t>(3),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490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498.</w:t>
      </w:r>
      <w:r>
        <w:rPr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https://doi.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org/10.1111/j.1360-0443.</w:t>
      </w:r>
      <w:proofErr w:type="gramStart"/>
      <w:r>
        <w:rPr>
          <w:color w:val="2196D1"/>
          <w:w w:val="110"/>
          <w:sz w:val="12"/>
        </w:rPr>
        <w:t>2010.03300.x</w:t>
      </w:r>
      <w:proofErr w:type="gramEnd"/>
    </w:p>
    <w:p w14:paraId="7084FCDB" w14:textId="77777777" w:rsidR="005D49FD" w:rsidRDefault="00E43E8C">
      <w:pPr>
        <w:spacing w:line="271" w:lineRule="auto"/>
        <w:ind w:left="371" w:right="148" w:hanging="240"/>
        <w:rPr>
          <w:sz w:val="12"/>
        </w:rPr>
      </w:pPr>
      <w:proofErr w:type="spellStart"/>
      <w:r>
        <w:rPr>
          <w:w w:val="115"/>
          <w:sz w:val="12"/>
        </w:rPr>
        <w:t>Majuri</w:t>
      </w:r>
      <w:proofErr w:type="spellEnd"/>
      <w:r>
        <w:rPr>
          <w:w w:val="115"/>
          <w:sz w:val="12"/>
        </w:rPr>
        <w:t>,</w:t>
      </w:r>
      <w:r>
        <w:rPr>
          <w:spacing w:val="6"/>
          <w:w w:val="115"/>
          <w:sz w:val="12"/>
        </w:rPr>
        <w:t xml:space="preserve"> </w:t>
      </w:r>
      <w:r>
        <w:rPr>
          <w:w w:val="125"/>
          <w:sz w:val="12"/>
        </w:rPr>
        <w:t>J.,</w:t>
      </w:r>
      <w:r>
        <w:rPr>
          <w:spacing w:val="4"/>
          <w:w w:val="125"/>
          <w:sz w:val="12"/>
        </w:rPr>
        <w:t xml:space="preserve"> </w:t>
      </w:r>
      <w:proofErr w:type="spellStart"/>
      <w:r>
        <w:rPr>
          <w:w w:val="115"/>
          <w:sz w:val="12"/>
        </w:rPr>
        <w:t>Joutsa</w:t>
      </w:r>
      <w:proofErr w:type="spellEnd"/>
      <w:r>
        <w:rPr>
          <w:w w:val="115"/>
          <w:sz w:val="12"/>
        </w:rPr>
        <w:t>,</w:t>
      </w:r>
      <w:r>
        <w:rPr>
          <w:spacing w:val="6"/>
          <w:w w:val="115"/>
          <w:sz w:val="12"/>
        </w:rPr>
        <w:t xml:space="preserve"> </w:t>
      </w:r>
      <w:r>
        <w:rPr>
          <w:w w:val="125"/>
          <w:sz w:val="12"/>
        </w:rPr>
        <w:t>J.,</w:t>
      </w:r>
      <w:r>
        <w:rPr>
          <w:spacing w:val="5"/>
          <w:w w:val="125"/>
          <w:sz w:val="12"/>
        </w:rPr>
        <w:t xml:space="preserve"> </w:t>
      </w:r>
      <w:r>
        <w:rPr>
          <w:w w:val="115"/>
          <w:sz w:val="12"/>
        </w:rPr>
        <w:t>Johansson,</w:t>
      </w:r>
      <w:r>
        <w:rPr>
          <w:spacing w:val="6"/>
          <w:w w:val="115"/>
          <w:sz w:val="12"/>
        </w:rPr>
        <w:t xml:space="preserve"> </w:t>
      </w:r>
      <w:r>
        <w:rPr>
          <w:w w:val="125"/>
          <w:sz w:val="12"/>
        </w:rPr>
        <w:t>J.,</w:t>
      </w:r>
      <w:r>
        <w:rPr>
          <w:spacing w:val="5"/>
          <w:w w:val="125"/>
          <w:sz w:val="12"/>
        </w:rPr>
        <w:t xml:space="preserve"> </w:t>
      </w:r>
      <w:proofErr w:type="spellStart"/>
      <w:r>
        <w:rPr>
          <w:w w:val="115"/>
          <w:sz w:val="12"/>
        </w:rPr>
        <w:t>Voon</w:t>
      </w:r>
      <w:proofErr w:type="spellEnd"/>
      <w:r>
        <w:rPr>
          <w:w w:val="115"/>
          <w:sz w:val="12"/>
        </w:rPr>
        <w:t>,</w:t>
      </w:r>
      <w:r>
        <w:rPr>
          <w:spacing w:val="5"/>
          <w:w w:val="115"/>
          <w:sz w:val="12"/>
        </w:rPr>
        <w:t xml:space="preserve"> </w:t>
      </w:r>
      <w:r>
        <w:rPr>
          <w:w w:val="115"/>
          <w:sz w:val="12"/>
        </w:rPr>
        <w:t>V.,</w:t>
      </w:r>
      <w:r>
        <w:rPr>
          <w:spacing w:val="6"/>
          <w:w w:val="115"/>
          <w:sz w:val="12"/>
        </w:rPr>
        <w:t xml:space="preserve"> </w:t>
      </w:r>
      <w:proofErr w:type="spellStart"/>
      <w:r>
        <w:rPr>
          <w:w w:val="115"/>
          <w:sz w:val="12"/>
        </w:rPr>
        <w:t>Alakurtti</w:t>
      </w:r>
      <w:proofErr w:type="spellEnd"/>
      <w:r>
        <w:rPr>
          <w:w w:val="115"/>
          <w:sz w:val="12"/>
        </w:rPr>
        <w:t>,</w:t>
      </w:r>
      <w:r>
        <w:rPr>
          <w:spacing w:val="7"/>
          <w:w w:val="115"/>
          <w:sz w:val="12"/>
        </w:rPr>
        <w:t xml:space="preserve"> </w:t>
      </w:r>
      <w:r>
        <w:rPr>
          <w:w w:val="115"/>
          <w:sz w:val="12"/>
        </w:rPr>
        <w:t>K.,</w:t>
      </w:r>
      <w:r>
        <w:rPr>
          <w:spacing w:val="6"/>
          <w:w w:val="115"/>
          <w:sz w:val="12"/>
        </w:rPr>
        <w:t xml:space="preserve"> </w:t>
      </w:r>
      <w:proofErr w:type="spellStart"/>
      <w:r>
        <w:rPr>
          <w:w w:val="115"/>
          <w:sz w:val="12"/>
        </w:rPr>
        <w:t>Parkkola</w:t>
      </w:r>
      <w:proofErr w:type="spellEnd"/>
      <w:r>
        <w:rPr>
          <w:w w:val="115"/>
          <w:sz w:val="12"/>
        </w:rPr>
        <w:t>,</w:t>
      </w:r>
      <w:r>
        <w:rPr>
          <w:spacing w:val="6"/>
          <w:w w:val="115"/>
          <w:sz w:val="12"/>
        </w:rPr>
        <w:t xml:space="preserve"> </w:t>
      </w:r>
      <w:r>
        <w:rPr>
          <w:w w:val="115"/>
          <w:sz w:val="12"/>
        </w:rPr>
        <w:t>R.,</w:t>
      </w:r>
      <w:r>
        <w:rPr>
          <w:spacing w:val="6"/>
          <w:w w:val="115"/>
          <w:sz w:val="12"/>
        </w:rPr>
        <w:t xml:space="preserve"> </w:t>
      </w:r>
      <w:r>
        <w:rPr>
          <w:rFonts w:ascii="Times New Roman" w:hAnsi="Times New Roman"/>
          <w:w w:val="115"/>
          <w:sz w:val="12"/>
        </w:rPr>
        <w:t>…</w:t>
      </w:r>
      <w:r>
        <w:rPr>
          <w:rFonts w:ascii="Times New Roman" w:hAnsi="Times New Roman"/>
          <w:spacing w:val="3"/>
          <w:w w:val="115"/>
          <w:sz w:val="12"/>
        </w:rPr>
        <w:t xml:space="preserve"> </w:t>
      </w:r>
      <w:proofErr w:type="spellStart"/>
      <w:r>
        <w:rPr>
          <w:w w:val="115"/>
          <w:sz w:val="12"/>
        </w:rPr>
        <w:t>Kaasinen</w:t>
      </w:r>
      <w:proofErr w:type="spellEnd"/>
      <w:r>
        <w:rPr>
          <w:w w:val="115"/>
          <w:sz w:val="12"/>
        </w:rPr>
        <w:t>,</w:t>
      </w:r>
      <w:r>
        <w:rPr>
          <w:spacing w:val="6"/>
          <w:w w:val="115"/>
          <w:sz w:val="12"/>
        </w:rPr>
        <w:t xml:space="preserve"> </w:t>
      </w:r>
      <w:r>
        <w:rPr>
          <w:w w:val="115"/>
          <w:sz w:val="12"/>
        </w:rPr>
        <w:t>V.</w:t>
      </w:r>
      <w:r>
        <w:rPr>
          <w:spacing w:val="-28"/>
          <w:w w:val="115"/>
          <w:sz w:val="12"/>
        </w:rPr>
        <w:t xml:space="preserve"> </w:t>
      </w:r>
      <w:r>
        <w:rPr>
          <w:w w:val="115"/>
          <w:sz w:val="12"/>
        </w:rPr>
        <w:t>(2017). Dopamine and opioid neurotransmission in behavioral addictions: A</w:t>
      </w:r>
      <w:r>
        <w:rPr>
          <w:spacing w:val="1"/>
          <w:w w:val="115"/>
          <w:sz w:val="12"/>
        </w:rPr>
        <w:t xml:space="preserve"> </w:t>
      </w:r>
      <w:r>
        <w:rPr>
          <w:w w:val="115"/>
          <w:sz w:val="12"/>
        </w:rPr>
        <w:t>comparative</w:t>
      </w:r>
      <w:r>
        <w:rPr>
          <w:spacing w:val="6"/>
          <w:w w:val="115"/>
          <w:sz w:val="12"/>
        </w:rPr>
        <w:t xml:space="preserve"> </w:t>
      </w:r>
      <w:r>
        <w:rPr>
          <w:w w:val="115"/>
          <w:sz w:val="12"/>
        </w:rPr>
        <w:t>PET</w:t>
      </w:r>
      <w:r>
        <w:rPr>
          <w:spacing w:val="6"/>
          <w:w w:val="115"/>
          <w:sz w:val="12"/>
        </w:rPr>
        <w:t xml:space="preserve"> </w:t>
      </w:r>
      <w:proofErr w:type="spellStart"/>
      <w:r>
        <w:rPr>
          <w:w w:val="115"/>
          <w:sz w:val="12"/>
        </w:rPr>
        <w:t>studyin</w:t>
      </w:r>
      <w:proofErr w:type="spellEnd"/>
      <w:r>
        <w:rPr>
          <w:spacing w:val="7"/>
          <w:w w:val="115"/>
          <w:sz w:val="12"/>
        </w:rPr>
        <w:t xml:space="preserve"> </w:t>
      </w:r>
      <w:r>
        <w:rPr>
          <w:w w:val="115"/>
          <w:sz w:val="12"/>
        </w:rPr>
        <w:t>pathological</w:t>
      </w:r>
      <w:r>
        <w:rPr>
          <w:spacing w:val="5"/>
          <w:w w:val="115"/>
          <w:sz w:val="12"/>
        </w:rPr>
        <w:t xml:space="preserve"> </w:t>
      </w:r>
      <w:r>
        <w:rPr>
          <w:w w:val="115"/>
          <w:sz w:val="12"/>
        </w:rPr>
        <w:t>gambling</w:t>
      </w:r>
      <w:r>
        <w:rPr>
          <w:spacing w:val="6"/>
          <w:w w:val="115"/>
          <w:sz w:val="12"/>
        </w:rPr>
        <w:t xml:space="preserve"> </w:t>
      </w:r>
      <w:r>
        <w:rPr>
          <w:w w:val="115"/>
          <w:sz w:val="12"/>
        </w:rPr>
        <w:t>and</w:t>
      </w:r>
      <w:r>
        <w:rPr>
          <w:spacing w:val="6"/>
          <w:w w:val="115"/>
          <w:sz w:val="12"/>
        </w:rPr>
        <w:t xml:space="preserve"> </w:t>
      </w:r>
      <w:r>
        <w:rPr>
          <w:w w:val="115"/>
          <w:sz w:val="12"/>
        </w:rPr>
        <w:t>binge</w:t>
      </w:r>
      <w:r>
        <w:rPr>
          <w:spacing w:val="6"/>
          <w:w w:val="115"/>
          <w:sz w:val="12"/>
        </w:rPr>
        <w:t xml:space="preserve"> </w:t>
      </w:r>
      <w:r>
        <w:rPr>
          <w:w w:val="115"/>
          <w:sz w:val="12"/>
        </w:rPr>
        <w:t>eating.</w:t>
      </w:r>
    </w:p>
    <w:p w14:paraId="38E54B8E" w14:textId="77777777" w:rsidR="005D49FD" w:rsidRDefault="00E43E8C">
      <w:pPr>
        <w:spacing w:before="3" w:line="273" w:lineRule="auto"/>
        <w:ind w:left="371" w:right="840"/>
        <w:jc w:val="both"/>
        <w:rPr>
          <w:sz w:val="12"/>
        </w:rPr>
      </w:pPr>
      <w:r>
        <w:rPr>
          <w:rFonts w:ascii="Times New Roman" w:hAnsi="Times New Roman"/>
          <w:i/>
          <w:w w:val="110"/>
          <w:sz w:val="12"/>
        </w:rPr>
        <w:t>Neuropsychopharmacology: Official Publication of the American College of</w:t>
      </w:r>
      <w:r>
        <w:rPr>
          <w:rFonts w:ascii="Times New Roman" w:hAnsi="Times New Roman"/>
          <w:i/>
          <w:spacing w:val="-30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Neuropsychopharmacology, 42</w:t>
      </w:r>
      <w:r>
        <w:rPr>
          <w:w w:val="110"/>
          <w:sz w:val="12"/>
        </w:rPr>
        <w:t>(5), 1169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 xml:space="preserve">1177. </w:t>
      </w:r>
      <w:r>
        <w:rPr>
          <w:color w:val="2196D1"/>
          <w:w w:val="110"/>
          <w:sz w:val="12"/>
        </w:rPr>
        <w:t>ht</w:t>
      </w:r>
      <w:r>
        <w:rPr>
          <w:color w:val="2196D1"/>
          <w:w w:val="110"/>
          <w:sz w:val="12"/>
        </w:rPr>
        <w:t>tps://doi.org/10.1038/</w:t>
      </w:r>
      <w:r>
        <w:rPr>
          <w:color w:val="2196D1"/>
          <w:spacing w:val="-27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npp.2016.265</w:t>
      </w:r>
    </w:p>
    <w:p w14:paraId="4F905E7A" w14:textId="77777777" w:rsidR="005D49FD" w:rsidRDefault="00E43E8C">
      <w:pPr>
        <w:spacing w:line="271" w:lineRule="auto"/>
        <w:ind w:left="371" w:right="301" w:hanging="240"/>
        <w:jc w:val="both"/>
        <w:rPr>
          <w:sz w:val="12"/>
        </w:rPr>
      </w:pPr>
      <w:r>
        <w:rPr>
          <w:color w:val="2196D1"/>
          <w:w w:val="110"/>
          <w:sz w:val="12"/>
        </w:rPr>
        <w:t xml:space="preserve">Meier, P. S., Barrowclough, C., &amp; </w:t>
      </w:r>
      <w:proofErr w:type="spellStart"/>
      <w:r>
        <w:rPr>
          <w:color w:val="2196D1"/>
          <w:w w:val="110"/>
          <w:sz w:val="12"/>
        </w:rPr>
        <w:t>Donmall</w:t>
      </w:r>
      <w:proofErr w:type="spellEnd"/>
      <w:r>
        <w:rPr>
          <w:color w:val="2196D1"/>
          <w:w w:val="110"/>
          <w:sz w:val="12"/>
        </w:rPr>
        <w:t>, M. C. (2005). The role of the therapeutic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alliance in the treatment of substance misuse: A critical review of the literature.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Addiction,</w:t>
      </w:r>
      <w:r>
        <w:rPr>
          <w:rFonts w:ascii="Times New Roman" w:hAnsi="Times New Roman"/>
          <w:i/>
          <w:color w:val="2196D1"/>
          <w:spacing w:val="9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100</w:t>
      </w:r>
      <w:r>
        <w:rPr>
          <w:color w:val="2196D1"/>
          <w:w w:val="110"/>
          <w:sz w:val="12"/>
        </w:rPr>
        <w:t>,</w:t>
      </w:r>
      <w:r>
        <w:rPr>
          <w:color w:val="2196D1"/>
          <w:spacing w:val="14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304</w:t>
      </w:r>
      <w:r>
        <w:rPr>
          <w:rFonts w:ascii="Times New Roman" w:hAnsi="Times New Roman"/>
          <w:color w:val="2196D1"/>
          <w:w w:val="110"/>
          <w:sz w:val="12"/>
        </w:rPr>
        <w:t>–</w:t>
      </w:r>
      <w:r>
        <w:rPr>
          <w:color w:val="2196D1"/>
          <w:w w:val="110"/>
          <w:sz w:val="12"/>
        </w:rPr>
        <w:t>316</w:t>
      </w:r>
      <w:r>
        <w:rPr>
          <w:w w:val="110"/>
          <w:sz w:val="12"/>
        </w:rPr>
        <w:t>.</w:t>
      </w:r>
    </w:p>
    <w:p w14:paraId="70854AA1" w14:textId="77777777" w:rsidR="005D49FD" w:rsidRDefault="00E43E8C">
      <w:pPr>
        <w:spacing w:line="271" w:lineRule="auto"/>
        <w:ind w:left="371" w:right="146" w:hanging="240"/>
        <w:rPr>
          <w:sz w:val="12"/>
        </w:rPr>
      </w:pPr>
      <w:r>
        <w:rPr>
          <w:color w:val="2196D1"/>
          <w:w w:val="110"/>
          <w:sz w:val="12"/>
        </w:rPr>
        <w:t>Montgomery, S.</w:t>
      </w:r>
      <w:r>
        <w:rPr>
          <w:color w:val="2196D1"/>
          <w:spacing w:val="2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A.,</w:t>
      </w:r>
      <w:r>
        <w:rPr>
          <w:color w:val="2196D1"/>
          <w:spacing w:val="2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 xml:space="preserve">&amp; </w:t>
      </w:r>
      <w:proofErr w:type="spellStart"/>
      <w:r>
        <w:rPr>
          <w:rFonts w:ascii="Times New Roman" w:hAnsi="Times New Roman"/>
          <w:color w:val="2196D1"/>
          <w:w w:val="110"/>
          <w:sz w:val="12"/>
        </w:rPr>
        <w:t>Å</w:t>
      </w:r>
      <w:r>
        <w:rPr>
          <w:color w:val="2196D1"/>
          <w:w w:val="110"/>
          <w:sz w:val="12"/>
        </w:rPr>
        <w:t>sberg</w:t>
      </w:r>
      <w:proofErr w:type="spellEnd"/>
      <w:r>
        <w:rPr>
          <w:color w:val="2196D1"/>
          <w:w w:val="110"/>
          <w:sz w:val="12"/>
        </w:rPr>
        <w:t>,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M.</w:t>
      </w:r>
      <w:r>
        <w:rPr>
          <w:color w:val="2196D1"/>
          <w:spacing w:val="2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(1979).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A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new</w:t>
      </w:r>
      <w:r>
        <w:rPr>
          <w:color w:val="2196D1"/>
          <w:spacing w:val="2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depression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scale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designed</w:t>
      </w:r>
      <w:r>
        <w:rPr>
          <w:color w:val="2196D1"/>
          <w:spacing w:val="2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to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be sensitive</w:t>
      </w:r>
      <w:r>
        <w:rPr>
          <w:color w:val="2196D1"/>
          <w:spacing w:val="-26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to</w:t>
      </w:r>
      <w:r>
        <w:rPr>
          <w:color w:val="2196D1"/>
          <w:spacing w:val="12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change.</w:t>
      </w:r>
      <w:r>
        <w:rPr>
          <w:color w:val="2196D1"/>
          <w:spacing w:val="13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British</w:t>
      </w:r>
      <w:r>
        <w:rPr>
          <w:rFonts w:ascii="Times New Roman" w:hAnsi="Times New Roman"/>
          <w:i/>
          <w:color w:val="2196D1"/>
          <w:spacing w:val="9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Journal</w:t>
      </w:r>
      <w:r>
        <w:rPr>
          <w:rFonts w:ascii="Times New Roman" w:hAnsi="Times New Roman"/>
          <w:i/>
          <w:color w:val="2196D1"/>
          <w:spacing w:val="8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of</w:t>
      </w:r>
      <w:r>
        <w:rPr>
          <w:rFonts w:ascii="Times New Roman" w:hAnsi="Times New Roman"/>
          <w:i/>
          <w:color w:val="2196D1"/>
          <w:spacing w:val="9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Psychiatry,</w:t>
      </w:r>
      <w:r>
        <w:rPr>
          <w:rFonts w:ascii="Times New Roman" w:hAnsi="Times New Roman"/>
          <w:i/>
          <w:color w:val="2196D1"/>
          <w:spacing w:val="9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134</w:t>
      </w:r>
      <w:r>
        <w:rPr>
          <w:color w:val="2196D1"/>
          <w:w w:val="110"/>
          <w:sz w:val="12"/>
        </w:rPr>
        <w:t>(4),</w:t>
      </w:r>
      <w:r>
        <w:rPr>
          <w:color w:val="2196D1"/>
          <w:spacing w:val="13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382</w:t>
      </w:r>
      <w:r>
        <w:rPr>
          <w:rFonts w:ascii="Times New Roman" w:hAnsi="Times New Roman"/>
          <w:color w:val="2196D1"/>
          <w:w w:val="110"/>
          <w:sz w:val="12"/>
        </w:rPr>
        <w:t>–</w:t>
      </w:r>
      <w:r>
        <w:rPr>
          <w:color w:val="2196D1"/>
          <w:w w:val="110"/>
          <w:sz w:val="12"/>
        </w:rPr>
        <w:t>389</w:t>
      </w:r>
      <w:r>
        <w:rPr>
          <w:w w:val="110"/>
          <w:sz w:val="12"/>
        </w:rPr>
        <w:t>.</w:t>
      </w:r>
    </w:p>
    <w:p w14:paraId="448CFA4C" w14:textId="77777777" w:rsidR="005D49FD" w:rsidRDefault="00E43E8C">
      <w:pPr>
        <w:spacing w:line="273" w:lineRule="auto"/>
        <w:ind w:left="371" w:right="363" w:hanging="240"/>
        <w:rPr>
          <w:sz w:val="12"/>
        </w:rPr>
      </w:pPr>
      <w:r>
        <w:rPr>
          <w:w w:val="110"/>
          <w:sz w:val="12"/>
        </w:rPr>
        <w:t>Nutt,</w:t>
      </w:r>
      <w:r>
        <w:rPr>
          <w:spacing w:val="14"/>
          <w:w w:val="110"/>
          <w:sz w:val="12"/>
        </w:rPr>
        <w:t xml:space="preserve"> </w:t>
      </w:r>
      <w:r>
        <w:rPr>
          <w:w w:val="110"/>
          <w:sz w:val="12"/>
        </w:rPr>
        <w:t>D.</w:t>
      </w:r>
      <w:r>
        <w:rPr>
          <w:spacing w:val="13"/>
          <w:w w:val="110"/>
          <w:sz w:val="12"/>
        </w:rPr>
        <w:t xml:space="preserve"> </w:t>
      </w:r>
      <w:r>
        <w:rPr>
          <w:w w:val="130"/>
          <w:sz w:val="12"/>
        </w:rPr>
        <w:t>J.</w:t>
      </w:r>
      <w:r>
        <w:rPr>
          <w:spacing w:val="8"/>
          <w:w w:val="130"/>
          <w:sz w:val="12"/>
        </w:rPr>
        <w:t xml:space="preserve"> </w:t>
      </w:r>
      <w:r>
        <w:rPr>
          <w:w w:val="110"/>
          <w:sz w:val="12"/>
        </w:rPr>
        <w:t>(2013).</w:t>
      </w:r>
      <w:r>
        <w:rPr>
          <w:spacing w:val="13"/>
          <w:w w:val="110"/>
          <w:sz w:val="12"/>
        </w:rPr>
        <w:t xml:space="preserve"> </w:t>
      </w:r>
      <w:r>
        <w:rPr>
          <w:w w:val="110"/>
          <w:sz w:val="12"/>
        </w:rPr>
        <w:t>The</w:t>
      </w:r>
      <w:r>
        <w:rPr>
          <w:spacing w:val="14"/>
          <w:w w:val="110"/>
          <w:sz w:val="12"/>
        </w:rPr>
        <w:t xml:space="preserve"> </w:t>
      </w:r>
      <w:r>
        <w:rPr>
          <w:w w:val="110"/>
          <w:sz w:val="12"/>
        </w:rPr>
        <w:t>role</w:t>
      </w:r>
      <w:r>
        <w:rPr>
          <w:spacing w:val="13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13"/>
          <w:w w:val="110"/>
          <w:sz w:val="12"/>
        </w:rPr>
        <w:t xml:space="preserve"> </w:t>
      </w:r>
      <w:r>
        <w:rPr>
          <w:w w:val="110"/>
          <w:sz w:val="12"/>
        </w:rPr>
        <w:t>the</w:t>
      </w:r>
      <w:r>
        <w:rPr>
          <w:spacing w:val="14"/>
          <w:w w:val="110"/>
          <w:sz w:val="12"/>
        </w:rPr>
        <w:t xml:space="preserve"> </w:t>
      </w:r>
      <w:r>
        <w:rPr>
          <w:w w:val="110"/>
          <w:sz w:val="12"/>
        </w:rPr>
        <w:t>opioid</w:t>
      </w:r>
      <w:r>
        <w:rPr>
          <w:spacing w:val="13"/>
          <w:w w:val="110"/>
          <w:sz w:val="12"/>
        </w:rPr>
        <w:t xml:space="preserve"> </w:t>
      </w:r>
      <w:r>
        <w:rPr>
          <w:w w:val="110"/>
          <w:sz w:val="12"/>
        </w:rPr>
        <w:t>system</w:t>
      </w:r>
      <w:r>
        <w:rPr>
          <w:spacing w:val="13"/>
          <w:w w:val="110"/>
          <w:sz w:val="12"/>
        </w:rPr>
        <w:t xml:space="preserve"> </w:t>
      </w:r>
      <w:r>
        <w:rPr>
          <w:w w:val="110"/>
          <w:sz w:val="12"/>
        </w:rPr>
        <w:t>in</w:t>
      </w:r>
      <w:r>
        <w:rPr>
          <w:spacing w:val="14"/>
          <w:w w:val="110"/>
          <w:sz w:val="12"/>
        </w:rPr>
        <w:t xml:space="preserve"> </w:t>
      </w:r>
      <w:r>
        <w:rPr>
          <w:w w:val="110"/>
          <w:sz w:val="12"/>
        </w:rPr>
        <w:t>alcohol</w:t>
      </w:r>
      <w:r>
        <w:rPr>
          <w:spacing w:val="13"/>
          <w:w w:val="110"/>
          <w:sz w:val="12"/>
        </w:rPr>
        <w:t xml:space="preserve"> </w:t>
      </w:r>
      <w:r>
        <w:rPr>
          <w:w w:val="110"/>
          <w:sz w:val="12"/>
        </w:rPr>
        <w:t>dependence.</w:t>
      </w:r>
      <w:r>
        <w:rPr>
          <w:spacing w:val="13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Journal</w:t>
      </w:r>
      <w:r>
        <w:rPr>
          <w:rFonts w:ascii="Times New Roman" w:hAnsi="Times New Roman"/>
          <w:i/>
          <w:spacing w:val="9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of</w:t>
      </w:r>
      <w:r>
        <w:rPr>
          <w:rFonts w:ascii="Times New Roman" w:hAnsi="Times New Roman"/>
          <w:i/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i/>
          <w:spacing w:val="-1"/>
          <w:w w:val="110"/>
          <w:sz w:val="12"/>
        </w:rPr>
        <w:t>Psychopharmacology,</w:t>
      </w:r>
      <w:r>
        <w:rPr>
          <w:rFonts w:ascii="Times New Roman" w:hAnsi="Times New Roman"/>
          <w:i/>
          <w:spacing w:val="-2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28</w:t>
      </w:r>
      <w:r>
        <w:rPr>
          <w:w w:val="110"/>
          <w:sz w:val="12"/>
        </w:rPr>
        <w:t>(1),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8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22.</w:t>
      </w:r>
      <w:r>
        <w:rPr>
          <w:spacing w:val="2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https://doi.org/10.1177/0269881113504017</w:t>
      </w:r>
    </w:p>
    <w:p w14:paraId="6F6B2088" w14:textId="77777777" w:rsidR="005D49FD" w:rsidRDefault="00E43E8C">
      <w:pPr>
        <w:spacing w:line="271" w:lineRule="auto"/>
        <w:ind w:left="371" w:right="150" w:hanging="240"/>
        <w:rPr>
          <w:sz w:val="12"/>
        </w:rPr>
      </w:pPr>
      <w:proofErr w:type="spellStart"/>
      <w:r>
        <w:rPr>
          <w:w w:val="110"/>
          <w:sz w:val="12"/>
        </w:rPr>
        <w:t>Oei</w:t>
      </w:r>
      <w:proofErr w:type="spellEnd"/>
      <w:r>
        <w:rPr>
          <w:w w:val="110"/>
          <w:sz w:val="12"/>
        </w:rPr>
        <w:t>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T.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P.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S.,</w:t>
      </w:r>
      <w:r>
        <w:rPr>
          <w:spacing w:val="1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Raylu</w:t>
      </w:r>
      <w:proofErr w:type="spellEnd"/>
      <w:r>
        <w:rPr>
          <w:w w:val="110"/>
          <w:sz w:val="12"/>
        </w:rPr>
        <w:t>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N.,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&amp;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Lai,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W.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W.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(2018).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Effectiveness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a</w:t>
      </w:r>
      <w:r>
        <w:rPr>
          <w:spacing w:val="1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self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help</w:t>
      </w:r>
      <w:proofErr w:type="spellEnd"/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cognitive</w:t>
      </w:r>
      <w:r>
        <w:rPr>
          <w:spacing w:val="1"/>
          <w:w w:val="110"/>
          <w:sz w:val="12"/>
        </w:rPr>
        <w:t xml:space="preserve"> </w:t>
      </w:r>
      <w:proofErr w:type="spellStart"/>
      <w:r>
        <w:rPr>
          <w:w w:val="105"/>
          <w:sz w:val="12"/>
        </w:rPr>
        <w:t>behavioural</w:t>
      </w:r>
      <w:proofErr w:type="spellEnd"/>
      <w:r>
        <w:rPr>
          <w:spacing w:val="14"/>
          <w:w w:val="105"/>
          <w:sz w:val="12"/>
        </w:rPr>
        <w:t xml:space="preserve"> </w:t>
      </w:r>
      <w:r>
        <w:rPr>
          <w:w w:val="105"/>
          <w:sz w:val="12"/>
        </w:rPr>
        <w:t>treatment</w:t>
      </w:r>
      <w:r>
        <w:rPr>
          <w:spacing w:val="17"/>
          <w:w w:val="105"/>
          <w:sz w:val="12"/>
        </w:rPr>
        <w:t xml:space="preserve"> </w:t>
      </w:r>
      <w:r>
        <w:rPr>
          <w:w w:val="105"/>
          <w:sz w:val="12"/>
        </w:rPr>
        <w:t>program</w:t>
      </w:r>
      <w:r>
        <w:rPr>
          <w:spacing w:val="14"/>
          <w:w w:val="105"/>
          <w:sz w:val="12"/>
        </w:rPr>
        <w:t xml:space="preserve"> </w:t>
      </w:r>
      <w:r>
        <w:rPr>
          <w:w w:val="105"/>
          <w:sz w:val="12"/>
        </w:rPr>
        <w:t>for</w:t>
      </w:r>
      <w:r>
        <w:rPr>
          <w:spacing w:val="18"/>
          <w:w w:val="105"/>
          <w:sz w:val="12"/>
        </w:rPr>
        <w:t xml:space="preserve"> </w:t>
      </w:r>
      <w:r>
        <w:rPr>
          <w:w w:val="105"/>
          <w:sz w:val="12"/>
        </w:rPr>
        <w:t>problem</w:t>
      </w:r>
      <w:r>
        <w:rPr>
          <w:spacing w:val="16"/>
          <w:w w:val="105"/>
          <w:sz w:val="12"/>
        </w:rPr>
        <w:t xml:space="preserve"> </w:t>
      </w:r>
      <w:r>
        <w:rPr>
          <w:w w:val="105"/>
          <w:sz w:val="12"/>
        </w:rPr>
        <w:t>gamblers:</w:t>
      </w:r>
      <w:r>
        <w:rPr>
          <w:spacing w:val="17"/>
          <w:w w:val="105"/>
          <w:sz w:val="12"/>
        </w:rPr>
        <w:t xml:space="preserve"> </w:t>
      </w:r>
      <w:r>
        <w:rPr>
          <w:w w:val="105"/>
          <w:sz w:val="12"/>
        </w:rPr>
        <w:t>A</w:t>
      </w:r>
      <w:r>
        <w:rPr>
          <w:spacing w:val="17"/>
          <w:w w:val="105"/>
          <w:sz w:val="12"/>
        </w:rPr>
        <w:t xml:space="preserve"> </w:t>
      </w:r>
      <w:proofErr w:type="spellStart"/>
      <w:r>
        <w:rPr>
          <w:w w:val="105"/>
          <w:sz w:val="12"/>
        </w:rPr>
        <w:t>randomised</w:t>
      </w:r>
      <w:proofErr w:type="spellEnd"/>
      <w:r>
        <w:rPr>
          <w:spacing w:val="15"/>
          <w:w w:val="105"/>
          <w:sz w:val="12"/>
        </w:rPr>
        <w:t xml:space="preserve"> </w:t>
      </w:r>
      <w:r>
        <w:rPr>
          <w:w w:val="105"/>
          <w:sz w:val="12"/>
        </w:rPr>
        <w:t>controlled</w:t>
      </w:r>
      <w:r>
        <w:rPr>
          <w:spacing w:val="15"/>
          <w:w w:val="105"/>
          <w:sz w:val="12"/>
        </w:rPr>
        <w:t xml:space="preserve"> </w:t>
      </w:r>
      <w:r>
        <w:rPr>
          <w:w w:val="105"/>
          <w:sz w:val="12"/>
        </w:rPr>
        <w:t>trial.</w:t>
      </w:r>
      <w:r>
        <w:rPr>
          <w:spacing w:val="-25"/>
          <w:w w:val="105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Journal</w:t>
      </w:r>
      <w:r>
        <w:rPr>
          <w:rFonts w:ascii="Times New Roman" w:hAnsi="Times New Roman"/>
          <w:i/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of</w:t>
      </w:r>
      <w:r>
        <w:rPr>
          <w:rFonts w:ascii="Times New Roman" w:hAnsi="Times New Roman"/>
          <w:i/>
          <w:spacing w:val="2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Gambling</w:t>
      </w:r>
      <w:r>
        <w:rPr>
          <w:rFonts w:ascii="Times New Roman" w:hAnsi="Times New Roman"/>
          <w:i/>
          <w:spacing w:val="2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Studies,</w:t>
      </w:r>
      <w:r>
        <w:rPr>
          <w:rFonts w:ascii="Times New Roman" w:hAnsi="Times New Roman"/>
          <w:i/>
          <w:spacing w:val="2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34</w:t>
      </w:r>
      <w:r>
        <w:rPr>
          <w:w w:val="110"/>
          <w:sz w:val="12"/>
        </w:rPr>
        <w:t>(2),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581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595.</w:t>
      </w:r>
      <w:r>
        <w:rPr>
          <w:spacing w:val="6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https://doi.org/10.1007/s10899-017-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9723-1</w:t>
      </w:r>
    </w:p>
    <w:p w14:paraId="7BCBE2F6" w14:textId="77777777" w:rsidR="005D49FD" w:rsidRDefault="00E43E8C">
      <w:pPr>
        <w:spacing w:before="1" w:line="271" w:lineRule="auto"/>
        <w:ind w:left="371" w:right="149" w:hanging="240"/>
        <w:jc w:val="both"/>
        <w:rPr>
          <w:sz w:val="12"/>
        </w:rPr>
      </w:pPr>
      <w:r>
        <w:rPr>
          <w:w w:val="115"/>
          <w:sz w:val="12"/>
        </w:rPr>
        <w:t xml:space="preserve">Petry, N. M., </w:t>
      </w:r>
      <w:proofErr w:type="spellStart"/>
      <w:r>
        <w:rPr>
          <w:w w:val="115"/>
          <w:sz w:val="12"/>
        </w:rPr>
        <w:t>Ginley</w:t>
      </w:r>
      <w:proofErr w:type="spellEnd"/>
      <w:r>
        <w:rPr>
          <w:w w:val="115"/>
          <w:sz w:val="12"/>
        </w:rPr>
        <w:t xml:space="preserve">, M. K., &amp; Rash, C. </w:t>
      </w:r>
      <w:r>
        <w:rPr>
          <w:w w:val="130"/>
          <w:sz w:val="12"/>
        </w:rPr>
        <w:t xml:space="preserve">J. </w:t>
      </w:r>
      <w:r>
        <w:rPr>
          <w:w w:val="115"/>
          <w:sz w:val="12"/>
        </w:rPr>
        <w:t>(2017). A systematic review of treatments for</w:t>
      </w:r>
      <w:r>
        <w:rPr>
          <w:spacing w:val="1"/>
          <w:w w:val="115"/>
          <w:sz w:val="12"/>
        </w:rPr>
        <w:t xml:space="preserve"> </w:t>
      </w:r>
      <w:r>
        <w:rPr>
          <w:w w:val="110"/>
          <w:sz w:val="12"/>
        </w:rPr>
        <w:t xml:space="preserve">problem gambling. </w:t>
      </w:r>
      <w:r>
        <w:rPr>
          <w:rFonts w:ascii="Times New Roman" w:hAnsi="Times New Roman"/>
          <w:i/>
          <w:w w:val="110"/>
          <w:sz w:val="12"/>
        </w:rPr>
        <w:t xml:space="preserve">Psychology of Addictive </w:t>
      </w:r>
      <w:proofErr w:type="spellStart"/>
      <w:r>
        <w:rPr>
          <w:rFonts w:ascii="Times New Roman" w:hAnsi="Times New Roman"/>
          <w:i/>
          <w:w w:val="110"/>
          <w:sz w:val="12"/>
        </w:rPr>
        <w:t>BehavLanghamiors</w:t>
      </w:r>
      <w:proofErr w:type="spellEnd"/>
      <w:r>
        <w:rPr>
          <w:rFonts w:ascii="Times New Roman" w:hAnsi="Times New Roman"/>
          <w:i/>
          <w:w w:val="110"/>
          <w:sz w:val="12"/>
        </w:rPr>
        <w:t>, 31</w:t>
      </w:r>
      <w:r>
        <w:rPr>
          <w:w w:val="110"/>
          <w:sz w:val="12"/>
        </w:rPr>
        <w:t>, 951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 xml:space="preserve">961. </w:t>
      </w:r>
      <w:r>
        <w:rPr>
          <w:color w:val="2196D1"/>
          <w:w w:val="110"/>
          <w:sz w:val="12"/>
        </w:rPr>
        <w:t>https:</w:t>
      </w:r>
      <w:r>
        <w:rPr>
          <w:color w:val="2196D1"/>
          <w:w w:val="110"/>
          <w:sz w:val="12"/>
        </w:rPr>
        <w:t>//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5"/>
          <w:sz w:val="12"/>
        </w:rPr>
        <w:t>doi.org/10.1037/adb0000290</w:t>
      </w:r>
    </w:p>
    <w:p w14:paraId="57CEE463" w14:textId="77777777" w:rsidR="005D49FD" w:rsidRDefault="00E43E8C">
      <w:pPr>
        <w:spacing w:line="271" w:lineRule="auto"/>
        <w:ind w:left="371" w:right="146" w:hanging="240"/>
        <w:rPr>
          <w:sz w:val="12"/>
        </w:rPr>
      </w:pPr>
      <w:r>
        <w:rPr>
          <w:w w:val="110"/>
          <w:sz w:val="12"/>
        </w:rPr>
        <w:t>Pontes,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H.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M.,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&amp;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Griffiths,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M.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D.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(2016).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The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development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psychometric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properties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the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Internet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Disorder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Scale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Short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Form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(IDS9-SF).</w:t>
      </w:r>
      <w:r>
        <w:rPr>
          <w:spacing w:val="8"/>
          <w:w w:val="110"/>
          <w:sz w:val="12"/>
        </w:rPr>
        <w:t xml:space="preserve"> </w:t>
      </w:r>
      <w:proofErr w:type="spellStart"/>
      <w:r>
        <w:rPr>
          <w:rFonts w:ascii="Times New Roman" w:hAnsi="Times New Roman"/>
          <w:i/>
          <w:w w:val="110"/>
          <w:sz w:val="12"/>
        </w:rPr>
        <w:t>Addicta</w:t>
      </w:r>
      <w:proofErr w:type="spellEnd"/>
      <w:r>
        <w:rPr>
          <w:rFonts w:ascii="Times New Roman" w:hAnsi="Times New Roman"/>
          <w:i/>
          <w:w w:val="110"/>
          <w:sz w:val="12"/>
        </w:rPr>
        <w:t>:</w:t>
      </w:r>
      <w:r>
        <w:rPr>
          <w:rFonts w:ascii="Times New Roman" w:hAnsi="Times New Roman"/>
          <w:i/>
          <w:spacing w:val="4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The</w:t>
      </w:r>
      <w:r>
        <w:rPr>
          <w:rFonts w:ascii="Times New Roman" w:hAnsi="Times New Roman"/>
          <w:i/>
          <w:spacing w:val="4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Turkish</w:t>
      </w:r>
      <w:r>
        <w:rPr>
          <w:rFonts w:ascii="Times New Roman" w:hAnsi="Times New Roman"/>
          <w:i/>
          <w:spacing w:val="5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Journal</w:t>
      </w:r>
      <w:r>
        <w:rPr>
          <w:rFonts w:ascii="Times New Roman" w:hAnsi="Times New Roman"/>
          <w:i/>
          <w:spacing w:val="5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on</w:t>
      </w:r>
      <w:r>
        <w:rPr>
          <w:rFonts w:ascii="Times New Roman" w:hAnsi="Times New Roman"/>
          <w:i/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Addictions,</w:t>
      </w:r>
      <w:r>
        <w:rPr>
          <w:rFonts w:ascii="Times New Roman" w:hAnsi="Times New Roman"/>
          <w:i/>
          <w:spacing w:val="9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3</w:t>
      </w:r>
      <w:r>
        <w:rPr>
          <w:w w:val="110"/>
          <w:sz w:val="12"/>
        </w:rPr>
        <w:t>,</w:t>
      </w:r>
      <w:r>
        <w:rPr>
          <w:spacing w:val="13"/>
          <w:w w:val="110"/>
          <w:sz w:val="12"/>
        </w:rPr>
        <w:t xml:space="preserve"> </w:t>
      </w:r>
      <w:r>
        <w:rPr>
          <w:w w:val="110"/>
          <w:sz w:val="12"/>
        </w:rPr>
        <w:t>303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318.</w:t>
      </w:r>
      <w:r>
        <w:rPr>
          <w:spacing w:val="14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https://doi.org/10.15805/addicta.2016.3.0102</w:t>
      </w:r>
    </w:p>
    <w:p w14:paraId="371C8EE5" w14:textId="77777777" w:rsidR="005D49FD" w:rsidRDefault="00E43E8C">
      <w:pPr>
        <w:spacing w:before="2" w:line="271" w:lineRule="auto"/>
        <w:ind w:left="371" w:right="261" w:hanging="240"/>
        <w:rPr>
          <w:sz w:val="12"/>
        </w:rPr>
      </w:pPr>
      <w:r>
        <w:rPr>
          <w:w w:val="115"/>
          <w:sz w:val="12"/>
        </w:rPr>
        <w:t>Potenza,</w:t>
      </w:r>
      <w:r>
        <w:rPr>
          <w:spacing w:val="1"/>
          <w:w w:val="115"/>
          <w:sz w:val="12"/>
        </w:rPr>
        <w:t xml:space="preserve"> </w:t>
      </w:r>
      <w:r>
        <w:rPr>
          <w:w w:val="115"/>
          <w:sz w:val="12"/>
        </w:rPr>
        <w:t>M.</w:t>
      </w:r>
      <w:r>
        <w:rPr>
          <w:spacing w:val="1"/>
          <w:w w:val="115"/>
          <w:sz w:val="12"/>
        </w:rPr>
        <w:t xml:space="preserve"> </w:t>
      </w:r>
      <w:r>
        <w:rPr>
          <w:w w:val="115"/>
          <w:sz w:val="12"/>
        </w:rPr>
        <w:t>N.,</w:t>
      </w:r>
      <w:r>
        <w:rPr>
          <w:spacing w:val="1"/>
          <w:w w:val="115"/>
          <w:sz w:val="12"/>
        </w:rPr>
        <w:t xml:space="preserve"> </w:t>
      </w:r>
      <w:proofErr w:type="spellStart"/>
      <w:r>
        <w:rPr>
          <w:w w:val="115"/>
          <w:sz w:val="12"/>
        </w:rPr>
        <w:t>Balodis</w:t>
      </w:r>
      <w:proofErr w:type="spellEnd"/>
      <w:r>
        <w:rPr>
          <w:w w:val="115"/>
          <w:sz w:val="12"/>
        </w:rPr>
        <w:t>,</w:t>
      </w:r>
      <w:r>
        <w:rPr>
          <w:spacing w:val="1"/>
          <w:w w:val="115"/>
          <w:sz w:val="12"/>
        </w:rPr>
        <w:t xml:space="preserve"> </w:t>
      </w:r>
      <w:r>
        <w:rPr>
          <w:w w:val="115"/>
          <w:sz w:val="12"/>
        </w:rPr>
        <w:t>I.</w:t>
      </w:r>
      <w:r>
        <w:rPr>
          <w:spacing w:val="1"/>
          <w:w w:val="115"/>
          <w:sz w:val="12"/>
        </w:rPr>
        <w:t xml:space="preserve"> </w:t>
      </w:r>
      <w:r>
        <w:rPr>
          <w:w w:val="115"/>
          <w:sz w:val="12"/>
        </w:rPr>
        <w:t>M.,</w:t>
      </w:r>
      <w:r>
        <w:rPr>
          <w:spacing w:val="1"/>
          <w:w w:val="115"/>
          <w:sz w:val="12"/>
        </w:rPr>
        <w:t xml:space="preserve"> </w:t>
      </w:r>
      <w:proofErr w:type="spellStart"/>
      <w:r>
        <w:rPr>
          <w:w w:val="115"/>
          <w:sz w:val="12"/>
        </w:rPr>
        <w:t>Derevensky</w:t>
      </w:r>
      <w:proofErr w:type="spellEnd"/>
      <w:r>
        <w:rPr>
          <w:w w:val="115"/>
          <w:sz w:val="12"/>
        </w:rPr>
        <w:t>,</w:t>
      </w:r>
      <w:r>
        <w:rPr>
          <w:spacing w:val="1"/>
          <w:w w:val="115"/>
          <w:sz w:val="12"/>
        </w:rPr>
        <w:t xml:space="preserve"> </w:t>
      </w:r>
      <w:r>
        <w:rPr>
          <w:w w:val="130"/>
          <w:sz w:val="12"/>
        </w:rPr>
        <w:t xml:space="preserve">J., </w:t>
      </w:r>
      <w:r>
        <w:rPr>
          <w:w w:val="115"/>
          <w:sz w:val="12"/>
        </w:rPr>
        <w:t>Grant,</w:t>
      </w:r>
      <w:r>
        <w:rPr>
          <w:spacing w:val="1"/>
          <w:w w:val="115"/>
          <w:sz w:val="12"/>
        </w:rPr>
        <w:t xml:space="preserve"> </w:t>
      </w:r>
      <w:r>
        <w:rPr>
          <w:w w:val="130"/>
          <w:sz w:val="12"/>
        </w:rPr>
        <w:t xml:space="preserve">J. </w:t>
      </w:r>
      <w:r>
        <w:rPr>
          <w:w w:val="115"/>
          <w:sz w:val="12"/>
        </w:rPr>
        <w:t>E.,</w:t>
      </w:r>
      <w:r>
        <w:rPr>
          <w:spacing w:val="1"/>
          <w:w w:val="115"/>
          <w:sz w:val="12"/>
        </w:rPr>
        <w:t xml:space="preserve"> </w:t>
      </w:r>
      <w:r>
        <w:rPr>
          <w:w w:val="115"/>
          <w:sz w:val="12"/>
        </w:rPr>
        <w:t>Petry,</w:t>
      </w:r>
      <w:r>
        <w:rPr>
          <w:spacing w:val="1"/>
          <w:w w:val="115"/>
          <w:sz w:val="12"/>
        </w:rPr>
        <w:t xml:space="preserve"> </w:t>
      </w:r>
      <w:r>
        <w:rPr>
          <w:w w:val="115"/>
          <w:sz w:val="12"/>
        </w:rPr>
        <w:t>N.</w:t>
      </w:r>
      <w:r>
        <w:rPr>
          <w:spacing w:val="1"/>
          <w:w w:val="115"/>
          <w:sz w:val="12"/>
        </w:rPr>
        <w:t xml:space="preserve"> </w:t>
      </w:r>
      <w:r>
        <w:rPr>
          <w:w w:val="115"/>
          <w:sz w:val="12"/>
        </w:rPr>
        <w:t>M.,</w:t>
      </w:r>
      <w:r>
        <w:rPr>
          <w:spacing w:val="1"/>
          <w:w w:val="115"/>
          <w:sz w:val="12"/>
        </w:rPr>
        <w:t xml:space="preserve"> </w:t>
      </w:r>
      <w:r>
        <w:rPr>
          <w:w w:val="115"/>
          <w:sz w:val="12"/>
        </w:rPr>
        <w:t>Verdejo-</w:t>
      </w:r>
      <w:r>
        <w:rPr>
          <w:spacing w:val="-28"/>
          <w:w w:val="115"/>
          <w:sz w:val="12"/>
        </w:rPr>
        <w:t xml:space="preserve"> </w:t>
      </w:r>
      <w:r>
        <w:rPr>
          <w:w w:val="110"/>
          <w:sz w:val="12"/>
        </w:rPr>
        <w:t>Garcia,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A.,</w:t>
      </w:r>
      <w:r>
        <w:rPr>
          <w:spacing w:val="12"/>
          <w:w w:val="110"/>
          <w:sz w:val="12"/>
        </w:rPr>
        <w:t xml:space="preserve"> </w:t>
      </w:r>
      <w:r>
        <w:rPr>
          <w:w w:val="110"/>
          <w:sz w:val="12"/>
        </w:rPr>
        <w:t>et</w:t>
      </w:r>
      <w:r>
        <w:rPr>
          <w:spacing w:val="12"/>
          <w:w w:val="110"/>
          <w:sz w:val="12"/>
        </w:rPr>
        <w:t xml:space="preserve"> </w:t>
      </w:r>
      <w:r>
        <w:rPr>
          <w:w w:val="110"/>
          <w:sz w:val="12"/>
        </w:rPr>
        <w:t>al.</w:t>
      </w:r>
      <w:r>
        <w:rPr>
          <w:spacing w:val="13"/>
          <w:w w:val="110"/>
          <w:sz w:val="12"/>
        </w:rPr>
        <w:t xml:space="preserve"> </w:t>
      </w:r>
      <w:r>
        <w:rPr>
          <w:w w:val="110"/>
          <w:sz w:val="12"/>
        </w:rPr>
        <w:t>(2019).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Gambling</w:t>
      </w:r>
      <w:r>
        <w:rPr>
          <w:spacing w:val="13"/>
          <w:w w:val="110"/>
          <w:sz w:val="12"/>
        </w:rPr>
        <w:t xml:space="preserve"> </w:t>
      </w:r>
      <w:r>
        <w:rPr>
          <w:w w:val="110"/>
          <w:sz w:val="12"/>
        </w:rPr>
        <w:t>disorder.</w:t>
      </w:r>
      <w:r>
        <w:rPr>
          <w:spacing w:val="11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Nature</w:t>
      </w:r>
      <w:r>
        <w:rPr>
          <w:rFonts w:ascii="Times New Roman"/>
          <w:i/>
          <w:spacing w:val="8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Reviews</w:t>
      </w:r>
      <w:r>
        <w:rPr>
          <w:rFonts w:ascii="Times New Roman"/>
          <w:i/>
          <w:spacing w:val="8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Disease</w:t>
      </w:r>
      <w:r>
        <w:rPr>
          <w:rFonts w:ascii="Times New Roman"/>
          <w:i/>
          <w:spacing w:val="9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Primers,</w:t>
      </w:r>
      <w:r>
        <w:rPr>
          <w:rFonts w:ascii="Times New Roman"/>
          <w:i/>
          <w:spacing w:val="9"/>
          <w:w w:val="110"/>
          <w:sz w:val="12"/>
        </w:rPr>
        <w:t xml:space="preserve"> </w:t>
      </w:r>
      <w:r>
        <w:rPr>
          <w:rFonts w:ascii="Times New Roman"/>
          <w:i/>
          <w:w w:val="110"/>
          <w:sz w:val="12"/>
        </w:rPr>
        <w:t>5</w:t>
      </w:r>
      <w:r>
        <w:rPr>
          <w:w w:val="110"/>
          <w:sz w:val="12"/>
        </w:rPr>
        <w:t>(1).</w:t>
      </w:r>
      <w:r>
        <w:rPr>
          <w:spacing w:val="-26"/>
          <w:w w:val="110"/>
          <w:sz w:val="12"/>
        </w:rPr>
        <w:t xml:space="preserve"> </w:t>
      </w:r>
      <w:r>
        <w:rPr>
          <w:color w:val="2196D1"/>
          <w:w w:val="115"/>
          <w:sz w:val="12"/>
        </w:rPr>
        <w:t>https://doi.org/10.1038/s41572-019-0099-7</w:t>
      </w:r>
    </w:p>
    <w:p w14:paraId="5DA2B45E" w14:textId="77777777" w:rsidR="005D49FD" w:rsidRDefault="00E43E8C">
      <w:pPr>
        <w:spacing w:before="1" w:line="271" w:lineRule="auto"/>
        <w:ind w:left="371" w:hanging="240"/>
        <w:rPr>
          <w:sz w:val="12"/>
        </w:rPr>
      </w:pPr>
      <w:r>
        <w:rPr>
          <w:w w:val="110"/>
          <w:sz w:val="12"/>
        </w:rPr>
        <w:t>Posner,</w:t>
      </w:r>
      <w:r>
        <w:rPr>
          <w:spacing w:val="13"/>
          <w:w w:val="110"/>
          <w:sz w:val="12"/>
        </w:rPr>
        <w:t xml:space="preserve"> </w:t>
      </w:r>
      <w:r>
        <w:rPr>
          <w:w w:val="110"/>
          <w:sz w:val="12"/>
        </w:rPr>
        <w:t>K.,</w:t>
      </w:r>
      <w:r>
        <w:rPr>
          <w:spacing w:val="14"/>
          <w:w w:val="110"/>
          <w:sz w:val="12"/>
        </w:rPr>
        <w:t xml:space="preserve"> </w:t>
      </w:r>
      <w:r>
        <w:rPr>
          <w:w w:val="110"/>
          <w:sz w:val="12"/>
        </w:rPr>
        <w:t>Brown,</w:t>
      </w:r>
      <w:r>
        <w:rPr>
          <w:spacing w:val="14"/>
          <w:w w:val="110"/>
          <w:sz w:val="12"/>
        </w:rPr>
        <w:t xml:space="preserve"> </w:t>
      </w:r>
      <w:r>
        <w:rPr>
          <w:w w:val="110"/>
          <w:sz w:val="12"/>
        </w:rPr>
        <w:t>G.</w:t>
      </w:r>
      <w:r>
        <w:rPr>
          <w:spacing w:val="14"/>
          <w:w w:val="110"/>
          <w:sz w:val="12"/>
        </w:rPr>
        <w:t xml:space="preserve"> </w:t>
      </w:r>
      <w:r>
        <w:rPr>
          <w:w w:val="110"/>
          <w:sz w:val="12"/>
        </w:rPr>
        <w:t>K.,</w:t>
      </w:r>
      <w:r>
        <w:rPr>
          <w:spacing w:val="15"/>
          <w:w w:val="110"/>
          <w:sz w:val="12"/>
        </w:rPr>
        <w:t xml:space="preserve"> </w:t>
      </w:r>
      <w:r>
        <w:rPr>
          <w:w w:val="110"/>
          <w:sz w:val="12"/>
        </w:rPr>
        <w:t>Stanley,</w:t>
      </w:r>
      <w:r>
        <w:rPr>
          <w:spacing w:val="15"/>
          <w:w w:val="110"/>
          <w:sz w:val="12"/>
        </w:rPr>
        <w:t xml:space="preserve"> </w:t>
      </w:r>
      <w:r>
        <w:rPr>
          <w:w w:val="110"/>
          <w:sz w:val="12"/>
        </w:rPr>
        <w:t>B.,</w:t>
      </w:r>
      <w:r>
        <w:rPr>
          <w:spacing w:val="13"/>
          <w:w w:val="110"/>
          <w:sz w:val="12"/>
        </w:rPr>
        <w:t xml:space="preserve"> </w:t>
      </w:r>
      <w:r>
        <w:rPr>
          <w:w w:val="110"/>
          <w:sz w:val="12"/>
        </w:rPr>
        <w:t>Brent,</w:t>
      </w:r>
      <w:r>
        <w:rPr>
          <w:spacing w:val="15"/>
          <w:w w:val="110"/>
          <w:sz w:val="12"/>
        </w:rPr>
        <w:t xml:space="preserve"> </w:t>
      </w:r>
      <w:r>
        <w:rPr>
          <w:w w:val="110"/>
          <w:sz w:val="12"/>
        </w:rPr>
        <w:t>D.</w:t>
      </w:r>
      <w:r>
        <w:rPr>
          <w:spacing w:val="14"/>
          <w:w w:val="110"/>
          <w:sz w:val="12"/>
        </w:rPr>
        <w:t xml:space="preserve"> </w:t>
      </w:r>
      <w:r>
        <w:rPr>
          <w:w w:val="110"/>
          <w:sz w:val="12"/>
        </w:rPr>
        <w:t>A.,</w:t>
      </w:r>
      <w:r>
        <w:rPr>
          <w:spacing w:val="14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Yershova</w:t>
      </w:r>
      <w:proofErr w:type="spellEnd"/>
      <w:r>
        <w:rPr>
          <w:w w:val="110"/>
          <w:sz w:val="12"/>
        </w:rPr>
        <w:t>,</w:t>
      </w:r>
      <w:r>
        <w:rPr>
          <w:spacing w:val="14"/>
          <w:w w:val="110"/>
          <w:sz w:val="12"/>
        </w:rPr>
        <w:t xml:space="preserve"> </w:t>
      </w:r>
      <w:r>
        <w:rPr>
          <w:w w:val="110"/>
          <w:sz w:val="12"/>
        </w:rPr>
        <w:t>K.</w:t>
      </w:r>
      <w:r>
        <w:rPr>
          <w:spacing w:val="15"/>
          <w:w w:val="110"/>
          <w:sz w:val="12"/>
        </w:rPr>
        <w:t xml:space="preserve"> </w:t>
      </w:r>
      <w:r>
        <w:rPr>
          <w:w w:val="110"/>
          <w:sz w:val="12"/>
        </w:rPr>
        <w:t>V.,</w:t>
      </w:r>
      <w:r>
        <w:rPr>
          <w:spacing w:val="13"/>
          <w:w w:val="110"/>
          <w:sz w:val="12"/>
        </w:rPr>
        <w:t xml:space="preserve"> </w:t>
      </w:r>
      <w:r>
        <w:rPr>
          <w:w w:val="110"/>
          <w:sz w:val="12"/>
        </w:rPr>
        <w:t>Oquendo,</w:t>
      </w:r>
      <w:r>
        <w:rPr>
          <w:spacing w:val="15"/>
          <w:w w:val="110"/>
          <w:sz w:val="12"/>
        </w:rPr>
        <w:t xml:space="preserve"> </w:t>
      </w:r>
      <w:r>
        <w:rPr>
          <w:w w:val="110"/>
          <w:sz w:val="12"/>
        </w:rPr>
        <w:t>M.</w:t>
      </w:r>
      <w:r>
        <w:rPr>
          <w:spacing w:val="14"/>
          <w:w w:val="110"/>
          <w:sz w:val="12"/>
        </w:rPr>
        <w:t xml:space="preserve"> </w:t>
      </w:r>
      <w:r>
        <w:rPr>
          <w:w w:val="110"/>
          <w:sz w:val="12"/>
        </w:rPr>
        <w:t>A.,</w:t>
      </w:r>
      <w:r>
        <w:rPr>
          <w:spacing w:val="13"/>
          <w:w w:val="110"/>
          <w:sz w:val="12"/>
        </w:rPr>
        <w:t xml:space="preserve"> </w:t>
      </w:r>
      <w:r>
        <w:rPr>
          <w:w w:val="110"/>
          <w:sz w:val="12"/>
        </w:rPr>
        <w:t>et</w:t>
      </w:r>
      <w:r>
        <w:rPr>
          <w:spacing w:val="15"/>
          <w:w w:val="110"/>
          <w:sz w:val="12"/>
        </w:rPr>
        <w:t xml:space="preserve"> </w:t>
      </w:r>
      <w:r>
        <w:rPr>
          <w:w w:val="110"/>
          <w:sz w:val="12"/>
        </w:rPr>
        <w:t>al.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(2011).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The Columbia-Suicide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Severity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Rating Scale: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Initial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validity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and internal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consistency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findings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from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three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multisite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studies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with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adolescents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adults.</w:t>
      </w:r>
      <w:r>
        <w:rPr>
          <w:spacing w:val="7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The</w:t>
      </w:r>
      <w:r>
        <w:rPr>
          <w:rFonts w:ascii="Times New Roman" w:hAnsi="Times New Roman"/>
          <w:i/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American journal of psychiatry, 168</w:t>
      </w:r>
      <w:r>
        <w:rPr>
          <w:w w:val="110"/>
          <w:sz w:val="12"/>
        </w:rPr>
        <w:t>(12),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1266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1277.</w:t>
      </w:r>
      <w:r>
        <w:rPr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https://doi.org/10.1176/appi.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ajp.2011.10111704</w:t>
      </w:r>
    </w:p>
    <w:p w14:paraId="45EE576F" w14:textId="77777777" w:rsidR="005D49FD" w:rsidRDefault="00E43E8C">
      <w:pPr>
        <w:spacing w:before="2" w:line="271" w:lineRule="auto"/>
        <w:ind w:left="371" w:right="157" w:hanging="240"/>
        <w:rPr>
          <w:sz w:val="12"/>
        </w:rPr>
      </w:pPr>
      <w:r>
        <w:rPr>
          <w:color w:val="2196D1"/>
          <w:w w:val="115"/>
          <w:sz w:val="12"/>
        </w:rPr>
        <w:t>Rash,</w:t>
      </w:r>
      <w:r>
        <w:rPr>
          <w:color w:val="2196D1"/>
          <w:spacing w:val="4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C.</w:t>
      </w:r>
      <w:r>
        <w:rPr>
          <w:color w:val="2196D1"/>
          <w:spacing w:val="3"/>
          <w:w w:val="115"/>
          <w:sz w:val="12"/>
        </w:rPr>
        <w:t xml:space="preserve"> </w:t>
      </w:r>
      <w:r>
        <w:rPr>
          <w:color w:val="2196D1"/>
          <w:w w:val="125"/>
          <w:sz w:val="12"/>
        </w:rPr>
        <w:t xml:space="preserve">J., </w:t>
      </w:r>
      <w:r>
        <w:rPr>
          <w:color w:val="2196D1"/>
          <w:w w:val="115"/>
          <w:sz w:val="12"/>
        </w:rPr>
        <w:t>Weinstock,</w:t>
      </w:r>
      <w:r>
        <w:rPr>
          <w:color w:val="2196D1"/>
          <w:spacing w:val="3"/>
          <w:w w:val="115"/>
          <w:sz w:val="12"/>
        </w:rPr>
        <w:t xml:space="preserve"> </w:t>
      </w:r>
      <w:r>
        <w:rPr>
          <w:color w:val="2196D1"/>
          <w:w w:val="125"/>
          <w:sz w:val="12"/>
        </w:rPr>
        <w:t xml:space="preserve">J., </w:t>
      </w:r>
      <w:r>
        <w:rPr>
          <w:color w:val="2196D1"/>
          <w:w w:val="115"/>
          <w:sz w:val="12"/>
        </w:rPr>
        <w:t>&amp;</w:t>
      </w:r>
      <w:r>
        <w:rPr>
          <w:color w:val="2196D1"/>
          <w:spacing w:val="4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Van</w:t>
      </w:r>
      <w:r>
        <w:rPr>
          <w:color w:val="2196D1"/>
          <w:spacing w:val="4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Patten,</w:t>
      </w:r>
      <w:r>
        <w:rPr>
          <w:color w:val="2196D1"/>
          <w:spacing w:val="2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R.</w:t>
      </w:r>
      <w:r>
        <w:rPr>
          <w:color w:val="2196D1"/>
          <w:spacing w:val="3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(2016).</w:t>
      </w:r>
      <w:r>
        <w:rPr>
          <w:color w:val="2196D1"/>
          <w:spacing w:val="4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A</w:t>
      </w:r>
      <w:r>
        <w:rPr>
          <w:color w:val="2196D1"/>
          <w:spacing w:val="3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review</w:t>
      </w:r>
      <w:r>
        <w:rPr>
          <w:color w:val="2196D1"/>
          <w:spacing w:val="4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of</w:t>
      </w:r>
      <w:r>
        <w:rPr>
          <w:color w:val="2196D1"/>
          <w:spacing w:val="3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gambling</w:t>
      </w:r>
      <w:r>
        <w:rPr>
          <w:color w:val="2196D1"/>
          <w:spacing w:val="3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disorder</w:t>
      </w:r>
      <w:r>
        <w:rPr>
          <w:color w:val="2196D1"/>
          <w:spacing w:val="4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and</w:t>
      </w:r>
      <w:r>
        <w:rPr>
          <w:color w:val="2196D1"/>
          <w:spacing w:val="-27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substance use</w:t>
      </w:r>
      <w:r>
        <w:rPr>
          <w:color w:val="2196D1"/>
          <w:spacing w:val="1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disorders.</w:t>
      </w:r>
      <w:r>
        <w:rPr>
          <w:color w:val="2196D1"/>
          <w:spacing w:val="1"/>
          <w:w w:val="115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5"/>
          <w:sz w:val="12"/>
        </w:rPr>
        <w:t>Substance</w:t>
      </w:r>
      <w:r>
        <w:rPr>
          <w:rFonts w:ascii="Times New Roman" w:hAnsi="Times New Roman"/>
          <w:i/>
          <w:color w:val="2196D1"/>
          <w:spacing w:val="-4"/>
          <w:w w:val="115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5"/>
          <w:sz w:val="12"/>
        </w:rPr>
        <w:t>Abuse</w:t>
      </w:r>
      <w:r>
        <w:rPr>
          <w:rFonts w:ascii="Times New Roman" w:hAnsi="Times New Roman"/>
          <w:i/>
          <w:color w:val="2196D1"/>
          <w:spacing w:val="-3"/>
          <w:w w:val="115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5"/>
          <w:sz w:val="12"/>
        </w:rPr>
        <w:t>and</w:t>
      </w:r>
      <w:r>
        <w:rPr>
          <w:rFonts w:ascii="Times New Roman" w:hAnsi="Times New Roman"/>
          <w:i/>
          <w:color w:val="2196D1"/>
          <w:spacing w:val="-4"/>
          <w:w w:val="115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5"/>
          <w:sz w:val="12"/>
        </w:rPr>
        <w:t>Rehabilitation,</w:t>
      </w:r>
      <w:r>
        <w:rPr>
          <w:rFonts w:ascii="Times New Roman" w:hAnsi="Times New Roman"/>
          <w:i/>
          <w:color w:val="2196D1"/>
          <w:spacing w:val="-4"/>
          <w:w w:val="115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5"/>
          <w:sz w:val="12"/>
        </w:rPr>
        <w:t>2016</w:t>
      </w:r>
      <w:r>
        <w:rPr>
          <w:color w:val="2196D1"/>
          <w:w w:val="115"/>
          <w:sz w:val="12"/>
        </w:rPr>
        <w:t>(7),</w:t>
      </w:r>
      <w:r>
        <w:rPr>
          <w:color w:val="2196D1"/>
          <w:spacing w:val="1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3</w:t>
      </w:r>
      <w:r>
        <w:rPr>
          <w:rFonts w:ascii="Times New Roman" w:hAnsi="Times New Roman"/>
          <w:color w:val="2196D1"/>
          <w:w w:val="115"/>
          <w:sz w:val="12"/>
        </w:rPr>
        <w:t>–</w:t>
      </w:r>
      <w:r>
        <w:rPr>
          <w:color w:val="2196D1"/>
          <w:w w:val="115"/>
          <w:sz w:val="12"/>
        </w:rPr>
        <w:t>13</w:t>
      </w:r>
      <w:r>
        <w:rPr>
          <w:w w:val="115"/>
          <w:sz w:val="12"/>
        </w:rPr>
        <w:t>.</w:t>
      </w:r>
    </w:p>
    <w:p w14:paraId="639D1CA2" w14:textId="77777777" w:rsidR="005D49FD" w:rsidRDefault="00E43E8C">
      <w:pPr>
        <w:spacing w:before="1" w:line="271" w:lineRule="auto"/>
        <w:ind w:left="371" w:right="141" w:hanging="240"/>
        <w:rPr>
          <w:sz w:val="12"/>
        </w:rPr>
      </w:pPr>
      <w:r>
        <w:rPr>
          <w:w w:val="115"/>
          <w:sz w:val="12"/>
        </w:rPr>
        <w:t xml:space="preserve">Rodda, S., </w:t>
      </w:r>
      <w:proofErr w:type="spellStart"/>
      <w:r>
        <w:rPr>
          <w:w w:val="115"/>
          <w:sz w:val="12"/>
        </w:rPr>
        <w:t>Merkouris</w:t>
      </w:r>
      <w:proofErr w:type="spellEnd"/>
      <w:r>
        <w:rPr>
          <w:w w:val="115"/>
          <w:sz w:val="12"/>
        </w:rPr>
        <w:t xml:space="preserve">, S. S., Abraham, C., Hodgins, D. C., </w:t>
      </w:r>
      <w:proofErr w:type="spellStart"/>
      <w:r>
        <w:rPr>
          <w:w w:val="115"/>
          <w:sz w:val="12"/>
        </w:rPr>
        <w:t>Cowlishaw</w:t>
      </w:r>
      <w:proofErr w:type="spellEnd"/>
      <w:r>
        <w:rPr>
          <w:w w:val="115"/>
          <w:sz w:val="12"/>
        </w:rPr>
        <w:t>, S., &amp; Dowling, N. A.</w:t>
      </w:r>
      <w:r>
        <w:rPr>
          <w:spacing w:val="-28"/>
          <w:w w:val="115"/>
          <w:sz w:val="12"/>
        </w:rPr>
        <w:t xml:space="preserve"> </w:t>
      </w:r>
      <w:r>
        <w:rPr>
          <w:w w:val="110"/>
          <w:sz w:val="12"/>
        </w:rPr>
        <w:t>(2018).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Therapist-delivered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self-help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interventions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for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gambling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problems: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A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review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contents.</w:t>
      </w:r>
      <w:r>
        <w:rPr>
          <w:spacing w:val="5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Journal of</w:t>
      </w:r>
      <w:r>
        <w:rPr>
          <w:rFonts w:ascii="Times New Roman" w:hAnsi="Times New Roman"/>
          <w:i/>
          <w:spacing w:val="1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Behavioral Addictions, 7</w:t>
      </w:r>
      <w:r>
        <w:rPr>
          <w:w w:val="110"/>
          <w:sz w:val="12"/>
        </w:rPr>
        <w:t>(2),</w:t>
      </w:r>
      <w:r>
        <w:rPr>
          <w:spacing w:val="5"/>
          <w:w w:val="110"/>
          <w:sz w:val="12"/>
        </w:rPr>
        <w:t xml:space="preserve"> </w:t>
      </w:r>
      <w:r>
        <w:rPr>
          <w:w w:val="110"/>
          <w:sz w:val="12"/>
        </w:rPr>
        <w:t>211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226.</w:t>
      </w:r>
      <w:r>
        <w:rPr>
          <w:spacing w:val="5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https://doi.org/</w:t>
      </w:r>
      <w:r>
        <w:rPr>
          <w:color w:val="2196D1"/>
          <w:spacing w:val="-26"/>
          <w:w w:val="110"/>
          <w:sz w:val="12"/>
        </w:rPr>
        <w:t xml:space="preserve"> </w:t>
      </w:r>
      <w:r>
        <w:rPr>
          <w:color w:val="2196D1"/>
          <w:w w:val="115"/>
          <w:sz w:val="12"/>
        </w:rPr>
        <w:t>10.1556/2006.7.2018.44</w:t>
      </w:r>
    </w:p>
    <w:p w14:paraId="1D604E7E" w14:textId="77777777" w:rsidR="005D49FD" w:rsidRDefault="00E43E8C">
      <w:pPr>
        <w:spacing w:line="271" w:lineRule="auto"/>
        <w:ind w:left="371" w:right="141" w:hanging="240"/>
        <w:rPr>
          <w:sz w:val="12"/>
        </w:rPr>
      </w:pPr>
      <w:r>
        <w:rPr>
          <w:w w:val="111"/>
          <w:sz w:val="12"/>
        </w:rPr>
        <w:t>Salonen,</w:t>
      </w:r>
      <w:r>
        <w:rPr>
          <w:spacing w:val="8"/>
          <w:sz w:val="12"/>
        </w:rPr>
        <w:t xml:space="preserve"> </w:t>
      </w:r>
      <w:r>
        <w:rPr>
          <w:w w:val="122"/>
          <w:sz w:val="12"/>
        </w:rPr>
        <w:t>A.</w:t>
      </w:r>
      <w:r>
        <w:rPr>
          <w:spacing w:val="8"/>
          <w:sz w:val="12"/>
        </w:rPr>
        <w:t xml:space="preserve"> </w:t>
      </w:r>
      <w:r>
        <w:rPr>
          <w:w w:val="126"/>
          <w:sz w:val="12"/>
        </w:rPr>
        <w:t>H.,</w:t>
      </w:r>
      <w:r>
        <w:rPr>
          <w:spacing w:val="9"/>
          <w:sz w:val="12"/>
        </w:rPr>
        <w:t xml:space="preserve"> </w:t>
      </w:r>
      <w:r>
        <w:rPr>
          <w:w w:val="111"/>
          <w:sz w:val="12"/>
        </w:rPr>
        <w:t>Lind,</w:t>
      </w:r>
      <w:r>
        <w:rPr>
          <w:spacing w:val="8"/>
          <w:sz w:val="12"/>
        </w:rPr>
        <w:t xml:space="preserve"> </w:t>
      </w:r>
      <w:r>
        <w:rPr>
          <w:w w:val="116"/>
          <w:sz w:val="12"/>
        </w:rPr>
        <w:t>K,</w:t>
      </w:r>
      <w:r>
        <w:rPr>
          <w:spacing w:val="8"/>
          <w:sz w:val="12"/>
        </w:rPr>
        <w:t xml:space="preserve"> </w:t>
      </w:r>
      <w:proofErr w:type="spellStart"/>
      <w:r>
        <w:rPr>
          <w:w w:val="111"/>
          <w:sz w:val="12"/>
        </w:rPr>
        <w:t>Hagfors</w:t>
      </w:r>
      <w:proofErr w:type="spellEnd"/>
      <w:r>
        <w:rPr>
          <w:w w:val="111"/>
          <w:sz w:val="12"/>
        </w:rPr>
        <w:t>,</w:t>
      </w:r>
      <w:r>
        <w:rPr>
          <w:spacing w:val="7"/>
          <w:sz w:val="12"/>
        </w:rPr>
        <w:t xml:space="preserve"> </w:t>
      </w:r>
      <w:r>
        <w:rPr>
          <w:w w:val="126"/>
          <w:sz w:val="12"/>
        </w:rPr>
        <w:t>H.,</w:t>
      </w:r>
      <w:r>
        <w:rPr>
          <w:spacing w:val="9"/>
          <w:sz w:val="12"/>
        </w:rPr>
        <w:t xml:space="preserve"> </w:t>
      </w:r>
      <w:proofErr w:type="spellStart"/>
      <w:r>
        <w:rPr>
          <w:w w:val="107"/>
          <w:sz w:val="12"/>
        </w:rPr>
        <w:t>Cast</w:t>
      </w:r>
      <w:r>
        <w:rPr>
          <w:spacing w:val="-1"/>
          <w:w w:val="107"/>
          <w:sz w:val="12"/>
        </w:rPr>
        <w:t>r</w:t>
      </w:r>
      <w:proofErr w:type="spellEnd"/>
      <w:r>
        <w:rPr>
          <w:rFonts w:ascii="Georgia" w:hAnsi="Georgia"/>
          <w:spacing w:val="-64"/>
          <w:w w:val="106"/>
          <w:position w:val="1"/>
          <w:sz w:val="12"/>
        </w:rPr>
        <w:t>´</w:t>
      </w:r>
      <w:proofErr w:type="spellStart"/>
      <w:r>
        <w:rPr>
          <w:w w:val="113"/>
          <w:sz w:val="12"/>
        </w:rPr>
        <w:t>en</w:t>
      </w:r>
      <w:proofErr w:type="spellEnd"/>
      <w:r>
        <w:rPr>
          <w:w w:val="113"/>
          <w:sz w:val="12"/>
        </w:rPr>
        <w:t>,</w:t>
      </w:r>
      <w:r>
        <w:rPr>
          <w:spacing w:val="8"/>
          <w:sz w:val="12"/>
        </w:rPr>
        <w:t xml:space="preserve"> </w:t>
      </w:r>
      <w:r>
        <w:rPr>
          <w:w w:val="126"/>
          <w:sz w:val="12"/>
        </w:rPr>
        <w:t>S.,</w:t>
      </w:r>
      <w:r>
        <w:rPr>
          <w:spacing w:val="9"/>
          <w:sz w:val="12"/>
        </w:rPr>
        <w:t xml:space="preserve"> </w:t>
      </w:r>
      <w:r>
        <w:rPr>
          <w:rFonts w:ascii="Times New Roman" w:hAnsi="Times New Roman"/>
          <w:w w:val="106"/>
          <w:sz w:val="12"/>
        </w:rPr>
        <w:t>&amp;</w:t>
      </w:r>
      <w:r>
        <w:rPr>
          <w:rFonts w:ascii="Times New Roman" w:hAnsi="Times New Roman"/>
          <w:spacing w:val="4"/>
          <w:sz w:val="12"/>
        </w:rPr>
        <w:t xml:space="preserve"> </w:t>
      </w:r>
      <w:proofErr w:type="spellStart"/>
      <w:r>
        <w:rPr>
          <w:w w:val="110"/>
          <w:sz w:val="12"/>
        </w:rPr>
        <w:t>Kontto</w:t>
      </w:r>
      <w:proofErr w:type="spellEnd"/>
      <w:r>
        <w:rPr>
          <w:w w:val="110"/>
          <w:sz w:val="12"/>
        </w:rPr>
        <w:t>.</w:t>
      </w:r>
      <w:r>
        <w:rPr>
          <w:spacing w:val="7"/>
          <w:sz w:val="12"/>
        </w:rPr>
        <w:t xml:space="preserve"> </w:t>
      </w:r>
      <w:r>
        <w:rPr>
          <w:w w:val="158"/>
          <w:sz w:val="12"/>
        </w:rPr>
        <w:t>J.</w:t>
      </w:r>
      <w:r>
        <w:rPr>
          <w:spacing w:val="8"/>
          <w:sz w:val="12"/>
        </w:rPr>
        <w:t xml:space="preserve"> </w:t>
      </w:r>
      <w:r>
        <w:rPr>
          <w:w w:val="109"/>
          <w:sz w:val="12"/>
        </w:rPr>
        <w:t>(2020).</w:t>
      </w:r>
      <w:r>
        <w:rPr>
          <w:spacing w:val="8"/>
          <w:sz w:val="12"/>
        </w:rPr>
        <w:t xml:space="preserve"> </w:t>
      </w:r>
      <w:r>
        <w:rPr>
          <w:w w:val="113"/>
          <w:sz w:val="12"/>
        </w:rPr>
        <w:t>Gambling,</w:t>
      </w:r>
      <w:r>
        <w:rPr>
          <w:spacing w:val="8"/>
          <w:sz w:val="12"/>
        </w:rPr>
        <w:t xml:space="preserve"> </w:t>
      </w:r>
      <w:r>
        <w:rPr>
          <w:w w:val="107"/>
          <w:sz w:val="12"/>
        </w:rPr>
        <w:t xml:space="preserve">problem </w:t>
      </w:r>
      <w:r>
        <w:rPr>
          <w:w w:val="110"/>
          <w:sz w:val="12"/>
        </w:rPr>
        <w:t>gambling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attitudes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opinions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towards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gambling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in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2007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2019.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In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Finnish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Gambling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2019.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Finnish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Institute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for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Health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Welfare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(THL).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Report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18/2020.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(241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pages).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Helsinki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2020.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ISBN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978-952-343-593-3</w:t>
      </w:r>
      <w:r>
        <w:rPr>
          <w:spacing w:val="2"/>
          <w:w w:val="110"/>
          <w:sz w:val="12"/>
        </w:rPr>
        <w:t xml:space="preserve"> </w:t>
      </w:r>
      <w:r>
        <w:rPr>
          <w:w w:val="110"/>
          <w:sz w:val="12"/>
        </w:rPr>
        <w:t>(printed);</w:t>
      </w:r>
      <w:r>
        <w:rPr>
          <w:spacing w:val="3"/>
          <w:w w:val="110"/>
          <w:sz w:val="12"/>
        </w:rPr>
        <w:t xml:space="preserve"> </w:t>
      </w:r>
      <w:r>
        <w:rPr>
          <w:w w:val="110"/>
          <w:sz w:val="12"/>
        </w:rPr>
        <w:t>ISBN</w:t>
      </w:r>
      <w:r>
        <w:rPr>
          <w:spacing w:val="4"/>
          <w:w w:val="110"/>
          <w:sz w:val="12"/>
        </w:rPr>
        <w:t xml:space="preserve"> </w:t>
      </w:r>
      <w:r>
        <w:rPr>
          <w:w w:val="110"/>
          <w:sz w:val="12"/>
        </w:rPr>
        <w:t>978-952-343-</w:t>
      </w:r>
    </w:p>
    <w:p w14:paraId="12AFF0DF" w14:textId="77777777" w:rsidR="005D49FD" w:rsidRDefault="00E43E8C">
      <w:pPr>
        <w:ind w:left="371"/>
        <w:rPr>
          <w:sz w:val="12"/>
        </w:rPr>
      </w:pPr>
      <w:r>
        <w:rPr>
          <w:w w:val="110"/>
          <w:sz w:val="12"/>
        </w:rPr>
        <w:t>594-0</w:t>
      </w:r>
      <w:r>
        <w:rPr>
          <w:spacing w:val="10"/>
          <w:w w:val="110"/>
          <w:sz w:val="12"/>
        </w:rPr>
        <w:t xml:space="preserve"> </w:t>
      </w:r>
      <w:r>
        <w:rPr>
          <w:w w:val="110"/>
          <w:sz w:val="12"/>
        </w:rPr>
        <w:t>(online</w:t>
      </w:r>
      <w:r>
        <w:rPr>
          <w:spacing w:val="11"/>
          <w:w w:val="110"/>
          <w:sz w:val="12"/>
        </w:rPr>
        <w:t xml:space="preserve"> </w:t>
      </w:r>
      <w:r>
        <w:rPr>
          <w:w w:val="110"/>
          <w:sz w:val="12"/>
        </w:rPr>
        <w:t>publication).</w:t>
      </w:r>
    </w:p>
    <w:p w14:paraId="02B85E3A" w14:textId="77777777" w:rsidR="005D49FD" w:rsidRDefault="00E43E8C">
      <w:pPr>
        <w:spacing w:before="16"/>
        <w:ind w:left="131"/>
        <w:rPr>
          <w:sz w:val="12"/>
        </w:rPr>
      </w:pPr>
      <w:r>
        <w:rPr>
          <w:color w:val="2196D1"/>
          <w:w w:val="120"/>
          <w:sz w:val="12"/>
        </w:rPr>
        <w:t>Saunders,</w:t>
      </w:r>
      <w:r>
        <w:rPr>
          <w:color w:val="2196D1"/>
          <w:spacing w:val="-1"/>
          <w:w w:val="120"/>
          <w:sz w:val="12"/>
        </w:rPr>
        <w:t xml:space="preserve"> </w:t>
      </w:r>
      <w:r>
        <w:rPr>
          <w:color w:val="2196D1"/>
          <w:w w:val="130"/>
          <w:sz w:val="12"/>
        </w:rPr>
        <w:t>J.</w:t>
      </w:r>
      <w:r>
        <w:rPr>
          <w:color w:val="2196D1"/>
          <w:spacing w:val="-3"/>
          <w:w w:val="130"/>
          <w:sz w:val="12"/>
        </w:rPr>
        <w:t xml:space="preserve"> </w:t>
      </w:r>
      <w:r>
        <w:rPr>
          <w:color w:val="2196D1"/>
          <w:w w:val="120"/>
          <w:sz w:val="12"/>
        </w:rPr>
        <w:t xml:space="preserve">B., </w:t>
      </w:r>
      <w:proofErr w:type="spellStart"/>
      <w:r>
        <w:rPr>
          <w:color w:val="2196D1"/>
          <w:w w:val="120"/>
          <w:sz w:val="12"/>
        </w:rPr>
        <w:t>Aasland</w:t>
      </w:r>
      <w:proofErr w:type="spellEnd"/>
      <w:r>
        <w:rPr>
          <w:color w:val="2196D1"/>
          <w:w w:val="120"/>
          <w:sz w:val="12"/>
        </w:rPr>
        <w:t>,</w:t>
      </w:r>
      <w:r>
        <w:rPr>
          <w:color w:val="2196D1"/>
          <w:spacing w:val="-2"/>
          <w:w w:val="120"/>
          <w:sz w:val="12"/>
        </w:rPr>
        <w:t xml:space="preserve"> </w:t>
      </w:r>
      <w:r>
        <w:rPr>
          <w:color w:val="2196D1"/>
          <w:w w:val="120"/>
          <w:sz w:val="12"/>
        </w:rPr>
        <w:t>O. G.,</w:t>
      </w:r>
      <w:r>
        <w:rPr>
          <w:color w:val="2196D1"/>
          <w:spacing w:val="-1"/>
          <w:w w:val="120"/>
          <w:sz w:val="12"/>
        </w:rPr>
        <w:t xml:space="preserve"> </w:t>
      </w:r>
      <w:proofErr w:type="spellStart"/>
      <w:r>
        <w:rPr>
          <w:color w:val="2196D1"/>
          <w:w w:val="120"/>
          <w:sz w:val="12"/>
        </w:rPr>
        <w:t>Babor</w:t>
      </w:r>
      <w:proofErr w:type="spellEnd"/>
      <w:r>
        <w:rPr>
          <w:color w:val="2196D1"/>
          <w:w w:val="120"/>
          <w:sz w:val="12"/>
        </w:rPr>
        <w:t>,</w:t>
      </w:r>
      <w:r>
        <w:rPr>
          <w:color w:val="2196D1"/>
          <w:spacing w:val="-1"/>
          <w:w w:val="120"/>
          <w:sz w:val="12"/>
        </w:rPr>
        <w:t xml:space="preserve"> </w:t>
      </w:r>
      <w:r>
        <w:rPr>
          <w:color w:val="2196D1"/>
          <w:w w:val="120"/>
          <w:sz w:val="12"/>
        </w:rPr>
        <w:t>T.</w:t>
      </w:r>
      <w:r>
        <w:rPr>
          <w:color w:val="2196D1"/>
          <w:spacing w:val="-1"/>
          <w:w w:val="120"/>
          <w:sz w:val="12"/>
        </w:rPr>
        <w:t xml:space="preserve"> </w:t>
      </w:r>
      <w:r>
        <w:rPr>
          <w:color w:val="2196D1"/>
          <w:w w:val="120"/>
          <w:sz w:val="12"/>
        </w:rPr>
        <w:t>F.,</w:t>
      </w:r>
      <w:r>
        <w:rPr>
          <w:color w:val="2196D1"/>
          <w:spacing w:val="-1"/>
          <w:w w:val="120"/>
          <w:sz w:val="12"/>
        </w:rPr>
        <w:t xml:space="preserve"> </w:t>
      </w:r>
      <w:r>
        <w:rPr>
          <w:color w:val="2196D1"/>
          <w:w w:val="120"/>
          <w:sz w:val="12"/>
        </w:rPr>
        <w:t>de</w:t>
      </w:r>
      <w:r>
        <w:rPr>
          <w:color w:val="2196D1"/>
          <w:spacing w:val="-1"/>
          <w:w w:val="120"/>
          <w:sz w:val="12"/>
        </w:rPr>
        <w:t xml:space="preserve"> </w:t>
      </w:r>
      <w:r>
        <w:rPr>
          <w:color w:val="2196D1"/>
          <w:w w:val="120"/>
          <w:sz w:val="12"/>
        </w:rPr>
        <w:t>la Fuente,</w:t>
      </w:r>
      <w:r>
        <w:rPr>
          <w:color w:val="2196D1"/>
          <w:spacing w:val="-1"/>
          <w:w w:val="120"/>
          <w:sz w:val="12"/>
        </w:rPr>
        <w:t xml:space="preserve"> </w:t>
      </w:r>
      <w:r>
        <w:rPr>
          <w:color w:val="2196D1"/>
          <w:w w:val="130"/>
          <w:sz w:val="12"/>
        </w:rPr>
        <w:t>J.</w:t>
      </w:r>
      <w:r>
        <w:rPr>
          <w:color w:val="2196D1"/>
          <w:spacing w:val="-3"/>
          <w:w w:val="130"/>
          <w:sz w:val="12"/>
        </w:rPr>
        <w:t xml:space="preserve"> </w:t>
      </w:r>
      <w:r>
        <w:rPr>
          <w:color w:val="2196D1"/>
          <w:w w:val="120"/>
          <w:sz w:val="12"/>
        </w:rPr>
        <w:t>R.,</w:t>
      </w:r>
      <w:r>
        <w:rPr>
          <w:color w:val="2196D1"/>
          <w:spacing w:val="-1"/>
          <w:w w:val="120"/>
          <w:sz w:val="12"/>
        </w:rPr>
        <w:t xml:space="preserve"> </w:t>
      </w:r>
      <w:r>
        <w:rPr>
          <w:color w:val="2196D1"/>
          <w:w w:val="120"/>
          <w:sz w:val="12"/>
        </w:rPr>
        <w:t>&amp; Grant,</w:t>
      </w:r>
      <w:r>
        <w:rPr>
          <w:color w:val="2196D1"/>
          <w:spacing w:val="-1"/>
          <w:w w:val="120"/>
          <w:sz w:val="12"/>
        </w:rPr>
        <w:t xml:space="preserve"> </w:t>
      </w:r>
      <w:r>
        <w:rPr>
          <w:color w:val="2196D1"/>
          <w:w w:val="120"/>
          <w:sz w:val="12"/>
        </w:rPr>
        <w:t>M.</w:t>
      </w:r>
      <w:r>
        <w:rPr>
          <w:color w:val="2196D1"/>
          <w:spacing w:val="-1"/>
          <w:w w:val="120"/>
          <w:sz w:val="12"/>
        </w:rPr>
        <w:t xml:space="preserve"> </w:t>
      </w:r>
      <w:r>
        <w:rPr>
          <w:color w:val="2196D1"/>
          <w:w w:val="120"/>
          <w:sz w:val="12"/>
        </w:rPr>
        <w:t>(1993).</w:t>
      </w:r>
    </w:p>
    <w:p w14:paraId="760387EC" w14:textId="77777777" w:rsidR="005D49FD" w:rsidRDefault="00E43E8C">
      <w:pPr>
        <w:spacing w:before="19" w:line="271" w:lineRule="auto"/>
        <w:ind w:left="371"/>
        <w:rPr>
          <w:sz w:val="12"/>
        </w:rPr>
      </w:pPr>
      <w:r>
        <w:rPr>
          <w:color w:val="2196D1"/>
          <w:w w:val="110"/>
          <w:sz w:val="12"/>
        </w:rPr>
        <w:t>Development</w:t>
      </w:r>
      <w:r>
        <w:rPr>
          <w:color w:val="2196D1"/>
          <w:spacing w:val="7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of</w:t>
      </w:r>
      <w:r>
        <w:rPr>
          <w:color w:val="2196D1"/>
          <w:spacing w:val="8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the</w:t>
      </w:r>
      <w:r>
        <w:rPr>
          <w:color w:val="2196D1"/>
          <w:spacing w:val="8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alcohol</w:t>
      </w:r>
      <w:r>
        <w:rPr>
          <w:color w:val="2196D1"/>
          <w:spacing w:val="8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use</w:t>
      </w:r>
      <w:r>
        <w:rPr>
          <w:color w:val="2196D1"/>
          <w:spacing w:val="9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disorders</w:t>
      </w:r>
      <w:r>
        <w:rPr>
          <w:color w:val="2196D1"/>
          <w:spacing w:val="8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identification</w:t>
      </w:r>
      <w:r>
        <w:rPr>
          <w:color w:val="2196D1"/>
          <w:spacing w:val="8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test</w:t>
      </w:r>
      <w:r>
        <w:rPr>
          <w:color w:val="2196D1"/>
          <w:spacing w:val="7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(AUDIT):</w:t>
      </w:r>
      <w:r>
        <w:rPr>
          <w:color w:val="2196D1"/>
          <w:spacing w:val="9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WHO</w:t>
      </w:r>
      <w:r>
        <w:rPr>
          <w:color w:val="2196D1"/>
          <w:spacing w:val="-26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collaborative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project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on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early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detection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of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persons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with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harmful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alcohol</w:t>
      </w:r>
      <w:r>
        <w:rPr>
          <w:color w:val="2196D1"/>
          <w:spacing w:val="-27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consumption</w:t>
      </w:r>
      <w:r>
        <w:rPr>
          <w:rFonts w:ascii="Times New Roman" w:hAnsi="Times New Roman"/>
          <w:color w:val="2196D1"/>
          <w:w w:val="110"/>
          <w:sz w:val="12"/>
        </w:rPr>
        <w:t>–</w:t>
      </w:r>
      <w:r>
        <w:rPr>
          <w:color w:val="2196D1"/>
          <w:w w:val="110"/>
          <w:sz w:val="12"/>
        </w:rPr>
        <w:t>II.</w:t>
      </w:r>
      <w:r>
        <w:rPr>
          <w:color w:val="2196D1"/>
          <w:spacing w:val="13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Addiction,</w:t>
      </w:r>
      <w:r>
        <w:rPr>
          <w:rFonts w:ascii="Times New Roman" w:hAnsi="Times New Roman"/>
          <w:i/>
          <w:color w:val="2196D1"/>
          <w:spacing w:val="9"/>
          <w:w w:val="110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88</w:t>
      </w:r>
      <w:r>
        <w:rPr>
          <w:color w:val="2196D1"/>
          <w:w w:val="110"/>
          <w:sz w:val="12"/>
        </w:rPr>
        <w:t>,</w:t>
      </w:r>
      <w:r>
        <w:rPr>
          <w:color w:val="2196D1"/>
          <w:spacing w:val="13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791</w:t>
      </w:r>
      <w:r>
        <w:rPr>
          <w:rFonts w:ascii="Times New Roman" w:hAnsi="Times New Roman"/>
          <w:color w:val="2196D1"/>
          <w:w w:val="110"/>
          <w:sz w:val="12"/>
        </w:rPr>
        <w:t>–</w:t>
      </w:r>
      <w:r>
        <w:rPr>
          <w:color w:val="2196D1"/>
          <w:w w:val="110"/>
          <w:sz w:val="12"/>
        </w:rPr>
        <w:t>804</w:t>
      </w:r>
      <w:r>
        <w:rPr>
          <w:w w:val="110"/>
          <w:sz w:val="12"/>
        </w:rPr>
        <w:t>.</w:t>
      </w:r>
    </w:p>
    <w:p w14:paraId="00825310" w14:textId="77777777" w:rsidR="005D49FD" w:rsidRDefault="00E43E8C">
      <w:pPr>
        <w:spacing w:line="273" w:lineRule="auto"/>
        <w:ind w:left="371" w:right="109" w:hanging="240"/>
        <w:rPr>
          <w:sz w:val="12"/>
        </w:rPr>
      </w:pPr>
      <w:r>
        <w:rPr>
          <w:color w:val="2196D1"/>
          <w:w w:val="110"/>
          <w:sz w:val="12"/>
        </w:rPr>
        <w:t>Schmidt,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S.,</w:t>
      </w:r>
      <w:r>
        <w:rPr>
          <w:color w:val="2196D1"/>
          <w:spacing w:val="1"/>
          <w:w w:val="110"/>
          <w:sz w:val="12"/>
        </w:rPr>
        <w:t xml:space="preserve"> </w:t>
      </w:r>
      <w:proofErr w:type="spellStart"/>
      <w:r>
        <w:rPr>
          <w:color w:val="2196D1"/>
          <w:w w:val="110"/>
          <w:sz w:val="12"/>
        </w:rPr>
        <w:t>Muhlan</w:t>
      </w:r>
      <w:proofErr w:type="spellEnd"/>
      <w:r>
        <w:rPr>
          <w:color w:val="2196D1"/>
          <w:w w:val="110"/>
          <w:sz w:val="12"/>
        </w:rPr>
        <w:t>,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H.,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&amp;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Power,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M.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(2006).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The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EUROHIS-QOL 8-item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index:</w:t>
      </w:r>
      <w:r>
        <w:rPr>
          <w:color w:val="2196D1"/>
          <w:spacing w:val="1"/>
          <w:w w:val="110"/>
          <w:sz w:val="12"/>
        </w:rPr>
        <w:t xml:space="preserve"> </w:t>
      </w:r>
      <w:r>
        <w:rPr>
          <w:color w:val="2196D1"/>
          <w:w w:val="105"/>
          <w:sz w:val="12"/>
        </w:rPr>
        <w:t>Psychometric</w:t>
      </w:r>
      <w:r>
        <w:rPr>
          <w:color w:val="2196D1"/>
          <w:spacing w:val="13"/>
          <w:w w:val="105"/>
          <w:sz w:val="12"/>
        </w:rPr>
        <w:t xml:space="preserve"> </w:t>
      </w:r>
      <w:r>
        <w:rPr>
          <w:color w:val="2196D1"/>
          <w:w w:val="105"/>
          <w:sz w:val="12"/>
        </w:rPr>
        <w:t>results</w:t>
      </w:r>
      <w:r>
        <w:rPr>
          <w:color w:val="2196D1"/>
          <w:spacing w:val="13"/>
          <w:w w:val="105"/>
          <w:sz w:val="12"/>
        </w:rPr>
        <w:t xml:space="preserve"> </w:t>
      </w:r>
      <w:r>
        <w:rPr>
          <w:color w:val="2196D1"/>
          <w:w w:val="105"/>
          <w:sz w:val="12"/>
        </w:rPr>
        <w:t>of</w:t>
      </w:r>
      <w:r>
        <w:rPr>
          <w:color w:val="2196D1"/>
          <w:spacing w:val="15"/>
          <w:w w:val="105"/>
          <w:sz w:val="12"/>
        </w:rPr>
        <w:t xml:space="preserve"> </w:t>
      </w:r>
      <w:r>
        <w:rPr>
          <w:color w:val="2196D1"/>
          <w:w w:val="105"/>
          <w:sz w:val="12"/>
        </w:rPr>
        <w:t>a</w:t>
      </w:r>
      <w:r>
        <w:rPr>
          <w:color w:val="2196D1"/>
          <w:spacing w:val="15"/>
          <w:w w:val="105"/>
          <w:sz w:val="12"/>
        </w:rPr>
        <w:t xml:space="preserve"> </w:t>
      </w:r>
      <w:r>
        <w:rPr>
          <w:color w:val="2196D1"/>
          <w:w w:val="105"/>
          <w:sz w:val="12"/>
        </w:rPr>
        <w:t>cross-cultural</w:t>
      </w:r>
      <w:r>
        <w:rPr>
          <w:color w:val="2196D1"/>
          <w:spacing w:val="13"/>
          <w:w w:val="105"/>
          <w:sz w:val="12"/>
        </w:rPr>
        <w:t xml:space="preserve"> </w:t>
      </w:r>
      <w:r>
        <w:rPr>
          <w:color w:val="2196D1"/>
          <w:w w:val="105"/>
          <w:sz w:val="12"/>
        </w:rPr>
        <w:t>field</w:t>
      </w:r>
      <w:r>
        <w:rPr>
          <w:color w:val="2196D1"/>
          <w:spacing w:val="15"/>
          <w:w w:val="105"/>
          <w:sz w:val="12"/>
        </w:rPr>
        <w:t xml:space="preserve"> </w:t>
      </w:r>
      <w:r>
        <w:rPr>
          <w:color w:val="2196D1"/>
          <w:w w:val="105"/>
          <w:sz w:val="12"/>
        </w:rPr>
        <w:t>study.</w:t>
      </w:r>
      <w:r>
        <w:rPr>
          <w:color w:val="2196D1"/>
          <w:spacing w:val="14"/>
          <w:w w:val="105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05"/>
          <w:sz w:val="12"/>
        </w:rPr>
        <w:t>European</w:t>
      </w:r>
      <w:r>
        <w:rPr>
          <w:rFonts w:ascii="Times New Roman" w:hAnsi="Times New Roman"/>
          <w:i/>
          <w:color w:val="2196D1"/>
          <w:spacing w:val="9"/>
          <w:w w:val="105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05"/>
          <w:sz w:val="12"/>
        </w:rPr>
        <w:t>Journal</w:t>
      </w:r>
      <w:r>
        <w:rPr>
          <w:rFonts w:ascii="Times New Roman" w:hAnsi="Times New Roman"/>
          <w:i/>
          <w:color w:val="2196D1"/>
          <w:spacing w:val="10"/>
          <w:w w:val="105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05"/>
          <w:sz w:val="12"/>
        </w:rPr>
        <w:t>of</w:t>
      </w:r>
      <w:r>
        <w:rPr>
          <w:rFonts w:ascii="Times New Roman" w:hAnsi="Times New Roman"/>
          <w:i/>
          <w:color w:val="2196D1"/>
          <w:spacing w:val="11"/>
          <w:w w:val="105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05"/>
          <w:sz w:val="12"/>
        </w:rPr>
        <w:t>Public</w:t>
      </w:r>
      <w:r>
        <w:rPr>
          <w:rFonts w:ascii="Times New Roman" w:hAnsi="Times New Roman"/>
          <w:i/>
          <w:color w:val="2196D1"/>
          <w:spacing w:val="12"/>
          <w:w w:val="105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05"/>
          <w:sz w:val="12"/>
        </w:rPr>
        <w:t>Health,</w:t>
      </w:r>
      <w:r>
        <w:rPr>
          <w:rFonts w:ascii="Times New Roman" w:hAnsi="Times New Roman"/>
          <w:i/>
          <w:color w:val="2196D1"/>
          <w:spacing w:val="-29"/>
          <w:w w:val="105"/>
          <w:sz w:val="12"/>
        </w:rPr>
        <w:t xml:space="preserve"> </w:t>
      </w:r>
      <w:r>
        <w:rPr>
          <w:rFonts w:ascii="Times New Roman" w:hAnsi="Times New Roman"/>
          <w:i/>
          <w:color w:val="2196D1"/>
          <w:w w:val="110"/>
          <w:sz w:val="12"/>
        </w:rPr>
        <w:t>16</w:t>
      </w:r>
      <w:r>
        <w:rPr>
          <w:color w:val="2196D1"/>
          <w:w w:val="110"/>
          <w:sz w:val="12"/>
        </w:rPr>
        <w:t>,</w:t>
      </w:r>
      <w:r>
        <w:rPr>
          <w:color w:val="2196D1"/>
          <w:spacing w:val="12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420</w:t>
      </w:r>
      <w:r>
        <w:rPr>
          <w:rFonts w:ascii="Times New Roman" w:hAnsi="Times New Roman"/>
          <w:color w:val="2196D1"/>
          <w:w w:val="110"/>
          <w:sz w:val="12"/>
        </w:rPr>
        <w:t>–</w:t>
      </w:r>
      <w:r>
        <w:rPr>
          <w:color w:val="2196D1"/>
          <w:w w:val="110"/>
          <w:sz w:val="12"/>
        </w:rPr>
        <w:t>428</w:t>
      </w:r>
      <w:r>
        <w:rPr>
          <w:w w:val="110"/>
          <w:sz w:val="12"/>
        </w:rPr>
        <w:t>.</w:t>
      </w:r>
    </w:p>
    <w:p w14:paraId="22B94DA1" w14:textId="77777777" w:rsidR="005D49FD" w:rsidRDefault="00E43E8C">
      <w:pPr>
        <w:spacing w:line="271" w:lineRule="auto"/>
        <w:ind w:left="371" w:right="192" w:hanging="240"/>
        <w:rPr>
          <w:sz w:val="12"/>
        </w:rPr>
      </w:pPr>
      <w:proofErr w:type="spellStart"/>
      <w:r>
        <w:rPr>
          <w:w w:val="110"/>
          <w:sz w:val="12"/>
        </w:rPr>
        <w:t>Victorri-Vigneau</w:t>
      </w:r>
      <w:proofErr w:type="spellEnd"/>
      <w:r>
        <w:rPr>
          <w:w w:val="110"/>
          <w:sz w:val="12"/>
        </w:rPr>
        <w:t>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C.,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Spiers,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A.,</w:t>
      </w:r>
      <w:r>
        <w:rPr>
          <w:spacing w:val="1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Caillet</w:t>
      </w:r>
      <w:proofErr w:type="spellEnd"/>
      <w:r>
        <w:rPr>
          <w:w w:val="110"/>
          <w:sz w:val="12"/>
        </w:rPr>
        <w:t>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P.,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Bruneau,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M.,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Ignace-Consortium,</w:t>
      </w:r>
      <w:r>
        <w:rPr>
          <w:spacing w:val="1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Challet</w:t>
      </w:r>
      <w:proofErr w:type="spellEnd"/>
      <w:r>
        <w:rPr>
          <w:w w:val="110"/>
          <w:sz w:val="12"/>
        </w:rPr>
        <w:t>-</w:t>
      </w:r>
      <w:r>
        <w:rPr>
          <w:spacing w:val="1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Bouju</w:t>
      </w:r>
      <w:proofErr w:type="spellEnd"/>
      <w:r>
        <w:rPr>
          <w:w w:val="110"/>
          <w:sz w:val="12"/>
        </w:rPr>
        <w:t>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G.,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&amp;</w:t>
      </w:r>
      <w:r>
        <w:rPr>
          <w:spacing w:val="1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Grall-Bronnec</w:t>
      </w:r>
      <w:proofErr w:type="spellEnd"/>
      <w:r>
        <w:rPr>
          <w:w w:val="110"/>
          <w:sz w:val="12"/>
        </w:rPr>
        <w:t>, M.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(2018).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Opioid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antagonists for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pharmacological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treatment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gambling</w:t>
      </w:r>
      <w:r>
        <w:rPr>
          <w:spacing w:val="6"/>
          <w:w w:val="110"/>
          <w:sz w:val="12"/>
        </w:rPr>
        <w:t xml:space="preserve"> </w:t>
      </w:r>
      <w:r>
        <w:rPr>
          <w:w w:val="110"/>
          <w:sz w:val="12"/>
        </w:rPr>
        <w:t>disorder: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Are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they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relevant?</w:t>
      </w:r>
      <w:r>
        <w:rPr>
          <w:spacing w:val="6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Current</w:t>
      </w:r>
      <w:r>
        <w:rPr>
          <w:rFonts w:ascii="Times New Roman" w:hAnsi="Times New Roman"/>
          <w:i/>
          <w:spacing w:val="3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Neuropharmacology,</w:t>
      </w:r>
      <w:r>
        <w:rPr>
          <w:rFonts w:ascii="Times New Roman" w:hAnsi="Times New Roman"/>
          <w:i/>
          <w:spacing w:val="2"/>
          <w:w w:val="110"/>
          <w:sz w:val="12"/>
        </w:rPr>
        <w:t xml:space="preserve"> </w:t>
      </w:r>
      <w:r>
        <w:rPr>
          <w:rFonts w:ascii="Times New Roman" w:hAnsi="Times New Roman"/>
          <w:i/>
          <w:w w:val="110"/>
          <w:sz w:val="12"/>
        </w:rPr>
        <w:t>16</w:t>
      </w:r>
      <w:r>
        <w:rPr>
          <w:rFonts w:ascii="Times New Roman" w:hAnsi="Times New Roman"/>
          <w:i/>
          <w:spacing w:val="-30"/>
          <w:w w:val="110"/>
          <w:sz w:val="12"/>
        </w:rPr>
        <w:t xml:space="preserve"> </w:t>
      </w:r>
      <w:r>
        <w:rPr>
          <w:w w:val="110"/>
          <w:sz w:val="12"/>
        </w:rPr>
        <w:t>(10),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1418</w:t>
      </w:r>
      <w:r>
        <w:rPr>
          <w:rFonts w:ascii="Times New Roman" w:hAnsi="Times New Roman"/>
          <w:w w:val="110"/>
          <w:sz w:val="12"/>
        </w:rPr>
        <w:t>–</w:t>
      </w:r>
      <w:r>
        <w:rPr>
          <w:w w:val="110"/>
          <w:sz w:val="12"/>
        </w:rPr>
        <w:t>1432.</w:t>
      </w:r>
      <w:r>
        <w:rPr>
          <w:spacing w:val="9"/>
          <w:w w:val="110"/>
          <w:sz w:val="12"/>
        </w:rPr>
        <w:t xml:space="preserve"> </w:t>
      </w:r>
      <w:r>
        <w:rPr>
          <w:color w:val="2196D1"/>
          <w:w w:val="110"/>
          <w:sz w:val="12"/>
        </w:rPr>
        <w:t>https://doi.org/10.2174/1570159X15666170718144058</w:t>
      </w:r>
    </w:p>
    <w:p w14:paraId="39E3D189" w14:textId="77777777" w:rsidR="005D49FD" w:rsidRDefault="00E43E8C">
      <w:pPr>
        <w:spacing w:line="271" w:lineRule="auto"/>
        <w:ind w:left="371" w:right="393" w:hanging="240"/>
        <w:rPr>
          <w:sz w:val="12"/>
        </w:rPr>
      </w:pPr>
      <w:r>
        <w:rPr>
          <w:w w:val="115"/>
          <w:sz w:val="12"/>
        </w:rPr>
        <w:t>Weinstock,</w:t>
      </w:r>
      <w:r>
        <w:rPr>
          <w:spacing w:val="1"/>
          <w:w w:val="115"/>
          <w:sz w:val="12"/>
        </w:rPr>
        <w:t xml:space="preserve"> </w:t>
      </w:r>
      <w:r>
        <w:rPr>
          <w:w w:val="130"/>
          <w:sz w:val="12"/>
        </w:rPr>
        <w:t>J.,</w:t>
      </w:r>
      <w:r>
        <w:rPr>
          <w:spacing w:val="-2"/>
          <w:w w:val="130"/>
          <w:sz w:val="12"/>
        </w:rPr>
        <w:t xml:space="preserve"> </w:t>
      </w:r>
      <w:r>
        <w:rPr>
          <w:w w:val="115"/>
          <w:sz w:val="12"/>
        </w:rPr>
        <w:t>Whelan,</w:t>
      </w:r>
      <w:r>
        <w:rPr>
          <w:spacing w:val="3"/>
          <w:w w:val="115"/>
          <w:sz w:val="12"/>
        </w:rPr>
        <w:t xml:space="preserve"> </w:t>
      </w:r>
      <w:r>
        <w:rPr>
          <w:w w:val="130"/>
          <w:sz w:val="12"/>
        </w:rPr>
        <w:t>J.</w:t>
      </w:r>
      <w:r>
        <w:rPr>
          <w:spacing w:val="-1"/>
          <w:w w:val="130"/>
          <w:sz w:val="12"/>
        </w:rPr>
        <w:t xml:space="preserve"> </w:t>
      </w:r>
      <w:r>
        <w:rPr>
          <w:w w:val="115"/>
          <w:sz w:val="12"/>
        </w:rPr>
        <w:t>P.,</w:t>
      </w:r>
      <w:r>
        <w:rPr>
          <w:spacing w:val="2"/>
          <w:w w:val="115"/>
          <w:sz w:val="12"/>
        </w:rPr>
        <w:t xml:space="preserve"> </w:t>
      </w:r>
      <w:r>
        <w:rPr>
          <w:w w:val="115"/>
          <w:sz w:val="12"/>
        </w:rPr>
        <w:t>&amp;</w:t>
      </w:r>
      <w:r>
        <w:rPr>
          <w:spacing w:val="2"/>
          <w:w w:val="115"/>
          <w:sz w:val="12"/>
        </w:rPr>
        <w:t xml:space="preserve"> </w:t>
      </w:r>
      <w:r>
        <w:rPr>
          <w:w w:val="115"/>
          <w:sz w:val="12"/>
        </w:rPr>
        <w:t>Meyers,</w:t>
      </w:r>
      <w:r>
        <w:rPr>
          <w:spacing w:val="2"/>
          <w:w w:val="115"/>
          <w:sz w:val="12"/>
        </w:rPr>
        <w:t xml:space="preserve"> </w:t>
      </w:r>
      <w:r>
        <w:rPr>
          <w:w w:val="115"/>
          <w:sz w:val="12"/>
        </w:rPr>
        <w:t>A.</w:t>
      </w:r>
      <w:r>
        <w:rPr>
          <w:spacing w:val="3"/>
          <w:w w:val="115"/>
          <w:sz w:val="12"/>
        </w:rPr>
        <w:t xml:space="preserve"> </w:t>
      </w:r>
      <w:r>
        <w:rPr>
          <w:w w:val="115"/>
          <w:sz w:val="12"/>
        </w:rPr>
        <w:t>W.</w:t>
      </w:r>
      <w:r>
        <w:rPr>
          <w:spacing w:val="3"/>
          <w:w w:val="115"/>
          <w:sz w:val="12"/>
        </w:rPr>
        <w:t xml:space="preserve"> </w:t>
      </w:r>
      <w:r>
        <w:rPr>
          <w:w w:val="115"/>
          <w:sz w:val="12"/>
        </w:rPr>
        <w:t>(2004).</w:t>
      </w:r>
      <w:r>
        <w:rPr>
          <w:spacing w:val="1"/>
          <w:w w:val="115"/>
          <w:sz w:val="12"/>
        </w:rPr>
        <w:t xml:space="preserve"> </w:t>
      </w:r>
      <w:r>
        <w:rPr>
          <w:rFonts w:ascii="Times New Roman" w:hAnsi="Times New Roman"/>
          <w:i/>
          <w:w w:val="115"/>
          <w:sz w:val="12"/>
        </w:rPr>
        <w:t>Psychol</w:t>
      </w:r>
      <w:r>
        <w:rPr>
          <w:rFonts w:ascii="Times New Roman" w:hAnsi="Times New Roman"/>
          <w:i/>
          <w:spacing w:val="-1"/>
          <w:w w:val="115"/>
          <w:sz w:val="12"/>
        </w:rPr>
        <w:t xml:space="preserve"> </w:t>
      </w:r>
      <w:r>
        <w:rPr>
          <w:rFonts w:ascii="Times New Roman" w:hAnsi="Times New Roman"/>
          <w:i/>
          <w:w w:val="115"/>
          <w:sz w:val="12"/>
        </w:rPr>
        <w:t>Assess,</w:t>
      </w:r>
      <w:r>
        <w:rPr>
          <w:rFonts w:ascii="Times New Roman" w:hAnsi="Times New Roman"/>
          <w:i/>
          <w:spacing w:val="-1"/>
          <w:w w:val="115"/>
          <w:sz w:val="12"/>
        </w:rPr>
        <w:t xml:space="preserve"> </w:t>
      </w:r>
      <w:r>
        <w:rPr>
          <w:rFonts w:ascii="Times New Roman" w:hAnsi="Times New Roman"/>
          <w:i/>
          <w:w w:val="115"/>
          <w:sz w:val="12"/>
        </w:rPr>
        <w:t>16</w:t>
      </w:r>
      <w:r>
        <w:rPr>
          <w:w w:val="115"/>
          <w:sz w:val="12"/>
        </w:rPr>
        <w:t>(1),</w:t>
      </w:r>
      <w:r>
        <w:rPr>
          <w:spacing w:val="2"/>
          <w:w w:val="115"/>
          <w:sz w:val="12"/>
        </w:rPr>
        <w:t xml:space="preserve"> </w:t>
      </w:r>
      <w:r>
        <w:rPr>
          <w:w w:val="115"/>
          <w:sz w:val="12"/>
        </w:rPr>
        <w:t>72</w:t>
      </w:r>
      <w:r>
        <w:rPr>
          <w:rFonts w:ascii="Times New Roman" w:hAnsi="Times New Roman"/>
          <w:w w:val="115"/>
          <w:sz w:val="12"/>
        </w:rPr>
        <w:t>–</w:t>
      </w:r>
      <w:r>
        <w:rPr>
          <w:w w:val="115"/>
          <w:sz w:val="12"/>
        </w:rPr>
        <w:t>80.</w:t>
      </w:r>
      <w:r>
        <w:rPr>
          <w:spacing w:val="-27"/>
          <w:w w:val="115"/>
          <w:sz w:val="12"/>
        </w:rPr>
        <w:t xml:space="preserve"> </w:t>
      </w:r>
      <w:r>
        <w:rPr>
          <w:color w:val="2196D1"/>
          <w:w w:val="115"/>
          <w:sz w:val="12"/>
        </w:rPr>
        <w:t>https://doi.org/10.1037/1040-3590.16.172</w:t>
      </w:r>
    </w:p>
    <w:p w14:paraId="73EA5503" w14:textId="77777777" w:rsidR="005D49FD" w:rsidRDefault="00E43E8C">
      <w:pPr>
        <w:spacing w:before="9" w:line="223" w:lineRule="auto"/>
        <w:ind w:left="371" w:right="159" w:hanging="240"/>
        <w:rPr>
          <w:sz w:val="12"/>
        </w:rPr>
      </w:pPr>
      <w:r>
        <w:rPr>
          <w:w w:val="110"/>
          <w:sz w:val="12"/>
        </w:rPr>
        <w:t>World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Health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Organization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(2018).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International</w:t>
      </w:r>
      <w:r>
        <w:rPr>
          <w:spacing w:val="7"/>
          <w:w w:val="110"/>
          <w:sz w:val="12"/>
        </w:rPr>
        <w:t xml:space="preserve"> </w:t>
      </w:r>
      <w:r>
        <w:rPr>
          <w:w w:val="110"/>
          <w:sz w:val="12"/>
        </w:rPr>
        <w:t>classification</w:t>
      </w:r>
      <w:r>
        <w:rPr>
          <w:spacing w:val="8"/>
          <w:w w:val="110"/>
          <w:sz w:val="12"/>
        </w:rPr>
        <w:t xml:space="preserve"> </w:t>
      </w:r>
      <w:r>
        <w:rPr>
          <w:w w:val="110"/>
          <w:sz w:val="12"/>
        </w:rPr>
        <w:t>of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diseases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for</w:t>
      </w:r>
      <w:r>
        <w:rPr>
          <w:spacing w:val="9"/>
          <w:w w:val="110"/>
          <w:sz w:val="12"/>
        </w:rPr>
        <w:t xml:space="preserve"> </w:t>
      </w:r>
      <w:r>
        <w:rPr>
          <w:w w:val="110"/>
          <w:sz w:val="12"/>
        </w:rPr>
        <w:t>mortality</w:t>
      </w:r>
      <w:r>
        <w:rPr>
          <w:spacing w:val="-26"/>
          <w:w w:val="110"/>
          <w:sz w:val="12"/>
        </w:rPr>
        <w:t xml:space="preserve"> </w:t>
      </w:r>
      <w:r>
        <w:rPr>
          <w:w w:val="110"/>
          <w:sz w:val="12"/>
        </w:rPr>
        <w:t>and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morbidity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statistics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(11th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revision).</w:t>
      </w:r>
      <w:r>
        <w:rPr>
          <w:spacing w:val="1"/>
          <w:w w:val="110"/>
          <w:sz w:val="12"/>
        </w:rPr>
        <w:t xml:space="preserve"> </w:t>
      </w:r>
      <w:proofErr w:type="spellStart"/>
      <w:r>
        <w:rPr>
          <w:w w:val="110"/>
          <w:sz w:val="12"/>
        </w:rPr>
        <w:t>Retreived</w:t>
      </w:r>
      <w:proofErr w:type="spellEnd"/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from</w:t>
      </w:r>
      <w:r>
        <w:rPr>
          <w:spacing w:val="1"/>
          <w:w w:val="110"/>
          <w:sz w:val="12"/>
        </w:rPr>
        <w:t xml:space="preserve"> </w:t>
      </w:r>
      <w:r>
        <w:rPr>
          <w:rFonts w:ascii="Lucida Sans Unicode"/>
          <w:w w:val="110"/>
          <w:sz w:val="12"/>
        </w:rPr>
        <w:t>&lt;</w:t>
      </w:r>
      <w:r>
        <w:rPr>
          <w:w w:val="110"/>
          <w:sz w:val="12"/>
        </w:rPr>
        <w:t>https//icd.who.int/</w:t>
      </w:r>
      <w:r>
        <w:rPr>
          <w:spacing w:val="1"/>
          <w:w w:val="110"/>
          <w:sz w:val="12"/>
        </w:rPr>
        <w:t xml:space="preserve"> </w:t>
      </w:r>
      <w:r>
        <w:rPr>
          <w:w w:val="110"/>
          <w:sz w:val="12"/>
        </w:rPr>
        <w:t>browse11/l-m7en</w:t>
      </w:r>
      <w:r>
        <w:rPr>
          <w:rFonts w:ascii="Lucida Sans Unicode"/>
          <w:w w:val="110"/>
          <w:sz w:val="12"/>
        </w:rPr>
        <w:t>&gt;</w:t>
      </w:r>
      <w:r>
        <w:rPr>
          <w:w w:val="110"/>
          <w:sz w:val="12"/>
        </w:rPr>
        <w:t>.</w:t>
      </w:r>
    </w:p>
    <w:sectPr w:rsidR="005D49FD">
      <w:headerReference w:type="default" r:id="rId33"/>
      <w:footerReference w:type="default" r:id="rId34"/>
      <w:pgSz w:w="11910" w:h="15880"/>
      <w:pgMar w:top="880" w:right="640" w:bottom="780" w:left="620" w:header="673" w:footer="585" w:gutter="0"/>
      <w:cols w:num="2" w:space="720" w:equalWidth="0">
        <w:col w:w="5155" w:space="225"/>
        <w:col w:w="527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17B16" w14:textId="77777777" w:rsidR="00E43E8C" w:rsidRDefault="00E43E8C">
      <w:r>
        <w:separator/>
      </w:r>
    </w:p>
  </w:endnote>
  <w:endnote w:type="continuationSeparator" w:id="0">
    <w:p w14:paraId="1F23B8BA" w14:textId="77777777" w:rsidR="00E43E8C" w:rsidRDefault="00E43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B55FA" w14:textId="77777777" w:rsidR="005D49FD" w:rsidRDefault="00F5174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715904" behindDoc="1" locked="0" layoutInCell="1" allowOverlap="1" wp14:anchorId="79D8A4DC" wp14:editId="07398589">
              <wp:simplePos x="0" y="0"/>
              <wp:positionH relativeFrom="page">
                <wp:posOffset>3723640</wp:posOffset>
              </wp:positionH>
              <wp:positionV relativeFrom="page">
                <wp:posOffset>9568815</wp:posOffset>
              </wp:positionV>
              <wp:extent cx="134620" cy="158115"/>
              <wp:effectExtent l="0" t="0" r="5080" b="6985"/>
              <wp:wrapNone/>
              <wp:docPr id="67" name="docshape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4620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BD4537" w14:textId="77777777" w:rsidR="005D49FD" w:rsidRDefault="00E43E8C">
                          <w:pPr>
                            <w:spacing w:before="62"/>
                            <w:ind w:left="60"/>
                            <w:rPr>
                              <w:rFonts w:ascii="Georgia"/>
                              <w:sz w:val="12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Georgia"/>
                              <w:w w:val="107"/>
                              <w:sz w:val="1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D8A4DC" id="_x0000_t202" coordsize="21600,21600" o:spt="202" path="m,l,21600r21600,l21600,xe">
              <v:stroke joinstyle="miter"/>
              <v:path gradientshapeok="t" o:connecttype="rect"/>
            </v:shapetype>
            <v:shape id="docshape13" o:spid="_x0000_s1040" type="#_x0000_t202" style="position:absolute;margin-left:293.2pt;margin-top:753.45pt;width:10.6pt;height:12.45pt;z-index:-1660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aBT13AEAAKYDAAAOAAAAZHJzL2Uyb0RvYy54bWysU9uO0zAQfUfiHyy/0zRdtqyipitgtQhp&#13;&#10;uUgLH+A6dmOReMyM26R8PWOnKQu8IV6sycz4+Jwzk83t2HfiaJAc+FqWi6UUxmtonN/X8uuX+xc3&#13;&#10;UlBUvlEdeFPLkyF5u33+bDOEyqygha4xKBjEUzWEWrYxhqooSLemV7SAYDwXLWCvIn/ivmhQDYze&#13;&#10;d8VquVwXA2ATELQh4uzdVJTbjG+t0fGTtWSi6GrJ3GI+MZ+7dBbbjar2qELr9JmG+gcWvXKeH71A&#13;&#10;3amoxAHdX1C90wgENi409AVY67TJGlhNufxDzWOrgsla2BwKF5vo/8Hqj8fPKFxTy/UrKbzqeUYN&#13;&#10;aEovl1fJniFQxV2Pgfvi+AZGHnOWSuEB9DfiluJJz3SBUvdu+AAN46lDhHxjtNgnk1i2YBiex+ky&#13;&#10;AzNGoRP21cv1iiuaS+X1TVleJxKFqubLASm+M9CLFNQSecQZXB0fKE6tc0t6y8O96zrOq6rzvyUY&#13;&#10;M2Uy+cR3Yh7H3Zj9WM3id9CcWA3CtDy87By0gD+kGHhxaknfDwqNFN17z5NJWzYHOAe7OVBe89Va&#13;&#10;Rimm8G2ctvEQ0O1bRp7M9fCaXbMuK0r2TizOdHkZsifnxU3b9vQ7d/36vbY/AQAA//8DAFBLAwQU&#13;&#10;AAYACAAAACEAvx32reYAAAASAQAADwAAAGRycy9kb3ducmV2LnhtbExPPW/CMBDdK/U/WFepW7Gh&#13;&#10;jQkhDqpAqEPFAG0lRhO7cdTYjmwTwr/vMbXLSXfv3fsoV6PtyKBDbL0TMJ0wINrVXrWuEfD5sX3K&#13;&#10;gcQknZKdd1rAVUdYVfd3pSyUv7i9Hg6pISjiYiEFmJT6gtJYG21lnPheO8S+fbAy4RoaqoK8oLjt&#13;&#10;6IwxTq1sHToY2eu10fXP4WwFfK377ft4NHI3ZOptM5vvr6EehXh8GDdLHK9LIEmP6e8Dbh0wP1QY&#13;&#10;7OTPTkXSCchy/oJUBDLGF0CQwtmcAzndTs/THGhV0v9Vql8AAAD//wMAUEsBAi0AFAAGAAgAAAAh&#13;&#10;ALaDOJL+AAAA4QEAABMAAAAAAAAAAAAAAAAAAAAAAFtDb250ZW50X1R5cGVzXS54bWxQSwECLQAU&#13;&#10;AAYACAAAACEAOP0h/9YAAACUAQAACwAAAAAAAAAAAAAAAAAvAQAAX3JlbHMvLnJlbHNQSwECLQAU&#13;&#10;AAYACAAAACEAs2gU9dwBAACmAwAADgAAAAAAAAAAAAAAAAAuAgAAZHJzL2Uyb0RvYy54bWxQSwEC&#13;&#10;LQAUAAYACAAAACEAvx32reYAAAASAQAADwAAAAAAAAAAAAAAAAA2BAAAZHJzL2Rvd25yZXYueG1s&#13;&#10;UEsFBgAAAAAEAAQA8wAAAEkFAAAAAA==&#13;&#10;" filled="f" stroked="f">
              <v:path arrowok="t"/>
              <v:textbox inset="0,0,0,0">
                <w:txbxContent>
                  <w:p w14:paraId="7ABD4537" w14:textId="77777777" w:rsidR="005D49FD" w:rsidRDefault="00E43E8C">
                    <w:pPr>
                      <w:spacing w:before="62"/>
                      <w:ind w:left="60"/>
                      <w:rPr>
                        <w:rFonts w:ascii="Georgia"/>
                        <w:sz w:val="12"/>
                      </w:rPr>
                    </w:pPr>
                    <w:r>
                      <w:fldChar w:fldCharType="begin"/>
                    </w:r>
                    <w:r>
                      <w:rPr>
                        <w:rFonts w:ascii="Georgia"/>
                        <w:w w:val="107"/>
                        <w:sz w:val="12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EC280" w14:textId="77777777" w:rsidR="005D49FD" w:rsidRDefault="00F5174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717440" behindDoc="1" locked="0" layoutInCell="1" allowOverlap="1" wp14:anchorId="51C4063B" wp14:editId="682FECC2">
              <wp:simplePos x="0" y="0"/>
              <wp:positionH relativeFrom="page">
                <wp:posOffset>3726180</wp:posOffset>
              </wp:positionH>
              <wp:positionV relativeFrom="page">
                <wp:posOffset>9568815</wp:posOffset>
              </wp:positionV>
              <wp:extent cx="116840" cy="158115"/>
              <wp:effectExtent l="0" t="0" r="10160" b="6985"/>
              <wp:wrapNone/>
              <wp:docPr id="64" name="docshape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840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B7614" w14:textId="77777777" w:rsidR="005D49FD" w:rsidRDefault="00E43E8C">
                          <w:pPr>
                            <w:spacing w:before="62"/>
                            <w:ind w:left="20"/>
                            <w:rPr>
                              <w:rFonts w:ascii="Georgia"/>
                              <w:sz w:val="12"/>
                            </w:rPr>
                          </w:pPr>
                          <w:r>
                            <w:rPr>
                              <w:rFonts w:ascii="Georgia"/>
                              <w:w w:val="115"/>
                              <w:sz w:val="12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C4063B" id="_x0000_t202" coordsize="21600,21600" o:spt="202" path="m,l,21600r21600,l21600,xe">
              <v:stroke joinstyle="miter"/>
              <v:path gradientshapeok="t" o:connecttype="rect"/>
            </v:shapetype>
            <v:shape id="docshape51" o:spid="_x0000_s1043" type="#_x0000_t202" style="position:absolute;margin-left:293.4pt;margin-top:753.45pt;width:9.2pt;height:12.45pt;z-index:-1659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nuUO2gEAAKYDAAAOAAAAZHJzL2Uyb0RvYy54bWysU9tu2zAMfR+wfxD0vjgumiAw4hTbig4D&#13;&#10;ugvQ7gNkWYqFWaJGKbGzrx8lx2nXvg17EWheDs8h6e3NaHt2VBgMuJqXiyVnyklojdvX/Mfj3bsN&#13;&#10;ZyEK14oenKr5SQV+s3v7Zjv4Sl1BB32rkBGIC9Xga97F6KuiCLJTVoQFeOUoqAGtiPSJ+6JFMRC6&#13;&#10;7Yur5XJdDICtR5AqBPLeTkG+y/haKxm/aR1UZH3NiVvML+a3SW+x24pqj8J3Rp5piH9gYYVx1PQC&#13;&#10;dSuiYAc0r6CskQgBdFxIsAVobaTKGkhNuXyh5qETXmUtNJzgL2MK/w9Wfj1+R2bamq+vOXPC0o5a&#13;&#10;kCF1XpVpPIMPFWU9eMqL4wcYac1ZavD3IH8GSime5UwFIWU3wxdoCU8cIuSKUaNNQyLZjGBoH6fL&#13;&#10;DtQYmUzY5XpzTRFJoXK1KctVIlGIai72GOInBZYlo+ZIK87g4ngf4pQ6p6ReDu5M35NfVL37y0GY&#13;&#10;yZPJJ74T8zg2Y55H7puENdCeSA3CdDx07GR0gL85G+hwah5+HQQqzvrPjjaTrmw2cDaa2RBOUmnN&#13;&#10;I2eT+TFO13jwaPYdIU/DdfCepqZNVvTE4kyXjiHP5Hy46dqef+esp99r9wcAAP//AwBQSwMEFAAG&#13;&#10;AAgAAAAhAK9qYELnAAAAEgEAAA8AAABkcnMvZG93bnJldi54bWxMj0FPwzAMhe9I/IfISNxYsqKW&#13;&#10;rms6oU0TB8RhA6QdsyY0FU1SJVmX/Xu8E7tYsp/9/L16lcxAJuVD7yyH+YwBUbZ1srcdh6/P7VMJ&#13;&#10;JERhpRicVRwuKsCqub+rRSXd2e7UtI8dQRMbKsFBxzhWlIZWKyPCzI3KovbjvBERW99R6cUZzc1A&#13;&#10;M8YKakRv8YMWo1pr1f7uT4bD93rcvqeDFh9TLt822cvu4tvE+eND2iyxvC6BRJXi/wVcMyA/NAh2&#13;&#10;dCcrAxk45GWB/BGFnBULILhSsDwDcryOnucl0Kamt1GaPwAAAP//AwBQSwECLQAUAAYACAAAACEA&#13;&#10;toM4kv4AAADhAQAAEwAAAAAAAAAAAAAAAAAAAAAAW0NvbnRlbnRfVHlwZXNdLnhtbFBLAQItABQA&#13;&#10;BgAIAAAAIQA4/SH/1gAAAJQBAAALAAAAAAAAAAAAAAAAAC8BAABfcmVscy8ucmVsc1BLAQItABQA&#13;&#10;BgAIAAAAIQB9nuUO2gEAAKYDAAAOAAAAAAAAAAAAAAAAAC4CAABkcnMvZTJvRG9jLnhtbFBLAQIt&#13;&#10;ABQABgAIAAAAIQCvamBC5wAAABIBAAAPAAAAAAAAAAAAAAAAADQEAABkcnMvZG93bnJldi54bWxQ&#13;&#10;SwUGAAAAAAQABADzAAAASAUAAAAA&#13;&#10;" filled="f" stroked="f">
              <v:path arrowok="t"/>
              <v:textbox inset="0,0,0,0">
                <w:txbxContent>
                  <w:p w14:paraId="5CCB7614" w14:textId="77777777" w:rsidR="005D49FD" w:rsidRDefault="00E43E8C">
                    <w:pPr>
                      <w:spacing w:before="62"/>
                      <w:ind w:left="20"/>
                      <w:rPr>
                        <w:rFonts w:ascii="Georgia"/>
                        <w:sz w:val="12"/>
                      </w:rPr>
                    </w:pPr>
                    <w:r>
                      <w:rPr>
                        <w:rFonts w:ascii="Georgia"/>
                        <w:w w:val="115"/>
                        <w:sz w:val="12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09607" w14:textId="77777777" w:rsidR="005D49FD" w:rsidRDefault="00F5174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69201BF7" wp14:editId="0FDDD1E3">
              <wp:simplePos x="0" y="0"/>
              <wp:positionH relativeFrom="page">
                <wp:posOffset>3726180</wp:posOffset>
              </wp:positionH>
              <wp:positionV relativeFrom="page">
                <wp:posOffset>9568815</wp:posOffset>
              </wp:positionV>
              <wp:extent cx="116840" cy="158115"/>
              <wp:effectExtent l="0" t="0" r="10160" b="6985"/>
              <wp:wrapNone/>
              <wp:docPr id="61" name="docshape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840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532AB" w14:textId="77777777" w:rsidR="005D49FD" w:rsidRDefault="00E43E8C">
                          <w:pPr>
                            <w:spacing w:before="62"/>
                            <w:ind w:left="20"/>
                            <w:rPr>
                              <w:rFonts w:ascii="Georgia"/>
                              <w:sz w:val="12"/>
                            </w:rPr>
                          </w:pPr>
                          <w:r>
                            <w:rPr>
                              <w:rFonts w:ascii="Georgia"/>
                              <w:w w:val="140"/>
                              <w:sz w:val="12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201BF7" id="_x0000_t202" coordsize="21600,21600" o:spt="202" path="m,l,21600r21600,l21600,xe">
              <v:stroke joinstyle="miter"/>
              <v:path gradientshapeok="t" o:connecttype="rect"/>
            </v:shapetype>
            <v:shape id="docshape56" o:spid="_x0000_s1046" type="#_x0000_t202" style="position:absolute;margin-left:293.4pt;margin-top:753.45pt;width:9.2pt;height:12.45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y7372wEAAKYDAAAOAAAAZHJzL2Uyb0RvYy54bWysU9uO0zAQfUfiHyy/0zQrWlVR0xWwWoS0&#13;&#10;XKRdPsB17MYi8ZgZt0n5esZOUxZ4Q7xYk5nx8TlnJtvbse/EySA58LUsF0spjNfQOH+o5den+1cb&#13;&#10;KSgq36gOvKnl2ZC83b18sR1CZW6gha4xKBjEUzWEWrYxhqooSLemV7SAYDwXLWCvIn/ioWhQDYze&#13;&#10;d8XNcrkuBsAmIGhDxNm7qSh3Gd9ao+Nna8lE0dWSucV8Yj736Sx2W1UdUIXW6QsN9Q8seuU8P3qF&#13;&#10;ulNRiSO6v6B6pxEIbFxo6Auw1mmTNbCacvmHmsdWBZO1sDkUrjbR/4PVn05fULimlutSCq96nlED&#13;&#10;mtLLq3WyZwhUcddj4L44voWRx5ylUngA/Y24pXjWM12g1L0fPkLDeOoYId8YLfbJJJYtGIbncb7O&#13;&#10;wIxR6IRdrjevuaK5VK42ZblKJApVzZcDUnxvoBcpqCXyiDO4Oj1QnFrnlvSWh3vXdZxXVed/SzBm&#13;&#10;ymTyie/EPI77MfuxmcXvoTmzGoRpeXjZOWgBf0gx8OLUkr4fFRopug+eJ5O2bA5wDvZzoLzmq7WM&#13;&#10;Ukzhuzht4zGgO7SMPJnr4Q27Zl1WlOydWFzo8jJkTy6Lm7bt+Xfu+vV77X4CAAD//wMAUEsDBBQA&#13;&#10;BgAIAAAAIQCvamBC5wAAABIBAAAPAAAAZHJzL2Rvd25yZXYueG1sTI9BT8MwDIXvSPyHyEjcWLKi&#13;&#10;lq5rOqFNEwfEYQOkHbMmNBVNUiVZl/17vBO7WLKf/fy9epXMQCblQ+8sh/mMAVG2dbK3HYevz+1T&#13;&#10;CSREYaUYnFUcLirAqrm/q0Ul3dnu1LSPHUETGyrBQcc4VpSGVisjwsyNyqL247wREVvfUenFGc3N&#13;&#10;QDPGCmpEb/GDFqNaa9X+7k+Gw/d63L6ngxYfUy7fNtnL7uLbxPnjQ9ossbwugUSV4v8FXDMgPzQI&#13;&#10;dnQnKwMZOORlgfwRhZwVCyC4UrA8A3K8jp7nJdCmprdRmj8AAAD//wMAUEsBAi0AFAAGAAgAAAAh&#13;&#10;ALaDOJL+AAAA4QEAABMAAAAAAAAAAAAAAAAAAAAAAFtDb250ZW50X1R5cGVzXS54bWxQSwECLQAU&#13;&#10;AAYACAAAACEAOP0h/9YAAACUAQAACwAAAAAAAAAAAAAAAAAvAQAAX3JlbHMvLnJlbHNQSwECLQAU&#13;&#10;AAYACAAAACEAHcu9+9sBAACmAwAADgAAAAAAAAAAAAAAAAAuAgAAZHJzL2Uyb0RvYy54bWxQSwEC&#13;&#10;LQAUAAYACAAAACEAr2pgQucAAAASAQAADwAAAAAAAAAAAAAAAAA1BAAAZHJzL2Rvd25yZXYueG1s&#13;&#10;UEsFBgAAAAAEAAQA8wAAAEkFAAAAAA==&#13;&#10;" filled="f" stroked="f">
              <v:path arrowok="t"/>
              <v:textbox inset="0,0,0,0">
                <w:txbxContent>
                  <w:p w14:paraId="465532AB" w14:textId="77777777" w:rsidR="005D49FD" w:rsidRDefault="00E43E8C">
                    <w:pPr>
                      <w:spacing w:before="62"/>
                      <w:ind w:left="20"/>
                      <w:rPr>
                        <w:rFonts w:ascii="Georgia"/>
                        <w:sz w:val="12"/>
                      </w:rPr>
                    </w:pPr>
                    <w:r>
                      <w:rPr>
                        <w:rFonts w:ascii="Georgia"/>
                        <w:w w:val="140"/>
                        <w:sz w:val="12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45F3E" w14:textId="77777777" w:rsidR="00E43E8C" w:rsidRDefault="00E43E8C">
      <w:r>
        <w:separator/>
      </w:r>
    </w:p>
  </w:footnote>
  <w:footnote w:type="continuationSeparator" w:id="0">
    <w:p w14:paraId="4BCC8D13" w14:textId="77777777" w:rsidR="00E43E8C" w:rsidRDefault="00E43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5AACD" w14:textId="77777777" w:rsidR="005D49FD" w:rsidRDefault="00F5174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714880" behindDoc="1" locked="0" layoutInCell="1" allowOverlap="1" wp14:anchorId="001CD03F" wp14:editId="6C6DBBDA">
              <wp:simplePos x="0" y="0"/>
              <wp:positionH relativeFrom="page">
                <wp:posOffset>464820</wp:posOffset>
              </wp:positionH>
              <wp:positionV relativeFrom="page">
                <wp:posOffset>414655</wp:posOffset>
              </wp:positionV>
              <wp:extent cx="493395" cy="158115"/>
              <wp:effectExtent l="0" t="0" r="1905" b="6985"/>
              <wp:wrapNone/>
              <wp:docPr id="69" name="docshape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93395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93290E" w14:textId="77777777" w:rsidR="005D49FD" w:rsidRDefault="00E43E8C">
                          <w:pPr>
                            <w:spacing w:before="60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w w:val="110"/>
                              <w:sz w:val="12"/>
                            </w:rPr>
                            <w:t>H.</w:t>
                          </w:r>
                          <w:r>
                            <w:rPr>
                              <w:rFonts w:ascii="Times New Roman"/>
                              <w:i/>
                              <w:spacing w:val="9"/>
                              <w:w w:val="110"/>
                              <w:sz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/>
                              <w:i/>
                              <w:w w:val="110"/>
                              <w:sz w:val="12"/>
                            </w:rPr>
                            <w:t>Alho</w:t>
                          </w:r>
                          <w:proofErr w:type="spellEnd"/>
                          <w:r>
                            <w:rPr>
                              <w:rFonts w:ascii="Times New Roman"/>
                              <w:i/>
                              <w:spacing w:val="9"/>
                              <w:w w:val="11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w w:val="110"/>
                              <w:sz w:val="12"/>
                            </w:rPr>
                            <w:t>et</w:t>
                          </w:r>
                          <w:r>
                            <w:rPr>
                              <w:rFonts w:ascii="Times New Roman"/>
                              <w:i/>
                              <w:spacing w:val="9"/>
                              <w:w w:val="11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w w:val="110"/>
                              <w:sz w:val="12"/>
                            </w:rPr>
                            <w:t>al.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1CD03F" id="_x0000_t202" coordsize="21600,21600" o:spt="202" path="m,l,21600r21600,l21600,xe">
              <v:stroke joinstyle="miter"/>
              <v:path gradientshapeok="t" o:connecttype="rect"/>
            </v:shapetype>
            <v:shape id="docshape11" o:spid="_x0000_s1038" type="#_x0000_t202" style="position:absolute;margin-left:36.6pt;margin-top:32.65pt;width:38.85pt;height:12.45pt;z-index:-1660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Pdd22wEAAJ8DAAAOAAAAZHJzL2Uyb0RvYy54bWysU9tu2zAMfR+wfxD0vjhul6Ix4hTbig4D&#13;&#10;ugvQ7QNkWYqFWaImKrGzrx8lx2m3vhV7EWjq8Ogckt7cjLZnBxXQgKt5uVhyppyE1rhdzX98v3tz&#13;&#10;zRlG4VrRg1M1PyrkN9vXrzaDr9QFdNC3KjAicVgNvuZdjL4qCpSdsgIX4JWjSw3BikifYVe0QQzE&#13;&#10;bvviYrm8KgYIrQ8gFSJlb6dLvs38WisZv2qNKrK+5qQt5jPks0lnsd2IaheE74w8yRAvUGGFcfTo&#13;&#10;mepWRMH2wTyjskYGQNBxIcEWoLWRKnsgN+XyHzcPnfAqe6HmoD+3Cf8frfxy+BaYaWt+tebMCUsz&#13;&#10;akFierksU3sGjxWhHjzh4vgeRhpztor+HuRPJEjxBDMVYEI3w2doiU/sI+SKUQebmkS2GdHQPI7n&#13;&#10;GagxMknJt+vLy/WKM0lX5eq6LFdJRCGqudgHjB8VWJaCmgcacSYXh3uME3SGpLcc3Jm+p7yoevdX&#13;&#10;gjhTJotPeiflcWxGQidHDbRHshFg2hracgo6CL85G2hjao6/9iIozvpPjkaS1msOwhw0cyCcpNKa&#13;&#10;R86m8EOc1nDvg9l1xDx11cE7apc22cqjipNO2oLcjNPGpjV7+p1Rj//V9g8AAAD//wMAUEsDBBQA&#13;&#10;BgAIAAAAIQCvB1n14gAAAA0BAAAPAAAAZHJzL2Rvd25yZXYueG1sTE/LTsMwELwj8Q/WInGjNqnS&#13;&#10;RxqnQq0qDohDC5U4uvESR8TrKHZT9+9xT3BZaTSPnSnX0XZsxMG3jiQ8TwQwpNrplhoJnx+7pwUw&#13;&#10;HxRp1TlCCVf0sK7u70pVaHehPY6H0LAUQr5QEkwIfcG5rw1a5SeuR0rctxusCgkODdeDuqRw2/FM&#13;&#10;iBm3qqX0wageNwbrn8PZSjhu+t1b/DLqfcz16zab769DHaV8fIjbVTovK2ABY/hzwG1D6g9VKnZy&#13;&#10;Z9KedRLm0ywpJczyKbAbn4slsJOEpciAVyX/v6L6BQAA//8DAFBLAQItABQABgAIAAAAIQC2gziS&#13;&#10;/gAAAOEBAAATAAAAAAAAAAAAAAAAAAAAAABbQ29udGVudF9UeXBlc10ueG1sUEsBAi0AFAAGAAgA&#13;&#10;AAAhADj9If/WAAAAlAEAAAsAAAAAAAAAAAAAAAAALwEAAF9yZWxzLy5yZWxzUEsBAi0AFAAGAAgA&#13;&#10;AAAhANM913bbAQAAnwMAAA4AAAAAAAAAAAAAAAAALgIAAGRycy9lMm9Eb2MueG1sUEsBAi0AFAAG&#13;&#10;AAgAAAAhAK8HWfXiAAAADQEAAA8AAAAAAAAAAAAAAAAANQQAAGRycy9kb3ducmV2LnhtbFBLBQYA&#13;&#10;AAAABAAEAPMAAABEBQAAAAA=&#13;&#10;" filled="f" stroked="f">
              <v:path arrowok="t"/>
              <v:textbox inset="0,0,0,0">
                <w:txbxContent>
                  <w:p w14:paraId="0C93290E" w14:textId="77777777" w:rsidR="005D49FD" w:rsidRDefault="00E43E8C">
                    <w:pPr>
                      <w:spacing w:before="60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w w:val="110"/>
                        <w:sz w:val="12"/>
                      </w:rPr>
                      <w:t>H.</w:t>
                    </w:r>
                    <w:r>
                      <w:rPr>
                        <w:rFonts w:ascii="Times New Roman"/>
                        <w:i/>
                        <w:spacing w:val="9"/>
                        <w:w w:val="110"/>
                        <w:sz w:val="12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/>
                        <w:i/>
                        <w:w w:val="110"/>
                        <w:sz w:val="12"/>
                      </w:rPr>
                      <w:t>Alho</w:t>
                    </w:r>
                    <w:proofErr w:type="spellEnd"/>
                    <w:r>
                      <w:rPr>
                        <w:rFonts w:ascii="Times New Roman"/>
                        <w:i/>
                        <w:spacing w:val="9"/>
                        <w:w w:val="110"/>
                        <w:sz w:val="12"/>
                      </w:rPr>
                      <w:t xml:space="preserve"> </w:t>
                    </w:r>
                    <w:r>
                      <w:rPr>
                        <w:rFonts w:ascii="Times New Roman"/>
                        <w:i/>
                        <w:w w:val="110"/>
                        <w:sz w:val="12"/>
                      </w:rPr>
                      <w:t>et</w:t>
                    </w:r>
                    <w:r>
                      <w:rPr>
                        <w:rFonts w:ascii="Times New Roman"/>
                        <w:i/>
                        <w:spacing w:val="9"/>
                        <w:w w:val="110"/>
                        <w:sz w:val="12"/>
                      </w:rPr>
                      <w:t xml:space="preserve"> </w:t>
                    </w:r>
                    <w:r>
                      <w:rPr>
                        <w:rFonts w:ascii="Times New Roman"/>
                        <w:i/>
                        <w:w w:val="110"/>
                        <w:sz w:val="12"/>
                      </w:rPr>
                      <w:t>al.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715392" behindDoc="1" locked="0" layoutInCell="1" allowOverlap="1" wp14:anchorId="48CC9887" wp14:editId="6C043E58">
              <wp:simplePos x="0" y="0"/>
              <wp:positionH relativeFrom="page">
                <wp:posOffset>5685790</wp:posOffset>
              </wp:positionH>
              <wp:positionV relativeFrom="page">
                <wp:posOffset>414655</wp:posOffset>
              </wp:positionV>
              <wp:extent cx="1417955" cy="158115"/>
              <wp:effectExtent l="0" t="0" r="4445" b="6985"/>
              <wp:wrapNone/>
              <wp:docPr id="68" name="docshape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17955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D17C0A" w14:textId="77777777" w:rsidR="005D49FD" w:rsidRDefault="00E43E8C">
                          <w:pPr>
                            <w:spacing w:before="62"/>
                            <w:ind w:left="20"/>
                            <w:rPr>
                              <w:rFonts w:ascii="Georgia"/>
                              <w:i/>
                              <w:sz w:val="12"/>
                            </w:rPr>
                          </w:pPr>
                          <w:r>
                            <w:rPr>
                              <w:rFonts w:ascii="Georgia"/>
                              <w:i/>
                              <w:w w:val="105"/>
                              <w:sz w:val="12"/>
                            </w:rPr>
                            <w:t>Addictive</w:t>
                          </w:r>
                          <w:r>
                            <w:rPr>
                              <w:rFonts w:ascii="Georgia"/>
                              <w:i/>
                              <w:spacing w:val="1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i/>
                              <w:w w:val="105"/>
                              <w:sz w:val="12"/>
                            </w:rPr>
                            <w:t>Behaviors</w:t>
                          </w:r>
                          <w:r>
                            <w:rPr>
                              <w:rFonts w:ascii="Georgia"/>
                              <w:i/>
                              <w:spacing w:val="2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i/>
                              <w:w w:val="105"/>
                              <w:sz w:val="12"/>
                            </w:rPr>
                            <w:t>125</w:t>
                          </w:r>
                          <w:r>
                            <w:rPr>
                              <w:rFonts w:ascii="Georgia"/>
                              <w:i/>
                              <w:spacing w:val="2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i/>
                              <w:w w:val="105"/>
                              <w:sz w:val="12"/>
                            </w:rPr>
                            <w:t>(2022)</w:t>
                          </w:r>
                          <w:r>
                            <w:rPr>
                              <w:rFonts w:ascii="Georgia"/>
                              <w:i/>
                              <w:spacing w:val="1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i/>
                              <w:w w:val="105"/>
                              <w:sz w:val="12"/>
                            </w:rPr>
                            <w:t>107127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CC9887" id="docshape12" o:spid="_x0000_s1039" type="#_x0000_t202" style="position:absolute;margin-left:447.7pt;margin-top:32.65pt;width:111.65pt;height:12.45pt;z-index:-1660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XrSH3AEAAKcDAAAOAAAAZHJzL2Uyb0RvYy54bWysU8GO0zAQvSPxD5bvNE1FlyVqugJWi5AW&#13;&#10;FmnhA1zHbiwSj5lxm5SvZ+w0ZYEb4mJNxjPP772ZbG7GvhNHg+TA17JcLKUwXkPj/L6WX7/cvbiW&#13;&#10;gqLyjerAm1qeDMmb7fNnmyFUZgUtdI1BwSCeqiHUso0xVEVBujW9ogUE4/nSAvYq8ifuiwbVwOh9&#13;&#10;V6yWy6tiAGwCgjZEnL2dLuU241trdHywlkwUXS2ZW8wn5nOXzmK7UdUeVWidPtNQ/8CiV87zoxeo&#13;&#10;WxWVOKD7C6p3GoHAxoWGvgBrnTZZA6spl3+oeWxVMFkLm0PhYhP9P1j96fgZhWtqecWT8qrnGTWg&#13;&#10;Kb1crpI9Q6CKqx4D18XxLYw85iyVwj3ob8QlxZOaqYFS9W74CA3jqUOE3DFa7JNJLFswDM/jdJmB&#13;&#10;GaPQCftl+er1ei2F5rtyfV2W68SiUNXcHZDiewO9SEEtkWec0dXxnuJUOpekxzzcua7jvKo6/1uC&#13;&#10;MVMms0+EJ+px3I3ZkHJWv4PmxHIQpu3hbeegBfwhxcCbU0v6flBopOg+eB5NWrM5wDnYzYHymltr&#13;&#10;GaWYwndxWsdDQLdvGXly18Mbts26rCj5O7E40+VtyJ6cNzet29PvXPXr/9r+BAAA//8DAFBLAwQU&#13;&#10;AAYACAAAACEAPrKhz+MAAAAPAQAADwAAAGRycy9kb3ducmV2LnhtbExPPU/DMBDdkfgP1iGxUSeB&#13;&#10;tGkap0KtKgbE0AIS4zU2cUR8jmI3df897gTLSU/3Pqt1MD2b1Og6SwLSWQJMUWNlR62Aj/fdQwHM&#13;&#10;eSSJvSUl4KIcrOvbmwpLac+0V9PBtyyakCtRgPZ+KDl3jVYG3cwOiuLv244GfYRjy+WI52huep4l&#13;&#10;yZwb7CgmaBzURqvm53AyAj43w+41fGl8m3L5ss0W+8vYBCHu78J2Fc/zCphXwf8p4Loh9oc6Fjva&#13;&#10;E0nHegHFMn+KVAHz/BHYlZCmxQLYUcAyyYDXFf+/o/4FAAD//wMAUEsBAi0AFAAGAAgAAAAhALaD&#13;&#10;OJL+AAAA4QEAABMAAAAAAAAAAAAAAAAAAAAAAFtDb250ZW50X1R5cGVzXS54bWxQSwECLQAUAAYA&#13;&#10;CAAAACEAOP0h/9YAAACUAQAACwAAAAAAAAAAAAAAAAAvAQAAX3JlbHMvLnJlbHNQSwECLQAUAAYA&#13;&#10;CAAAACEAXF60h9wBAACnAwAADgAAAAAAAAAAAAAAAAAuAgAAZHJzL2Uyb0RvYy54bWxQSwECLQAU&#13;&#10;AAYACAAAACEAPrKhz+MAAAAPAQAADwAAAAAAAAAAAAAAAAA2BAAAZHJzL2Rvd25yZXYueG1sUEsF&#13;&#10;BgAAAAAEAAQA8wAAAEYFAAAAAA==&#13;&#10;" filled="f" stroked="f">
              <v:path arrowok="t"/>
              <v:textbox inset="0,0,0,0">
                <w:txbxContent>
                  <w:p w14:paraId="3CD17C0A" w14:textId="77777777" w:rsidR="005D49FD" w:rsidRDefault="00E43E8C">
                    <w:pPr>
                      <w:spacing w:before="62"/>
                      <w:ind w:left="20"/>
                      <w:rPr>
                        <w:rFonts w:ascii="Georgia"/>
                        <w:i/>
                        <w:sz w:val="12"/>
                      </w:rPr>
                    </w:pPr>
                    <w:r>
                      <w:rPr>
                        <w:rFonts w:ascii="Georgia"/>
                        <w:i/>
                        <w:w w:val="105"/>
                        <w:sz w:val="12"/>
                      </w:rPr>
                      <w:t>Addictive</w:t>
                    </w:r>
                    <w:r>
                      <w:rPr>
                        <w:rFonts w:ascii="Georgia"/>
                        <w:i/>
                        <w:spacing w:val="1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Georgia"/>
                        <w:i/>
                        <w:w w:val="105"/>
                        <w:sz w:val="12"/>
                      </w:rPr>
                      <w:t>Behaviors</w:t>
                    </w:r>
                    <w:r>
                      <w:rPr>
                        <w:rFonts w:ascii="Georgia"/>
                        <w:i/>
                        <w:spacing w:val="2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Georgia"/>
                        <w:i/>
                        <w:w w:val="105"/>
                        <w:sz w:val="12"/>
                      </w:rPr>
                      <w:t>125</w:t>
                    </w:r>
                    <w:r>
                      <w:rPr>
                        <w:rFonts w:ascii="Georgia"/>
                        <w:i/>
                        <w:spacing w:val="2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Georgia"/>
                        <w:i/>
                        <w:w w:val="105"/>
                        <w:sz w:val="12"/>
                      </w:rPr>
                      <w:t>(2022)</w:t>
                    </w:r>
                    <w:r>
                      <w:rPr>
                        <w:rFonts w:ascii="Georgia"/>
                        <w:i/>
                        <w:spacing w:val="1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Georgia"/>
                        <w:i/>
                        <w:w w:val="105"/>
                        <w:sz w:val="12"/>
                      </w:rPr>
                      <w:t>107127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6197E" w14:textId="77777777" w:rsidR="005D49FD" w:rsidRDefault="00F5174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716416" behindDoc="1" locked="0" layoutInCell="1" allowOverlap="1" wp14:anchorId="44C484C1" wp14:editId="4225AB7E">
              <wp:simplePos x="0" y="0"/>
              <wp:positionH relativeFrom="page">
                <wp:posOffset>464820</wp:posOffset>
              </wp:positionH>
              <wp:positionV relativeFrom="page">
                <wp:posOffset>414655</wp:posOffset>
              </wp:positionV>
              <wp:extent cx="493395" cy="158115"/>
              <wp:effectExtent l="0" t="0" r="1905" b="6985"/>
              <wp:wrapNone/>
              <wp:docPr id="66" name="docshape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93395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E1CBF1" w14:textId="77777777" w:rsidR="005D49FD" w:rsidRDefault="00E43E8C">
                          <w:pPr>
                            <w:spacing w:before="60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w w:val="110"/>
                              <w:sz w:val="12"/>
                            </w:rPr>
                            <w:t>H.</w:t>
                          </w:r>
                          <w:r>
                            <w:rPr>
                              <w:rFonts w:ascii="Times New Roman"/>
                              <w:i/>
                              <w:spacing w:val="9"/>
                              <w:w w:val="110"/>
                              <w:sz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/>
                              <w:i/>
                              <w:w w:val="110"/>
                              <w:sz w:val="12"/>
                            </w:rPr>
                            <w:t>Alho</w:t>
                          </w:r>
                          <w:proofErr w:type="spellEnd"/>
                          <w:r>
                            <w:rPr>
                              <w:rFonts w:ascii="Times New Roman"/>
                              <w:i/>
                              <w:spacing w:val="9"/>
                              <w:w w:val="11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w w:val="110"/>
                              <w:sz w:val="12"/>
                            </w:rPr>
                            <w:t>et</w:t>
                          </w:r>
                          <w:r>
                            <w:rPr>
                              <w:rFonts w:ascii="Times New Roman"/>
                              <w:i/>
                              <w:spacing w:val="9"/>
                              <w:w w:val="11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w w:val="110"/>
                              <w:sz w:val="12"/>
                            </w:rPr>
                            <w:t>al.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C484C1" id="_x0000_t202" coordsize="21600,21600" o:spt="202" path="m,l,21600r21600,l21600,xe">
              <v:stroke joinstyle="miter"/>
              <v:path gradientshapeok="t" o:connecttype="rect"/>
            </v:shapetype>
            <v:shape id="docshape49" o:spid="_x0000_s1041" type="#_x0000_t202" style="position:absolute;margin-left:36.6pt;margin-top:32.65pt;width:38.85pt;height:12.45pt;z-index:-1660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bVD93gEAAKYDAAAOAAAAZHJzL2Uyb0RvYy54bWysU9tu2zAMfR+wfxD0vjhpmqAx4hTbig4D&#13;&#10;ugvQ9QNkWYqFWaJGKbGzrx8lx1m3vg17EWiKPDrnkN7eDrZjR4XBgKv4YjbnTDkJjXH7ij99u39z&#13;&#10;w1mIwjWiA6cqflKB3+5ev9r2vlRX0ELXKGQE4kLZ+4q3MfqyKIJslRVhBl45utSAVkT6xH3RoOgJ&#13;&#10;3XbF1Xy+LnrAxiNIFQJl78ZLvsv4WisZv2gdVGRdxYlbzCfms05nsduKco/Ct0aeaYh/YGGFcfTo&#13;&#10;BepORMEOaF5AWSMRAug4k2AL0NpIlTWQmsX8LzWPrfAqayFzgr/YFP4frPx8/IrMNBVfrzlzwtKM&#13;&#10;GpAhvXy9Sfb0PpRU9eipLg7vYKAxZ6nBP4D8HqikeFYzNoRUXfefoCE8cYiQOwaNNplEshnB0DxO&#13;&#10;lxmoITJJyevNcrlZcSbparG6WSxWiUQhyqnZY4gfFFiWgoojjTiDi+NDiGPpVJLecnBvuo7youzc&#13;&#10;HwnCTJlMPvEdmcehHrIfy0l8Dc2J1CCMy0PLTkEL+JOznhan4uHHQaDirPvoaDJpy6YAp6CeAuEk&#13;&#10;tVY8cjaG7+O4jQePZt8S8miug7fkmjZZUbJ3ZHGmS8uQPTkvbtq259+56vfvtfsFAAD//wMAUEsD&#13;&#10;BBQABgAIAAAAIQCvB1n14gAAAA0BAAAPAAAAZHJzL2Rvd25yZXYueG1sTE/LTsMwELwj8Q/WInGj&#13;&#10;NqnSRxqnQq0qDohDC5U4uvESR8TrKHZT9+9xT3BZaTSPnSnX0XZsxMG3jiQ8TwQwpNrplhoJnx+7&#13;&#10;pwUwHxRp1TlCCVf0sK7u70pVaHehPY6H0LAUQr5QEkwIfcG5rw1a5SeuR0rctxusCgkODdeDuqRw&#13;&#10;2/FMiBm3qqX0wageNwbrn8PZSjhu+t1b/DLqfcz16zab769DHaV8fIjbVTovK2ABY/hzwG1D6g9V&#13;&#10;KnZyZ9KedRLm0ywpJczyKbAbn4slsJOEpciAVyX/v6L6BQAA//8DAFBLAQItABQABgAIAAAAIQC2&#13;&#10;gziS/gAAAOEBAAATAAAAAAAAAAAAAAAAAAAAAABbQ29udGVudF9UeXBlc10ueG1sUEsBAi0AFAAG&#13;&#10;AAgAAAAhADj9If/WAAAAlAEAAAsAAAAAAAAAAAAAAAAALwEAAF9yZWxzLy5yZWxzUEsBAi0AFAAG&#13;&#10;AAgAAAAhACVtUP3eAQAApgMAAA4AAAAAAAAAAAAAAAAALgIAAGRycy9lMm9Eb2MueG1sUEsBAi0A&#13;&#10;FAAGAAgAAAAhAK8HWfXiAAAADQEAAA8AAAAAAAAAAAAAAAAAOAQAAGRycy9kb3ducmV2LnhtbFBL&#13;&#10;BQYAAAAABAAEAPMAAABHBQAAAAA=&#13;&#10;" filled="f" stroked="f">
              <v:path arrowok="t"/>
              <v:textbox inset="0,0,0,0">
                <w:txbxContent>
                  <w:p w14:paraId="2EE1CBF1" w14:textId="77777777" w:rsidR="005D49FD" w:rsidRDefault="00E43E8C">
                    <w:pPr>
                      <w:spacing w:before="60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w w:val="110"/>
                        <w:sz w:val="12"/>
                      </w:rPr>
                      <w:t>H.</w:t>
                    </w:r>
                    <w:r>
                      <w:rPr>
                        <w:rFonts w:ascii="Times New Roman"/>
                        <w:i/>
                        <w:spacing w:val="9"/>
                        <w:w w:val="110"/>
                        <w:sz w:val="12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/>
                        <w:i/>
                        <w:w w:val="110"/>
                        <w:sz w:val="12"/>
                      </w:rPr>
                      <w:t>Alho</w:t>
                    </w:r>
                    <w:proofErr w:type="spellEnd"/>
                    <w:r>
                      <w:rPr>
                        <w:rFonts w:ascii="Times New Roman"/>
                        <w:i/>
                        <w:spacing w:val="9"/>
                        <w:w w:val="110"/>
                        <w:sz w:val="12"/>
                      </w:rPr>
                      <w:t xml:space="preserve"> </w:t>
                    </w:r>
                    <w:r>
                      <w:rPr>
                        <w:rFonts w:ascii="Times New Roman"/>
                        <w:i/>
                        <w:w w:val="110"/>
                        <w:sz w:val="12"/>
                      </w:rPr>
                      <w:t>et</w:t>
                    </w:r>
                    <w:r>
                      <w:rPr>
                        <w:rFonts w:ascii="Times New Roman"/>
                        <w:i/>
                        <w:spacing w:val="9"/>
                        <w:w w:val="110"/>
                        <w:sz w:val="12"/>
                      </w:rPr>
                      <w:t xml:space="preserve"> </w:t>
                    </w:r>
                    <w:r>
                      <w:rPr>
                        <w:rFonts w:ascii="Times New Roman"/>
                        <w:i/>
                        <w:w w:val="110"/>
                        <w:sz w:val="12"/>
                      </w:rPr>
                      <w:t>al.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716928" behindDoc="1" locked="0" layoutInCell="1" allowOverlap="1" wp14:anchorId="3A30D046" wp14:editId="7DB2DC8D">
              <wp:simplePos x="0" y="0"/>
              <wp:positionH relativeFrom="page">
                <wp:posOffset>5685790</wp:posOffset>
              </wp:positionH>
              <wp:positionV relativeFrom="page">
                <wp:posOffset>414655</wp:posOffset>
              </wp:positionV>
              <wp:extent cx="1417955" cy="158115"/>
              <wp:effectExtent l="0" t="0" r="4445" b="6985"/>
              <wp:wrapNone/>
              <wp:docPr id="65" name="docshape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17955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694F7E" w14:textId="77777777" w:rsidR="005D49FD" w:rsidRDefault="00E43E8C">
                          <w:pPr>
                            <w:spacing w:before="62"/>
                            <w:ind w:left="20"/>
                            <w:rPr>
                              <w:rFonts w:ascii="Georgia"/>
                              <w:i/>
                              <w:sz w:val="12"/>
                            </w:rPr>
                          </w:pPr>
                          <w:r>
                            <w:rPr>
                              <w:rFonts w:ascii="Georgia"/>
                              <w:i/>
                              <w:w w:val="105"/>
                              <w:sz w:val="12"/>
                            </w:rPr>
                            <w:t>Addictive</w:t>
                          </w:r>
                          <w:r>
                            <w:rPr>
                              <w:rFonts w:ascii="Georgia"/>
                              <w:i/>
                              <w:spacing w:val="1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i/>
                              <w:w w:val="105"/>
                              <w:sz w:val="12"/>
                            </w:rPr>
                            <w:t>Behaviors</w:t>
                          </w:r>
                          <w:r>
                            <w:rPr>
                              <w:rFonts w:ascii="Georgia"/>
                              <w:i/>
                              <w:spacing w:val="2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i/>
                              <w:w w:val="105"/>
                              <w:sz w:val="12"/>
                            </w:rPr>
                            <w:t>125</w:t>
                          </w:r>
                          <w:r>
                            <w:rPr>
                              <w:rFonts w:ascii="Georgia"/>
                              <w:i/>
                              <w:spacing w:val="2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i/>
                              <w:w w:val="105"/>
                              <w:sz w:val="12"/>
                            </w:rPr>
                            <w:t>(2022)</w:t>
                          </w:r>
                          <w:r>
                            <w:rPr>
                              <w:rFonts w:ascii="Georgia"/>
                              <w:i/>
                              <w:spacing w:val="1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i/>
                              <w:w w:val="105"/>
                              <w:sz w:val="12"/>
                            </w:rPr>
                            <w:t>107127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30D046" id="docshape50" o:spid="_x0000_s1042" type="#_x0000_t202" style="position:absolute;margin-left:447.7pt;margin-top:32.65pt;width:111.65pt;height:12.45pt;z-index:-1659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pU3I3AEAAKcDAAAOAAAAZHJzL2Uyb0RvYy54bWysU81u1DAQviPxDpbvbDZVU0q02QqoipAK&#13;&#10;RSo8gOPYG4vYYzzeTZanZ+xstgVuiIs1scefv5/J5mayAzuogAZcw8vVmjPlJHTG7Rr+7evdq2vO&#13;&#10;MArXiQGcavhRIb/ZvnyxGX2tLqCHoVOBEYjDevQN72P0dVGg7JUVuAKvHB1qCFZE+gy7ogtiJHQ7&#13;&#10;FBfr9VUxQuh8AKkQafd2PuTbjK+1kvFBa1SRDQ0nbjGvIa9tWovtRtS7IHxv5ImG+AcWVhhHj56h&#13;&#10;bkUUbB/MX1DWyAAIOq4k2AK0NlJlDaSmXP+h5rEXXmUtZA76s034/2Dl58OXwEzX8KuKMycsZdSB&#13;&#10;xPRyle0ZPdbU9eipL07vYKKYs1T09yC/IzlYPOtJzmONqbsdP0FHeGIfId+YdLDJJJLNCIbyOJ4z&#13;&#10;UFNkMmFflq/fVMRF0llZXZdllUIqRL3c9gHjBwWWpaLhgTLO6OJwj3FuXVrSYw7uzDDknAf32wZh&#13;&#10;pp3MPhGeqcepnbIhl+ndJKaF7khyAszTQ9NORQ/hJ2cjTU7D8cdeBMXZ8NFRNGnMliIsRbsUwkm6&#13;&#10;2vDI2Vy+j/M47n0wu56QZ3cdvCXbtMmKnlic6NI0ZE9Ok5vG7fl37nr6v7a/AAAA//8DAFBLAwQU&#13;&#10;AAYACAAAACEAPrKhz+MAAAAPAQAADwAAAGRycy9kb3ducmV2LnhtbExPPU/DMBDdkfgP1iGxUSeB&#13;&#10;tGkap0KtKgbE0AIS4zU2cUR8jmI3df897gTLSU/3Pqt1MD2b1Og6SwLSWQJMUWNlR62Aj/fdQwHM&#13;&#10;eSSJvSUl4KIcrOvbmwpLac+0V9PBtyyakCtRgPZ+KDl3jVYG3cwOiuLv244GfYRjy+WI52huep4l&#13;&#10;yZwb7CgmaBzURqvm53AyAj43w+41fGl8m3L5ss0W+8vYBCHu78J2Fc/zCphXwf8p4Loh9oc6Fjva&#13;&#10;E0nHegHFMn+KVAHz/BHYlZCmxQLYUcAyyYDXFf+/o/4FAAD//wMAUEsBAi0AFAAGAAgAAAAhALaD&#13;&#10;OJL+AAAA4QEAABMAAAAAAAAAAAAAAAAAAAAAAFtDb250ZW50X1R5cGVzXS54bWxQSwECLQAUAAYA&#13;&#10;CAAAACEAOP0h/9YAAACUAQAACwAAAAAAAAAAAAAAAAAvAQAAX3JlbHMvLnJlbHNQSwECLQAUAAYA&#13;&#10;CAAAACEAcKVNyNwBAACnAwAADgAAAAAAAAAAAAAAAAAuAgAAZHJzL2Uyb0RvYy54bWxQSwECLQAU&#13;&#10;AAYACAAAACEAPrKhz+MAAAAPAQAADwAAAAAAAAAAAAAAAAA2BAAAZHJzL2Rvd25yZXYueG1sUEsF&#13;&#10;BgAAAAAEAAQA8wAAAEYFAAAAAA==&#13;&#10;" filled="f" stroked="f">
              <v:path arrowok="t"/>
              <v:textbox inset="0,0,0,0">
                <w:txbxContent>
                  <w:p w14:paraId="37694F7E" w14:textId="77777777" w:rsidR="005D49FD" w:rsidRDefault="00E43E8C">
                    <w:pPr>
                      <w:spacing w:before="62"/>
                      <w:ind w:left="20"/>
                      <w:rPr>
                        <w:rFonts w:ascii="Georgia"/>
                        <w:i/>
                        <w:sz w:val="12"/>
                      </w:rPr>
                    </w:pPr>
                    <w:r>
                      <w:rPr>
                        <w:rFonts w:ascii="Georgia"/>
                        <w:i/>
                        <w:w w:val="105"/>
                        <w:sz w:val="12"/>
                      </w:rPr>
                      <w:t>Addictive</w:t>
                    </w:r>
                    <w:r>
                      <w:rPr>
                        <w:rFonts w:ascii="Georgia"/>
                        <w:i/>
                        <w:spacing w:val="1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Georgia"/>
                        <w:i/>
                        <w:w w:val="105"/>
                        <w:sz w:val="12"/>
                      </w:rPr>
                      <w:t>Behaviors</w:t>
                    </w:r>
                    <w:r>
                      <w:rPr>
                        <w:rFonts w:ascii="Georgia"/>
                        <w:i/>
                        <w:spacing w:val="2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Georgia"/>
                        <w:i/>
                        <w:w w:val="105"/>
                        <w:sz w:val="12"/>
                      </w:rPr>
                      <w:t>125</w:t>
                    </w:r>
                    <w:r>
                      <w:rPr>
                        <w:rFonts w:ascii="Georgia"/>
                        <w:i/>
                        <w:spacing w:val="2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Georgia"/>
                        <w:i/>
                        <w:w w:val="105"/>
                        <w:sz w:val="12"/>
                      </w:rPr>
                      <w:t>(2022)</w:t>
                    </w:r>
                    <w:r>
                      <w:rPr>
                        <w:rFonts w:ascii="Georgia"/>
                        <w:i/>
                        <w:spacing w:val="1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Georgia"/>
                        <w:i/>
                        <w:w w:val="105"/>
                        <w:sz w:val="12"/>
                      </w:rPr>
                      <w:t>107127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21C94" w14:textId="77777777" w:rsidR="005D49FD" w:rsidRDefault="00F5174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717952" behindDoc="1" locked="0" layoutInCell="1" allowOverlap="1" wp14:anchorId="119ABAD3" wp14:editId="77FDFD27">
              <wp:simplePos x="0" y="0"/>
              <wp:positionH relativeFrom="page">
                <wp:posOffset>464820</wp:posOffset>
              </wp:positionH>
              <wp:positionV relativeFrom="page">
                <wp:posOffset>414655</wp:posOffset>
              </wp:positionV>
              <wp:extent cx="493395" cy="158115"/>
              <wp:effectExtent l="0" t="0" r="1905" b="6985"/>
              <wp:wrapNone/>
              <wp:docPr id="63" name="docshape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93395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8A311B" w14:textId="77777777" w:rsidR="005D49FD" w:rsidRDefault="00E43E8C">
                          <w:pPr>
                            <w:spacing w:before="60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w w:val="110"/>
                              <w:sz w:val="12"/>
                            </w:rPr>
                            <w:t>H.</w:t>
                          </w:r>
                          <w:r>
                            <w:rPr>
                              <w:rFonts w:ascii="Times New Roman"/>
                              <w:i/>
                              <w:spacing w:val="9"/>
                              <w:w w:val="110"/>
                              <w:sz w:val="1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/>
                              <w:i/>
                              <w:w w:val="110"/>
                              <w:sz w:val="12"/>
                            </w:rPr>
                            <w:t>Alho</w:t>
                          </w:r>
                          <w:proofErr w:type="spellEnd"/>
                          <w:r>
                            <w:rPr>
                              <w:rFonts w:ascii="Times New Roman"/>
                              <w:i/>
                              <w:spacing w:val="9"/>
                              <w:w w:val="11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w w:val="110"/>
                              <w:sz w:val="12"/>
                            </w:rPr>
                            <w:t>et</w:t>
                          </w:r>
                          <w:r>
                            <w:rPr>
                              <w:rFonts w:ascii="Times New Roman"/>
                              <w:i/>
                              <w:spacing w:val="9"/>
                              <w:w w:val="11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w w:val="110"/>
                              <w:sz w:val="12"/>
                            </w:rPr>
                            <w:t>al.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9ABAD3" id="_x0000_t202" coordsize="21600,21600" o:spt="202" path="m,l,21600r21600,l21600,xe">
              <v:stroke joinstyle="miter"/>
              <v:path gradientshapeok="t" o:connecttype="rect"/>
            </v:shapetype>
            <v:shape id="docshape54" o:spid="_x0000_s1044" type="#_x0000_t202" style="position:absolute;margin-left:36.6pt;margin-top:32.65pt;width:38.85pt;height:12.45pt;z-index:-16598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FHPI3QEAAKYDAAAOAAAAZHJzL2Uyb0RvYy54bWysU9tu2zAMfR+wfxD0vjhumqI14hTbig4D&#13;&#10;ugvQ9QNkWYqF2aImKrGzrx8lxVm3vg17EWiKPDrnkN7cTkPPDsqjAVvzcrHkTFkJrbG7mj99u39z&#13;&#10;zRkGYVvRg1U1Pyrkt9vXrzajq9QFdNC3yjMCsViNruZdCK4qCpSdGgQuwClLlxr8IAJ9+l3RejES&#13;&#10;+tAXF8vlVTGCb50HqRApe5cv+Tbha61k+KI1qsD6mhO3kE6fziaexXYjqp0XrjPyREP8A4tBGEuP&#13;&#10;nqHuRBBs780LqMFIDwg6LCQMBWhtpEoaSE25/EvNYyecSlrIHHRnm/D/wcrPh6+embbmVyvOrBho&#13;&#10;Ri1IjC+vL6M9o8OKqh4d1YXpHUw05iQV3QPI70glxbOa3ICxuhk/QUt4Yh8gdUzaD9Ekks0IhuZx&#13;&#10;PM9ATYFJSl7erFY3a84kXZXr67JcRxKFqOZm5zF8UDCwGNTc04gTuDg8YMilc0l8y8K96XvKi6q3&#13;&#10;fyQIM2YS+cg3Mw9TM2U/ZvENtEdS4yEvDy07BR34n5yNtDg1xx974RVn/UdLk4lbNgd+Dpo5EFZS&#13;&#10;a80DZzl8H/I27p03u46Qs7kW3pJr2iRF0d7M4kSXliF5clrcuG3Pv1PV799r+wsAAP//AwBQSwME&#13;&#10;FAAGAAgAAAAhAK8HWfXiAAAADQEAAA8AAABkcnMvZG93bnJldi54bWxMT8tOwzAQvCPxD9YicaM2&#13;&#10;qdJHGqdCrSoOiEMLlTi68RJHxOsodlP373FPcFlpNI+dKdfRdmzEwbeOJDxPBDCk2umWGgmfH7un&#13;&#10;BTAfFGnVOUIJV/Swru7vSlVod6E9jofQsBRCvlASTAh9wbmvDVrlJ65HSty3G6wKCQ4N14O6pHDb&#13;&#10;8UyIGbeqpfTBqB43Buufw9lKOG763Vv8Mup9zPXrNpvvr0MdpXx8iNtVOi8rYAFj+HPAbUPqD1Uq&#13;&#10;dnJn0p51EubTLCklzPIpsBufiyWwk4SlyIBXJf+/ovoFAAD//wMAUEsBAi0AFAAGAAgAAAAhALaD&#13;&#10;OJL+AAAA4QEAABMAAAAAAAAAAAAAAAAAAAAAAFtDb250ZW50X1R5cGVzXS54bWxQSwECLQAUAAYA&#13;&#10;CAAAACEAOP0h/9YAAACUAQAACwAAAAAAAAAAAAAAAAAvAQAAX3JlbHMvLnJlbHNQSwECLQAUAAYA&#13;&#10;CAAAACEA1RRzyN0BAACmAwAADgAAAAAAAAAAAAAAAAAuAgAAZHJzL2Uyb0RvYy54bWxQSwECLQAU&#13;&#10;AAYACAAAACEArwdZ9eIAAAANAQAADwAAAAAAAAAAAAAAAAA3BAAAZHJzL2Rvd25yZXYueG1sUEsF&#13;&#10;BgAAAAAEAAQA8wAAAEYFAAAAAA==&#13;&#10;" filled="f" stroked="f">
              <v:path arrowok="t"/>
              <v:textbox inset="0,0,0,0">
                <w:txbxContent>
                  <w:p w14:paraId="668A311B" w14:textId="77777777" w:rsidR="005D49FD" w:rsidRDefault="00E43E8C">
                    <w:pPr>
                      <w:spacing w:before="60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w w:val="110"/>
                        <w:sz w:val="12"/>
                      </w:rPr>
                      <w:t>H.</w:t>
                    </w:r>
                    <w:r>
                      <w:rPr>
                        <w:rFonts w:ascii="Times New Roman"/>
                        <w:i/>
                        <w:spacing w:val="9"/>
                        <w:w w:val="110"/>
                        <w:sz w:val="12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/>
                        <w:i/>
                        <w:w w:val="110"/>
                        <w:sz w:val="12"/>
                      </w:rPr>
                      <w:t>Alho</w:t>
                    </w:r>
                    <w:proofErr w:type="spellEnd"/>
                    <w:r>
                      <w:rPr>
                        <w:rFonts w:ascii="Times New Roman"/>
                        <w:i/>
                        <w:spacing w:val="9"/>
                        <w:w w:val="110"/>
                        <w:sz w:val="12"/>
                      </w:rPr>
                      <w:t xml:space="preserve"> </w:t>
                    </w:r>
                    <w:r>
                      <w:rPr>
                        <w:rFonts w:ascii="Times New Roman"/>
                        <w:i/>
                        <w:w w:val="110"/>
                        <w:sz w:val="12"/>
                      </w:rPr>
                      <w:t>et</w:t>
                    </w:r>
                    <w:r>
                      <w:rPr>
                        <w:rFonts w:ascii="Times New Roman"/>
                        <w:i/>
                        <w:spacing w:val="9"/>
                        <w:w w:val="110"/>
                        <w:sz w:val="12"/>
                      </w:rPr>
                      <w:t xml:space="preserve"> </w:t>
                    </w:r>
                    <w:r>
                      <w:rPr>
                        <w:rFonts w:ascii="Times New Roman"/>
                        <w:i/>
                        <w:w w:val="110"/>
                        <w:sz w:val="12"/>
                      </w:rPr>
                      <w:t>al.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718464" behindDoc="1" locked="0" layoutInCell="1" allowOverlap="1" wp14:anchorId="65E5AC77" wp14:editId="37162F44">
              <wp:simplePos x="0" y="0"/>
              <wp:positionH relativeFrom="page">
                <wp:posOffset>5685790</wp:posOffset>
              </wp:positionH>
              <wp:positionV relativeFrom="page">
                <wp:posOffset>414655</wp:posOffset>
              </wp:positionV>
              <wp:extent cx="1417955" cy="158115"/>
              <wp:effectExtent l="0" t="0" r="4445" b="6985"/>
              <wp:wrapNone/>
              <wp:docPr id="62" name="docshape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17955" cy="158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EDC2B0" w14:textId="77777777" w:rsidR="005D49FD" w:rsidRDefault="00E43E8C">
                          <w:pPr>
                            <w:spacing w:before="62"/>
                            <w:ind w:left="20"/>
                            <w:rPr>
                              <w:rFonts w:ascii="Georgia"/>
                              <w:i/>
                              <w:sz w:val="12"/>
                            </w:rPr>
                          </w:pPr>
                          <w:r>
                            <w:rPr>
                              <w:rFonts w:ascii="Georgia"/>
                              <w:i/>
                              <w:w w:val="105"/>
                              <w:sz w:val="12"/>
                            </w:rPr>
                            <w:t>Addictive</w:t>
                          </w:r>
                          <w:r>
                            <w:rPr>
                              <w:rFonts w:ascii="Georgia"/>
                              <w:i/>
                              <w:spacing w:val="1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i/>
                              <w:w w:val="105"/>
                              <w:sz w:val="12"/>
                            </w:rPr>
                            <w:t>Behaviors</w:t>
                          </w:r>
                          <w:r>
                            <w:rPr>
                              <w:rFonts w:ascii="Georgia"/>
                              <w:i/>
                              <w:spacing w:val="2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i/>
                              <w:w w:val="105"/>
                              <w:sz w:val="12"/>
                            </w:rPr>
                            <w:t>125</w:t>
                          </w:r>
                          <w:r>
                            <w:rPr>
                              <w:rFonts w:ascii="Georgia"/>
                              <w:i/>
                              <w:spacing w:val="2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i/>
                              <w:w w:val="105"/>
                              <w:sz w:val="12"/>
                            </w:rPr>
                            <w:t>(2022)</w:t>
                          </w:r>
                          <w:r>
                            <w:rPr>
                              <w:rFonts w:ascii="Georgia"/>
                              <w:i/>
                              <w:spacing w:val="1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  <w:i/>
                              <w:w w:val="105"/>
                              <w:sz w:val="12"/>
                            </w:rPr>
                            <w:t>107127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E5AC77" id="docshape55" o:spid="_x0000_s1045" type="#_x0000_t202" style="position:absolute;margin-left:447.7pt;margin-top:32.65pt;width:111.65pt;height:12.45pt;z-index:-1659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nUqv3AEAAKcDAAAOAAAAZHJzL2Uyb0RvYy54bWysU9uO0zAQfUfiHyy/0zQV3V2ipitgtQhp&#13;&#10;uUgLH+A6dmOReMyM26R8PWOnKQu8IV6siT1z5pyZk83t2HfiaJAc+FqWi6UUxmtonN/X8uuX+xc3&#13;&#10;UlBUvlEdeFPLkyF5u33+bDOEyqygha4xKBjEUzWEWrYxhqooSLemV7SAYDw/WsBeRf7EfdGgGhi9&#13;&#10;74rVcnlVDIBNQNCGiG/vpke5zfjWGh0/WUsmiq6WzC3mE/O5S2ex3ahqjyq0Tp9pqH9g0SvnuekF&#13;&#10;6k5FJQ7o/oLqnUYgsHGhoS/AWqdN1sBqyuUfah5bFUzWwsOhcBkT/T9Y/fH4GYVranm1ksKrnnfU&#13;&#10;gKbUeb1O4xkCVZz1GDgvjm9g5DVnqRQeQH8jTime5EwFlLJ3wwdoGE8dIuSK0WKfhsSyBcPwPk6X&#13;&#10;HZgxCp2wX5bXr7iz0PxWrm/KMrMoVDVXB6T4zkAvUlBL5B1ndHV8oJjYqGpOSc083Luuy3vu/G8X&#13;&#10;nJhuMvtEeKIex92YB3I9q99Bc2I5CJN72O0ctIA/pBjYObWk7weFRoruvefVJJvNAc7Bbg6U11xa&#13;&#10;yyjFFL6Nkx0PAd2+ZeRpuh5e89isy4rSfCcWZ7rshiz07Nxkt6ffOevX/7X9CQAA//8DAFBLAwQU&#13;&#10;AAYACAAAACEAPrKhz+MAAAAPAQAADwAAAGRycy9kb3ducmV2LnhtbExPPU/DMBDdkfgP1iGxUSeB&#13;&#10;tGkap0KtKgbE0AIS4zU2cUR8jmI3df897gTLSU/3Pqt1MD2b1Og6SwLSWQJMUWNlR62Aj/fdQwHM&#13;&#10;eSSJvSUl4KIcrOvbmwpLac+0V9PBtyyakCtRgPZ+KDl3jVYG3cwOiuLv244GfYRjy+WI52huep4l&#13;&#10;yZwb7CgmaBzURqvm53AyAj43w+41fGl8m3L5ss0W+8vYBCHu78J2Fc/zCphXwf8p4Loh9oc6Fjva&#13;&#10;E0nHegHFMn+KVAHz/BHYlZCmxQLYUcAyyYDXFf+/o/4FAAD//wMAUEsBAi0AFAAGAAgAAAAhALaD&#13;&#10;OJL+AAAA4QEAABMAAAAAAAAAAAAAAAAAAAAAAFtDb250ZW50X1R5cGVzXS54bWxQSwECLQAUAAYA&#13;&#10;CAAAACEAOP0h/9YAAACUAQAACwAAAAAAAAAAAAAAAAAvAQAAX3JlbHMvLnJlbHNQSwECLQAUAAYA&#13;&#10;CAAAACEA5p1Kr9wBAACnAwAADgAAAAAAAAAAAAAAAAAuAgAAZHJzL2Uyb0RvYy54bWxQSwECLQAU&#13;&#10;AAYACAAAACEAPrKhz+MAAAAPAQAADwAAAAAAAAAAAAAAAAA2BAAAZHJzL2Rvd25yZXYueG1sUEsF&#13;&#10;BgAAAAAEAAQA8wAAAEYFAAAAAA==&#13;&#10;" filled="f" stroked="f">
              <v:path arrowok="t"/>
              <v:textbox inset="0,0,0,0">
                <w:txbxContent>
                  <w:p w14:paraId="0EEDC2B0" w14:textId="77777777" w:rsidR="005D49FD" w:rsidRDefault="00E43E8C">
                    <w:pPr>
                      <w:spacing w:before="62"/>
                      <w:ind w:left="20"/>
                      <w:rPr>
                        <w:rFonts w:ascii="Georgia"/>
                        <w:i/>
                        <w:sz w:val="12"/>
                      </w:rPr>
                    </w:pPr>
                    <w:r>
                      <w:rPr>
                        <w:rFonts w:ascii="Georgia"/>
                        <w:i/>
                        <w:w w:val="105"/>
                        <w:sz w:val="12"/>
                      </w:rPr>
                      <w:t>Addictive</w:t>
                    </w:r>
                    <w:r>
                      <w:rPr>
                        <w:rFonts w:ascii="Georgia"/>
                        <w:i/>
                        <w:spacing w:val="1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Georgia"/>
                        <w:i/>
                        <w:w w:val="105"/>
                        <w:sz w:val="12"/>
                      </w:rPr>
                      <w:t>Behaviors</w:t>
                    </w:r>
                    <w:r>
                      <w:rPr>
                        <w:rFonts w:ascii="Georgia"/>
                        <w:i/>
                        <w:spacing w:val="2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Georgia"/>
                        <w:i/>
                        <w:w w:val="105"/>
                        <w:sz w:val="12"/>
                      </w:rPr>
                      <w:t>125</w:t>
                    </w:r>
                    <w:r>
                      <w:rPr>
                        <w:rFonts w:ascii="Georgia"/>
                        <w:i/>
                        <w:spacing w:val="2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Georgia"/>
                        <w:i/>
                        <w:w w:val="105"/>
                        <w:sz w:val="12"/>
                      </w:rPr>
                      <w:t>(2022)</w:t>
                    </w:r>
                    <w:r>
                      <w:rPr>
                        <w:rFonts w:ascii="Georgia"/>
                        <w:i/>
                        <w:spacing w:val="1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rFonts w:ascii="Georgia"/>
                        <w:i/>
                        <w:w w:val="105"/>
                        <w:sz w:val="12"/>
                      </w:rPr>
                      <w:t>107127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E1813"/>
    <w:multiLevelType w:val="multilevel"/>
    <w:tmpl w:val="A798ED9E"/>
    <w:lvl w:ilvl="0">
      <w:start w:val="2"/>
      <w:numFmt w:val="decimal"/>
      <w:lvlText w:val="%1"/>
      <w:lvlJc w:val="left"/>
      <w:pPr>
        <w:ind w:left="631" w:hanging="501"/>
        <w:jc w:val="left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631" w:hanging="501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."/>
      <w:lvlJc w:val="left"/>
      <w:pPr>
        <w:ind w:left="631" w:hanging="501"/>
        <w:jc w:val="right"/>
      </w:pPr>
      <w:rPr>
        <w:rFonts w:ascii="Times New Roman" w:eastAsia="Times New Roman" w:hAnsi="Times New Roman" w:cs="Times New Roman" w:hint="default"/>
        <w:b w:val="0"/>
        <w:bCs w:val="0"/>
        <w:i/>
        <w:iCs/>
        <w:w w:val="110"/>
        <w:sz w:val="16"/>
        <w:szCs w:val="16"/>
        <w:lang w:val="en-US" w:eastAsia="en-US" w:bidi="ar-SA"/>
      </w:rPr>
    </w:lvl>
    <w:lvl w:ilvl="3">
      <w:numFmt w:val="bullet"/>
      <w:lvlText w:val="•"/>
      <w:lvlJc w:val="left"/>
      <w:pPr>
        <w:ind w:left="2027" w:hanging="50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490" w:hanging="50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952" w:hanging="50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415" w:hanging="50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877" w:hanging="50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4340" w:hanging="501"/>
      </w:pPr>
      <w:rPr>
        <w:rFonts w:hint="default"/>
        <w:lang w:val="en-US" w:eastAsia="en-US" w:bidi="ar-SA"/>
      </w:rPr>
    </w:lvl>
  </w:abstractNum>
  <w:abstractNum w:abstractNumId="1" w15:restartNumberingAfterBreak="0">
    <w:nsid w:val="43880027"/>
    <w:multiLevelType w:val="multilevel"/>
    <w:tmpl w:val="14A41FB6"/>
    <w:lvl w:ilvl="0">
      <w:start w:val="1"/>
      <w:numFmt w:val="decimal"/>
      <w:lvlText w:val="%1."/>
      <w:lvlJc w:val="left"/>
      <w:pPr>
        <w:ind w:left="376" w:hanging="245"/>
        <w:jc w:val="left"/>
      </w:pPr>
      <w:rPr>
        <w:rFonts w:ascii="Cambria" w:eastAsia="Cambria" w:hAnsi="Cambria" w:cs="Cambria" w:hint="default"/>
        <w:b/>
        <w:bCs/>
        <w:i w:val="0"/>
        <w:iCs w:val="0"/>
        <w:w w:val="109"/>
        <w:sz w:val="16"/>
        <w:szCs w:val="16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498" w:hanging="367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w w:val="110"/>
        <w:sz w:val="16"/>
        <w:szCs w:val="16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433" w:hanging="180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w w:val="118"/>
        <w:sz w:val="12"/>
        <w:szCs w:val="12"/>
        <w:lang w:val="en-US" w:eastAsia="en-US" w:bidi="ar-SA"/>
      </w:rPr>
    </w:lvl>
    <w:lvl w:ilvl="3">
      <w:numFmt w:val="bullet"/>
      <w:lvlText w:val="•"/>
      <w:lvlJc w:val="left"/>
      <w:pPr>
        <w:ind w:left="414" w:hanging="18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28" w:hanging="18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42" w:hanging="18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56" w:hanging="18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1" w:hanging="18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-15" w:hanging="180"/>
      </w:pPr>
      <w:rPr>
        <w:rFonts w:hint="default"/>
        <w:lang w:val="en-US" w:eastAsia="en-US" w:bidi="ar-SA"/>
      </w:rPr>
    </w:lvl>
  </w:abstractNum>
  <w:abstractNum w:abstractNumId="2" w15:restartNumberingAfterBreak="0">
    <w:nsid w:val="696E6E19"/>
    <w:multiLevelType w:val="hybridMultilevel"/>
    <w:tmpl w:val="20F6ED72"/>
    <w:lvl w:ilvl="0" w:tplc="CD0E2068">
      <w:start w:val="1"/>
      <w:numFmt w:val="decimal"/>
      <w:lvlText w:val="%1."/>
      <w:lvlJc w:val="left"/>
      <w:pPr>
        <w:ind w:left="504" w:hanging="180"/>
        <w:jc w:val="right"/>
      </w:pPr>
      <w:rPr>
        <w:rFonts w:ascii="Cambria" w:eastAsia="Cambria" w:hAnsi="Cambria" w:cs="Cambria" w:hint="default"/>
        <w:b w:val="0"/>
        <w:bCs w:val="0"/>
        <w:i w:val="0"/>
        <w:iCs w:val="0"/>
        <w:w w:val="118"/>
        <w:sz w:val="12"/>
        <w:szCs w:val="12"/>
        <w:lang w:val="en-US" w:eastAsia="en-US" w:bidi="ar-SA"/>
      </w:rPr>
    </w:lvl>
    <w:lvl w:ilvl="1" w:tplc="7C08D988">
      <w:numFmt w:val="bullet"/>
      <w:lvlText w:val="•"/>
      <w:lvlJc w:val="left"/>
      <w:pPr>
        <w:ind w:left="969" w:hanging="180"/>
      </w:pPr>
      <w:rPr>
        <w:rFonts w:hint="default"/>
        <w:lang w:val="en-US" w:eastAsia="en-US" w:bidi="ar-SA"/>
      </w:rPr>
    </w:lvl>
    <w:lvl w:ilvl="2" w:tplc="D39E09F8">
      <w:numFmt w:val="bullet"/>
      <w:lvlText w:val="•"/>
      <w:lvlJc w:val="left"/>
      <w:pPr>
        <w:ind w:left="1438" w:hanging="180"/>
      </w:pPr>
      <w:rPr>
        <w:rFonts w:hint="default"/>
        <w:lang w:val="en-US" w:eastAsia="en-US" w:bidi="ar-SA"/>
      </w:rPr>
    </w:lvl>
    <w:lvl w:ilvl="3" w:tplc="C680A128">
      <w:numFmt w:val="bullet"/>
      <w:lvlText w:val="•"/>
      <w:lvlJc w:val="left"/>
      <w:pPr>
        <w:ind w:left="1908" w:hanging="180"/>
      </w:pPr>
      <w:rPr>
        <w:rFonts w:hint="default"/>
        <w:lang w:val="en-US" w:eastAsia="en-US" w:bidi="ar-SA"/>
      </w:rPr>
    </w:lvl>
    <w:lvl w:ilvl="4" w:tplc="0264F8F2">
      <w:numFmt w:val="bullet"/>
      <w:lvlText w:val="•"/>
      <w:lvlJc w:val="left"/>
      <w:pPr>
        <w:ind w:left="2377" w:hanging="180"/>
      </w:pPr>
      <w:rPr>
        <w:rFonts w:hint="default"/>
        <w:lang w:val="en-US" w:eastAsia="en-US" w:bidi="ar-SA"/>
      </w:rPr>
    </w:lvl>
    <w:lvl w:ilvl="5" w:tplc="0C324F28">
      <w:numFmt w:val="bullet"/>
      <w:lvlText w:val="•"/>
      <w:lvlJc w:val="left"/>
      <w:pPr>
        <w:ind w:left="2846" w:hanging="180"/>
      </w:pPr>
      <w:rPr>
        <w:rFonts w:hint="default"/>
        <w:lang w:val="en-US" w:eastAsia="en-US" w:bidi="ar-SA"/>
      </w:rPr>
    </w:lvl>
    <w:lvl w:ilvl="6" w:tplc="36723C2E">
      <w:numFmt w:val="bullet"/>
      <w:lvlText w:val="•"/>
      <w:lvlJc w:val="left"/>
      <w:pPr>
        <w:ind w:left="3316" w:hanging="180"/>
      </w:pPr>
      <w:rPr>
        <w:rFonts w:hint="default"/>
        <w:lang w:val="en-US" w:eastAsia="en-US" w:bidi="ar-SA"/>
      </w:rPr>
    </w:lvl>
    <w:lvl w:ilvl="7" w:tplc="3668821C">
      <w:numFmt w:val="bullet"/>
      <w:lvlText w:val="•"/>
      <w:lvlJc w:val="left"/>
      <w:pPr>
        <w:ind w:left="3785" w:hanging="180"/>
      </w:pPr>
      <w:rPr>
        <w:rFonts w:hint="default"/>
        <w:lang w:val="en-US" w:eastAsia="en-US" w:bidi="ar-SA"/>
      </w:rPr>
    </w:lvl>
    <w:lvl w:ilvl="8" w:tplc="158ABB92">
      <w:numFmt w:val="bullet"/>
      <w:lvlText w:val="•"/>
      <w:lvlJc w:val="left"/>
      <w:pPr>
        <w:ind w:left="4255" w:hanging="180"/>
      </w:pPr>
      <w:rPr>
        <w:rFonts w:hint="default"/>
        <w:lang w:val="en-US" w:eastAsia="en-US" w:bidi="ar-SA"/>
      </w:rPr>
    </w:lvl>
  </w:abstractNum>
  <w:abstractNum w:abstractNumId="3" w15:restartNumberingAfterBreak="0">
    <w:nsid w:val="763116A3"/>
    <w:multiLevelType w:val="multilevel"/>
    <w:tmpl w:val="44ECA2FC"/>
    <w:lvl w:ilvl="0">
      <w:start w:val="3"/>
      <w:numFmt w:val="decimal"/>
      <w:lvlText w:val="%1."/>
      <w:lvlJc w:val="left"/>
      <w:pPr>
        <w:ind w:left="375" w:hanging="244"/>
        <w:jc w:val="left"/>
      </w:pPr>
      <w:rPr>
        <w:rFonts w:ascii="Cambria" w:eastAsia="Cambria" w:hAnsi="Cambria" w:cs="Cambria" w:hint="default"/>
        <w:b/>
        <w:bCs/>
        <w:i w:val="0"/>
        <w:iCs w:val="0"/>
        <w:w w:val="109"/>
        <w:sz w:val="16"/>
        <w:szCs w:val="16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497" w:hanging="367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w w:val="110"/>
        <w:sz w:val="16"/>
        <w:szCs w:val="16"/>
        <w:lang w:val="en-US" w:eastAsia="en-US" w:bidi="ar-SA"/>
      </w:rPr>
    </w:lvl>
    <w:lvl w:ilvl="2">
      <w:start w:val="1"/>
      <w:numFmt w:val="decimal"/>
      <w:lvlText w:val="%1.%2.%3."/>
      <w:lvlJc w:val="left"/>
      <w:pPr>
        <w:ind w:left="631" w:hanging="501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w w:val="110"/>
        <w:sz w:val="16"/>
        <w:szCs w:val="16"/>
        <w:lang w:val="en-US" w:eastAsia="en-US" w:bidi="ar-SA"/>
      </w:rPr>
    </w:lvl>
    <w:lvl w:ilvl="3">
      <w:start w:val="1"/>
      <w:numFmt w:val="decimal"/>
      <w:lvlText w:val="%1.%2.%3.%4."/>
      <w:lvlJc w:val="left"/>
      <w:pPr>
        <w:ind w:left="131" w:hanging="633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w w:val="110"/>
        <w:sz w:val="16"/>
        <w:szCs w:val="16"/>
        <w:lang w:val="en-US" w:eastAsia="en-US" w:bidi="ar-SA"/>
      </w:rPr>
    </w:lvl>
    <w:lvl w:ilvl="4">
      <w:numFmt w:val="bullet"/>
      <w:lvlText w:val="•"/>
      <w:lvlJc w:val="left"/>
      <w:pPr>
        <w:ind w:left="521" w:hanging="633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3" w:hanging="633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285" w:hanging="633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167" w:hanging="633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49" w:hanging="633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9FD"/>
    <w:rsid w:val="005D49FD"/>
    <w:rsid w:val="00DE6899"/>
    <w:rsid w:val="00E43E8C"/>
    <w:rsid w:val="00F5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5924BF5"/>
  <w15:docId w15:val="{C76FDBBC-97C5-3B44-86C7-B30B67743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paragraph" w:styleId="Heading1">
    <w:name w:val="heading 1"/>
    <w:basedOn w:val="Normal"/>
    <w:uiPriority w:val="9"/>
    <w:qFormat/>
    <w:pPr>
      <w:ind w:left="131"/>
      <w:outlineLvl w:val="0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ind w:left="1677" w:right="1677"/>
      <w:jc w:val="center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504" w:hanging="180"/>
    </w:pPr>
  </w:style>
  <w:style w:type="paragraph" w:customStyle="1" w:styleId="TableParagraph">
    <w:name w:val="Table Paragraph"/>
    <w:basedOn w:val="Normal"/>
    <w:uiPriority w:val="1"/>
    <w:qFormat/>
    <w:pPr>
      <w:spacing w:before="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niklas.makela@helsinki.fi" TargetMode="External"/><Relationship Id="rId18" Type="http://schemas.openxmlformats.org/officeDocument/2006/relationships/hyperlink" Target="http://www.v4.viedoc/" TargetMode="External"/><Relationship Id="rId26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image" Target="media/image4.png"/><Relationship Id="rId34" Type="http://schemas.openxmlformats.org/officeDocument/2006/relationships/footer" Target="footer3.xml"/><Relationship Id="rId7" Type="http://schemas.openxmlformats.org/officeDocument/2006/relationships/image" Target="media/image1.jpeg"/><Relationship Id="rId12" Type="http://schemas.openxmlformats.org/officeDocument/2006/relationships/hyperlink" Target="mailto:hannu.alho@thl.fi" TargetMode="External"/><Relationship Id="rId17" Type="http://schemas.openxmlformats.org/officeDocument/2006/relationships/hyperlink" Target="http://creativecommons.org/licenses/by/4.0/)" TargetMode="External"/><Relationship Id="rId25" Type="http://schemas.openxmlformats.org/officeDocument/2006/relationships/image" Target="media/image8.jpeg"/><Relationship Id="rId33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Jyrki.ollikainen@tuni.fi" TargetMode="External"/><Relationship Id="rId20" Type="http://schemas.openxmlformats.org/officeDocument/2006/relationships/footer" Target="footer1.xml"/><Relationship Id="rId29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7.jpeg"/><Relationship Id="rId32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mailto:lilianne.toivonen@tuni.fi" TargetMode="External"/><Relationship Id="rId23" Type="http://schemas.openxmlformats.org/officeDocument/2006/relationships/image" Target="media/image6.jpeg"/><Relationship Id="rId28" Type="http://schemas.openxmlformats.org/officeDocument/2006/relationships/image" Target="media/image11.jpeg"/><Relationship Id="rId36" Type="http://schemas.openxmlformats.org/officeDocument/2006/relationships/theme" Target="theme/theme1.xml"/><Relationship Id="rId10" Type="http://schemas.openxmlformats.org/officeDocument/2006/relationships/hyperlink" Target="http://www.elsevier.com/locate/addictbeh" TargetMode="External"/><Relationship Id="rId19" Type="http://schemas.openxmlformats.org/officeDocument/2006/relationships/header" Target="header1.xml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elsevier.com/locate/addictbeh" TargetMode="External"/><Relationship Id="rId14" Type="http://schemas.openxmlformats.org/officeDocument/2006/relationships/hyperlink" Target="mailto:jarkko.isotalo@tuni.fi" TargetMode="External"/><Relationship Id="rId22" Type="http://schemas.openxmlformats.org/officeDocument/2006/relationships/image" Target="media/image5.jpeg"/><Relationship Id="rId27" Type="http://schemas.openxmlformats.org/officeDocument/2006/relationships/image" Target="media/image10.jpeg"/><Relationship Id="rId30" Type="http://schemas.openxmlformats.org/officeDocument/2006/relationships/image" Target="media/image13.jpeg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8917</Words>
  <Characters>50832</Characters>
  <Application>Microsoft Office Word</Application>
  <DocSecurity>0</DocSecurity>
  <Lines>423</Lines>
  <Paragraphs>119</Paragraphs>
  <ScaleCrop>false</ScaleCrop>
  <Company/>
  <LinksUpToDate>false</LinksUpToDate>
  <CharactersWithSpaces>59630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Intranasal as needed naloxone in the treatment of gambling disorder: A randomised controlled trial</dc:title>
  <dc:subject>Addictive Behaviors, 125 (2022) 107127. doi:10.1016/j.addbeh.2021.107127</dc:subject>
  <dc:creator>Hannu Alho</dc:creator>
  <cp:keywords>Gambling disorder,Pharmacotherapy,Randomised controlled trial,Intra nasal naloxone</cp:keywords>
  <cp:lastModifiedBy>Microsoft Office User</cp:lastModifiedBy>
  <cp:revision>2</cp:revision>
  <dcterms:created xsi:type="dcterms:W3CDTF">2022-04-12T22:30:00Z</dcterms:created>
  <dcterms:modified xsi:type="dcterms:W3CDTF">2022-04-12T22:30:00Z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2021-11-23T00:00:00Z</vt:filetime>
  </property>
  <property fmtid="{D5CDD505-2E9C-101B-9397-08002B2CF9AE}" pid="3" name="Creator">
    <vt:lpwstr>Elsevier</vt:lpwstr>
  </property>
  <property fmtid="{D5CDD505-2E9C-101B-9397-08002B2CF9AE}" pid="4" name="LastSaved">
    <vt:filetime>2022-04-12T00:00:00Z</vt:filetime>
  </property>
</Properties>
</file>