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55AC7" w14:textId="77777777" w:rsidR="002C7009" w:rsidRDefault="002C7009"/>
    <w:p w14:paraId="07773EC1" w14:textId="77777777" w:rsidR="002C7009" w:rsidRDefault="002C7009"/>
    <w:p w14:paraId="61099598" w14:textId="04AF27EA" w:rsidR="00AB2150" w:rsidRDefault="002C7009">
      <w:r>
        <w:rPr>
          <w:noProof/>
        </w:rPr>
        <w:drawing>
          <wp:anchor distT="0" distB="0" distL="0" distR="0" simplePos="0" relativeHeight="251659264" behindDoc="0" locked="0" layoutInCell="1" allowOverlap="1" wp14:anchorId="22AC9491" wp14:editId="51CC53DE">
            <wp:simplePos x="0" y="0"/>
            <wp:positionH relativeFrom="page">
              <wp:posOffset>914400</wp:posOffset>
            </wp:positionH>
            <wp:positionV relativeFrom="paragraph">
              <wp:posOffset>186055</wp:posOffset>
            </wp:positionV>
            <wp:extent cx="3023430" cy="2889504"/>
            <wp:effectExtent l="0" t="0" r="0" b="0"/>
            <wp:wrapTopAndBottom/>
            <wp:docPr id="25" name="image13.jpeg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13.jpeg" descr="Chart, line chart&#10;&#10;Description automatically generated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3430" cy="2889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9AFF85" w14:textId="2B495E0B" w:rsidR="002C7009" w:rsidRPr="002C7009" w:rsidRDefault="002C7009" w:rsidP="002C7009"/>
    <w:p w14:paraId="080FCB5D" w14:textId="4EA12193" w:rsidR="002C7009" w:rsidRDefault="002C7009" w:rsidP="002C7009">
      <w:pPr>
        <w:spacing w:before="180" w:line="280" w:lineRule="auto"/>
        <w:ind w:left="131" w:right="38"/>
        <w:jc w:val="both"/>
        <w:rPr>
          <w:sz w:val="14"/>
        </w:rPr>
      </w:pPr>
      <w:r>
        <w:rPr>
          <w:w w:val="105"/>
          <w:sz w:val="14"/>
        </w:rPr>
        <w:t>A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scatterplot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Quality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Life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total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score  values  from  Baseline  to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Week 12. Data points jittered around the observed values to avoid overlapping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dots.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Profiles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conditional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sample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means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Naloxone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group  and  placebo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group</w:t>
      </w:r>
      <w:r>
        <w:rPr>
          <w:spacing w:val="24"/>
          <w:w w:val="105"/>
          <w:sz w:val="14"/>
        </w:rPr>
        <w:t xml:space="preserve"> </w:t>
      </w:r>
      <w:r>
        <w:rPr>
          <w:w w:val="105"/>
          <w:sz w:val="14"/>
        </w:rPr>
        <w:t>are</w:t>
      </w:r>
      <w:r>
        <w:rPr>
          <w:spacing w:val="25"/>
          <w:w w:val="105"/>
          <w:sz w:val="14"/>
        </w:rPr>
        <w:t xml:space="preserve"> </w:t>
      </w:r>
      <w:r>
        <w:rPr>
          <w:w w:val="105"/>
          <w:sz w:val="14"/>
        </w:rPr>
        <w:t>given</w:t>
      </w:r>
      <w:r>
        <w:rPr>
          <w:spacing w:val="24"/>
          <w:w w:val="105"/>
          <w:sz w:val="14"/>
        </w:rPr>
        <w:t xml:space="preserve"> </w:t>
      </w:r>
      <w:r>
        <w:rPr>
          <w:w w:val="105"/>
          <w:sz w:val="14"/>
        </w:rPr>
        <w:t>by</w:t>
      </w:r>
      <w:r>
        <w:rPr>
          <w:spacing w:val="25"/>
          <w:w w:val="105"/>
          <w:sz w:val="14"/>
        </w:rPr>
        <w:t xml:space="preserve"> </w:t>
      </w:r>
      <w:r>
        <w:rPr>
          <w:w w:val="105"/>
          <w:sz w:val="14"/>
        </w:rPr>
        <w:t>red</w:t>
      </w:r>
      <w:r>
        <w:rPr>
          <w:spacing w:val="24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r>
        <w:rPr>
          <w:spacing w:val="24"/>
          <w:w w:val="105"/>
          <w:sz w:val="14"/>
        </w:rPr>
        <w:t xml:space="preserve"> </w:t>
      </w:r>
      <w:r>
        <w:rPr>
          <w:w w:val="105"/>
          <w:sz w:val="14"/>
        </w:rPr>
        <w:t>blue</w:t>
      </w:r>
      <w:r>
        <w:rPr>
          <w:spacing w:val="25"/>
          <w:w w:val="105"/>
          <w:sz w:val="14"/>
        </w:rPr>
        <w:t xml:space="preserve"> </w:t>
      </w:r>
      <w:r>
        <w:rPr>
          <w:w w:val="105"/>
          <w:sz w:val="14"/>
        </w:rPr>
        <w:t>curves,</w:t>
      </w:r>
      <w:r>
        <w:rPr>
          <w:spacing w:val="24"/>
          <w:w w:val="105"/>
          <w:sz w:val="14"/>
        </w:rPr>
        <w:t xml:space="preserve"> </w:t>
      </w:r>
      <w:r>
        <w:rPr>
          <w:w w:val="105"/>
          <w:sz w:val="14"/>
        </w:rPr>
        <w:t>respectively.</w:t>
      </w:r>
      <w:r>
        <w:rPr>
          <w:spacing w:val="24"/>
          <w:w w:val="105"/>
          <w:sz w:val="14"/>
        </w:rPr>
        <w:t xml:space="preserve"> </w:t>
      </w:r>
      <w:r>
        <w:rPr>
          <w:w w:val="105"/>
          <w:sz w:val="14"/>
        </w:rPr>
        <w:t>Based</w:t>
      </w:r>
      <w:r>
        <w:rPr>
          <w:spacing w:val="24"/>
          <w:w w:val="105"/>
          <w:sz w:val="14"/>
        </w:rPr>
        <w:t xml:space="preserve"> </w:t>
      </w:r>
      <w:r>
        <w:rPr>
          <w:w w:val="105"/>
          <w:sz w:val="14"/>
        </w:rPr>
        <w:t>on</w:t>
      </w:r>
      <w:r>
        <w:rPr>
          <w:spacing w:val="24"/>
          <w:w w:val="105"/>
          <w:sz w:val="14"/>
        </w:rPr>
        <w:t xml:space="preserve"> </w:t>
      </w:r>
      <w:r>
        <w:rPr>
          <w:w w:val="105"/>
          <w:sz w:val="14"/>
        </w:rPr>
        <w:t>linear</w:t>
      </w:r>
      <w:r>
        <w:rPr>
          <w:spacing w:val="25"/>
          <w:w w:val="105"/>
          <w:sz w:val="14"/>
        </w:rPr>
        <w:t xml:space="preserve"> </w:t>
      </w:r>
      <w:r>
        <w:rPr>
          <w:w w:val="105"/>
          <w:sz w:val="14"/>
        </w:rPr>
        <w:t>mixed</w:t>
      </w:r>
      <w:r w:rsidRPr="002C7009">
        <w:rPr>
          <w:sz w:val="14"/>
          <w:lang w:val="en-US"/>
        </w:rPr>
        <w:t xml:space="preserve"> </w:t>
      </w:r>
      <w:r>
        <w:rPr>
          <w:w w:val="105"/>
          <w:sz w:val="14"/>
        </w:rPr>
        <w:t>effects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analysis,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treatment</w:t>
      </w:r>
      <w:r>
        <w:rPr>
          <w:spacing w:val="9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7"/>
          <w:w w:val="105"/>
          <w:sz w:val="14"/>
        </w:rPr>
        <w:t xml:space="preserve"> </w:t>
      </w:r>
      <w:r>
        <w:rPr>
          <w:rFonts w:ascii="Tahoma"/>
          <w:w w:val="105"/>
          <w:sz w:val="14"/>
        </w:rPr>
        <w:t>=</w:t>
      </w:r>
      <w:r>
        <w:rPr>
          <w:rFonts w:ascii="Tahoma"/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0.275,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time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8"/>
          <w:w w:val="105"/>
          <w:sz w:val="14"/>
        </w:rPr>
        <w:t xml:space="preserve"> </w:t>
      </w:r>
      <w:r>
        <w:rPr>
          <w:rFonts w:ascii="Lucida Sans Unicode"/>
          <w:w w:val="105"/>
          <w:sz w:val="14"/>
        </w:rPr>
        <w:t>&lt;</w:t>
      </w:r>
      <w:r>
        <w:rPr>
          <w:rFonts w:ascii="Lucida Sans Unicode"/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0.001.</w:t>
      </w:r>
    </w:p>
    <w:p w14:paraId="60F95512" w14:textId="77777777" w:rsidR="002C7009" w:rsidRDefault="002C7009" w:rsidP="002C7009">
      <w:pPr>
        <w:spacing w:line="278" w:lineRule="auto"/>
        <w:ind w:left="131" w:right="38"/>
        <w:jc w:val="both"/>
        <w:rPr>
          <w:sz w:val="14"/>
        </w:rPr>
      </w:pPr>
      <w:r>
        <w:rPr>
          <w:w w:val="105"/>
          <w:sz w:val="14"/>
        </w:rPr>
        <w:t>(For interpretation of the references to colour in this figure legend, the reader is</w:t>
      </w:r>
      <w:r>
        <w:rPr>
          <w:spacing w:val="-30"/>
          <w:w w:val="105"/>
          <w:sz w:val="14"/>
        </w:rPr>
        <w:t xml:space="preserve"> </w:t>
      </w:r>
      <w:r>
        <w:rPr>
          <w:w w:val="105"/>
          <w:sz w:val="14"/>
        </w:rPr>
        <w:t>referred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web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version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article.)</w:t>
      </w:r>
    </w:p>
    <w:p w14:paraId="38A9A5D6" w14:textId="58418CC6" w:rsidR="002C7009" w:rsidRPr="002C7009" w:rsidRDefault="002C7009" w:rsidP="002C7009">
      <w:pPr>
        <w:tabs>
          <w:tab w:val="left" w:pos="2606"/>
        </w:tabs>
      </w:pPr>
    </w:p>
    <w:p w14:paraId="7B20BFE5" w14:textId="326EA8C8" w:rsidR="002C7009" w:rsidRPr="002C7009" w:rsidRDefault="002C7009" w:rsidP="002C7009"/>
    <w:p w14:paraId="5A4DCC68" w14:textId="75A7A41E" w:rsidR="002C7009" w:rsidRPr="002C7009" w:rsidRDefault="002C7009" w:rsidP="002C7009"/>
    <w:p w14:paraId="3B501A25" w14:textId="0B07D20A" w:rsidR="002C7009" w:rsidRPr="002C7009" w:rsidRDefault="002C7009" w:rsidP="002C7009"/>
    <w:p w14:paraId="46117FE1" w14:textId="2863C80F" w:rsidR="002C7009" w:rsidRPr="002C7009" w:rsidRDefault="002C7009" w:rsidP="002C7009"/>
    <w:p w14:paraId="16FEC1D1" w14:textId="465E24A6" w:rsidR="002C7009" w:rsidRPr="002C7009" w:rsidRDefault="002C7009" w:rsidP="002C7009"/>
    <w:p w14:paraId="24B0D736" w14:textId="2F3D0377" w:rsidR="002C7009" w:rsidRPr="002C7009" w:rsidRDefault="002C7009" w:rsidP="002C7009"/>
    <w:p w14:paraId="52BAC5B2" w14:textId="623F12DB" w:rsidR="002C7009" w:rsidRPr="002C7009" w:rsidRDefault="002C7009" w:rsidP="002C7009"/>
    <w:p w14:paraId="28C3498E" w14:textId="66E998F0" w:rsidR="002C7009" w:rsidRPr="002C7009" w:rsidRDefault="002C7009" w:rsidP="002C7009"/>
    <w:p w14:paraId="2A9D0C8D" w14:textId="65F73D22" w:rsidR="002C7009" w:rsidRPr="002C7009" w:rsidRDefault="002C7009" w:rsidP="002C7009"/>
    <w:p w14:paraId="58F13F3B" w14:textId="3A139A44" w:rsidR="002C7009" w:rsidRPr="002C7009" w:rsidRDefault="002C7009" w:rsidP="002C7009"/>
    <w:p w14:paraId="1D1208C2" w14:textId="57E6BD16" w:rsidR="002C7009" w:rsidRPr="002C7009" w:rsidRDefault="002C7009" w:rsidP="002C7009"/>
    <w:p w14:paraId="49F0E130" w14:textId="38FBD35E" w:rsidR="002C7009" w:rsidRPr="002C7009" w:rsidRDefault="002C7009" w:rsidP="002C7009"/>
    <w:p w14:paraId="2FE88A53" w14:textId="070F6F71" w:rsidR="002C7009" w:rsidRPr="002C7009" w:rsidRDefault="002C7009" w:rsidP="002C7009"/>
    <w:p w14:paraId="7632FAFE" w14:textId="1CD3E447" w:rsidR="002C7009" w:rsidRPr="002C7009" w:rsidRDefault="002C7009" w:rsidP="002C7009"/>
    <w:p w14:paraId="07E930F8" w14:textId="77777777" w:rsidR="002C7009" w:rsidRPr="002C7009" w:rsidRDefault="002C7009" w:rsidP="002C7009"/>
    <w:sectPr w:rsidR="002C7009" w:rsidRPr="002C70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009"/>
    <w:rsid w:val="002C7009"/>
    <w:rsid w:val="00596E91"/>
    <w:rsid w:val="00AB2150"/>
    <w:rsid w:val="00EE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258E97F"/>
  <w15:chartTrackingRefBased/>
  <w15:docId w15:val="{0CD3B4E4-3C26-224C-9C04-964624B25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2022-04-12T23:23:00Z</dcterms:created>
  <dcterms:modified xsi:type="dcterms:W3CDTF">2022-04-12T23:24:00Z</dcterms:modified>
</cp:coreProperties>
</file>