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734F" w14:textId="2D6751E0" w:rsidR="00AB2150" w:rsidRDefault="00CB0608" w:rsidP="00CB0608">
      <w:r>
        <w:rPr>
          <w:noProof/>
          <w:sz w:val="20"/>
        </w:rPr>
        <w:drawing>
          <wp:inline distT="0" distB="0" distL="0" distR="0" wp14:anchorId="5A165B23" wp14:editId="26B3400F">
            <wp:extent cx="3023430" cy="2889504"/>
            <wp:effectExtent l="0" t="0" r="0" b="0"/>
            <wp:docPr id="21" name="image11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D1FE9" w14:textId="77777777" w:rsidR="00CB0608" w:rsidRDefault="00CB0608" w:rsidP="00CB0608">
      <w:pPr>
        <w:spacing w:before="110" w:line="280" w:lineRule="auto"/>
        <w:ind w:left="131" w:right="109"/>
        <w:jc w:val="both"/>
        <w:rPr>
          <w:sz w:val="14"/>
        </w:rPr>
      </w:pPr>
      <w:r>
        <w:rPr>
          <w:w w:val="105"/>
          <w:sz w:val="14"/>
        </w:rPr>
        <w:t>A 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 MADRS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total score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values from  Baseline to Week  12.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jittered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around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values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 of conditional sample means of Naloxone group and placebo group are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given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by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red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and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curves,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Based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on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</w:p>
    <w:p w14:paraId="7F1DFCB1" w14:textId="77777777" w:rsidR="00CB0608" w:rsidRDefault="00CB0608" w:rsidP="00CB0608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analysis,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20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0.109,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9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(For</w:t>
      </w:r>
    </w:p>
    <w:p w14:paraId="3C740458" w14:textId="77777777" w:rsidR="00CB0608" w:rsidRDefault="00CB0608" w:rsidP="00CB0608">
      <w:pPr>
        <w:spacing w:line="278" w:lineRule="auto"/>
        <w:ind w:left="131" w:right="110"/>
        <w:jc w:val="both"/>
        <w:rPr>
          <w:sz w:val="14"/>
        </w:rPr>
      </w:pPr>
      <w:r>
        <w:rPr>
          <w:w w:val="105"/>
          <w:sz w:val="14"/>
        </w:rPr>
        <w:t>interpretation of the references to colour in this figure legend, the reader is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6FBCB79E" w14:textId="77777777" w:rsidR="00CB0608" w:rsidRPr="00CB0608" w:rsidRDefault="00CB0608" w:rsidP="00CB0608"/>
    <w:sectPr w:rsidR="00CB0608" w:rsidRPr="00CB0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608"/>
    <w:rsid w:val="00596E91"/>
    <w:rsid w:val="00AB2150"/>
    <w:rsid w:val="00CB0608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4157447"/>
  <w15:chartTrackingRefBased/>
  <w15:docId w15:val="{D2D53989-9FC3-7841-886A-8CC44578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2022-04-12T23:39:00Z</dcterms:created>
  <dcterms:modified xsi:type="dcterms:W3CDTF">2022-04-12T23:39:00Z</dcterms:modified>
</cp:coreProperties>
</file>