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DDDDF0" w14:textId="77777777" w:rsidR="00B31BB4" w:rsidRPr="006E6F71" w:rsidRDefault="00B31BB4" w:rsidP="00B31BB4">
      <w:pPr>
        <w:widowControl w:val="0"/>
        <w:autoSpaceDE w:val="0"/>
        <w:autoSpaceDN w:val="0"/>
        <w:adjustRightInd w:val="0"/>
        <w:spacing w:after="0" w:line="240" w:lineRule="auto"/>
        <w:jc w:val="center"/>
        <w:rPr>
          <w:rFonts w:asciiTheme="minorHAnsi" w:eastAsiaTheme="minorHAnsi" w:hAnsiTheme="minorHAnsi" w:cs="Arial"/>
          <w:b/>
          <w:color w:val="C10000"/>
          <w:sz w:val="52"/>
          <w:szCs w:val="52"/>
          <w:lang w:val="en-US" w:eastAsia="en-US"/>
        </w:rPr>
      </w:pPr>
      <w:r w:rsidRPr="006E6F71">
        <w:rPr>
          <w:rFonts w:asciiTheme="minorHAnsi" w:eastAsiaTheme="minorHAnsi" w:hAnsiTheme="minorHAnsi" w:cs="Arial"/>
          <w:b/>
          <w:color w:val="C10000"/>
          <w:sz w:val="52"/>
          <w:szCs w:val="52"/>
          <w:lang w:val="en-US" w:eastAsia="en-US"/>
        </w:rPr>
        <w:t>CLINICAL STUDY REPORT</w:t>
      </w:r>
    </w:p>
    <w:p w14:paraId="4B2E35EE" w14:textId="1FB55626" w:rsidR="00EC2558" w:rsidRDefault="00A43B25" w:rsidP="00EC2558">
      <w:pPr>
        <w:widowControl w:val="0"/>
        <w:autoSpaceDE w:val="0"/>
        <w:autoSpaceDN w:val="0"/>
        <w:adjustRightInd w:val="0"/>
        <w:spacing w:after="0" w:line="240" w:lineRule="auto"/>
        <w:jc w:val="center"/>
        <w:rPr>
          <w:rFonts w:asciiTheme="minorHAnsi" w:eastAsiaTheme="minorHAnsi" w:hAnsiTheme="minorHAnsi" w:cs="Arial"/>
          <w:b/>
          <w:sz w:val="36"/>
          <w:szCs w:val="36"/>
          <w:lang w:val="en-US" w:eastAsia="en-US"/>
        </w:rPr>
      </w:pPr>
      <w:r>
        <w:rPr>
          <w:rFonts w:asciiTheme="minorHAnsi" w:eastAsiaTheme="minorHAnsi" w:hAnsiTheme="minorHAnsi" w:cs="Arial"/>
          <w:b/>
          <w:sz w:val="36"/>
          <w:szCs w:val="36"/>
          <w:lang w:val="en-US" w:eastAsia="en-US"/>
        </w:rPr>
        <w:t>CANBiS-AD</w:t>
      </w:r>
    </w:p>
    <w:p w14:paraId="1847D5F4" w14:textId="2DD1097A" w:rsidR="0081517E" w:rsidRPr="0081517E" w:rsidRDefault="0081517E" w:rsidP="0081517E">
      <w:pPr>
        <w:widowControl w:val="0"/>
        <w:autoSpaceDE w:val="0"/>
        <w:autoSpaceDN w:val="0"/>
        <w:adjustRightInd w:val="0"/>
        <w:spacing w:after="0" w:line="240" w:lineRule="auto"/>
        <w:jc w:val="center"/>
        <w:rPr>
          <w:rFonts w:asciiTheme="minorHAnsi" w:eastAsiaTheme="minorHAnsi" w:hAnsiTheme="minorHAnsi" w:cs="Arial"/>
          <w:b/>
          <w:sz w:val="36"/>
          <w:szCs w:val="36"/>
          <w:u w:val="single"/>
          <w:lang w:val="en-US" w:eastAsia="en-US"/>
        </w:rPr>
      </w:pPr>
      <w:r>
        <w:rPr>
          <w:rFonts w:asciiTheme="minorHAnsi" w:eastAsiaTheme="minorHAnsi" w:hAnsiTheme="minorHAnsi" w:cs="Arial"/>
          <w:b/>
          <w:sz w:val="36"/>
          <w:szCs w:val="36"/>
          <w:u w:val="single"/>
          <w:lang w:val="en-US" w:eastAsia="en-US"/>
        </w:rPr>
        <w:tab/>
      </w:r>
      <w:r>
        <w:rPr>
          <w:rFonts w:asciiTheme="minorHAnsi" w:eastAsiaTheme="minorHAnsi" w:hAnsiTheme="minorHAnsi" w:cs="Arial"/>
          <w:b/>
          <w:sz w:val="36"/>
          <w:szCs w:val="36"/>
          <w:u w:val="single"/>
          <w:lang w:val="en-US" w:eastAsia="en-US"/>
        </w:rPr>
        <w:tab/>
      </w:r>
      <w:r>
        <w:rPr>
          <w:rFonts w:asciiTheme="minorHAnsi" w:eastAsiaTheme="minorHAnsi" w:hAnsiTheme="minorHAnsi" w:cs="Arial"/>
          <w:b/>
          <w:sz w:val="36"/>
          <w:szCs w:val="36"/>
          <w:u w:val="single"/>
          <w:lang w:val="en-US" w:eastAsia="en-US"/>
        </w:rPr>
        <w:tab/>
      </w:r>
      <w:r>
        <w:rPr>
          <w:rFonts w:asciiTheme="minorHAnsi" w:eastAsiaTheme="minorHAnsi" w:hAnsiTheme="minorHAnsi" w:cs="Arial"/>
          <w:b/>
          <w:sz w:val="36"/>
          <w:szCs w:val="36"/>
          <w:u w:val="single"/>
          <w:lang w:val="en-US" w:eastAsia="en-US"/>
        </w:rPr>
        <w:tab/>
      </w:r>
      <w:r>
        <w:rPr>
          <w:rFonts w:asciiTheme="minorHAnsi" w:eastAsiaTheme="minorHAnsi" w:hAnsiTheme="minorHAnsi" w:cs="Arial"/>
          <w:b/>
          <w:sz w:val="36"/>
          <w:szCs w:val="36"/>
          <w:u w:val="single"/>
          <w:lang w:val="en-US" w:eastAsia="en-US"/>
        </w:rPr>
        <w:tab/>
      </w:r>
      <w:r>
        <w:rPr>
          <w:rFonts w:asciiTheme="minorHAnsi" w:eastAsiaTheme="minorHAnsi" w:hAnsiTheme="minorHAnsi" w:cs="Arial"/>
          <w:b/>
          <w:sz w:val="36"/>
          <w:szCs w:val="36"/>
          <w:u w:val="single"/>
          <w:lang w:val="en-US" w:eastAsia="en-US"/>
        </w:rPr>
        <w:tab/>
      </w:r>
      <w:r>
        <w:rPr>
          <w:rFonts w:asciiTheme="minorHAnsi" w:eastAsiaTheme="minorHAnsi" w:hAnsiTheme="minorHAnsi" w:cs="Arial"/>
          <w:b/>
          <w:sz w:val="36"/>
          <w:szCs w:val="36"/>
          <w:u w:val="single"/>
          <w:lang w:val="en-US" w:eastAsia="en-US"/>
        </w:rPr>
        <w:tab/>
      </w:r>
      <w:r>
        <w:rPr>
          <w:rFonts w:asciiTheme="minorHAnsi" w:eastAsiaTheme="minorHAnsi" w:hAnsiTheme="minorHAnsi" w:cs="Arial"/>
          <w:b/>
          <w:sz w:val="36"/>
          <w:szCs w:val="36"/>
          <w:u w:val="single"/>
          <w:lang w:val="en-US" w:eastAsia="en-US"/>
        </w:rPr>
        <w:tab/>
      </w:r>
      <w:r>
        <w:rPr>
          <w:rFonts w:asciiTheme="minorHAnsi" w:eastAsiaTheme="minorHAnsi" w:hAnsiTheme="minorHAnsi" w:cs="Arial"/>
          <w:b/>
          <w:sz w:val="36"/>
          <w:szCs w:val="36"/>
          <w:u w:val="single"/>
          <w:lang w:val="en-US" w:eastAsia="en-US"/>
        </w:rPr>
        <w:tab/>
      </w:r>
      <w:r>
        <w:rPr>
          <w:rFonts w:asciiTheme="minorHAnsi" w:eastAsiaTheme="minorHAnsi" w:hAnsiTheme="minorHAnsi" w:cs="Arial"/>
          <w:b/>
          <w:sz w:val="36"/>
          <w:szCs w:val="36"/>
          <w:u w:val="single"/>
          <w:lang w:val="en-US" w:eastAsia="en-US"/>
        </w:rPr>
        <w:tab/>
      </w:r>
      <w:r>
        <w:rPr>
          <w:rFonts w:asciiTheme="minorHAnsi" w:eastAsiaTheme="minorHAnsi" w:hAnsiTheme="minorHAnsi" w:cs="Arial"/>
          <w:b/>
          <w:sz w:val="36"/>
          <w:szCs w:val="36"/>
          <w:u w:val="single"/>
          <w:lang w:val="en-US" w:eastAsia="en-US"/>
        </w:rPr>
        <w:tab/>
      </w:r>
      <w:r>
        <w:rPr>
          <w:rFonts w:asciiTheme="minorHAnsi" w:eastAsiaTheme="minorHAnsi" w:hAnsiTheme="minorHAnsi" w:cs="Arial"/>
          <w:b/>
          <w:sz w:val="36"/>
          <w:szCs w:val="36"/>
          <w:u w:val="single"/>
          <w:lang w:val="en-US" w:eastAsia="en-US"/>
        </w:rPr>
        <w:tab/>
      </w:r>
    </w:p>
    <w:p w14:paraId="35D0596A" w14:textId="77777777" w:rsidR="00B31BB4" w:rsidRPr="006E6F71" w:rsidRDefault="00B31BB4" w:rsidP="00B31BB4">
      <w:pPr>
        <w:widowControl w:val="0"/>
        <w:autoSpaceDE w:val="0"/>
        <w:autoSpaceDN w:val="0"/>
        <w:adjustRightInd w:val="0"/>
        <w:spacing w:after="0" w:line="240" w:lineRule="auto"/>
        <w:jc w:val="center"/>
        <w:rPr>
          <w:rFonts w:asciiTheme="minorHAnsi" w:eastAsiaTheme="minorHAnsi" w:hAnsiTheme="minorHAnsi" w:cs="Arial"/>
          <w:sz w:val="36"/>
          <w:szCs w:val="36"/>
          <w:lang w:val="en-US" w:eastAsia="en-US"/>
        </w:rPr>
      </w:pPr>
    </w:p>
    <w:p w14:paraId="248F962E" w14:textId="63BD4C36" w:rsidR="006E6F71" w:rsidRPr="006E6F71" w:rsidRDefault="00A43B25" w:rsidP="006E6F71">
      <w:pPr>
        <w:widowControl w:val="0"/>
        <w:autoSpaceDE w:val="0"/>
        <w:autoSpaceDN w:val="0"/>
        <w:adjustRightInd w:val="0"/>
        <w:spacing w:after="0" w:line="240" w:lineRule="auto"/>
        <w:jc w:val="center"/>
        <w:rPr>
          <w:rFonts w:asciiTheme="minorHAnsi" w:eastAsiaTheme="minorHAnsi" w:hAnsiTheme="minorHAnsi" w:cs="Arial"/>
          <w:bCs/>
          <w:iCs/>
          <w:sz w:val="24"/>
          <w:szCs w:val="24"/>
          <w:lang w:val="en-US" w:eastAsia="en-US"/>
        </w:rPr>
      </w:pPr>
      <w:r w:rsidRPr="008E36DE">
        <w:rPr>
          <w:rFonts w:asciiTheme="minorHAnsi" w:eastAsiaTheme="minorHAnsi" w:hAnsiTheme="minorHAnsi" w:cs="Arial"/>
          <w:b/>
          <w:i/>
          <w:sz w:val="24"/>
          <w:szCs w:val="24"/>
          <w:lang w:val="en-US" w:eastAsia="en-US"/>
        </w:rPr>
        <w:t>CAN</w:t>
      </w:r>
      <w:r>
        <w:rPr>
          <w:rFonts w:asciiTheme="minorHAnsi" w:eastAsiaTheme="minorHAnsi" w:hAnsiTheme="minorHAnsi" w:cs="Arial"/>
          <w:bCs/>
          <w:iCs/>
          <w:sz w:val="24"/>
          <w:szCs w:val="24"/>
          <w:lang w:val="en-US" w:eastAsia="en-US"/>
        </w:rPr>
        <w:t xml:space="preserve">nabidiol for </w:t>
      </w:r>
      <w:r w:rsidRPr="008E36DE">
        <w:rPr>
          <w:rFonts w:asciiTheme="minorHAnsi" w:eastAsiaTheme="minorHAnsi" w:hAnsiTheme="minorHAnsi" w:cs="Arial"/>
          <w:b/>
          <w:i/>
          <w:sz w:val="24"/>
          <w:szCs w:val="24"/>
          <w:lang w:val="en-US" w:eastAsia="en-US"/>
        </w:rPr>
        <w:t>B</w:t>
      </w:r>
      <w:r>
        <w:rPr>
          <w:rFonts w:asciiTheme="minorHAnsi" w:eastAsiaTheme="minorHAnsi" w:hAnsiTheme="minorHAnsi" w:cs="Arial"/>
          <w:bCs/>
          <w:iCs/>
          <w:sz w:val="24"/>
          <w:szCs w:val="24"/>
          <w:lang w:val="en-US" w:eastAsia="en-US"/>
        </w:rPr>
        <w:t>ehav</w:t>
      </w:r>
      <w:r w:rsidRPr="008E36DE">
        <w:rPr>
          <w:rFonts w:asciiTheme="minorHAnsi" w:eastAsiaTheme="minorHAnsi" w:hAnsiTheme="minorHAnsi" w:cs="Arial"/>
          <w:b/>
          <w:i/>
          <w:sz w:val="24"/>
          <w:szCs w:val="24"/>
          <w:lang w:val="en-US" w:eastAsia="en-US"/>
        </w:rPr>
        <w:t>i</w:t>
      </w:r>
      <w:r>
        <w:rPr>
          <w:rFonts w:asciiTheme="minorHAnsi" w:eastAsiaTheme="minorHAnsi" w:hAnsiTheme="minorHAnsi" w:cs="Arial"/>
          <w:bCs/>
          <w:iCs/>
          <w:sz w:val="24"/>
          <w:szCs w:val="24"/>
          <w:lang w:val="en-US" w:eastAsia="en-US"/>
        </w:rPr>
        <w:t xml:space="preserve">oural </w:t>
      </w:r>
      <w:r w:rsidRPr="008E36DE">
        <w:rPr>
          <w:rFonts w:asciiTheme="minorHAnsi" w:eastAsiaTheme="minorHAnsi" w:hAnsiTheme="minorHAnsi" w:cs="Arial"/>
          <w:b/>
          <w:i/>
          <w:sz w:val="24"/>
          <w:szCs w:val="24"/>
          <w:lang w:val="en-US" w:eastAsia="en-US"/>
        </w:rPr>
        <w:t>S</w:t>
      </w:r>
      <w:r>
        <w:rPr>
          <w:rFonts w:asciiTheme="minorHAnsi" w:eastAsiaTheme="minorHAnsi" w:hAnsiTheme="minorHAnsi" w:cs="Arial"/>
          <w:bCs/>
          <w:iCs/>
          <w:sz w:val="24"/>
          <w:szCs w:val="24"/>
          <w:lang w:val="en-US" w:eastAsia="en-US"/>
        </w:rPr>
        <w:t xml:space="preserve">ymptoms in </w:t>
      </w:r>
      <w:r w:rsidRPr="008E36DE">
        <w:rPr>
          <w:rFonts w:asciiTheme="minorHAnsi" w:eastAsiaTheme="minorHAnsi" w:hAnsiTheme="minorHAnsi" w:cs="Arial"/>
          <w:b/>
          <w:i/>
          <w:sz w:val="24"/>
          <w:szCs w:val="24"/>
          <w:lang w:val="en-US" w:eastAsia="en-US"/>
        </w:rPr>
        <w:t>A</w:t>
      </w:r>
      <w:r>
        <w:rPr>
          <w:rFonts w:asciiTheme="minorHAnsi" w:eastAsiaTheme="minorHAnsi" w:hAnsiTheme="minorHAnsi" w:cs="Arial"/>
          <w:bCs/>
          <w:iCs/>
          <w:sz w:val="24"/>
          <w:szCs w:val="24"/>
          <w:lang w:val="en-US" w:eastAsia="en-US"/>
        </w:rPr>
        <w:t xml:space="preserve">lzheimer’s </w:t>
      </w:r>
      <w:r w:rsidRPr="008E36DE">
        <w:rPr>
          <w:rFonts w:asciiTheme="minorHAnsi" w:eastAsiaTheme="minorHAnsi" w:hAnsiTheme="minorHAnsi" w:cs="Arial"/>
          <w:b/>
          <w:i/>
          <w:sz w:val="24"/>
          <w:szCs w:val="24"/>
          <w:lang w:val="en-US" w:eastAsia="en-US"/>
        </w:rPr>
        <w:t>D</w:t>
      </w:r>
      <w:r>
        <w:rPr>
          <w:rFonts w:asciiTheme="minorHAnsi" w:eastAsiaTheme="minorHAnsi" w:hAnsiTheme="minorHAnsi" w:cs="Arial"/>
          <w:bCs/>
          <w:iCs/>
          <w:sz w:val="24"/>
          <w:szCs w:val="24"/>
          <w:lang w:val="en-US" w:eastAsia="en-US"/>
        </w:rPr>
        <w:t>isease</w:t>
      </w:r>
    </w:p>
    <w:p w14:paraId="34C361CA" w14:textId="77777777" w:rsidR="00B3486D" w:rsidRPr="006E6F71" w:rsidRDefault="00B3486D" w:rsidP="00B31BB4">
      <w:pPr>
        <w:widowControl w:val="0"/>
        <w:autoSpaceDE w:val="0"/>
        <w:autoSpaceDN w:val="0"/>
        <w:adjustRightInd w:val="0"/>
        <w:spacing w:after="0" w:line="240" w:lineRule="auto"/>
        <w:jc w:val="center"/>
        <w:rPr>
          <w:rFonts w:asciiTheme="minorHAnsi" w:eastAsiaTheme="minorHAnsi" w:hAnsiTheme="minorHAnsi" w:cs="Arial"/>
          <w:bCs/>
          <w:iCs/>
          <w:sz w:val="24"/>
          <w:szCs w:val="24"/>
          <w:lang w:val="en-US" w:eastAsia="en-US"/>
        </w:rPr>
      </w:pPr>
    </w:p>
    <w:tbl>
      <w:tblPr>
        <w:tblStyle w:val="TableGrid"/>
        <w:tblW w:w="0" w:type="auto"/>
        <w:tblLook w:val="04A0" w:firstRow="1" w:lastRow="0" w:firstColumn="1" w:lastColumn="0" w:noHBand="0" w:noVBand="1"/>
      </w:tblPr>
      <w:tblGrid>
        <w:gridCol w:w="4531"/>
        <w:gridCol w:w="4485"/>
      </w:tblGrid>
      <w:tr w:rsidR="004917E7" w:rsidRPr="004817FA" w14:paraId="474CC1A3" w14:textId="77777777" w:rsidTr="00013D64">
        <w:tc>
          <w:tcPr>
            <w:tcW w:w="4531" w:type="dxa"/>
          </w:tcPr>
          <w:p w14:paraId="53173E7C" w14:textId="56D57866" w:rsidR="004917E7" w:rsidRPr="004817FA" w:rsidRDefault="004917E7" w:rsidP="00B3486D">
            <w:pPr>
              <w:widowControl w:val="0"/>
              <w:autoSpaceDE w:val="0"/>
              <w:autoSpaceDN w:val="0"/>
              <w:adjustRightInd w:val="0"/>
              <w:spacing w:after="0" w:line="240" w:lineRule="auto"/>
              <w:rPr>
                <w:rFonts w:asciiTheme="minorHAnsi" w:eastAsiaTheme="minorHAnsi" w:hAnsiTheme="minorHAnsi" w:cs="Calibri"/>
                <w:lang w:val="en-US" w:eastAsia="en-US"/>
              </w:rPr>
            </w:pPr>
            <w:r w:rsidRPr="002B6A12">
              <w:rPr>
                <w:rFonts w:asciiTheme="minorHAnsi" w:eastAsiaTheme="minorHAnsi" w:hAnsiTheme="minorHAnsi"/>
                <w:color w:val="auto"/>
                <w:lang w:val="en-US" w:eastAsia="en-US"/>
              </w:rPr>
              <w:t>Sponsor Protocol Code:</w:t>
            </w:r>
          </w:p>
        </w:tc>
        <w:tc>
          <w:tcPr>
            <w:tcW w:w="4485" w:type="dxa"/>
          </w:tcPr>
          <w:p w14:paraId="3DC4F08A" w14:textId="14A25C1D" w:rsidR="004817FA" w:rsidRPr="00EC2558" w:rsidRDefault="002546A7" w:rsidP="00B3486D">
            <w:pPr>
              <w:widowControl w:val="0"/>
              <w:autoSpaceDE w:val="0"/>
              <w:autoSpaceDN w:val="0"/>
              <w:adjustRightInd w:val="0"/>
              <w:spacing w:after="0" w:line="240" w:lineRule="auto"/>
              <w:rPr>
                <w:rFonts w:asciiTheme="minorHAnsi" w:eastAsiaTheme="minorHAnsi" w:hAnsiTheme="minorHAnsi" w:cs="Calibri"/>
                <w:bCs/>
                <w:lang w:val="en-US" w:eastAsia="en-US"/>
              </w:rPr>
            </w:pPr>
            <w:r>
              <w:rPr>
                <w:rFonts w:asciiTheme="minorHAnsi" w:eastAsiaTheme="minorHAnsi" w:hAnsiTheme="minorHAnsi" w:cs="Calibri"/>
                <w:bCs/>
                <w:lang w:val="en-US" w:eastAsia="en-US"/>
              </w:rPr>
              <w:t>CANBiS-AD</w:t>
            </w:r>
          </w:p>
        </w:tc>
      </w:tr>
      <w:tr w:rsidR="004917E7" w:rsidRPr="004817FA" w14:paraId="2216C59F" w14:textId="77777777" w:rsidTr="00013D64">
        <w:tc>
          <w:tcPr>
            <w:tcW w:w="4531" w:type="dxa"/>
          </w:tcPr>
          <w:p w14:paraId="66AD6C72" w14:textId="02E0465E" w:rsidR="004917E7" w:rsidRPr="004817FA" w:rsidRDefault="004917E7" w:rsidP="00B3486D">
            <w:pPr>
              <w:widowControl w:val="0"/>
              <w:autoSpaceDE w:val="0"/>
              <w:autoSpaceDN w:val="0"/>
              <w:adjustRightInd w:val="0"/>
              <w:spacing w:after="0" w:line="240" w:lineRule="auto"/>
              <w:rPr>
                <w:rFonts w:asciiTheme="minorHAnsi" w:eastAsiaTheme="minorHAnsi" w:hAnsiTheme="minorHAnsi" w:cs="Calibri"/>
                <w:lang w:val="en-US" w:eastAsia="en-US"/>
              </w:rPr>
            </w:pPr>
            <w:r w:rsidRPr="004817FA">
              <w:rPr>
                <w:rFonts w:asciiTheme="minorHAnsi" w:eastAsiaTheme="minorHAnsi" w:hAnsiTheme="minorHAnsi" w:cs="Calibri"/>
                <w:bCs/>
                <w:lang w:val="en-US" w:eastAsia="en-US"/>
              </w:rPr>
              <w:t>EudraCT Number:</w:t>
            </w:r>
          </w:p>
        </w:tc>
        <w:tc>
          <w:tcPr>
            <w:tcW w:w="4485" w:type="dxa"/>
          </w:tcPr>
          <w:p w14:paraId="26263046" w14:textId="5B7B0027" w:rsidR="004817FA" w:rsidRPr="00EC2558" w:rsidRDefault="00A43B25" w:rsidP="00B3486D">
            <w:pPr>
              <w:widowControl w:val="0"/>
              <w:autoSpaceDE w:val="0"/>
              <w:autoSpaceDN w:val="0"/>
              <w:adjustRightInd w:val="0"/>
              <w:spacing w:after="0" w:line="240" w:lineRule="auto"/>
              <w:rPr>
                <w:rFonts w:asciiTheme="minorHAnsi" w:eastAsiaTheme="minorHAnsi" w:hAnsiTheme="minorHAnsi" w:cs="Calibri"/>
                <w:bCs/>
                <w:lang w:val="en-US" w:eastAsia="en-US"/>
              </w:rPr>
            </w:pPr>
            <w:r>
              <w:rPr>
                <w:rFonts w:asciiTheme="minorHAnsi" w:eastAsiaTheme="minorHAnsi" w:hAnsiTheme="minorHAnsi" w:cs="Calibri"/>
                <w:bCs/>
                <w:lang w:val="en-US" w:eastAsia="en-US"/>
              </w:rPr>
              <w:t>2019-002106-52</w:t>
            </w:r>
          </w:p>
        </w:tc>
      </w:tr>
      <w:tr w:rsidR="004917E7" w:rsidRPr="004817FA" w14:paraId="7D9D237C" w14:textId="77777777" w:rsidTr="00013D64">
        <w:tc>
          <w:tcPr>
            <w:tcW w:w="4531" w:type="dxa"/>
          </w:tcPr>
          <w:p w14:paraId="5EA83695" w14:textId="70F83BF8" w:rsidR="004917E7" w:rsidRPr="004817FA" w:rsidRDefault="004917E7" w:rsidP="00B3486D">
            <w:pPr>
              <w:widowControl w:val="0"/>
              <w:autoSpaceDE w:val="0"/>
              <w:autoSpaceDN w:val="0"/>
              <w:adjustRightInd w:val="0"/>
              <w:spacing w:after="0" w:line="240" w:lineRule="auto"/>
              <w:rPr>
                <w:rFonts w:asciiTheme="minorHAnsi" w:eastAsiaTheme="minorHAnsi" w:hAnsiTheme="minorHAnsi" w:cs="Calibri"/>
                <w:lang w:val="en-US" w:eastAsia="en-US"/>
              </w:rPr>
            </w:pPr>
            <w:r w:rsidRPr="002B6A12">
              <w:rPr>
                <w:rFonts w:asciiTheme="minorHAnsi" w:eastAsiaTheme="minorHAnsi" w:hAnsiTheme="minorHAnsi" w:cs="Calibri"/>
                <w:bCs/>
                <w:lang w:val="en-US" w:eastAsia="en-US"/>
              </w:rPr>
              <w:t>ClinicalTrials.gov Identifier:</w:t>
            </w:r>
          </w:p>
        </w:tc>
        <w:tc>
          <w:tcPr>
            <w:tcW w:w="4485" w:type="dxa"/>
          </w:tcPr>
          <w:p w14:paraId="7642D974" w14:textId="605AEB1D" w:rsidR="004817FA" w:rsidRPr="00EC2558" w:rsidRDefault="002D6791" w:rsidP="00B3486D">
            <w:pPr>
              <w:widowControl w:val="0"/>
              <w:autoSpaceDE w:val="0"/>
              <w:autoSpaceDN w:val="0"/>
              <w:adjustRightInd w:val="0"/>
              <w:spacing w:after="0" w:line="240" w:lineRule="auto"/>
              <w:rPr>
                <w:rFonts w:asciiTheme="minorHAnsi" w:eastAsiaTheme="minorHAnsi" w:hAnsiTheme="minorHAnsi" w:cs="Calibri"/>
                <w:bCs/>
                <w:lang w:val="en-US" w:eastAsia="en-US"/>
              </w:rPr>
            </w:pPr>
            <w:r>
              <w:rPr>
                <w:rFonts w:asciiTheme="minorHAnsi" w:eastAsiaTheme="minorHAnsi" w:hAnsiTheme="minorHAnsi" w:cs="Calibri"/>
                <w:bCs/>
                <w:lang w:val="en-US" w:eastAsia="en-US"/>
              </w:rPr>
              <w:t>N/A</w:t>
            </w:r>
          </w:p>
        </w:tc>
      </w:tr>
      <w:tr w:rsidR="004917E7" w:rsidRPr="004817FA" w14:paraId="4D94BE3D" w14:textId="77777777" w:rsidTr="00013D64">
        <w:tc>
          <w:tcPr>
            <w:tcW w:w="4531" w:type="dxa"/>
          </w:tcPr>
          <w:p w14:paraId="10673F11" w14:textId="7E217F4B" w:rsidR="004917E7" w:rsidRPr="004817FA" w:rsidRDefault="004917E7" w:rsidP="00B3486D">
            <w:pPr>
              <w:widowControl w:val="0"/>
              <w:autoSpaceDE w:val="0"/>
              <w:autoSpaceDN w:val="0"/>
              <w:adjustRightInd w:val="0"/>
              <w:spacing w:after="0" w:line="240" w:lineRule="auto"/>
              <w:rPr>
                <w:rFonts w:asciiTheme="minorHAnsi" w:eastAsiaTheme="minorHAnsi" w:hAnsiTheme="minorHAnsi" w:cs="Calibri"/>
                <w:lang w:val="en-US" w:eastAsia="en-US"/>
              </w:rPr>
            </w:pPr>
            <w:r w:rsidRPr="004817FA">
              <w:rPr>
                <w:rFonts w:asciiTheme="minorHAnsi" w:eastAsiaTheme="minorHAnsi" w:hAnsiTheme="minorHAnsi" w:cs="Calibri"/>
                <w:bCs/>
                <w:lang w:val="en-US" w:eastAsia="en-US"/>
              </w:rPr>
              <w:t>REC Number:</w:t>
            </w:r>
          </w:p>
        </w:tc>
        <w:tc>
          <w:tcPr>
            <w:tcW w:w="4485" w:type="dxa"/>
          </w:tcPr>
          <w:p w14:paraId="63EB1BC2" w14:textId="3FC4AAE0" w:rsidR="004817FA" w:rsidRPr="00EC2558" w:rsidRDefault="00A43B25" w:rsidP="00B3486D">
            <w:pPr>
              <w:widowControl w:val="0"/>
              <w:autoSpaceDE w:val="0"/>
              <w:autoSpaceDN w:val="0"/>
              <w:adjustRightInd w:val="0"/>
              <w:spacing w:after="0" w:line="240" w:lineRule="auto"/>
              <w:rPr>
                <w:rFonts w:asciiTheme="minorHAnsi" w:eastAsiaTheme="minorHAnsi" w:hAnsiTheme="minorHAnsi" w:cs="Calibri"/>
                <w:bCs/>
                <w:lang w:val="en-US" w:eastAsia="en-US"/>
              </w:rPr>
            </w:pPr>
            <w:r>
              <w:rPr>
                <w:rFonts w:asciiTheme="minorHAnsi" w:eastAsiaTheme="minorHAnsi" w:hAnsiTheme="minorHAnsi" w:cs="Calibri"/>
                <w:bCs/>
                <w:lang w:val="en-US" w:eastAsia="en-US"/>
              </w:rPr>
              <w:t>20/EE/0014</w:t>
            </w:r>
          </w:p>
        </w:tc>
      </w:tr>
      <w:tr w:rsidR="004917E7" w:rsidRPr="004817FA" w14:paraId="3CCF6417" w14:textId="77777777" w:rsidTr="00013D64">
        <w:tc>
          <w:tcPr>
            <w:tcW w:w="4531" w:type="dxa"/>
          </w:tcPr>
          <w:p w14:paraId="5E52FF0D" w14:textId="121AD5BB" w:rsidR="004917E7" w:rsidRPr="004817FA" w:rsidRDefault="004917E7" w:rsidP="00B3486D">
            <w:pPr>
              <w:widowControl w:val="0"/>
              <w:autoSpaceDE w:val="0"/>
              <w:autoSpaceDN w:val="0"/>
              <w:adjustRightInd w:val="0"/>
              <w:spacing w:after="0" w:line="240" w:lineRule="auto"/>
              <w:rPr>
                <w:rFonts w:asciiTheme="minorHAnsi" w:eastAsiaTheme="minorHAnsi" w:hAnsiTheme="minorHAnsi" w:cs="Calibri"/>
                <w:lang w:val="en-US" w:eastAsia="en-US"/>
              </w:rPr>
            </w:pPr>
            <w:r w:rsidRPr="004817FA">
              <w:rPr>
                <w:rFonts w:asciiTheme="minorHAnsi" w:eastAsiaTheme="minorHAnsi" w:hAnsiTheme="minorHAnsi"/>
                <w:color w:val="auto"/>
                <w:lang w:val="en-US" w:eastAsia="en-US"/>
              </w:rPr>
              <w:t>Investigational Drugs (IMPs):</w:t>
            </w:r>
          </w:p>
        </w:tc>
        <w:tc>
          <w:tcPr>
            <w:tcW w:w="4485" w:type="dxa"/>
          </w:tcPr>
          <w:p w14:paraId="310F8E35" w14:textId="244C1358" w:rsidR="004817FA" w:rsidRPr="004817FA" w:rsidRDefault="00A43B25" w:rsidP="004817FA">
            <w:pPr>
              <w:widowControl w:val="0"/>
              <w:autoSpaceDE w:val="0"/>
              <w:autoSpaceDN w:val="0"/>
              <w:adjustRightInd w:val="0"/>
              <w:spacing w:after="0" w:line="240" w:lineRule="auto"/>
              <w:rPr>
                <w:rFonts w:asciiTheme="minorHAnsi" w:eastAsiaTheme="minorHAnsi" w:hAnsiTheme="minorHAnsi" w:cs="Calibri"/>
                <w:lang w:val="en-US" w:eastAsia="en-US"/>
              </w:rPr>
            </w:pPr>
            <w:r>
              <w:rPr>
                <w:rFonts w:asciiTheme="minorHAnsi" w:eastAsiaTheme="minorHAnsi" w:hAnsiTheme="minorHAnsi" w:cs="Calibri"/>
                <w:lang w:val="en-US" w:eastAsia="en-US"/>
              </w:rPr>
              <w:t>Cannabidiol (CBD)</w:t>
            </w:r>
          </w:p>
        </w:tc>
      </w:tr>
      <w:tr w:rsidR="004917E7" w:rsidRPr="004817FA" w14:paraId="34C96941" w14:textId="77777777" w:rsidTr="00013D64">
        <w:tc>
          <w:tcPr>
            <w:tcW w:w="4531" w:type="dxa"/>
          </w:tcPr>
          <w:p w14:paraId="7B3FA237" w14:textId="495514A6" w:rsidR="004917E7" w:rsidRPr="004817FA" w:rsidRDefault="004917E7" w:rsidP="00B3486D">
            <w:pPr>
              <w:widowControl w:val="0"/>
              <w:autoSpaceDE w:val="0"/>
              <w:autoSpaceDN w:val="0"/>
              <w:adjustRightInd w:val="0"/>
              <w:spacing w:after="0" w:line="240" w:lineRule="auto"/>
              <w:rPr>
                <w:rFonts w:asciiTheme="minorHAnsi" w:eastAsiaTheme="minorHAnsi" w:hAnsiTheme="minorHAnsi" w:cs="Calibri"/>
                <w:lang w:val="en-US" w:eastAsia="en-US"/>
              </w:rPr>
            </w:pPr>
            <w:r w:rsidRPr="004817FA">
              <w:rPr>
                <w:rFonts w:asciiTheme="minorHAnsi" w:eastAsiaTheme="minorHAnsi" w:hAnsiTheme="minorHAnsi"/>
                <w:color w:val="auto"/>
                <w:lang w:val="en-US" w:eastAsia="en-US"/>
              </w:rPr>
              <w:t>Indication:</w:t>
            </w:r>
          </w:p>
        </w:tc>
        <w:tc>
          <w:tcPr>
            <w:tcW w:w="4485" w:type="dxa"/>
          </w:tcPr>
          <w:p w14:paraId="533F0C58" w14:textId="2705A17C" w:rsidR="004817FA" w:rsidRPr="004817FA" w:rsidRDefault="00A43B25" w:rsidP="00B3486D">
            <w:pPr>
              <w:widowControl w:val="0"/>
              <w:autoSpaceDE w:val="0"/>
              <w:autoSpaceDN w:val="0"/>
              <w:adjustRightInd w:val="0"/>
              <w:spacing w:after="0" w:line="240" w:lineRule="auto"/>
              <w:rPr>
                <w:rFonts w:asciiTheme="minorHAnsi" w:eastAsiaTheme="minorHAnsi" w:hAnsiTheme="minorHAnsi" w:cs="Calibri"/>
                <w:lang w:val="en-US" w:eastAsia="en-US"/>
              </w:rPr>
            </w:pPr>
            <w:r>
              <w:rPr>
                <w:rFonts w:asciiTheme="minorHAnsi" w:eastAsiaTheme="minorHAnsi" w:hAnsiTheme="minorHAnsi" w:cs="Calibri"/>
                <w:lang w:val="en-US" w:eastAsia="en-US"/>
              </w:rPr>
              <w:t>Alzheimer’s disease</w:t>
            </w:r>
          </w:p>
        </w:tc>
      </w:tr>
      <w:tr w:rsidR="004917E7" w:rsidRPr="004817FA" w14:paraId="6AF959F8" w14:textId="77777777" w:rsidTr="00013D64">
        <w:tc>
          <w:tcPr>
            <w:tcW w:w="4531" w:type="dxa"/>
          </w:tcPr>
          <w:p w14:paraId="2DD7C1EC" w14:textId="13D5D1AB" w:rsidR="004917E7" w:rsidRPr="004817FA" w:rsidRDefault="004917E7" w:rsidP="00B3486D">
            <w:pPr>
              <w:widowControl w:val="0"/>
              <w:autoSpaceDE w:val="0"/>
              <w:autoSpaceDN w:val="0"/>
              <w:adjustRightInd w:val="0"/>
              <w:spacing w:after="0" w:line="240" w:lineRule="auto"/>
              <w:rPr>
                <w:rFonts w:asciiTheme="minorHAnsi" w:eastAsiaTheme="minorHAnsi" w:hAnsiTheme="minorHAnsi" w:cs="Calibri"/>
                <w:lang w:val="en-US" w:eastAsia="en-US"/>
              </w:rPr>
            </w:pPr>
            <w:r w:rsidRPr="004817FA">
              <w:rPr>
                <w:rFonts w:asciiTheme="minorHAnsi" w:eastAsiaTheme="minorHAnsi" w:hAnsiTheme="minorHAnsi"/>
                <w:color w:val="auto"/>
                <w:lang w:val="en-US" w:eastAsia="en-US"/>
              </w:rPr>
              <w:t>Development Phase:</w:t>
            </w:r>
          </w:p>
        </w:tc>
        <w:tc>
          <w:tcPr>
            <w:tcW w:w="4485" w:type="dxa"/>
          </w:tcPr>
          <w:p w14:paraId="4937565F" w14:textId="1C430FE3" w:rsidR="004817FA" w:rsidRPr="004817FA" w:rsidRDefault="00A43B25" w:rsidP="00B3486D">
            <w:pPr>
              <w:widowControl w:val="0"/>
              <w:autoSpaceDE w:val="0"/>
              <w:autoSpaceDN w:val="0"/>
              <w:adjustRightInd w:val="0"/>
              <w:spacing w:after="0" w:line="240" w:lineRule="auto"/>
              <w:rPr>
                <w:rFonts w:asciiTheme="minorHAnsi" w:eastAsiaTheme="minorHAnsi" w:hAnsiTheme="minorHAnsi" w:cs="Calibri"/>
                <w:lang w:val="en-US" w:eastAsia="en-US"/>
              </w:rPr>
            </w:pPr>
            <w:r>
              <w:rPr>
                <w:rFonts w:asciiTheme="minorHAnsi" w:eastAsiaTheme="minorHAnsi" w:hAnsiTheme="minorHAnsi" w:cs="Calibri"/>
                <w:lang w:val="en-US" w:eastAsia="en-US"/>
              </w:rPr>
              <w:t>Phase II</w:t>
            </w:r>
          </w:p>
        </w:tc>
      </w:tr>
      <w:tr w:rsidR="004917E7" w:rsidRPr="004817FA" w14:paraId="6C7E9082" w14:textId="77777777" w:rsidTr="00013D64">
        <w:tc>
          <w:tcPr>
            <w:tcW w:w="4531" w:type="dxa"/>
          </w:tcPr>
          <w:p w14:paraId="7AFD68AA" w14:textId="7351178F" w:rsidR="004917E7" w:rsidRPr="00F24CED" w:rsidRDefault="004917E7" w:rsidP="00B3486D">
            <w:pPr>
              <w:widowControl w:val="0"/>
              <w:autoSpaceDE w:val="0"/>
              <w:autoSpaceDN w:val="0"/>
              <w:adjustRightInd w:val="0"/>
              <w:spacing w:after="0" w:line="240" w:lineRule="auto"/>
              <w:rPr>
                <w:rFonts w:asciiTheme="minorHAnsi" w:eastAsiaTheme="minorHAnsi" w:hAnsiTheme="minorHAnsi" w:cs="Calibri"/>
                <w:lang w:val="en-US" w:eastAsia="en-US"/>
              </w:rPr>
            </w:pPr>
            <w:r w:rsidRPr="00F24CED">
              <w:rPr>
                <w:rFonts w:asciiTheme="minorHAnsi" w:eastAsiaTheme="minorHAnsi" w:hAnsiTheme="minorHAnsi"/>
                <w:color w:val="auto"/>
                <w:lang w:val="en-US" w:eastAsia="en-US"/>
              </w:rPr>
              <w:t>Study Begin (FPFV):</w:t>
            </w:r>
          </w:p>
        </w:tc>
        <w:tc>
          <w:tcPr>
            <w:tcW w:w="4485" w:type="dxa"/>
          </w:tcPr>
          <w:p w14:paraId="66A53F69" w14:textId="3407F2DF" w:rsidR="004917E7" w:rsidRPr="004817FA" w:rsidRDefault="00F24CED" w:rsidP="00B3486D">
            <w:pPr>
              <w:widowControl w:val="0"/>
              <w:autoSpaceDE w:val="0"/>
              <w:autoSpaceDN w:val="0"/>
              <w:adjustRightInd w:val="0"/>
              <w:spacing w:after="0" w:line="240" w:lineRule="auto"/>
              <w:rPr>
                <w:rFonts w:asciiTheme="minorHAnsi" w:eastAsiaTheme="minorHAnsi" w:hAnsiTheme="minorHAnsi" w:cs="Calibri"/>
                <w:lang w:val="en-US" w:eastAsia="en-US"/>
              </w:rPr>
            </w:pPr>
            <w:r>
              <w:rPr>
                <w:rFonts w:asciiTheme="minorHAnsi" w:eastAsiaTheme="minorHAnsi" w:hAnsiTheme="minorHAnsi" w:cs="Calibri"/>
                <w:lang w:val="en-US" w:eastAsia="en-US"/>
              </w:rPr>
              <w:t>20/05/2021</w:t>
            </w:r>
          </w:p>
        </w:tc>
      </w:tr>
      <w:tr w:rsidR="004917E7" w:rsidRPr="004817FA" w14:paraId="46538EEB" w14:textId="77777777" w:rsidTr="00013D64">
        <w:tc>
          <w:tcPr>
            <w:tcW w:w="4531" w:type="dxa"/>
          </w:tcPr>
          <w:p w14:paraId="24F8F5D7" w14:textId="7942001C" w:rsidR="004917E7" w:rsidRPr="00F24CED" w:rsidRDefault="004917E7" w:rsidP="00B3486D">
            <w:pPr>
              <w:widowControl w:val="0"/>
              <w:autoSpaceDE w:val="0"/>
              <w:autoSpaceDN w:val="0"/>
              <w:adjustRightInd w:val="0"/>
              <w:spacing w:after="0" w:line="240" w:lineRule="auto"/>
              <w:rPr>
                <w:rFonts w:asciiTheme="minorHAnsi" w:eastAsiaTheme="minorHAnsi" w:hAnsiTheme="minorHAnsi"/>
                <w:color w:val="auto"/>
                <w:lang w:val="en-US" w:eastAsia="en-US"/>
              </w:rPr>
            </w:pPr>
            <w:r w:rsidRPr="00F24CED">
              <w:rPr>
                <w:rFonts w:asciiTheme="minorHAnsi" w:eastAsiaTheme="minorHAnsi" w:hAnsiTheme="minorHAnsi"/>
                <w:color w:val="auto"/>
                <w:lang w:val="en-US" w:eastAsia="en-US"/>
              </w:rPr>
              <w:t>Study End (LPLV):</w:t>
            </w:r>
          </w:p>
        </w:tc>
        <w:tc>
          <w:tcPr>
            <w:tcW w:w="4485" w:type="dxa"/>
          </w:tcPr>
          <w:p w14:paraId="7DFBF784" w14:textId="692A634E" w:rsidR="004917E7" w:rsidRPr="00C87C5D" w:rsidRDefault="00F24CED" w:rsidP="00C87C5D">
            <w:pPr>
              <w:widowControl w:val="0"/>
              <w:autoSpaceDE w:val="0"/>
              <w:autoSpaceDN w:val="0"/>
              <w:adjustRightInd w:val="0"/>
              <w:spacing w:after="0" w:line="240" w:lineRule="auto"/>
              <w:jc w:val="both"/>
              <w:rPr>
                <w:rFonts w:asciiTheme="minorHAnsi" w:eastAsiaTheme="minorHAnsi" w:hAnsiTheme="minorHAnsi"/>
                <w:color w:val="auto"/>
                <w:lang w:val="en-US" w:eastAsia="en-US"/>
              </w:rPr>
            </w:pPr>
            <w:r>
              <w:rPr>
                <w:rFonts w:asciiTheme="minorHAnsi" w:eastAsiaTheme="minorHAnsi" w:hAnsiTheme="minorHAnsi"/>
                <w:color w:val="auto"/>
                <w:lang w:val="en-US" w:eastAsia="en-US"/>
              </w:rPr>
              <w:t>2</w:t>
            </w:r>
            <w:r w:rsidR="002D6791">
              <w:rPr>
                <w:rFonts w:asciiTheme="minorHAnsi" w:eastAsiaTheme="minorHAnsi" w:hAnsiTheme="minorHAnsi"/>
                <w:color w:val="auto"/>
                <w:lang w:val="en-US" w:eastAsia="en-US"/>
              </w:rPr>
              <w:t>3</w:t>
            </w:r>
            <w:r>
              <w:rPr>
                <w:rFonts w:asciiTheme="minorHAnsi" w:eastAsiaTheme="minorHAnsi" w:hAnsiTheme="minorHAnsi"/>
                <w:color w:val="auto"/>
                <w:lang w:val="en-US" w:eastAsia="en-US"/>
              </w:rPr>
              <w:t>/0</w:t>
            </w:r>
            <w:r w:rsidR="002D6791">
              <w:rPr>
                <w:rFonts w:asciiTheme="minorHAnsi" w:eastAsiaTheme="minorHAnsi" w:hAnsiTheme="minorHAnsi"/>
                <w:color w:val="auto"/>
                <w:lang w:val="en-US" w:eastAsia="en-US"/>
              </w:rPr>
              <w:t>5</w:t>
            </w:r>
            <w:r>
              <w:rPr>
                <w:rFonts w:asciiTheme="minorHAnsi" w:eastAsiaTheme="minorHAnsi" w:hAnsiTheme="minorHAnsi"/>
                <w:color w:val="auto"/>
                <w:lang w:val="en-US" w:eastAsia="en-US"/>
              </w:rPr>
              <w:t>/2022</w:t>
            </w:r>
          </w:p>
        </w:tc>
      </w:tr>
      <w:tr w:rsidR="004917E7" w:rsidRPr="004817FA" w14:paraId="5A75EE94" w14:textId="77777777" w:rsidTr="00013D64">
        <w:tc>
          <w:tcPr>
            <w:tcW w:w="4531" w:type="dxa"/>
          </w:tcPr>
          <w:p w14:paraId="00E7A94C" w14:textId="5554BC89" w:rsidR="004917E7" w:rsidRPr="004817FA" w:rsidRDefault="004917E7" w:rsidP="00B3486D">
            <w:pPr>
              <w:widowControl w:val="0"/>
              <w:autoSpaceDE w:val="0"/>
              <w:autoSpaceDN w:val="0"/>
              <w:adjustRightInd w:val="0"/>
              <w:spacing w:after="0" w:line="240" w:lineRule="auto"/>
              <w:rPr>
                <w:rFonts w:asciiTheme="minorHAnsi" w:eastAsiaTheme="minorHAnsi" w:hAnsiTheme="minorHAnsi"/>
                <w:color w:val="auto"/>
                <w:lang w:val="en-US" w:eastAsia="en-US"/>
              </w:rPr>
            </w:pPr>
            <w:r w:rsidRPr="00F24CED">
              <w:rPr>
                <w:rFonts w:asciiTheme="minorHAnsi" w:eastAsiaTheme="minorHAnsi" w:hAnsiTheme="minorHAnsi"/>
                <w:color w:val="auto"/>
                <w:lang w:val="en-US" w:eastAsia="en-US"/>
              </w:rPr>
              <w:t>Report Version &amp; Issue Date:</w:t>
            </w:r>
          </w:p>
        </w:tc>
        <w:tc>
          <w:tcPr>
            <w:tcW w:w="4485" w:type="dxa"/>
          </w:tcPr>
          <w:p w14:paraId="5256793D" w14:textId="2563ABF1" w:rsidR="004817FA" w:rsidRPr="004817FA" w:rsidRDefault="00E55C40" w:rsidP="006D51AB">
            <w:pPr>
              <w:widowControl w:val="0"/>
              <w:autoSpaceDE w:val="0"/>
              <w:autoSpaceDN w:val="0"/>
              <w:adjustRightInd w:val="0"/>
              <w:spacing w:after="0" w:line="240" w:lineRule="auto"/>
              <w:rPr>
                <w:rFonts w:asciiTheme="minorHAnsi" w:eastAsiaTheme="minorHAnsi" w:hAnsiTheme="minorHAnsi" w:cs="Calibri"/>
                <w:lang w:val="en-US" w:eastAsia="en-US"/>
              </w:rPr>
            </w:pPr>
            <w:r>
              <w:rPr>
                <w:rFonts w:asciiTheme="minorHAnsi" w:eastAsiaTheme="minorHAnsi" w:hAnsiTheme="minorHAnsi" w:cs="Calibri"/>
                <w:lang w:val="en-US" w:eastAsia="en-US"/>
              </w:rPr>
              <w:t xml:space="preserve">Version </w:t>
            </w:r>
            <w:r w:rsidR="00F24CED">
              <w:rPr>
                <w:rFonts w:asciiTheme="minorHAnsi" w:eastAsiaTheme="minorHAnsi" w:hAnsiTheme="minorHAnsi" w:cs="Calibri"/>
                <w:lang w:val="en-US" w:eastAsia="en-US"/>
              </w:rPr>
              <w:t>1, 30/06/2023</w:t>
            </w:r>
          </w:p>
        </w:tc>
      </w:tr>
      <w:tr w:rsidR="004917E7" w:rsidRPr="004817FA" w14:paraId="599C3D7E" w14:textId="77777777" w:rsidTr="00013D64">
        <w:tc>
          <w:tcPr>
            <w:tcW w:w="4531" w:type="dxa"/>
          </w:tcPr>
          <w:p w14:paraId="0069C706" w14:textId="5626D2B7" w:rsidR="004917E7" w:rsidRPr="004817FA" w:rsidRDefault="004917E7" w:rsidP="00B3486D">
            <w:pPr>
              <w:widowControl w:val="0"/>
              <w:autoSpaceDE w:val="0"/>
              <w:autoSpaceDN w:val="0"/>
              <w:adjustRightInd w:val="0"/>
              <w:spacing w:after="0" w:line="240" w:lineRule="auto"/>
              <w:rPr>
                <w:rFonts w:asciiTheme="minorHAnsi" w:eastAsiaTheme="minorHAnsi" w:hAnsiTheme="minorHAnsi"/>
                <w:color w:val="auto"/>
                <w:lang w:val="en-US" w:eastAsia="en-US"/>
              </w:rPr>
            </w:pPr>
            <w:r w:rsidRPr="004817FA">
              <w:rPr>
                <w:rFonts w:asciiTheme="minorHAnsi" w:eastAsiaTheme="minorHAnsi" w:hAnsiTheme="minorHAnsi"/>
                <w:color w:val="auto"/>
                <w:lang w:val="en-US" w:eastAsia="en-US"/>
              </w:rPr>
              <w:t>Co-sponsor Name and Address:</w:t>
            </w:r>
          </w:p>
        </w:tc>
        <w:tc>
          <w:tcPr>
            <w:tcW w:w="4485" w:type="dxa"/>
          </w:tcPr>
          <w:p w14:paraId="41EEA884" w14:textId="5B8A98EC" w:rsidR="004817FA" w:rsidRDefault="00A43B25" w:rsidP="004917E7">
            <w:pPr>
              <w:widowControl w:val="0"/>
              <w:autoSpaceDE w:val="0"/>
              <w:autoSpaceDN w:val="0"/>
              <w:adjustRightInd w:val="0"/>
              <w:spacing w:after="0" w:line="240" w:lineRule="auto"/>
              <w:rPr>
                <w:rFonts w:asciiTheme="minorHAnsi" w:eastAsiaTheme="minorHAnsi" w:hAnsiTheme="minorHAnsi" w:cs="Calibri"/>
                <w:lang w:val="en-US" w:eastAsia="en-US"/>
              </w:rPr>
            </w:pPr>
            <w:r>
              <w:rPr>
                <w:rFonts w:asciiTheme="minorHAnsi" w:eastAsiaTheme="minorHAnsi" w:hAnsiTheme="minorHAnsi" w:cs="Calibri"/>
                <w:lang w:val="en-US" w:eastAsia="en-US"/>
              </w:rPr>
              <w:t>King’s College London and South London &amp; Maudsley NHS Foundation Trust</w:t>
            </w:r>
            <w:r w:rsidR="00AC37C4">
              <w:rPr>
                <w:rFonts w:asciiTheme="minorHAnsi" w:eastAsiaTheme="minorHAnsi" w:hAnsiTheme="minorHAnsi" w:cs="Calibri"/>
                <w:lang w:val="en-US" w:eastAsia="en-US"/>
              </w:rPr>
              <w:t xml:space="preserve"> (SLaM)</w:t>
            </w:r>
          </w:p>
          <w:p w14:paraId="5D7D33B7" w14:textId="7B526324" w:rsidR="00A43B25" w:rsidRDefault="00734AC5" w:rsidP="004917E7">
            <w:pPr>
              <w:widowControl w:val="0"/>
              <w:autoSpaceDE w:val="0"/>
              <w:autoSpaceDN w:val="0"/>
              <w:adjustRightInd w:val="0"/>
              <w:spacing w:after="0" w:line="240" w:lineRule="auto"/>
              <w:rPr>
                <w:rFonts w:asciiTheme="minorHAnsi" w:eastAsiaTheme="minorHAnsi" w:hAnsiTheme="minorHAnsi" w:cs="Calibri"/>
                <w:lang w:val="en-US" w:eastAsia="en-US"/>
              </w:rPr>
            </w:pPr>
            <w:r>
              <w:rPr>
                <w:rFonts w:asciiTheme="minorHAnsi" w:eastAsiaTheme="minorHAnsi" w:hAnsiTheme="minorHAnsi" w:cs="Calibri"/>
                <w:lang w:val="en-US" w:eastAsia="en-US"/>
              </w:rPr>
              <w:t xml:space="preserve">Address: </w:t>
            </w:r>
            <w:r w:rsidR="00A43B25">
              <w:rPr>
                <w:rFonts w:asciiTheme="minorHAnsi" w:eastAsiaTheme="minorHAnsi" w:hAnsiTheme="minorHAnsi" w:cs="Calibri"/>
                <w:lang w:val="en-US" w:eastAsia="en-US"/>
              </w:rPr>
              <w:t>King’s Health Partner’s Clinical Trial Office (KHP-CTO), 16</w:t>
            </w:r>
            <w:r w:rsidR="00A43B25" w:rsidRPr="00A43B25">
              <w:rPr>
                <w:rFonts w:asciiTheme="minorHAnsi" w:eastAsiaTheme="minorHAnsi" w:hAnsiTheme="minorHAnsi" w:cs="Calibri"/>
                <w:vertAlign w:val="superscript"/>
                <w:lang w:val="en-US" w:eastAsia="en-US"/>
              </w:rPr>
              <w:t>th</w:t>
            </w:r>
            <w:r w:rsidR="00A43B25">
              <w:rPr>
                <w:rFonts w:asciiTheme="minorHAnsi" w:eastAsiaTheme="minorHAnsi" w:hAnsiTheme="minorHAnsi" w:cs="Calibri"/>
                <w:lang w:val="en-US" w:eastAsia="en-US"/>
              </w:rPr>
              <w:t xml:space="preserve"> Floor, Tower Wing,</w:t>
            </w:r>
          </w:p>
          <w:p w14:paraId="2D761AEF" w14:textId="77777777" w:rsidR="00A43B25" w:rsidRDefault="00A43B25" w:rsidP="004917E7">
            <w:pPr>
              <w:widowControl w:val="0"/>
              <w:autoSpaceDE w:val="0"/>
              <w:autoSpaceDN w:val="0"/>
              <w:adjustRightInd w:val="0"/>
              <w:spacing w:after="0" w:line="240" w:lineRule="auto"/>
              <w:rPr>
                <w:rFonts w:asciiTheme="minorHAnsi" w:eastAsiaTheme="minorHAnsi" w:hAnsiTheme="minorHAnsi" w:cs="Calibri"/>
                <w:lang w:val="en-US" w:eastAsia="en-US"/>
              </w:rPr>
            </w:pPr>
            <w:r>
              <w:rPr>
                <w:rFonts w:asciiTheme="minorHAnsi" w:eastAsiaTheme="minorHAnsi" w:hAnsiTheme="minorHAnsi" w:cs="Calibri"/>
                <w:lang w:val="en-US" w:eastAsia="en-US"/>
              </w:rPr>
              <w:t>Guy’s Hospital, Great Maze Pond, London,</w:t>
            </w:r>
          </w:p>
          <w:p w14:paraId="7504F0F1" w14:textId="191DF614" w:rsidR="00A43B25" w:rsidRPr="004817FA" w:rsidRDefault="00A43B25" w:rsidP="004917E7">
            <w:pPr>
              <w:widowControl w:val="0"/>
              <w:autoSpaceDE w:val="0"/>
              <w:autoSpaceDN w:val="0"/>
              <w:adjustRightInd w:val="0"/>
              <w:spacing w:after="0" w:line="240" w:lineRule="auto"/>
              <w:rPr>
                <w:rFonts w:asciiTheme="minorHAnsi" w:eastAsiaTheme="minorHAnsi" w:hAnsiTheme="minorHAnsi" w:cs="Calibri"/>
                <w:lang w:val="en-US" w:eastAsia="en-US"/>
              </w:rPr>
            </w:pPr>
            <w:r>
              <w:rPr>
                <w:rFonts w:asciiTheme="minorHAnsi" w:eastAsiaTheme="minorHAnsi" w:hAnsiTheme="minorHAnsi" w:cs="Calibri"/>
                <w:lang w:val="en-US" w:eastAsia="en-US"/>
              </w:rPr>
              <w:t>SE1 9RT</w:t>
            </w:r>
          </w:p>
        </w:tc>
      </w:tr>
      <w:tr w:rsidR="006E6F71" w:rsidRPr="004817FA" w14:paraId="09ADF8C7" w14:textId="77777777" w:rsidTr="00013D64">
        <w:tc>
          <w:tcPr>
            <w:tcW w:w="4531" w:type="dxa"/>
          </w:tcPr>
          <w:p w14:paraId="07B3CF2C" w14:textId="3D698FA6" w:rsidR="006E6F71" w:rsidRPr="004817FA" w:rsidRDefault="006E6F71" w:rsidP="006E6F71">
            <w:pPr>
              <w:widowControl w:val="0"/>
              <w:autoSpaceDE w:val="0"/>
              <w:autoSpaceDN w:val="0"/>
              <w:adjustRightInd w:val="0"/>
              <w:spacing w:after="0" w:line="240" w:lineRule="auto"/>
              <w:rPr>
                <w:rFonts w:asciiTheme="minorHAnsi" w:eastAsiaTheme="minorHAnsi" w:hAnsiTheme="minorHAnsi"/>
                <w:color w:val="auto"/>
                <w:lang w:val="en-US" w:eastAsia="en-US"/>
              </w:rPr>
            </w:pPr>
            <w:r w:rsidRPr="004817FA">
              <w:rPr>
                <w:rFonts w:asciiTheme="minorHAnsi" w:eastAsiaTheme="minorHAnsi" w:hAnsiTheme="minorHAnsi"/>
                <w:color w:val="auto"/>
                <w:lang w:val="en-US" w:eastAsia="en-US"/>
              </w:rPr>
              <w:t>Co-sponsor contact details:</w:t>
            </w:r>
          </w:p>
        </w:tc>
        <w:tc>
          <w:tcPr>
            <w:tcW w:w="4485" w:type="dxa"/>
          </w:tcPr>
          <w:p w14:paraId="5B3B1252" w14:textId="45476BD9" w:rsidR="00A43B25" w:rsidRDefault="00A43B25" w:rsidP="006E6F71">
            <w:pPr>
              <w:widowControl w:val="0"/>
              <w:autoSpaceDE w:val="0"/>
              <w:autoSpaceDN w:val="0"/>
              <w:adjustRightInd w:val="0"/>
              <w:spacing w:after="0" w:line="240" w:lineRule="auto"/>
              <w:rPr>
                <w:rFonts w:asciiTheme="minorHAnsi" w:eastAsiaTheme="minorHAnsi" w:hAnsiTheme="minorHAnsi" w:cs="Calibri"/>
                <w:lang w:val="en-US" w:eastAsia="en-US"/>
              </w:rPr>
            </w:pPr>
            <w:r w:rsidRPr="00E74CF6">
              <w:rPr>
                <w:rFonts w:asciiTheme="minorHAnsi" w:eastAsiaTheme="minorHAnsi" w:hAnsiTheme="minorHAnsi" w:cs="Calibri"/>
                <w:lang w:val="en-US" w:eastAsia="en-US"/>
              </w:rPr>
              <w:t>Name: Amy Holton</w:t>
            </w:r>
          </w:p>
          <w:p w14:paraId="40C46E90" w14:textId="03367535" w:rsidR="00A43B25" w:rsidRDefault="00A43B25" w:rsidP="006E6F71">
            <w:pPr>
              <w:widowControl w:val="0"/>
              <w:autoSpaceDE w:val="0"/>
              <w:autoSpaceDN w:val="0"/>
              <w:adjustRightInd w:val="0"/>
              <w:spacing w:after="0" w:line="240" w:lineRule="auto"/>
              <w:rPr>
                <w:rFonts w:asciiTheme="minorHAnsi" w:eastAsiaTheme="minorHAnsi" w:hAnsiTheme="minorHAnsi" w:cs="Calibri"/>
                <w:lang w:val="en-US" w:eastAsia="en-US"/>
              </w:rPr>
            </w:pPr>
            <w:r>
              <w:rPr>
                <w:rFonts w:asciiTheme="minorHAnsi" w:eastAsiaTheme="minorHAnsi" w:hAnsiTheme="minorHAnsi" w:cs="Calibri"/>
                <w:lang w:val="en-US" w:eastAsia="en-US"/>
              </w:rPr>
              <w:t>Telephone: 020 7188 5732</w:t>
            </w:r>
          </w:p>
          <w:p w14:paraId="765187E8" w14:textId="77777777" w:rsidR="00A43B25" w:rsidRDefault="00A43B25" w:rsidP="006E6F71">
            <w:pPr>
              <w:widowControl w:val="0"/>
              <w:autoSpaceDE w:val="0"/>
              <w:autoSpaceDN w:val="0"/>
              <w:adjustRightInd w:val="0"/>
              <w:spacing w:after="0" w:line="240" w:lineRule="auto"/>
              <w:rPr>
                <w:rFonts w:asciiTheme="minorHAnsi" w:eastAsiaTheme="minorHAnsi" w:hAnsiTheme="minorHAnsi" w:cs="Calibri"/>
                <w:lang w:val="en-US" w:eastAsia="en-US"/>
              </w:rPr>
            </w:pPr>
            <w:r>
              <w:rPr>
                <w:rFonts w:asciiTheme="minorHAnsi" w:eastAsiaTheme="minorHAnsi" w:hAnsiTheme="minorHAnsi" w:cs="Calibri"/>
                <w:lang w:val="en-US" w:eastAsia="en-US"/>
              </w:rPr>
              <w:t>Fax: 020 7188 8330</w:t>
            </w:r>
          </w:p>
          <w:p w14:paraId="181F73E6" w14:textId="341ACCFA" w:rsidR="00A43B25" w:rsidRPr="004817FA" w:rsidRDefault="00A43B25" w:rsidP="006E6F71">
            <w:pPr>
              <w:widowControl w:val="0"/>
              <w:autoSpaceDE w:val="0"/>
              <w:autoSpaceDN w:val="0"/>
              <w:adjustRightInd w:val="0"/>
              <w:spacing w:after="0" w:line="240" w:lineRule="auto"/>
              <w:rPr>
                <w:rFonts w:asciiTheme="minorHAnsi" w:eastAsiaTheme="minorHAnsi" w:hAnsiTheme="minorHAnsi" w:cs="Calibri"/>
                <w:lang w:val="en-US" w:eastAsia="en-US"/>
              </w:rPr>
            </w:pPr>
            <w:r w:rsidRPr="00E74CF6">
              <w:rPr>
                <w:rFonts w:asciiTheme="minorHAnsi" w:eastAsiaTheme="minorHAnsi" w:hAnsiTheme="minorHAnsi" w:cs="Calibri"/>
                <w:lang w:val="en-US" w:eastAsia="en-US"/>
              </w:rPr>
              <w:t>Email: amy.holton@kcl.ac.uk</w:t>
            </w:r>
          </w:p>
        </w:tc>
      </w:tr>
      <w:tr w:rsidR="006E6F71" w:rsidRPr="004817FA" w14:paraId="72699CEF" w14:textId="77777777" w:rsidTr="00013D64">
        <w:tc>
          <w:tcPr>
            <w:tcW w:w="4531" w:type="dxa"/>
          </w:tcPr>
          <w:p w14:paraId="049C5EDC" w14:textId="69A86127" w:rsidR="006E6F71" w:rsidRPr="004817FA" w:rsidRDefault="006E6F71" w:rsidP="006E6F71">
            <w:pPr>
              <w:widowControl w:val="0"/>
              <w:autoSpaceDE w:val="0"/>
              <w:autoSpaceDN w:val="0"/>
              <w:adjustRightInd w:val="0"/>
              <w:spacing w:after="0" w:line="240" w:lineRule="auto"/>
              <w:rPr>
                <w:rFonts w:asciiTheme="minorHAnsi" w:eastAsiaTheme="minorHAnsi" w:hAnsiTheme="minorHAnsi"/>
                <w:color w:val="auto"/>
                <w:lang w:val="en-US" w:eastAsia="en-US"/>
              </w:rPr>
            </w:pPr>
            <w:r w:rsidRPr="004817FA">
              <w:rPr>
                <w:rFonts w:asciiTheme="minorHAnsi" w:eastAsiaTheme="minorHAnsi" w:hAnsiTheme="minorHAnsi"/>
                <w:color w:val="auto"/>
                <w:lang w:val="en-US" w:eastAsia="en-US"/>
              </w:rPr>
              <w:t>Chief Investigator:</w:t>
            </w:r>
          </w:p>
        </w:tc>
        <w:tc>
          <w:tcPr>
            <w:tcW w:w="4485" w:type="dxa"/>
          </w:tcPr>
          <w:p w14:paraId="7DEFC51B" w14:textId="74D92B43" w:rsidR="00A43B25" w:rsidRPr="004817FA" w:rsidRDefault="00A43B25" w:rsidP="006E6F71">
            <w:pPr>
              <w:widowControl w:val="0"/>
              <w:autoSpaceDE w:val="0"/>
              <w:autoSpaceDN w:val="0"/>
              <w:adjustRightInd w:val="0"/>
              <w:spacing w:after="0" w:line="240" w:lineRule="auto"/>
              <w:rPr>
                <w:rFonts w:asciiTheme="minorHAnsi" w:eastAsiaTheme="minorHAnsi" w:hAnsiTheme="minorHAnsi" w:cs="Calibri"/>
                <w:lang w:val="en-US" w:eastAsia="en-US"/>
              </w:rPr>
            </w:pPr>
            <w:r>
              <w:rPr>
                <w:rFonts w:asciiTheme="minorHAnsi" w:eastAsiaTheme="minorHAnsi" w:hAnsiTheme="minorHAnsi" w:cs="Calibri"/>
                <w:lang w:val="en-US" w:eastAsia="en-US"/>
              </w:rPr>
              <w:t>Dr Latha Velayudhan</w:t>
            </w:r>
          </w:p>
        </w:tc>
      </w:tr>
    </w:tbl>
    <w:p w14:paraId="23C11B07" w14:textId="6FB73629" w:rsidR="00EC2558" w:rsidRDefault="00EC2558" w:rsidP="004817FA">
      <w:pPr>
        <w:widowControl w:val="0"/>
        <w:autoSpaceDE w:val="0"/>
        <w:autoSpaceDN w:val="0"/>
        <w:adjustRightInd w:val="0"/>
        <w:spacing w:after="0" w:line="240" w:lineRule="auto"/>
        <w:jc w:val="center"/>
        <w:rPr>
          <w:rFonts w:asciiTheme="minorHAnsi" w:eastAsiaTheme="minorHAnsi" w:hAnsiTheme="minorHAnsi" w:cs="Arial"/>
          <w:b/>
          <w:color w:val="C10000"/>
          <w:sz w:val="52"/>
          <w:szCs w:val="52"/>
          <w:lang w:val="en-US" w:eastAsia="en-US"/>
        </w:rPr>
      </w:pPr>
    </w:p>
    <w:p w14:paraId="62A5AEB7" w14:textId="77777777" w:rsidR="00EC2558" w:rsidRDefault="00EC2558">
      <w:pPr>
        <w:spacing w:after="160" w:line="259" w:lineRule="auto"/>
        <w:rPr>
          <w:rFonts w:asciiTheme="minorHAnsi" w:eastAsiaTheme="minorHAnsi" w:hAnsiTheme="minorHAnsi" w:cs="Arial"/>
          <w:b/>
          <w:color w:val="C10000"/>
          <w:sz w:val="52"/>
          <w:szCs w:val="52"/>
          <w:lang w:val="en-US" w:eastAsia="en-US"/>
        </w:rPr>
      </w:pPr>
      <w:r>
        <w:rPr>
          <w:rFonts w:asciiTheme="minorHAnsi" w:eastAsiaTheme="minorHAnsi" w:hAnsiTheme="minorHAnsi" w:cs="Arial"/>
          <w:b/>
          <w:color w:val="C10000"/>
          <w:sz w:val="52"/>
          <w:szCs w:val="52"/>
          <w:lang w:val="en-US" w:eastAsia="en-US"/>
        </w:rPr>
        <w:br w:type="page"/>
      </w:r>
    </w:p>
    <w:p w14:paraId="42FC9A46" w14:textId="77777777" w:rsidR="00EC2558" w:rsidRDefault="00EC2558" w:rsidP="004817FA">
      <w:pPr>
        <w:widowControl w:val="0"/>
        <w:autoSpaceDE w:val="0"/>
        <w:autoSpaceDN w:val="0"/>
        <w:adjustRightInd w:val="0"/>
        <w:spacing w:after="0" w:line="240" w:lineRule="auto"/>
        <w:jc w:val="center"/>
        <w:rPr>
          <w:rFonts w:asciiTheme="minorHAnsi" w:eastAsiaTheme="minorHAnsi" w:hAnsiTheme="minorHAnsi" w:cs="Arial"/>
          <w:b/>
          <w:color w:val="C10000"/>
          <w:sz w:val="52"/>
          <w:szCs w:val="52"/>
          <w:lang w:val="en-US" w:eastAsia="en-US"/>
        </w:rPr>
      </w:pPr>
    </w:p>
    <w:p w14:paraId="4AEA2E32" w14:textId="31C1DEC5" w:rsidR="004817FA" w:rsidRPr="006E6F71" w:rsidRDefault="004817FA" w:rsidP="004817FA">
      <w:pPr>
        <w:widowControl w:val="0"/>
        <w:autoSpaceDE w:val="0"/>
        <w:autoSpaceDN w:val="0"/>
        <w:adjustRightInd w:val="0"/>
        <w:spacing w:after="0" w:line="240" w:lineRule="auto"/>
        <w:jc w:val="center"/>
        <w:rPr>
          <w:rFonts w:asciiTheme="minorHAnsi" w:eastAsiaTheme="minorHAnsi" w:hAnsiTheme="minorHAnsi" w:cs="Arial"/>
          <w:b/>
          <w:color w:val="C10000"/>
          <w:sz w:val="52"/>
          <w:szCs w:val="52"/>
          <w:lang w:val="en-US" w:eastAsia="en-US"/>
        </w:rPr>
      </w:pPr>
      <w:r>
        <w:rPr>
          <w:rFonts w:asciiTheme="minorHAnsi" w:eastAsiaTheme="minorHAnsi" w:hAnsiTheme="minorHAnsi" w:cs="Arial"/>
          <w:b/>
          <w:color w:val="C10000"/>
          <w:sz w:val="52"/>
          <w:szCs w:val="52"/>
          <w:lang w:val="en-US" w:eastAsia="en-US"/>
        </w:rPr>
        <w:t>SIGNATURE PAGE</w:t>
      </w:r>
    </w:p>
    <w:p w14:paraId="3E48DAB3" w14:textId="77777777" w:rsidR="00B3486D" w:rsidRPr="006E6F71" w:rsidRDefault="00B3486D" w:rsidP="00B3486D">
      <w:pPr>
        <w:widowControl w:val="0"/>
        <w:autoSpaceDE w:val="0"/>
        <w:autoSpaceDN w:val="0"/>
        <w:adjustRightInd w:val="0"/>
        <w:spacing w:after="0" w:line="240" w:lineRule="auto"/>
        <w:rPr>
          <w:rFonts w:asciiTheme="minorHAnsi" w:eastAsiaTheme="minorHAnsi" w:hAnsiTheme="minorHAnsi" w:cs="Calibri"/>
          <w:sz w:val="24"/>
          <w:szCs w:val="24"/>
          <w:lang w:val="en-US" w:eastAsia="en-US"/>
        </w:rPr>
      </w:pPr>
    </w:p>
    <w:p w14:paraId="468B56AD" w14:textId="3AA0FCB6" w:rsidR="00B3486D" w:rsidRDefault="0081517E" w:rsidP="0081517E">
      <w:pPr>
        <w:widowControl w:val="0"/>
        <w:autoSpaceDE w:val="0"/>
        <w:autoSpaceDN w:val="0"/>
        <w:adjustRightInd w:val="0"/>
        <w:spacing w:after="0" w:line="240" w:lineRule="auto"/>
        <w:jc w:val="center"/>
        <w:rPr>
          <w:rFonts w:asciiTheme="minorHAnsi" w:eastAsiaTheme="minorHAnsi" w:hAnsiTheme="minorHAnsi" w:cs="Calibri"/>
          <w:bCs/>
          <w:sz w:val="23"/>
          <w:szCs w:val="23"/>
          <w:lang w:val="en-US" w:eastAsia="en-US"/>
        </w:rPr>
      </w:pPr>
      <w:r>
        <w:rPr>
          <w:rFonts w:asciiTheme="minorHAnsi" w:eastAsiaTheme="minorHAnsi" w:hAnsiTheme="minorHAnsi" w:cs="Calibri"/>
          <w:bCs/>
          <w:sz w:val="23"/>
          <w:szCs w:val="23"/>
          <w:u w:val="single"/>
          <w:lang w:val="en-US" w:eastAsia="en-US"/>
        </w:rPr>
        <w:tab/>
      </w:r>
      <w:r>
        <w:rPr>
          <w:rFonts w:asciiTheme="minorHAnsi" w:eastAsiaTheme="minorHAnsi" w:hAnsiTheme="minorHAnsi" w:cs="Calibri"/>
          <w:bCs/>
          <w:sz w:val="23"/>
          <w:szCs w:val="23"/>
          <w:u w:val="single"/>
          <w:lang w:val="en-US" w:eastAsia="en-US"/>
        </w:rPr>
        <w:tab/>
      </w:r>
      <w:r>
        <w:rPr>
          <w:rFonts w:asciiTheme="minorHAnsi" w:eastAsiaTheme="minorHAnsi" w:hAnsiTheme="minorHAnsi" w:cs="Calibri"/>
          <w:bCs/>
          <w:sz w:val="23"/>
          <w:szCs w:val="23"/>
          <w:u w:val="single"/>
          <w:lang w:val="en-US" w:eastAsia="en-US"/>
        </w:rPr>
        <w:tab/>
      </w:r>
      <w:r>
        <w:rPr>
          <w:rFonts w:asciiTheme="minorHAnsi" w:eastAsiaTheme="minorHAnsi" w:hAnsiTheme="minorHAnsi" w:cs="Calibri"/>
          <w:bCs/>
          <w:sz w:val="23"/>
          <w:szCs w:val="23"/>
          <w:u w:val="single"/>
          <w:lang w:val="en-US" w:eastAsia="en-US"/>
        </w:rPr>
        <w:tab/>
      </w:r>
      <w:r>
        <w:rPr>
          <w:rFonts w:asciiTheme="minorHAnsi" w:eastAsiaTheme="minorHAnsi" w:hAnsiTheme="minorHAnsi" w:cs="Calibri"/>
          <w:bCs/>
          <w:sz w:val="23"/>
          <w:szCs w:val="23"/>
          <w:u w:val="single"/>
          <w:lang w:val="en-US" w:eastAsia="en-US"/>
        </w:rPr>
        <w:tab/>
      </w:r>
      <w:r>
        <w:rPr>
          <w:rFonts w:asciiTheme="minorHAnsi" w:eastAsiaTheme="minorHAnsi" w:hAnsiTheme="minorHAnsi" w:cs="Calibri"/>
          <w:bCs/>
          <w:sz w:val="23"/>
          <w:szCs w:val="23"/>
          <w:u w:val="single"/>
          <w:lang w:val="en-US" w:eastAsia="en-US"/>
        </w:rPr>
        <w:tab/>
      </w:r>
      <w:r>
        <w:rPr>
          <w:rFonts w:asciiTheme="minorHAnsi" w:eastAsiaTheme="minorHAnsi" w:hAnsiTheme="minorHAnsi" w:cs="Calibri"/>
          <w:bCs/>
          <w:sz w:val="23"/>
          <w:szCs w:val="23"/>
          <w:u w:val="single"/>
          <w:lang w:val="en-US" w:eastAsia="en-US"/>
        </w:rPr>
        <w:tab/>
      </w:r>
      <w:r>
        <w:rPr>
          <w:rFonts w:asciiTheme="minorHAnsi" w:eastAsiaTheme="minorHAnsi" w:hAnsiTheme="minorHAnsi" w:cs="Calibri"/>
          <w:bCs/>
          <w:sz w:val="23"/>
          <w:szCs w:val="23"/>
          <w:u w:val="single"/>
          <w:lang w:val="en-US" w:eastAsia="en-US"/>
        </w:rPr>
        <w:tab/>
      </w:r>
      <w:r>
        <w:rPr>
          <w:rFonts w:asciiTheme="minorHAnsi" w:eastAsiaTheme="minorHAnsi" w:hAnsiTheme="minorHAnsi" w:cs="Calibri"/>
          <w:bCs/>
          <w:sz w:val="23"/>
          <w:szCs w:val="23"/>
          <w:u w:val="single"/>
          <w:lang w:val="en-US" w:eastAsia="en-US"/>
        </w:rPr>
        <w:tab/>
      </w:r>
      <w:r>
        <w:rPr>
          <w:rFonts w:asciiTheme="minorHAnsi" w:eastAsiaTheme="minorHAnsi" w:hAnsiTheme="minorHAnsi" w:cs="Calibri"/>
          <w:bCs/>
          <w:sz w:val="23"/>
          <w:szCs w:val="23"/>
          <w:u w:val="single"/>
          <w:lang w:val="en-US" w:eastAsia="en-US"/>
        </w:rPr>
        <w:tab/>
      </w:r>
      <w:r>
        <w:rPr>
          <w:rFonts w:asciiTheme="minorHAnsi" w:eastAsiaTheme="minorHAnsi" w:hAnsiTheme="minorHAnsi" w:cs="Calibri"/>
          <w:bCs/>
          <w:sz w:val="23"/>
          <w:szCs w:val="23"/>
          <w:u w:val="single"/>
          <w:lang w:val="en-US" w:eastAsia="en-US"/>
        </w:rPr>
        <w:tab/>
      </w:r>
      <w:r>
        <w:rPr>
          <w:rFonts w:asciiTheme="minorHAnsi" w:eastAsiaTheme="minorHAnsi" w:hAnsiTheme="minorHAnsi" w:cs="Calibri"/>
          <w:bCs/>
          <w:sz w:val="23"/>
          <w:szCs w:val="23"/>
          <w:u w:val="single"/>
          <w:lang w:val="en-US" w:eastAsia="en-US"/>
        </w:rPr>
        <w:tab/>
      </w:r>
    </w:p>
    <w:p w14:paraId="4D0BB5C5" w14:textId="77777777" w:rsidR="0081517E" w:rsidRDefault="0081517E" w:rsidP="0081517E">
      <w:pPr>
        <w:widowControl w:val="0"/>
        <w:autoSpaceDE w:val="0"/>
        <w:autoSpaceDN w:val="0"/>
        <w:adjustRightInd w:val="0"/>
        <w:spacing w:after="0" w:line="240" w:lineRule="auto"/>
        <w:jc w:val="center"/>
        <w:rPr>
          <w:rFonts w:asciiTheme="minorHAnsi" w:eastAsiaTheme="minorHAnsi" w:hAnsiTheme="minorHAnsi" w:cs="Calibri"/>
          <w:bCs/>
          <w:sz w:val="23"/>
          <w:szCs w:val="23"/>
          <w:lang w:val="en-US" w:eastAsia="en-US"/>
        </w:rPr>
      </w:pPr>
    </w:p>
    <w:p w14:paraId="554936BC" w14:textId="2A9DC77F" w:rsidR="0081517E" w:rsidRDefault="0081517E" w:rsidP="0081517E">
      <w:pPr>
        <w:widowControl w:val="0"/>
        <w:autoSpaceDE w:val="0"/>
        <w:autoSpaceDN w:val="0"/>
        <w:adjustRightInd w:val="0"/>
        <w:spacing w:after="0" w:line="240" w:lineRule="auto"/>
        <w:jc w:val="both"/>
        <w:rPr>
          <w:rFonts w:asciiTheme="minorHAnsi" w:eastAsiaTheme="minorHAnsi" w:hAnsiTheme="minorHAnsi" w:cs="Calibri"/>
          <w:bCs/>
          <w:sz w:val="23"/>
          <w:szCs w:val="23"/>
          <w:lang w:val="en-US" w:eastAsia="en-US"/>
        </w:rPr>
      </w:pPr>
      <w:r>
        <w:rPr>
          <w:rFonts w:asciiTheme="minorHAnsi" w:eastAsiaTheme="minorHAnsi" w:hAnsiTheme="minorHAnsi" w:cs="Calibri"/>
          <w:bCs/>
          <w:sz w:val="23"/>
          <w:szCs w:val="23"/>
          <w:lang w:val="en-US" w:eastAsia="en-US"/>
        </w:rPr>
        <w:t xml:space="preserve">By signing </w:t>
      </w:r>
      <w:proofErr w:type="gramStart"/>
      <w:r>
        <w:rPr>
          <w:rFonts w:asciiTheme="minorHAnsi" w:eastAsiaTheme="minorHAnsi" w:hAnsiTheme="minorHAnsi" w:cs="Calibri"/>
          <w:bCs/>
          <w:sz w:val="23"/>
          <w:szCs w:val="23"/>
          <w:lang w:val="en-US" w:eastAsia="en-US"/>
        </w:rPr>
        <w:t>below</w:t>
      </w:r>
      <w:proofErr w:type="gramEnd"/>
      <w:r>
        <w:rPr>
          <w:rFonts w:asciiTheme="minorHAnsi" w:eastAsiaTheme="minorHAnsi" w:hAnsiTheme="minorHAnsi" w:cs="Calibri"/>
          <w:bCs/>
          <w:sz w:val="23"/>
          <w:szCs w:val="23"/>
          <w:lang w:val="en-US" w:eastAsia="en-US"/>
        </w:rPr>
        <w:t xml:space="preserve"> I approve the contents of this Clinical Study Report, and confirm that to the best of my knowledge it accurately describes the conduct and results of the study. The clinical trial reported herein was conducted in accordance with the principles contained in the Declaration of Helsinki, Good Clinical Practice (GCP) and all applicable laws and regulations. </w:t>
      </w:r>
    </w:p>
    <w:p w14:paraId="11C292B6" w14:textId="77777777" w:rsidR="0058287E" w:rsidRDefault="0058287E" w:rsidP="0081517E">
      <w:pPr>
        <w:widowControl w:val="0"/>
        <w:autoSpaceDE w:val="0"/>
        <w:autoSpaceDN w:val="0"/>
        <w:adjustRightInd w:val="0"/>
        <w:spacing w:after="0" w:line="240" w:lineRule="auto"/>
        <w:jc w:val="both"/>
        <w:rPr>
          <w:rFonts w:asciiTheme="minorHAnsi" w:eastAsiaTheme="minorHAnsi" w:hAnsiTheme="minorHAnsi" w:cs="Calibri"/>
          <w:bCs/>
          <w:sz w:val="23"/>
          <w:szCs w:val="23"/>
          <w:lang w:val="en-US" w:eastAsia="en-US"/>
        </w:rPr>
      </w:pPr>
    </w:p>
    <w:p w14:paraId="01FB2D21" w14:textId="77777777" w:rsidR="0081517E" w:rsidRDefault="0081517E" w:rsidP="0081517E">
      <w:pPr>
        <w:widowControl w:val="0"/>
        <w:autoSpaceDE w:val="0"/>
        <w:autoSpaceDN w:val="0"/>
        <w:adjustRightInd w:val="0"/>
        <w:spacing w:after="0" w:line="240" w:lineRule="auto"/>
        <w:jc w:val="both"/>
        <w:rPr>
          <w:rFonts w:asciiTheme="minorHAnsi" w:eastAsiaTheme="minorHAnsi" w:hAnsiTheme="minorHAnsi" w:cs="Calibri"/>
          <w:bCs/>
          <w:sz w:val="23"/>
          <w:szCs w:val="23"/>
          <w:lang w:val="en-US" w:eastAsia="en-US"/>
        </w:rPr>
      </w:pPr>
    </w:p>
    <w:p w14:paraId="1BFF043C" w14:textId="77777777" w:rsidR="0081517E" w:rsidRDefault="0081517E" w:rsidP="0081517E">
      <w:pPr>
        <w:widowControl w:val="0"/>
        <w:autoSpaceDE w:val="0"/>
        <w:autoSpaceDN w:val="0"/>
        <w:adjustRightInd w:val="0"/>
        <w:spacing w:after="0" w:line="240" w:lineRule="auto"/>
        <w:jc w:val="both"/>
        <w:rPr>
          <w:rFonts w:asciiTheme="minorHAnsi" w:eastAsiaTheme="minorHAnsi" w:hAnsiTheme="minorHAnsi" w:cs="Calibri"/>
          <w:bCs/>
          <w:sz w:val="23"/>
          <w:szCs w:val="23"/>
          <w:lang w:val="en-US" w:eastAsia="en-US"/>
        </w:rPr>
      </w:pPr>
    </w:p>
    <w:p w14:paraId="215242F3" w14:textId="77777777" w:rsidR="0081517E" w:rsidRDefault="0081517E" w:rsidP="0081517E">
      <w:pPr>
        <w:widowControl w:val="0"/>
        <w:autoSpaceDE w:val="0"/>
        <w:autoSpaceDN w:val="0"/>
        <w:adjustRightInd w:val="0"/>
        <w:spacing w:after="0" w:line="240" w:lineRule="auto"/>
        <w:jc w:val="both"/>
        <w:rPr>
          <w:rFonts w:asciiTheme="minorHAnsi" w:eastAsiaTheme="minorHAnsi" w:hAnsiTheme="minorHAnsi" w:cs="Calibri"/>
          <w:bCs/>
          <w:sz w:val="23"/>
          <w:szCs w:val="23"/>
          <w:lang w:val="en-US" w:eastAsia="en-US"/>
        </w:rPr>
      </w:pPr>
    </w:p>
    <w:p w14:paraId="073B1C88" w14:textId="703AC574" w:rsidR="0081517E" w:rsidRDefault="00593C45" w:rsidP="0081517E">
      <w:pPr>
        <w:widowControl w:val="0"/>
        <w:autoSpaceDE w:val="0"/>
        <w:autoSpaceDN w:val="0"/>
        <w:adjustRightInd w:val="0"/>
        <w:spacing w:after="0" w:line="240" w:lineRule="auto"/>
        <w:jc w:val="both"/>
        <w:rPr>
          <w:rFonts w:asciiTheme="minorHAnsi" w:eastAsiaTheme="minorHAnsi" w:hAnsiTheme="minorHAnsi" w:cs="Calibri"/>
          <w:b/>
          <w:bCs/>
          <w:sz w:val="23"/>
          <w:szCs w:val="23"/>
          <w:lang w:val="en-US" w:eastAsia="en-US"/>
        </w:rPr>
      </w:pPr>
      <w:r>
        <w:rPr>
          <w:rFonts w:asciiTheme="minorHAnsi" w:eastAsiaTheme="minorHAnsi" w:hAnsiTheme="minorHAnsi" w:cs="Calibri"/>
          <w:b/>
          <w:bCs/>
          <w:sz w:val="23"/>
          <w:szCs w:val="23"/>
          <w:lang w:val="en-US" w:eastAsia="en-US"/>
        </w:rPr>
        <w:t>Chief Investigator:</w:t>
      </w:r>
      <w:r w:rsidR="0081517E" w:rsidRPr="0081517E">
        <w:rPr>
          <w:rFonts w:asciiTheme="minorHAnsi" w:eastAsiaTheme="minorHAnsi" w:hAnsiTheme="minorHAnsi" w:cs="Calibri"/>
          <w:b/>
          <w:bCs/>
          <w:sz w:val="23"/>
          <w:szCs w:val="23"/>
          <w:lang w:val="en-US" w:eastAsia="en-US"/>
        </w:rPr>
        <w:t xml:space="preserve"> </w:t>
      </w:r>
      <w:r w:rsidR="00F828A9">
        <w:rPr>
          <w:rFonts w:asciiTheme="minorHAnsi" w:eastAsiaTheme="minorHAnsi" w:hAnsiTheme="minorHAnsi" w:cs="Calibri"/>
          <w:b/>
          <w:bCs/>
          <w:sz w:val="23"/>
          <w:szCs w:val="23"/>
          <w:lang w:val="en-US" w:eastAsia="en-US"/>
        </w:rPr>
        <w:t>Dr Latha Velayudhan</w:t>
      </w:r>
    </w:p>
    <w:p w14:paraId="01C23B6B" w14:textId="665BB959" w:rsidR="0081517E" w:rsidRPr="00C87C5D" w:rsidRDefault="0081517E" w:rsidP="0081517E">
      <w:pPr>
        <w:widowControl w:val="0"/>
        <w:autoSpaceDE w:val="0"/>
        <w:autoSpaceDN w:val="0"/>
        <w:adjustRightInd w:val="0"/>
        <w:spacing w:after="0" w:line="240" w:lineRule="auto"/>
        <w:jc w:val="both"/>
        <w:rPr>
          <w:rFonts w:asciiTheme="minorHAnsi" w:eastAsiaTheme="minorHAnsi" w:hAnsiTheme="minorHAnsi" w:cs="Calibri"/>
          <w:bCs/>
          <w:sz w:val="23"/>
          <w:szCs w:val="23"/>
          <w:lang w:val="en-US" w:eastAsia="en-US"/>
        </w:rPr>
      </w:pPr>
      <w:r w:rsidRPr="00C87C5D">
        <w:rPr>
          <w:rFonts w:asciiTheme="minorHAnsi" w:eastAsiaTheme="minorHAnsi" w:hAnsiTheme="minorHAnsi" w:cs="Calibri"/>
          <w:bCs/>
          <w:sz w:val="23"/>
          <w:szCs w:val="23"/>
          <w:lang w:val="en-US" w:eastAsia="en-US"/>
        </w:rPr>
        <w:tab/>
      </w:r>
      <w:r w:rsidRPr="00C87C5D">
        <w:rPr>
          <w:rFonts w:asciiTheme="minorHAnsi" w:eastAsiaTheme="minorHAnsi" w:hAnsiTheme="minorHAnsi" w:cs="Calibri"/>
          <w:bCs/>
          <w:sz w:val="23"/>
          <w:szCs w:val="23"/>
          <w:lang w:val="en-US" w:eastAsia="en-US"/>
        </w:rPr>
        <w:tab/>
      </w:r>
      <w:r w:rsidR="006F438C">
        <w:rPr>
          <w:rFonts w:asciiTheme="minorHAnsi" w:eastAsiaTheme="minorHAnsi" w:hAnsiTheme="minorHAnsi" w:cs="Calibri"/>
          <w:bCs/>
          <w:sz w:val="23"/>
          <w:szCs w:val="23"/>
          <w:lang w:val="en-US" w:eastAsia="en-US"/>
        </w:rPr>
        <w:tab/>
      </w:r>
      <w:r w:rsidR="006F438C">
        <w:rPr>
          <w:rFonts w:asciiTheme="minorHAnsi" w:eastAsiaTheme="minorHAnsi" w:hAnsiTheme="minorHAnsi" w:cs="Calibri"/>
          <w:bCs/>
          <w:sz w:val="23"/>
          <w:szCs w:val="23"/>
          <w:lang w:val="en-US" w:eastAsia="en-US"/>
        </w:rPr>
        <w:tab/>
      </w:r>
      <w:r w:rsidRPr="00C87C5D">
        <w:rPr>
          <w:rFonts w:asciiTheme="minorHAnsi" w:eastAsiaTheme="minorHAnsi" w:hAnsiTheme="minorHAnsi" w:cs="Calibri"/>
          <w:bCs/>
          <w:sz w:val="23"/>
          <w:szCs w:val="23"/>
          <w:lang w:val="en-US" w:eastAsia="en-US"/>
        </w:rPr>
        <w:tab/>
      </w:r>
    </w:p>
    <w:p w14:paraId="282ABE88" w14:textId="0C37E931" w:rsidR="0081517E" w:rsidRPr="00C7722C" w:rsidRDefault="0081517E" w:rsidP="0081517E">
      <w:pPr>
        <w:widowControl w:val="0"/>
        <w:autoSpaceDE w:val="0"/>
        <w:autoSpaceDN w:val="0"/>
        <w:adjustRightInd w:val="0"/>
        <w:spacing w:after="0" w:line="240" w:lineRule="auto"/>
        <w:jc w:val="both"/>
        <w:rPr>
          <w:rFonts w:asciiTheme="minorHAnsi" w:eastAsiaTheme="minorHAnsi" w:hAnsiTheme="minorHAnsi" w:cs="Calibri"/>
          <w:sz w:val="23"/>
          <w:szCs w:val="23"/>
          <w:lang w:val="en-US" w:eastAsia="en-US"/>
        </w:rPr>
      </w:pPr>
      <w:r>
        <w:rPr>
          <w:rFonts w:asciiTheme="minorHAnsi" w:eastAsiaTheme="minorHAnsi" w:hAnsiTheme="minorHAnsi" w:cs="Calibri"/>
          <w:b/>
          <w:bCs/>
          <w:sz w:val="23"/>
          <w:szCs w:val="23"/>
          <w:lang w:val="en-US" w:eastAsia="en-US"/>
        </w:rPr>
        <w:t>Printed name</w:t>
      </w:r>
      <w:r>
        <w:rPr>
          <w:rFonts w:asciiTheme="minorHAnsi" w:eastAsiaTheme="minorHAnsi" w:hAnsiTheme="minorHAnsi" w:cs="Calibri"/>
          <w:b/>
          <w:bCs/>
          <w:sz w:val="23"/>
          <w:szCs w:val="23"/>
          <w:lang w:val="en-US" w:eastAsia="en-US"/>
        </w:rPr>
        <w:tab/>
      </w:r>
      <w:r w:rsidR="00C7722C" w:rsidRPr="00C7722C">
        <w:rPr>
          <w:rFonts w:asciiTheme="minorHAnsi" w:eastAsiaTheme="minorHAnsi" w:hAnsiTheme="minorHAnsi" w:cs="Calibri"/>
          <w:sz w:val="23"/>
          <w:szCs w:val="23"/>
          <w:lang w:val="en-US" w:eastAsia="en-US"/>
        </w:rPr>
        <w:t>Dr Latha Velayudhan</w:t>
      </w:r>
      <w:r>
        <w:rPr>
          <w:rFonts w:asciiTheme="minorHAnsi" w:eastAsiaTheme="minorHAnsi" w:hAnsiTheme="minorHAnsi" w:cs="Calibri"/>
          <w:b/>
          <w:bCs/>
          <w:sz w:val="23"/>
          <w:szCs w:val="23"/>
          <w:lang w:val="en-US" w:eastAsia="en-US"/>
        </w:rPr>
        <w:tab/>
      </w:r>
      <w:r w:rsidR="00C7722C">
        <w:rPr>
          <w:rFonts w:asciiTheme="minorHAnsi" w:eastAsiaTheme="minorHAnsi" w:hAnsiTheme="minorHAnsi" w:cs="Calibri"/>
          <w:b/>
          <w:bCs/>
          <w:sz w:val="23"/>
          <w:szCs w:val="23"/>
          <w:lang w:val="en-US" w:eastAsia="en-US"/>
        </w:rPr>
        <w:t>S</w:t>
      </w:r>
      <w:r>
        <w:rPr>
          <w:rFonts w:asciiTheme="minorHAnsi" w:eastAsiaTheme="minorHAnsi" w:hAnsiTheme="minorHAnsi" w:cs="Calibri"/>
          <w:b/>
          <w:bCs/>
          <w:sz w:val="23"/>
          <w:szCs w:val="23"/>
          <w:lang w:val="en-US" w:eastAsia="en-US"/>
        </w:rPr>
        <w:t>ignature</w:t>
      </w:r>
      <w:r w:rsidR="00D776E1" w:rsidRPr="00E84822">
        <w:rPr>
          <w:noProof/>
        </w:rPr>
        <w:drawing>
          <wp:inline distT="0" distB="0" distL="0" distR="0" wp14:anchorId="7BAE27F3" wp14:editId="633F945B">
            <wp:extent cx="906780" cy="353167"/>
            <wp:effectExtent l="0" t="0" r="762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08018" cy="353649"/>
                    </a:xfrm>
                    <a:prstGeom prst="rect">
                      <a:avLst/>
                    </a:prstGeom>
                    <a:noFill/>
                    <a:ln>
                      <a:noFill/>
                    </a:ln>
                  </pic:spPr>
                </pic:pic>
              </a:graphicData>
            </a:graphic>
          </wp:inline>
        </w:drawing>
      </w:r>
      <w:r>
        <w:rPr>
          <w:rFonts w:asciiTheme="minorHAnsi" w:eastAsiaTheme="minorHAnsi" w:hAnsiTheme="minorHAnsi" w:cs="Calibri"/>
          <w:b/>
          <w:bCs/>
          <w:sz w:val="23"/>
          <w:szCs w:val="23"/>
          <w:lang w:val="en-US" w:eastAsia="en-US"/>
        </w:rPr>
        <w:tab/>
        <w:t>Date</w:t>
      </w:r>
      <w:r w:rsidR="00C7722C">
        <w:rPr>
          <w:rFonts w:asciiTheme="minorHAnsi" w:eastAsiaTheme="minorHAnsi" w:hAnsiTheme="minorHAnsi" w:cs="Calibri"/>
          <w:b/>
          <w:bCs/>
          <w:sz w:val="23"/>
          <w:szCs w:val="23"/>
          <w:lang w:val="en-US" w:eastAsia="en-US"/>
        </w:rPr>
        <w:t xml:space="preserve"> </w:t>
      </w:r>
      <w:r w:rsidR="00C7722C" w:rsidRPr="00C7722C">
        <w:rPr>
          <w:rFonts w:asciiTheme="minorHAnsi" w:eastAsiaTheme="minorHAnsi" w:hAnsiTheme="minorHAnsi" w:cs="Calibri"/>
          <w:sz w:val="23"/>
          <w:szCs w:val="23"/>
          <w:lang w:val="en-US" w:eastAsia="en-US"/>
        </w:rPr>
        <w:t>07.07.2023</w:t>
      </w:r>
    </w:p>
    <w:p w14:paraId="60B0E5CE" w14:textId="77777777" w:rsidR="006F438C" w:rsidRDefault="006F438C" w:rsidP="006F438C">
      <w:pPr>
        <w:widowControl w:val="0"/>
        <w:autoSpaceDE w:val="0"/>
        <w:autoSpaceDN w:val="0"/>
        <w:adjustRightInd w:val="0"/>
        <w:spacing w:after="0" w:line="240" w:lineRule="auto"/>
        <w:rPr>
          <w:rFonts w:asciiTheme="minorHAnsi" w:eastAsiaTheme="minorHAnsi" w:hAnsiTheme="minorHAnsi" w:cs="Calibri"/>
          <w:bCs/>
          <w:sz w:val="23"/>
          <w:szCs w:val="23"/>
          <w:lang w:val="en-US" w:eastAsia="en-US"/>
        </w:rPr>
      </w:pPr>
    </w:p>
    <w:p w14:paraId="57DC6AA2" w14:textId="77777777" w:rsidR="00593C45" w:rsidRDefault="00593C45" w:rsidP="006F438C">
      <w:pPr>
        <w:widowControl w:val="0"/>
        <w:autoSpaceDE w:val="0"/>
        <w:autoSpaceDN w:val="0"/>
        <w:adjustRightInd w:val="0"/>
        <w:spacing w:after="0" w:line="240" w:lineRule="auto"/>
        <w:rPr>
          <w:rFonts w:asciiTheme="minorHAnsi" w:eastAsiaTheme="minorHAnsi" w:hAnsiTheme="minorHAnsi" w:cs="Calibri"/>
          <w:bCs/>
          <w:sz w:val="23"/>
          <w:szCs w:val="23"/>
          <w:lang w:val="en-US" w:eastAsia="en-US"/>
        </w:rPr>
      </w:pPr>
    </w:p>
    <w:p w14:paraId="018C4D10" w14:textId="77777777" w:rsidR="00D9094D" w:rsidRDefault="00D9094D" w:rsidP="0081517E">
      <w:pPr>
        <w:widowControl w:val="0"/>
        <w:autoSpaceDE w:val="0"/>
        <w:autoSpaceDN w:val="0"/>
        <w:adjustRightInd w:val="0"/>
        <w:spacing w:after="0" w:line="240" w:lineRule="auto"/>
        <w:jc w:val="both"/>
        <w:rPr>
          <w:rFonts w:asciiTheme="minorHAnsi" w:eastAsiaTheme="minorHAnsi" w:hAnsiTheme="minorHAnsi" w:cs="Calibri"/>
          <w:b/>
          <w:bCs/>
          <w:sz w:val="23"/>
          <w:szCs w:val="23"/>
          <w:lang w:val="en-US" w:eastAsia="en-US"/>
        </w:rPr>
      </w:pPr>
    </w:p>
    <w:p w14:paraId="746E2252" w14:textId="77777777" w:rsidR="006F438C" w:rsidRDefault="006F438C">
      <w:pPr>
        <w:spacing w:after="160" w:line="259" w:lineRule="auto"/>
        <w:rPr>
          <w:rFonts w:asciiTheme="minorHAnsi" w:eastAsiaTheme="minorHAnsi" w:hAnsiTheme="minorHAnsi" w:cs="Calibri"/>
          <w:b/>
          <w:bCs/>
          <w:sz w:val="23"/>
          <w:szCs w:val="23"/>
          <w:lang w:val="en-US" w:eastAsia="en-US"/>
        </w:rPr>
      </w:pPr>
    </w:p>
    <w:p w14:paraId="48C03D01" w14:textId="77777777" w:rsidR="006F438C" w:rsidRDefault="006F438C">
      <w:pPr>
        <w:spacing w:after="160" w:line="259" w:lineRule="auto"/>
        <w:rPr>
          <w:rFonts w:asciiTheme="minorHAnsi" w:eastAsiaTheme="minorHAnsi" w:hAnsiTheme="minorHAnsi" w:cs="Calibri"/>
          <w:b/>
          <w:bCs/>
          <w:sz w:val="23"/>
          <w:szCs w:val="23"/>
          <w:lang w:val="en-US" w:eastAsia="en-US"/>
        </w:rPr>
      </w:pPr>
    </w:p>
    <w:p w14:paraId="11F13AAA" w14:textId="77777777" w:rsidR="006F438C" w:rsidRDefault="006F438C">
      <w:pPr>
        <w:spacing w:after="160" w:line="259" w:lineRule="auto"/>
        <w:rPr>
          <w:rFonts w:asciiTheme="minorHAnsi" w:eastAsiaTheme="minorHAnsi" w:hAnsiTheme="minorHAnsi" w:cs="Calibri"/>
          <w:b/>
          <w:bCs/>
          <w:sz w:val="23"/>
          <w:szCs w:val="23"/>
          <w:lang w:val="en-US" w:eastAsia="en-US"/>
        </w:rPr>
      </w:pPr>
    </w:p>
    <w:p w14:paraId="40278918" w14:textId="77777777" w:rsidR="006F438C" w:rsidRDefault="006F438C">
      <w:pPr>
        <w:spacing w:after="160" w:line="259" w:lineRule="auto"/>
        <w:rPr>
          <w:rFonts w:asciiTheme="minorHAnsi" w:eastAsiaTheme="minorHAnsi" w:hAnsiTheme="minorHAnsi" w:cs="Calibri"/>
          <w:b/>
          <w:bCs/>
          <w:sz w:val="23"/>
          <w:szCs w:val="23"/>
          <w:lang w:val="en-US" w:eastAsia="en-US"/>
        </w:rPr>
      </w:pPr>
    </w:p>
    <w:p w14:paraId="7E75064C" w14:textId="6A7F873F" w:rsidR="00D9094D" w:rsidRDefault="00D9094D">
      <w:pPr>
        <w:spacing w:after="160" w:line="259" w:lineRule="auto"/>
        <w:rPr>
          <w:rFonts w:asciiTheme="minorHAnsi" w:eastAsiaTheme="minorHAnsi" w:hAnsiTheme="minorHAnsi" w:cs="Calibri"/>
          <w:b/>
          <w:bCs/>
          <w:sz w:val="23"/>
          <w:szCs w:val="23"/>
          <w:lang w:val="en-US" w:eastAsia="en-US"/>
        </w:rPr>
      </w:pPr>
      <w:r>
        <w:rPr>
          <w:rFonts w:asciiTheme="minorHAnsi" w:eastAsiaTheme="minorHAnsi" w:hAnsiTheme="minorHAnsi" w:cs="Calibri"/>
          <w:b/>
          <w:bCs/>
          <w:sz w:val="23"/>
          <w:szCs w:val="23"/>
          <w:lang w:val="en-US" w:eastAsia="en-US"/>
        </w:rPr>
        <w:br w:type="page"/>
      </w:r>
    </w:p>
    <w:p w14:paraId="672E08E4" w14:textId="77777777" w:rsidR="00D9094D" w:rsidRPr="00540C43" w:rsidRDefault="00D9094D" w:rsidP="00D9094D">
      <w:pPr>
        <w:widowControl w:val="0"/>
        <w:autoSpaceDE w:val="0"/>
        <w:autoSpaceDN w:val="0"/>
        <w:adjustRightInd w:val="0"/>
        <w:spacing w:after="0" w:line="240" w:lineRule="auto"/>
        <w:rPr>
          <w:rFonts w:asciiTheme="minorHAnsi" w:eastAsiaTheme="minorHAnsi" w:hAnsiTheme="minorHAnsi" w:cs="‡Ø˙ø/3„"/>
          <w:b/>
          <w:color w:val="C10000"/>
          <w:sz w:val="32"/>
          <w:szCs w:val="32"/>
          <w:lang w:val="en-US" w:eastAsia="en-US"/>
        </w:rPr>
      </w:pPr>
      <w:r w:rsidRPr="00540C43">
        <w:rPr>
          <w:rFonts w:asciiTheme="minorHAnsi" w:eastAsiaTheme="minorHAnsi" w:hAnsiTheme="minorHAnsi" w:cs="‡Ø˙ø/3„"/>
          <w:b/>
          <w:color w:val="C10000"/>
          <w:sz w:val="32"/>
          <w:szCs w:val="32"/>
          <w:lang w:val="en-US" w:eastAsia="en-US"/>
        </w:rPr>
        <w:lastRenderedPageBreak/>
        <w:t>CONTENTS</w:t>
      </w:r>
    </w:p>
    <w:p w14:paraId="221CD6DF" w14:textId="476BDF56" w:rsidR="00540C43" w:rsidRPr="00540C43" w:rsidRDefault="00540C43" w:rsidP="00D9094D">
      <w:pPr>
        <w:widowControl w:val="0"/>
        <w:autoSpaceDE w:val="0"/>
        <w:autoSpaceDN w:val="0"/>
        <w:adjustRightInd w:val="0"/>
        <w:spacing w:after="0" w:line="240" w:lineRule="auto"/>
        <w:rPr>
          <w:rFonts w:asciiTheme="minorHAnsi" w:eastAsiaTheme="minorHAnsi" w:hAnsiTheme="minorHAnsi" w:cs="‡Ø˙ø/3„"/>
          <w:b/>
          <w:color w:val="C10000"/>
          <w:sz w:val="28"/>
          <w:szCs w:val="28"/>
          <w:u w:val="single"/>
          <w:lang w:val="en-US" w:eastAsia="en-US"/>
        </w:rPr>
      </w:pPr>
      <w:r>
        <w:rPr>
          <w:rFonts w:asciiTheme="minorHAnsi" w:eastAsiaTheme="minorHAnsi" w:hAnsiTheme="minorHAnsi" w:cs="‡Ø˙ø/3„"/>
          <w:b/>
          <w:color w:val="C10000"/>
          <w:sz w:val="28"/>
          <w:szCs w:val="28"/>
          <w:u w:val="single"/>
          <w:lang w:val="en-US" w:eastAsia="en-US"/>
        </w:rPr>
        <w:tab/>
      </w:r>
      <w:r>
        <w:rPr>
          <w:rFonts w:asciiTheme="minorHAnsi" w:eastAsiaTheme="minorHAnsi" w:hAnsiTheme="minorHAnsi" w:cs="‡Ø˙ø/3„"/>
          <w:b/>
          <w:color w:val="C10000"/>
          <w:sz w:val="28"/>
          <w:szCs w:val="28"/>
          <w:u w:val="single"/>
          <w:lang w:val="en-US" w:eastAsia="en-US"/>
        </w:rPr>
        <w:tab/>
      </w:r>
      <w:r>
        <w:rPr>
          <w:rFonts w:asciiTheme="minorHAnsi" w:eastAsiaTheme="minorHAnsi" w:hAnsiTheme="minorHAnsi" w:cs="‡Ø˙ø/3„"/>
          <w:b/>
          <w:color w:val="C10000"/>
          <w:sz w:val="28"/>
          <w:szCs w:val="28"/>
          <w:u w:val="single"/>
          <w:lang w:val="en-US" w:eastAsia="en-US"/>
        </w:rPr>
        <w:tab/>
      </w:r>
      <w:r>
        <w:rPr>
          <w:rFonts w:asciiTheme="minorHAnsi" w:eastAsiaTheme="minorHAnsi" w:hAnsiTheme="minorHAnsi" w:cs="‡Ø˙ø/3„"/>
          <w:b/>
          <w:color w:val="C10000"/>
          <w:sz w:val="28"/>
          <w:szCs w:val="28"/>
          <w:u w:val="single"/>
          <w:lang w:val="en-US" w:eastAsia="en-US"/>
        </w:rPr>
        <w:tab/>
      </w:r>
      <w:r>
        <w:rPr>
          <w:rFonts w:asciiTheme="minorHAnsi" w:eastAsiaTheme="minorHAnsi" w:hAnsiTheme="minorHAnsi" w:cs="‡Ø˙ø/3„"/>
          <w:b/>
          <w:color w:val="C10000"/>
          <w:sz w:val="28"/>
          <w:szCs w:val="28"/>
          <w:u w:val="single"/>
          <w:lang w:val="en-US" w:eastAsia="en-US"/>
        </w:rPr>
        <w:tab/>
      </w:r>
      <w:r>
        <w:rPr>
          <w:rFonts w:asciiTheme="minorHAnsi" w:eastAsiaTheme="minorHAnsi" w:hAnsiTheme="minorHAnsi" w:cs="‡Ø˙ø/3„"/>
          <w:b/>
          <w:color w:val="C10000"/>
          <w:sz w:val="28"/>
          <w:szCs w:val="28"/>
          <w:u w:val="single"/>
          <w:lang w:val="en-US" w:eastAsia="en-US"/>
        </w:rPr>
        <w:tab/>
      </w:r>
      <w:r>
        <w:rPr>
          <w:rFonts w:asciiTheme="minorHAnsi" w:eastAsiaTheme="minorHAnsi" w:hAnsiTheme="minorHAnsi" w:cs="‡Ø˙ø/3„"/>
          <w:b/>
          <w:color w:val="C10000"/>
          <w:sz w:val="28"/>
          <w:szCs w:val="28"/>
          <w:u w:val="single"/>
          <w:lang w:val="en-US" w:eastAsia="en-US"/>
        </w:rPr>
        <w:tab/>
      </w:r>
      <w:r>
        <w:rPr>
          <w:rFonts w:asciiTheme="minorHAnsi" w:eastAsiaTheme="minorHAnsi" w:hAnsiTheme="minorHAnsi" w:cs="‡Ø˙ø/3„"/>
          <w:b/>
          <w:color w:val="C10000"/>
          <w:sz w:val="28"/>
          <w:szCs w:val="28"/>
          <w:u w:val="single"/>
          <w:lang w:val="en-US" w:eastAsia="en-US"/>
        </w:rPr>
        <w:tab/>
      </w:r>
      <w:r>
        <w:rPr>
          <w:rFonts w:asciiTheme="minorHAnsi" w:eastAsiaTheme="minorHAnsi" w:hAnsiTheme="minorHAnsi" w:cs="‡Ø˙ø/3„"/>
          <w:b/>
          <w:color w:val="C10000"/>
          <w:sz w:val="28"/>
          <w:szCs w:val="28"/>
          <w:u w:val="single"/>
          <w:lang w:val="en-US" w:eastAsia="en-US"/>
        </w:rPr>
        <w:tab/>
      </w:r>
      <w:r>
        <w:rPr>
          <w:rFonts w:asciiTheme="minorHAnsi" w:eastAsiaTheme="minorHAnsi" w:hAnsiTheme="minorHAnsi" w:cs="‡Ø˙ø/3„"/>
          <w:b/>
          <w:color w:val="C10000"/>
          <w:sz w:val="28"/>
          <w:szCs w:val="28"/>
          <w:u w:val="single"/>
          <w:lang w:val="en-US" w:eastAsia="en-US"/>
        </w:rPr>
        <w:tab/>
      </w:r>
      <w:r>
        <w:rPr>
          <w:rFonts w:asciiTheme="minorHAnsi" w:eastAsiaTheme="minorHAnsi" w:hAnsiTheme="minorHAnsi" w:cs="‡Ø˙ø/3„"/>
          <w:b/>
          <w:color w:val="C10000"/>
          <w:sz w:val="28"/>
          <w:szCs w:val="28"/>
          <w:u w:val="single"/>
          <w:lang w:val="en-US" w:eastAsia="en-US"/>
        </w:rPr>
        <w:tab/>
      </w:r>
      <w:r>
        <w:rPr>
          <w:rFonts w:asciiTheme="minorHAnsi" w:eastAsiaTheme="minorHAnsi" w:hAnsiTheme="minorHAnsi" w:cs="‡Ø˙ø/3„"/>
          <w:b/>
          <w:color w:val="C10000"/>
          <w:sz w:val="28"/>
          <w:szCs w:val="28"/>
          <w:u w:val="single"/>
          <w:lang w:val="en-US" w:eastAsia="en-US"/>
        </w:rPr>
        <w:tab/>
      </w:r>
    </w:p>
    <w:p w14:paraId="3939DD33" w14:textId="77777777" w:rsidR="00CC3FA6" w:rsidRPr="00CC3FA6" w:rsidRDefault="00CC3FA6" w:rsidP="00D9094D">
      <w:pPr>
        <w:widowControl w:val="0"/>
        <w:autoSpaceDE w:val="0"/>
        <w:autoSpaceDN w:val="0"/>
        <w:adjustRightInd w:val="0"/>
        <w:spacing w:after="0" w:line="240" w:lineRule="auto"/>
        <w:rPr>
          <w:rFonts w:asciiTheme="minorHAnsi" w:eastAsiaTheme="minorHAnsi" w:hAnsiTheme="minorHAnsi" w:cs="‡Ø˙ø/3„"/>
          <w:b/>
          <w:color w:val="C10000"/>
          <w:sz w:val="28"/>
          <w:szCs w:val="28"/>
          <w:lang w:val="en-US" w:eastAsia="en-US"/>
        </w:rPr>
      </w:pPr>
    </w:p>
    <w:p w14:paraId="134D69A0" w14:textId="5CD23BEF" w:rsidR="00B94845" w:rsidRDefault="00B94845" w:rsidP="00CC3FA6">
      <w:pPr>
        <w:widowControl w:val="0"/>
        <w:autoSpaceDE w:val="0"/>
        <w:autoSpaceDN w:val="0"/>
        <w:adjustRightInd w:val="0"/>
        <w:spacing w:after="0" w:line="240" w:lineRule="auto"/>
        <w:rPr>
          <w:rFonts w:asciiTheme="minorHAnsi" w:eastAsiaTheme="minorHAnsi" w:hAnsiTheme="minorHAnsi" w:cs="‡Ø˙ø/3„"/>
          <w:sz w:val="24"/>
          <w:szCs w:val="24"/>
          <w:lang w:val="en-US" w:eastAsia="en-US"/>
        </w:rPr>
      </w:pPr>
      <w:r>
        <w:rPr>
          <w:rFonts w:asciiTheme="minorHAnsi" w:eastAsiaTheme="minorHAnsi" w:hAnsiTheme="minorHAnsi" w:cs="‡Ø˙ø/3„"/>
          <w:sz w:val="24"/>
          <w:szCs w:val="24"/>
          <w:lang w:val="en-US" w:eastAsia="en-US"/>
        </w:rPr>
        <w:t>1). Ethics………………………………………………………………………………………………………………………….</w:t>
      </w:r>
      <w:r>
        <w:rPr>
          <w:rFonts w:asciiTheme="minorHAnsi" w:eastAsiaTheme="minorHAnsi" w:hAnsiTheme="minorHAnsi" w:cs="‡Ø˙ø/3„"/>
          <w:sz w:val="24"/>
          <w:szCs w:val="24"/>
          <w:lang w:val="en-US" w:eastAsia="en-US"/>
        </w:rPr>
        <w:tab/>
        <w:t>4</w:t>
      </w:r>
    </w:p>
    <w:p w14:paraId="0E50AE91" w14:textId="1CC34235" w:rsidR="007560D0" w:rsidRDefault="007560D0" w:rsidP="00CC3FA6">
      <w:pPr>
        <w:widowControl w:val="0"/>
        <w:autoSpaceDE w:val="0"/>
        <w:autoSpaceDN w:val="0"/>
        <w:adjustRightInd w:val="0"/>
        <w:spacing w:after="0" w:line="240" w:lineRule="auto"/>
        <w:rPr>
          <w:rFonts w:asciiTheme="minorHAnsi" w:eastAsiaTheme="minorHAnsi" w:hAnsiTheme="minorHAnsi" w:cs="‡Ø˙ø/3„"/>
          <w:sz w:val="24"/>
          <w:szCs w:val="24"/>
          <w:lang w:val="en-US" w:eastAsia="en-US"/>
        </w:rPr>
      </w:pPr>
      <w:r>
        <w:rPr>
          <w:rFonts w:asciiTheme="minorHAnsi" w:eastAsiaTheme="minorHAnsi" w:hAnsiTheme="minorHAnsi" w:cs="‡Ø˙ø/3„"/>
          <w:sz w:val="24"/>
          <w:szCs w:val="24"/>
          <w:lang w:val="en-US" w:eastAsia="en-US"/>
        </w:rPr>
        <w:t xml:space="preserve">2). Data Monitoring </w:t>
      </w:r>
      <w:r w:rsidR="00CB14A3">
        <w:rPr>
          <w:rFonts w:asciiTheme="minorHAnsi" w:eastAsiaTheme="minorHAnsi" w:hAnsiTheme="minorHAnsi" w:cs="‡Ø˙ø/3„"/>
          <w:sz w:val="24"/>
          <w:szCs w:val="24"/>
          <w:lang w:val="en-US" w:eastAsia="en-US"/>
        </w:rPr>
        <w:t>……………</w:t>
      </w:r>
      <w:proofErr w:type="gramStart"/>
      <w:r w:rsidR="00CB14A3">
        <w:rPr>
          <w:rFonts w:asciiTheme="minorHAnsi" w:eastAsiaTheme="minorHAnsi" w:hAnsiTheme="minorHAnsi" w:cs="‡Ø˙ø/3„"/>
          <w:sz w:val="24"/>
          <w:szCs w:val="24"/>
          <w:lang w:val="en-US" w:eastAsia="en-US"/>
        </w:rPr>
        <w:t>…..</w:t>
      </w:r>
      <w:proofErr w:type="gramEnd"/>
      <w:r>
        <w:rPr>
          <w:rFonts w:asciiTheme="minorHAnsi" w:eastAsiaTheme="minorHAnsi" w:hAnsiTheme="minorHAnsi" w:cs="‡Ø˙ø/3„"/>
          <w:sz w:val="24"/>
          <w:szCs w:val="24"/>
          <w:lang w:val="en-US" w:eastAsia="en-US"/>
        </w:rPr>
        <w:t>………………………………………………………………………………………</w:t>
      </w:r>
      <w:r>
        <w:rPr>
          <w:rFonts w:asciiTheme="minorHAnsi" w:eastAsiaTheme="minorHAnsi" w:hAnsiTheme="minorHAnsi" w:cs="‡Ø˙ø/3„"/>
          <w:sz w:val="24"/>
          <w:szCs w:val="24"/>
          <w:lang w:val="en-US" w:eastAsia="en-US"/>
        </w:rPr>
        <w:tab/>
        <w:t>4</w:t>
      </w:r>
    </w:p>
    <w:p w14:paraId="6C180BC3" w14:textId="3C0528FC" w:rsidR="00D9094D" w:rsidRDefault="007560D0" w:rsidP="00CC3FA6">
      <w:pPr>
        <w:widowControl w:val="0"/>
        <w:autoSpaceDE w:val="0"/>
        <w:autoSpaceDN w:val="0"/>
        <w:adjustRightInd w:val="0"/>
        <w:spacing w:after="0" w:line="240" w:lineRule="auto"/>
        <w:rPr>
          <w:rFonts w:asciiTheme="minorHAnsi" w:eastAsiaTheme="minorHAnsi" w:hAnsiTheme="minorHAnsi" w:cs="‡Ø˙ø/3„"/>
          <w:sz w:val="24"/>
          <w:szCs w:val="24"/>
          <w:lang w:val="en-US" w:eastAsia="en-US"/>
        </w:rPr>
      </w:pPr>
      <w:r>
        <w:rPr>
          <w:rFonts w:asciiTheme="minorHAnsi" w:eastAsiaTheme="minorHAnsi" w:hAnsiTheme="minorHAnsi" w:cs="‡Ø˙ø/3„"/>
          <w:sz w:val="24"/>
          <w:szCs w:val="24"/>
          <w:lang w:val="en-US" w:eastAsia="en-US"/>
        </w:rPr>
        <w:t>3</w:t>
      </w:r>
      <w:r w:rsidR="00D9094D" w:rsidRPr="00CC3FA6">
        <w:rPr>
          <w:rFonts w:asciiTheme="minorHAnsi" w:eastAsiaTheme="minorHAnsi" w:hAnsiTheme="minorHAnsi" w:cs="‡Ø˙ø/3„"/>
          <w:sz w:val="24"/>
          <w:szCs w:val="24"/>
          <w:lang w:val="en-US" w:eastAsia="en-US"/>
        </w:rPr>
        <w:t xml:space="preserve">). </w:t>
      </w:r>
      <w:r w:rsidR="00027B73">
        <w:rPr>
          <w:rFonts w:asciiTheme="minorHAnsi" w:eastAsiaTheme="minorHAnsi" w:hAnsiTheme="minorHAnsi" w:cs="‡Ø˙ø/3„"/>
          <w:sz w:val="24"/>
          <w:szCs w:val="24"/>
          <w:lang w:val="en-US" w:eastAsia="en-US"/>
        </w:rPr>
        <w:t>Sponsor</w:t>
      </w:r>
      <w:r w:rsidR="003461BB">
        <w:rPr>
          <w:rFonts w:asciiTheme="minorHAnsi" w:eastAsiaTheme="minorHAnsi" w:hAnsiTheme="minorHAnsi" w:cs="‡Ø˙ø/3„"/>
          <w:sz w:val="24"/>
          <w:szCs w:val="24"/>
          <w:lang w:val="en-US" w:eastAsia="en-US"/>
        </w:rPr>
        <w:t>s</w:t>
      </w:r>
      <w:r w:rsidR="00027B73">
        <w:rPr>
          <w:rFonts w:asciiTheme="minorHAnsi" w:eastAsiaTheme="minorHAnsi" w:hAnsiTheme="minorHAnsi" w:cs="‡Ø˙ø/3„"/>
          <w:sz w:val="24"/>
          <w:szCs w:val="24"/>
          <w:lang w:val="en-US" w:eastAsia="en-US"/>
        </w:rPr>
        <w:t xml:space="preserve">, </w:t>
      </w:r>
      <w:r w:rsidR="003461BB">
        <w:rPr>
          <w:rFonts w:asciiTheme="minorHAnsi" w:eastAsiaTheme="minorHAnsi" w:hAnsiTheme="minorHAnsi" w:cs="‡Ø˙ø/3„"/>
          <w:sz w:val="24"/>
          <w:szCs w:val="24"/>
          <w:lang w:val="en-US" w:eastAsia="en-US"/>
        </w:rPr>
        <w:t xml:space="preserve">Investigators and Trial Sites </w:t>
      </w:r>
      <w:r w:rsidR="00D9094D" w:rsidRPr="00CC3FA6">
        <w:rPr>
          <w:rFonts w:asciiTheme="minorHAnsi" w:eastAsiaTheme="minorHAnsi" w:hAnsiTheme="minorHAnsi" w:cs="‡Ø˙ø/3„"/>
          <w:sz w:val="24"/>
          <w:szCs w:val="24"/>
          <w:lang w:val="en-US" w:eastAsia="en-US"/>
        </w:rPr>
        <w:t>................</w:t>
      </w:r>
      <w:r w:rsidR="00027B73">
        <w:rPr>
          <w:rFonts w:asciiTheme="minorHAnsi" w:eastAsiaTheme="minorHAnsi" w:hAnsiTheme="minorHAnsi" w:cs="‡Ø˙ø/3„"/>
          <w:sz w:val="24"/>
          <w:szCs w:val="24"/>
          <w:lang w:val="en-US" w:eastAsia="en-US"/>
        </w:rPr>
        <w:t>..........................</w:t>
      </w:r>
      <w:r w:rsidR="00D9094D" w:rsidRPr="00CC3FA6">
        <w:rPr>
          <w:rFonts w:asciiTheme="minorHAnsi" w:eastAsiaTheme="minorHAnsi" w:hAnsiTheme="minorHAnsi" w:cs="‡Ø˙ø/3„"/>
          <w:sz w:val="24"/>
          <w:szCs w:val="24"/>
          <w:lang w:val="en-US" w:eastAsia="en-US"/>
        </w:rPr>
        <w:t>..</w:t>
      </w:r>
      <w:r w:rsidR="00CC3FA6" w:rsidRPr="00CC3FA6">
        <w:rPr>
          <w:rFonts w:asciiTheme="minorHAnsi" w:eastAsiaTheme="minorHAnsi" w:hAnsiTheme="minorHAnsi" w:cs="‡Ø˙ø/3„"/>
          <w:sz w:val="24"/>
          <w:szCs w:val="24"/>
          <w:lang w:val="en-US" w:eastAsia="en-US"/>
        </w:rPr>
        <w:t>..</w:t>
      </w:r>
      <w:r w:rsidR="00BC59D6">
        <w:rPr>
          <w:rFonts w:asciiTheme="minorHAnsi" w:eastAsiaTheme="minorHAnsi" w:hAnsiTheme="minorHAnsi" w:cs="‡Ø˙ø/3„"/>
          <w:sz w:val="24"/>
          <w:szCs w:val="24"/>
          <w:lang w:val="en-US" w:eastAsia="en-US"/>
        </w:rPr>
        <w:t>.....</w:t>
      </w:r>
      <w:r w:rsidR="00762874">
        <w:rPr>
          <w:rFonts w:asciiTheme="minorHAnsi" w:eastAsiaTheme="minorHAnsi" w:hAnsiTheme="minorHAnsi" w:cs="‡Ø˙ø/3„"/>
          <w:sz w:val="24"/>
          <w:szCs w:val="24"/>
          <w:lang w:val="en-US" w:eastAsia="en-US"/>
        </w:rPr>
        <w:t>...............</w:t>
      </w:r>
      <w:r w:rsidR="004A6F72">
        <w:rPr>
          <w:rFonts w:asciiTheme="minorHAnsi" w:eastAsiaTheme="minorHAnsi" w:hAnsiTheme="minorHAnsi" w:cs="‡Ø˙ø/3„"/>
          <w:sz w:val="24"/>
          <w:szCs w:val="24"/>
          <w:lang w:val="en-US" w:eastAsia="en-US"/>
        </w:rPr>
        <w:t>...</w:t>
      </w:r>
      <w:r>
        <w:rPr>
          <w:rFonts w:asciiTheme="minorHAnsi" w:eastAsiaTheme="minorHAnsi" w:hAnsiTheme="minorHAnsi" w:cs="‡Ø˙ø/3„"/>
          <w:sz w:val="24"/>
          <w:szCs w:val="24"/>
          <w:lang w:val="en-US" w:eastAsia="en-US"/>
        </w:rPr>
        <w:t>.</w:t>
      </w:r>
      <w:r w:rsidR="004A6F72">
        <w:rPr>
          <w:rFonts w:asciiTheme="minorHAnsi" w:eastAsiaTheme="minorHAnsi" w:hAnsiTheme="minorHAnsi" w:cs="‡Ø˙ø/3„"/>
          <w:sz w:val="24"/>
          <w:szCs w:val="24"/>
          <w:lang w:val="en-US" w:eastAsia="en-US"/>
        </w:rPr>
        <w:t>....</w:t>
      </w:r>
      <w:r w:rsidR="00846F9A">
        <w:rPr>
          <w:rFonts w:asciiTheme="minorHAnsi" w:eastAsiaTheme="minorHAnsi" w:hAnsiTheme="minorHAnsi" w:cs="‡Ø˙ø/3„"/>
          <w:sz w:val="24"/>
          <w:szCs w:val="24"/>
          <w:lang w:val="en-US" w:eastAsia="en-US"/>
        </w:rPr>
        <w:t>.</w:t>
      </w:r>
      <w:r w:rsidR="00762874">
        <w:rPr>
          <w:rFonts w:asciiTheme="minorHAnsi" w:eastAsiaTheme="minorHAnsi" w:hAnsiTheme="minorHAnsi" w:cs="‡Ø˙ø/3„"/>
          <w:sz w:val="24"/>
          <w:szCs w:val="24"/>
          <w:lang w:val="en-US" w:eastAsia="en-US"/>
        </w:rPr>
        <w:tab/>
      </w:r>
      <w:r w:rsidR="00B94845">
        <w:rPr>
          <w:rFonts w:asciiTheme="minorHAnsi" w:eastAsiaTheme="minorHAnsi" w:hAnsiTheme="minorHAnsi" w:cs="‡Ø˙ø/3„"/>
          <w:sz w:val="24"/>
          <w:szCs w:val="24"/>
          <w:lang w:val="en-US" w:eastAsia="en-US"/>
        </w:rPr>
        <w:t>5</w:t>
      </w:r>
    </w:p>
    <w:p w14:paraId="676ED741" w14:textId="468676F5" w:rsidR="004A6F72" w:rsidRPr="004A6F72" w:rsidRDefault="007560D0" w:rsidP="00CC3FA6">
      <w:pPr>
        <w:widowControl w:val="0"/>
        <w:autoSpaceDE w:val="0"/>
        <w:autoSpaceDN w:val="0"/>
        <w:adjustRightInd w:val="0"/>
        <w:spacing w:after="0" w:line="240" w:lineRule="auto"/>
        <w:rPr>
          <w:rFonts w:asciiTheme="minorHAnsi" w:eastAsiaTheme="minorHAnsi" w:hAnsiTheme="minorHAnsi" w:cs="‡Ø˙ø/3„"/>
          <w:sz w:val="24"/>
          <w:szCs w:val="24"/>
          <w:lang w:val="en-US" w:eastAsia="en-US"/>
        </w:rPr>
      </w:pPr>
      <w:r>
        <w:rPr>
          <w:rFonts w:asciiTheme="minorHAnsi" w:hAnsiTheme="minorHAnsi"/>
          <w:sz w:val="24"/>
          <w:szCs w:val="24"/>
          <w:lang w:val="en-GB"/>
        </w:rPr>
        <w:t>4</w:t>
      </w:r>
      <w:r w:rsidR="00613D69">
        <w:rPr>
          <w:rFonts w:asciiTheme="minorHAnsi" w:hAnsiTheme="minorHAnsi"/>
          <w:sz w:val="24"/>
          <w:szCs w:val="24"/>
        </w:rPr>
        <w:t xml:space="preserve">). </w:t>
      </w:r>
      <w:r w:rsidR="004A6F72" w:rsidRPr="004A6F72">
        <w:rPr>
          <w:rFonts w:asciiTheme="minorHAnsi" w:hAnsiTheme="minorHAnsi"/>
          <w:sz w:val="24"/>
          <w:szCs w:val="24"/>
        </w:rPr>
        <w:t>Co-Investigator(s), Statistician, Laboratories, Datab</w:t>
      </w:r>
      <w:r w:rsidR="00BC59D6">
        <w:rPr>
          <w:rFonts w:asciiTheme="minorHAnsi" w:hAnsiTheme="minorHAnsi"/>
          <w:sz w:val="24"/>
          <w:szCs w:val="24"/>
        </w:rPr>
        <w:t>ase Management ......</w:t>
      </w:r>
      <w:r w:rsidR="00846F9A">
        <w:rPr>
          <w:rFonts w:asciiTheme="minorHAnsi" w:hAnsiTheme="minorHAnsi"/>
          <w:sz w:val="24"/>
          <w:szCs w:val="24"/>
        </w:rPr>
        <w:t>...................</w:t>
      </w:r>
      <w:r w:rsidR="00613D69">
        <w:rPr>
          <w:rFonts w:asciiTheme="minorHAnsi" w:hAnsiTheme="minorHAnsi"/>
          <w:sz w:val="24"/>
          <w:szCs w:val="24"/>
        </w:rPr>
        <w:tab/>
      </w:r>
      <w:r w:rsidR="00B94845">
        <w:rPr>
          <w:rFonts w:asciiTheme="minorHAnsi" w:hAnsiTheme="minorHAnsi"/>
          <w:sz w:val="24"/>
          <w:szCs w:val="24"/>
        </w:rPr>
        <w:t>5</w:t>
      </w:r>
    </w:p>
    <w:p w14:paraId="1FFBBF33" w14:textId="03E6612C" w:rsidR="00D9094D" w:rsidRDefault="007560D0" w:rsidP="00D9094D">
      <w:pPr>
        <w:widowControl w:val="0"/>
        <w:autoSpaceDE w:val="0"/>
        <w:autoSpaceDN w:val="0"/>
        <w:adjustRightInd w:val="0"/>
        <w:spacing w:after="0" w:line="240" w:lineRule="auto"/>
        <w:rPr>
          <w:rFonts w:asciiTheme="minorHAnsi" w:eastAsiaTheme="minorHAnsi" w:hAnsiTheme="minorHAnsi" w:cs="‡Ø˙ø/3„"/>
          <w:sz w:val="24"/>
          <w:szCs w:val="24"/>
          <w:lang w:val="en-US" w:eastAsia="en-US"/>
        </w:rPr>
      </w:pPr>
      <w:r>
        <w:rPr>
          <w:rFonts w:asciiTheme="minorHAnsi" w:eastAsiaTheme="minorHAnsi" w:hAnsiTheme="minorHAnsi" w:cs="‡Ø˙ø/3„"/>
          <w:sz w:val="24"/>
          <w:szCs w:val="24"/>
          <w:lang w:val="en-US" w:eastAsia="en-US"/>
        </w:rPr>
        <w:t>5</w:t>
      </w:r>
      <w:r w:rsidR="00D9094D" w:rsidRPr="00CC3FA6">
        <w:rPr>
          <w:rFonts w:asciiTheme="minorHAnsi" w:eastAsiaTheme="minorHAnsi" w:hAnsiTheme="minorHAnsi" w:cs="‡Ø˙ø/3„"/>
          <w:sz w:val="24"/>
          <w:szCs w:val="24"/>
          <w:lang w:val="en-US" w:eastAsia="en-US"/>
        </w:rPr>
        <w:t xml:space="preserve">). </w:t>
      </w:r>
      <w:r w:rsidR="00BC59D6">
        <w:rPr>
          <w:rFonts w:asciiTheme="minorHAnsi" w:eastAsiaTheme="minorHAnsi" w:hAnsiTheme="minorHAnsi" w:cs="‡Ø˙ø/3„"/>
          <w:sz w:val="24"/>
          <w:szCs w:val="24"/>
          <w:lang w:val="en-US" w:eastAsia="en-US"/>
        </w:rPr>
        <w:t>Study Synopsis</w:t>
      </w:r>
      <w:r w:rsidR="00D9094D" w:rsidRPr="00CC3FA6">
        <w:rPr>
          <w:rFonts w:asciiTheme="minorHAnsi" w:eastAsiaTheme="minorHAnsi" w:hAnsiTheme="minorHAnsi" w:cs="‡Ø˙ø/3„"/>
          <w:sz w:val="24"/>
          <w:szCs w:val="24"/>
          <w:lang w:val="en-US" w:eastAsia="en-US"/>
        </w:rPr>
        <w:t>.................................................................................</w:t>
      </w:r>
      <w:r w:rsidR="00CC3FA6" w:rsidRPr="00CC3FA6">
        <w:rPr>
          <w:rFonts w:asciiTheme="minorHAnsi" w:eastAsiaTheme="minorHAnsi" w:hAnsiTheme="minorHAnsi" w:cs="‡Ø˙ø/3„"/>
          <w:sz w:val="24"/>
          <w:szCs w:val="24"/>
          <w:lang w:val="en-US" w:eastAsia="en-US"/>
        </w:rPr>
        <w:t>...........</w:t>
      </w:r>
      <w:r w:rsidR="00846F9A">
        <w:rPr>
          <w:rFonts w:asciiTheme="minorHAnsi" w:eastAsiaTheme="minorHAnsi" w:hAnsiTheme="minorHAnsi" w:cs="‡Ø˙ø/3„"/>
          <w:sz w:val="24"/>
          <w:szCs w:val="24"/>
          <w:lang w:val="en-US" w:eastAsia="en-US"/>
        </w:rPr>
        <w:t>....................</w:t>
      </w:r>
      <w:r w:rsidR="00B94845">
        <w:rPr>
          <w:rFonts w:asciiTheme="minorHAnsi" w:eastAsiaTheme="minorHAnsi" w:hAnsiTheme="minorHAnsi" w:cs="‡Ø˙ø/3„"/>
          <w:sz w:val="24"/>
          <w:szCs w:val="24"/>
          <w:lang w:val="en-US" w:eastAsia="en-US"/>
        </w:rPr>
        <w:tab/>
        <w:t>7</w:t>
      </w:r>
    </w:p>
    <w:p w14:paraId="6981C634" w14:textId="5548AB71" w:rsidR="003E60FD" w:rsidRPr="00CC3FA6" w:rsidRDefault="007560D0" w:rsidP="00D9094D">
      <w:pPr>
        <w:widowControl w:val="0"/>
        <w:autoSpaceDE w:val="0"/>
        <w:autoSpaceDN w:val="0"/>
        <w:adjustRightInd w:val="0"/>
        <w:spacing w:after="0" w:line="240" w:lineRule="auto"/>
        <w:rPr>
          <w:rFonts w:asciiTheme="minorHAnsi" w:eastAsiaTheme="minorHAnsi" w:hAnsiTheme="minorHAnsi" w:cs="‡Ø˙ø/3„"/>
          <w:sz w:val="24"/>
          <w:szCs w:val="24"/>
          <w:lang w:val="en-US" w:eastAsia="en-US"/>
        </w:rPr>
      </w:pPr>
      <w:r>
        <w:rPr>
          <w:rFonts w:asciiTheme="minorHAnsi" w:eastAsiaTheme="minorHAnsi" w:hAnsiTheme="minorHAnsi" w:cs="‡Ø˙ø/3„"/>
          <w:sz w:val="24"/>
          <w:szCs w:val="24"/>
          <w:lang w:val="en-US" w:eastAsia="en-US"/>
        </w:rPr>
        <w:t>6</w:t>
      </w:r>
      <w:r w:rsidR="003E60FD">
        <w:rPr>
          <w:rFonts w:asciiTheme="minorHAnsi" w:eastAsiaTheme="minorHAnsi" w:hAnsiTheme="minorHAnsi" w:cs="‡Ø˙ø/3„"/>
          <w:sz w:val="24"/>
          <w:szCs w:val="24"/>
          <w:lang w:val="en-US" w:eastAsia="en-US"/>
        </w:rPr>
        <w:t>). Glossary of terms………………………………………………………………………………………………………</w:t>
      </w:r>
      <w:r w:rsidR="00CF1BB3">
        <w:rPr>
          <w:rFonts w:asciiTheme="minorHAnsi" w:eastAsiaTheme="minorHAnsi" w:hAnsiTheme="minorHAnsi" w:cs="‡Ø˙ø/3„"/>
          <w:sz w:val="24"/>
          <w:szCs w:val="24"/>
          <w:lang w:val="en-US" w:eastAsia="en-US"/>
        </w:rPr>
        <w:t>.</w:t>
      </w:r>
      <w:r w:rsidR="00CF1BB3">
        <w:rPr>
          <w:rFonts w:asciiTheme="minorHAnsi" w:eastAsiaTheme="minorHAnsi" w:hAnsiTheme="minorHAnsi" w:cs="‡Ø˙ø/3„"/>
          <w:sz w:val="24"/>
          <w:szCs w:val="24"/>
          <w:lang w:val="en-US" w:eastAsia="en-US"/>
        </w:rPr>
        <w:tab/>
      </w:r>
      <w:r w:rsidR="00B94845">
        <w:rPr>
          <w:rFonts w:asciiTheme="minorHAnsi" w:eastAsiaTheme="minorHAnsi" w:hAnsiTheme="minorHAnsi" w:cs="‡Ø˙ø/3„"/>
          <w:sz w:val="24"/>
          <w:szCs w:val="24"/>
          <w:lang w:val="en-US" w:eastAsia="en-US"/>
        </w:rPr>
        <w:t>10</w:t>
      </w:r>
    </w:p>
    <w:p w14:paraId="4FDFC9CC" w14:textId="10F29388" w:rsidR="00D9094D" w:rsidRPr="00CC3FA6" w:rsidRDefault="007560D0" w:rsidP="00D9094D">
      <w:pPr>
        <w:widowControl w:val="0"/>
        <w:autoSpaceDE w:val="0"/>
        <w:autoSpaceDN w:val="0"/>
        <w:adjustRightInd w:val="0"/>
        <w:spacing w:after="0" w:line="240" w:lineRule="auto"/>
        <w:rPr>
          <w:rFonts w:asciiTheme="minorHAnsi" w:eastAsiaTheme="minorHAnsi" w:hAnsiTheme="minorHAnsi" w:cs="‡Ø˙ø/3„"/>
          <w:sz w:val="24"/>
          <w:szCs w:val="24"/>
          <w:lang w:val="en-US" w:eastAsia="en-US"/>
        </w:rPr>
      </w:pPr>
      <w:r>
        <w:rPr>
          <w:rFonts w:asciiTheme="minorHAnsi" w:eastAsiaTheme="minorHAnsi" w:hAnsiTheme="minorHAnsi" w:cs="‡Ø˙ø/3„"/>
          <w:sz w:val="24"/>
          <w:szCs w:val="24"/>
          <w:lang w:val="en-US" w:eastAsia="en-US"/>
        </w:rPr>
        <w:t>7</w:t>
      </w:r>
      <w:r w:rsidR="00D9094D" w:rsidRPr="00CC3FA6">
        <w:rPr>
          <w:rFonts w:asciiTheme="minorHAnsi" w:eastAsiaTheme="minorHAnsi" w:hAnsiTheme="minorHAnsi" w:cs="‡Ø˙ø/3„"/>
          <w:sz w:val="24"/>
          <w:szCs w:val="24"/>
          <w:lang w:val="en-US" w:eastAsia="en-US"/>
        </w:rPr>
        <w:t xml:space="preserve">). </w:t>
      </w:r>
      <w:r w:rsidR="00B26E11">
        <w:rPr>
          <w:rFonts w:asciiTheme="minorHAnsi" w:eastAsiaTheme="minorHAnsi" w:hAnsiTheme="minorHAnsi" w:cs="‡Ø˙ø/3„"/>
          <w:sz w:val="24"/>
          <w:szCs w:val="24"/>
          <w:lang w:val="en-US" w:eastAsia="en-US"/>
        </w:rPr>
        <w:t>Publication (reference)…….</w:t>
      </w:r>
      <w:r w:rsidR="00D9094D" w:rsidRPr="00CC3FA6">
        <w:rPr>
          <w:rFonts w:asciiTheme="minorHAnsi" w:eastAsiaTheme="minorHAnsi" w:hAnsiTheme="minorHAnsi" w:cs="‡Ø˙ø/3„"/>
          <w:sz w:val="24"/>
          <w:szCs w:val="24"/>
          <w:lang w:val="en-US" w:eastAsia="en-US"/>
        </w:rPr>
        <w:t>.................................................................</w:t>
      </w:r>
      <w:r w:rsidR="00CC3FA6" w:rsidRPr="00CC3FA6">
        <w:rPr>
          <w:rFonts w:asciiTheme="minorHAnsi" w:eastAsiaTheme="minorHAnsi" w:hAnsiTheme="minorHAnsi" w:cs="‡Ø˙ø/3„"/>
          <w:sz w:val="24"/>
          <w:szCs w:val="24"/>
          <w:lang w:val="en-US" w:eastAsia="en-US"/>
        </w:rPr>
        <w:t>..........</w:t>
      </w:r>
      <w:r w:rsidR="00D9094D" w:rsidRPr="00CC3FA6">
        <w:rPr>
          <w:rFonts w:asciiTheme="minorHAnsi" w:eastAsiaTheme="minorHAnsi" w:hAnsiTheme="minorHAnsi" w:cs="‡Ø˙ø/3„"/>
          <w:sz w:val="24"/>
          <w:szCs w:val="24"/>
          <w:lang w:val="en-US" w:eastAsia="en-US"/>
        </w:rPr>
        <w:t>....</w:t>
      </w:r>
      <w:r w:rsidR="00B26E11">
        <w:rPr>
          <w:rFonts w:asciiTheme="minorHAnsi" w:eastAsiaTheme="minorHAnsi" w:hAnsiTheme="minorHAnsi" w:cs="‡Ø˙ø/3„"/>
          <w:sz w:val="24"/>
          <w:szCs w:val="24"/>
          <w:lang w:val="en-US" w:eastAsia="en-US"/>
        </w:rPr>
        <w:t>..............</w:t>
      </w:r>
      <w:r w:rsidR="00CC3FA6" w:rsidRPr="00CC3FA6">
        <w:rPr>
          <w:rFonts w:asciiTheme="minorHAnsi" w:eastAsiaTheme="minorHAnsi" w:hAnsiTheme="minorHAnsi" w:cs="‡Ø˙ø/3„"/>
          <w:sz w:val="24"/>
          <w:szCs w:val="24"/>
          <w:lang w:val="en-US" w:eastAsia="en-US"/>
        </w:rPr>
        <w:tab/>
      </w:r>
      <w:r w:rsidR="00B94845">
        <w:rPr>
          <w:rFonts w:asciiTheme="minorHAnsi" w:eastAsiaTheme="minorHAnsi" w:hAnsiTheme="minorHAnsi" w:cs="‡Ø˙ø/3„"/>
          <w:sz w:val="24"/>
          <w:szCs w:val="24"/>
          <w:lang w:val="en-US" w:eastAsia="en-US"/>
        </w:rPr>
        <w:t>10</w:t>
      </w:r>
    </w:p>
    <w:p w14:paraId="574D6D33" w14:textId="7107C031" w:rsidR="00D9094D" w:rsidRPr="00CC3FA6" w:rsidRDefault="007560D0" w:rsidP="00D9094D">
      <w:pPr>
        <w:widowControl w:val="0"/>
        <w:autoSpaceDE w:val="0"/>
        <w:autoSpaceDN w:val="0"/>
        <w:adjustRightInd w:val="0"/>
        <w:spacing w:after="0" w:line="240" w:lineRule="auto"/>
        <w:rPr>
          <w:rFonts w:asciiTheme="minorHAnsi" w:eastAsiaTheme="minorHAnsi" w:hAnsiTheme="minorHAnsi" w:cs="‡Ø˙ø/3„"/>
          <w:sz w:val="24"/>
          <w:szCs w:val="24"/>
          <w:lang w:val="en-US" w:eastAsia="en-US"/>
        </w:rPr>
      </w:pPr>
      <w:r>
        <w:rPr>
          <w:rFonts w:asciiTheme="minorHAnsi" w:eastAsiaTheme="minorHAnsi" w:hAnsiTheme="minorHAnsi" w:cs="‡Ø˙ø/3„"/>
          <w:sz w:val="24"/>
          <w:szCs w:val="24"/>
          <w:lang w:val="en-US" w:eastAsia="en-US"/>
        </w:rPr>
        <w:t>8</w:t>
      </w:r>
      <w:r w:rsidR="00D9094D" w:rsidRPr="00CC3FA6">
        <w:rPr>
          <w:rFonts w:asciiTheme="minorHAnsi" w:eastAsiaTheme="minorHAnsi" w:hAnsiTheme="minorHAnsi" w:cs="‡Ø˙ø/3„"/>
          <w:sz w:val="24"/>
          <w:szCs w:val="24"/>
          <w:lang w:val="en-US" w:eastAsia="en-US"/>
        </w:rPr>
        <w:t xml:space="preserve">). </w:t>
      </w:r>
      <w:r w:rsidR="00B26E11">
        <w:rPr>
          <w:rFonts w:asciiTheme="minorHAnsi" w:eastAsiaTheme="minorHAnsi" w:hAnsiTheme="minorHAnsi" w:cs="‡Ø˙ø/3„"/>
          <w:sz w:val="24"/>
          <w:szCs w:val="24"/>
          <w:lang w:val="en-US" w:eastAsia="en-US"/>
        </w:rPr>
        <w:t>Studied period (years</w:t>
      </w:r>
      <w:r w:rsidR="00D9094D" w:rsidRPr="00CC3FA6">
        <w:rPr>
          <w:rFonts w:asciiTheme="minorHAnsi" w:eastAsiaTheme="minorHAnsi" w:hAnsiTheme="minorHAnsi" w:cs="‡Ø˙ø/3„"/>
          <w:sz w:val="24"/>
          <w:szCs w:val="24"/>
          <w:lang w:val="en-US" w:eastAsia="en-US"/>
        </w:rPr>
        <w:t>) ..............................................................</w:t>
      </w:r>
      <w:r w:rsidR="00CC3FA6" w:rsidRPr="00CC3FA6">
        <w:rPr>
          <w:rFonts w:asciiTheme="minorHAnsi" w:eastAsiaTheme="minorHAnsi" w:hAnsiTheme="minorHAnsi" w:cs="‡Ø˙ø/3„"/>
          <w:sz w:val="24"/>
          <w:szCs w:val="24"/>
          <w:lang w:val="en-US" w:eastAsia="en-US"/>
        </w:rPr>
        <w:t>..........</w:t>
      </w:r>
      <w:r w:rsidR="00D9094D" w:rsidRPr="00CC3FA6">
        <w:rPr>
          <w:rFonts w:asciiTheme="minorHAnsi" w:eastAsiaTheme="minorHAnsi" w:hAnsiTheme="minorHAnsi" w:cs="‡Ø˙ø/3„"/>
          <w:sz w:val="24"/>
          <w:szCs w:val="24"/>
          <w:lang w:val="en-US" w:eastAsia="en-US"/>
        </w:rPr>
        <w:t>.</w:t>
      </w:r>
      <w:r w:rsidR="00B26E11">
        <w:rPr>
          <w:rFonts w:asciiTheme="minorHAnsi" w:eastAsiaTheme="minorHAnsi" w:hAnsiTheme="minorHAnsi" w:cs="‡Ø˙ø/3„"/>
          <w:sz w:val="24"/>
          <w:szCs w:val="24"/>
          <w:lang w:val="en-US" w:eastAsia="en-US"/>
        </w:rPr>
        <w:t>......</w:t>
      </w:r>
      <w:r w:rsidR="00D9094D" w:rsidRPr="00CC3FA6">
        <w:rPr>
          <w:rFonts w:asciiTheme="minorHAnsi" w:eastAsiaTheme="minorHAnsi" w:hAnsiTheme="minorHAnsi" w:cs="‡Ø˙ø/3„"/>
          <w:sz w:val="24"/>
          <w:szCs w:val="24"/>
          <w:lang w:val="en-US" w:eastAsia="en-US"/>
        </w:rPr>
        <w:t>........</w:t>
      </w:r>
      <w:r w:rsidR="00B26E11">
        <w:rPr>
          <w:rFonts w:asciiTheme="minorHAnsi" w:eastAsiaTheme="minorHAnsi" w:hAnsiTheme="minorHAnsi" w:cs="‡Ø˙ø/3„"/>
          <w:sz w:val="24"/>
          <w:szCs w:val="24"/>
          <w:lang w:val="en-US" w:eastAsia="en-US"/>
        </w:rPr>
        <w:t>...........</w:t>
      </w:r>
      <w:r w:rsidR="00D9094D" w:rsidRPr="00CC3FA6">
        <w:rPr>
          <w:rFonts w:asciiTheme="minorHAnsi" w:eastAsiaTheme="minorHAnsi" w:hAnsiTheme="minorHAnsi" w:cs="‡Ø˙ø/3„"/>
          <w:sz w:val="24"/>
          <w:szCs w:val="24"/>
          <w:lang w:val="en-US" w:eastAsia="en-US"/>
        </w:rPr>
        <w:t xml:space="preserve">.. </w:t>
      </w:r>
      <w:r w:rsidR="00CC3FA6" w:rsidRPr="00CC3FA6">
        <w:rPr>
          <w:rFonts w:asciiTheme="minorHAnsi" w:eastAsiaTheme="minorHAnsi" w:hAnsiTheme="minorHAnsi" w:cs="‡Ø˙ø/3„"/>
          <w:sz w:val="24"/>
          <w:szCs w:val="24"/>
          <w:lang w:val="en-US" w:eastAsia="en-US"/>
        </w:rPr>
        <w:tab/>
      </w:r>
      <w:r w:rsidR="00B94845">
        <w:rPr>
          <w:rFonts w:asciiTheme="minorHAnsi" w:eastAsiaTheme="minorHAnsi" w:hAnsiTheme="minorHAnsi" w:cs="‡Ø˙ø/3„"/>
          <w:sz w:val="24"/>
          <w:szCs w:val="24"/>
          <w:lang w:val="en-US" w:eastAsia="en-US"/>
        </w:rPr>
        <w:t>10</w:t>
      </w:r>
    </w:p>
    <w:p w14:paraId="5063326A" w14:textId="0E16A8C5" w:rsidR="00D9094D" w:rsidRPr="00CC3FA6" w:rsidRDefault="007560D0" w:rsidP="00D9094D">
      <w:pPr>
        <w:widowControl w:val="0"/>
        <w:autoSpaceDE w:val="0"/>
        <w:autoSpaceDN w:val="0"/>
        <w:adjustRightInd w:val="0"/>
        <w:spacing w:after="0" w:line="240" w:lineRule="auto"/>
        <w:rPr>
          <w:rFonts w:asciiTheme="minorHAnsi" w:eastAsiaTheme="minorHAnsi" w:hAnsiTheme="minorHAnsi" w:cs="‡Ø˙ø/3„"/>
          <w:sz w:val="24"/>
          <w:szCs w:val="24"/>
          <w:lang w:val="en-US" w:eastAsia="en-US"/>
        </w:rPr>
      </w:pPr>
      <w:r>
        <w:rPr>
          <w:rFonts w:asciiTheme="minorHAnsi" w:eastAsiaTheme="minorHAnsi" w:hAnsiTheme="minorHAnsi" w:cs="‡Ø˙ø/3„"/>
          <w:sz w:val="24"/>
          <w:szCs w:val="24"/>
          <w:lang w:val="en-US" w:eastAsia="en-US"/>
        </w:rPr>
        <w:t>9</w:t>
      </w:r>
      <w:r w:rsidR="00D9094D" w:rsidRPr="00CC3FA6">
        <w:rPr>
          <w:rFonts w:asciiTheme="minorHAnsi" w:eastAsiaTheme="minorHAnsi" w:hAnsiTheme="minorHAnsi" w:cs="‡Ø˙ø/3„"/>
          <w:sz w:val="24"/>
          <w:szCs w:val="24"/>
          <w:lang w:val="en-US" w:eastAsia="en-US"/>
        </w:rPr>
        <w:t>). P</w:t>
      </w:r>
      <w:r w:rsidR="00846F9A">
        <w:rPr>
          <w:rFonts w:asciiTheme="minorHAnsi" w:eastAsiaTheme="minorHAnsi" w:hAnsiTheme="minorHAnsi" w:cs="‡Ø˙ø/3„"/>
          <w:sz w:val="24"/>
          <w:szCs w:val="24"/>
          <w:lang w:val="en-US" w:eastAsia="en-US"/>
        </w:rPr>
        <w:t>hase of development………</w:t>
      </w:r>
      <w:r>
        <w:rPr>
          <w:rFonts w:asciiTheme="minorHAnsi" w:eastAsiaTheme="minorHAnsi" w:hAnsiTheme="minorHAnsi" w:cs="‡Ø˙ø/3„"/>
          <w:sz w:val="24"/>
          <w:szCs w:val="24"/>
          <w:lang w:val="en-US" w:eastAsia="en-US"/>
        </w:rPr>
        <w:t>.</w:t>
      </w:r>
      <w:r w:rsidR="00D9094D" w:rsidRPr="00CC3FA6">
        <w:rPr>
          <w:rFonts w:asciiTheme="minorHAnsi" w:eastAsiaTheme="minorHAnsi" w:hAnsiTheme="minorHAnsi" w:cs="‡Ø˙ø/3„"/>
          <w:sz w:val="24"/>
          <w:szCs w:val="24"/>
          <w:lang w:val="en-US" w:eastAsia="en-US"/>
        </w:rPr>
        <w:t>.....................................................................</w:t>
      </w:r>
      <w:r w:rsidR="00CC3FA6" w:rsidRPr="00CC3FA6">
        <w:rPr>
          <w:rFonts w:asciiTheme="minorHAnsi" w:eastAsiaTheme="minorHAnsi" w:hAnsiTheme="minorHAnsi" w:cs="‡Ø˙ø/3„"/>
          <w:sz w:val="24"/>
          <w:szCs w:val="24"/>
          <w:lang w:val="en-US" w:eastAsia="en-US"/>
        </w:rPr>
        <w:t>........</w:t>
      </w:r>
      <w:r w:rsidR="00846F9A">
        <w:rPr>
          <w:rFonts w:asciiTheme="minorHAnsi" w:eastAsiaTheme="minorHAnsi" w:hAnsiTheme="minorHAnsi" w:cs="‡Ø˙ø/3„"/>
          <w:sz w:val="24"/>
          <w:szCs w:val="24"/>
          <w:lang w:val="en-US" w:eastAsia="en-US"/>
        </w:rPr>
        <w:t>..............</w:t>
      </w:r>
      <w:r w:rsidR="00CC3FA6" w:rsidRPr="00CC3FA6">
        <w:rPr>
          <w:rFonts w:asciiTheme="minorHAnsi" w:eastAsiaTheme="minorHAnsi" w:hAnsiTheme="minorHAnsi" w:cs="‡Ø˙ø/3„"/>
          <w:sz w:val="24"/>
          <w:szCs w:val="24"/>
          <w:lang w:val="en-US" w:eastAsia="en-US"/>
        </w:rPr>
        <w:tab/>
      </w:r>
      <w:r w:rsidR="00B94845">
        <w:rPr>
          <w:rFonts w:asciiTheme="minorHAnsi" w:eastAsiaTheme="minorHAnsi" w:hAnsiTheme="minorHAnsi" w:cs="‡Ø˙ø/3„"/>
          <w:sz w:val="24"/>
          <w:szCs w:val="24"/>
          <w:lang w:val="en-US" w:eastAsia="en-US"/>
        </w:rPr>
        <w:t>1</w:t>
      </w:r>
      <w:r w:rsidR="00814713">
        <w:rPr>
          <w:rFonts w:asciiTheme="minorHAnsi" w:eastAsiaTheme="minorHAnsi" w:hAnsiTheme="minorHAnsi" w:cs="‡Ø˙ø/3„"/>
          <w:sz w:val="24"/>
          <w:szCs w:val="24"/>
          <w:lang w:val="en-US" w:eastAsia="en-US"/>
        </w:rPr>
        <w:t>0</w:t>
      </w:r>
    </w:p>
    <w:p w14:paraId="0891F423" w14:textId="2F445588" w:rsidR="00D9094D" w:rsidRDefault="007560D0" w:rsidP="00D9094D">
      <w:pPr>
        <w:widowControl w:val="0"/>
        <w:autoSpaceDE w:val="0"/>
        <w:autoSpaceDN w:val="0"/>
        <w:adjustRightInd w:val="0"/>
        <w:spacing w:after="0" w:line="240" w:lineRule="auto"/>
        <w:rPr>
          <w:rFonts w:asciiTheme="minorHAnsi" w:eastAsiaTheme="minorHAnsi" w:hAnsiTheme="minorHAnsi" w:cs="‡Ø˙ø/3„"/>
          <w:sz w:val="24"/>
          <w:szCs w:val="24"/>
          <w:lang w:val="en-US" w:eastAsia="en-US"/>
        </w:rPr>
      </w:pPr>
      <w:r>
        <w:rPr>
          <w:rFonts w:asciiTheme="minorHAnsi" w:eastAsiaTheme="minorHAnsi" w:hAnsiTheme="minorHAnsi" w:cs="‡Ø˙ø/3„"/>
          <w:sz w:val="24"/>
          <w:szCs w:val="24"/>
          <w:lang w:val="en-US" w:eastAsia="en-US"/>
        </w:rPr>
        <w:t>10</w:t>
      </w:r>
      <w:r w:rsidR="00D9094D" w:rsidRPr="00CC3FA6">
        <w:rPr>
          <w:rFonts w:asciiTheme="minorHAnsi" w:eastAsiaTheme="minorHAnsi" w:hAnsiTheme="minorHAnsi" w:cs="‡Ø˙ø/3„"/>
          <w:sz w:val="24"/>
          <w:szCs w:val="24"/>
          <w:lang w:val="en-US" w:eastAsia="en-US"/>
        </w:rPr>
        <w:t xml:space="preserve">). </w:t>
      </w:r>
      <w:r w:rsidR="00B43842">
        <w:rPr>
          <w:rFonts w:asciiTheme="minorHAnsi" w:eastAsiaTheme="minorHAnsi" w:hAnsiTheme="minorHAnsi" w:cs="‡Ø˙ø/3„"/>
          <w:sz w:val="24"/>
          <w:szCs w:val="24"/>
          <w:lang w:val="en-US" w:eastAsia="en-US"/>
        </w:rPr>
        <w:t>Objectives……</w:t>
      </w:r>
      <w:r w:rsidR="000C65F5">
        <w:rPr>
          <w:rFonts w:asciiTheme="minorHAnsi" w:eastAsiaTheme="minorHAnsi" w:hAnsiTheme="minorHAnsi" w:cs="‡Ø˙ø/3„"/>
          <w:sz w:val="24"/>
          <w:szCs w:val="24"/>
          <w:lang w:val="en-US" w:eastAsia="en-US"/>
        </w:rPr>
        <w:t>.</w:t>
      </w:r>
      <w:r>
        <w:rPr>
          <w:rFonts w:asciiTheme="minorHAnsi" w:eastAsiaTheme="minorHAnsi" w:hAnsiTheme="minorHAnsi" w:cs="‡Ø˙ø/3„"/>
          <w:sz w:val="24"/>
          <w:szCs w:val="24"/>
          <w:lang w:val="en-US" w:eastAsia="en-US"/>
        </w:rPr>
        <w:t>....................</w:t>
      </w:r>
      <w:r w:rsidR="00D9094D" w:rsidRPr="00CC3FA6">
        <w:rPr>
          <w:rFonts w:asciiTheme="minorHAnsi" w:eastAsiaTheme="minorHAnsi" w:hAnsiTheme="minorHAnsi" w:cs="‡Ø˙ø/3„"/>
          <w:sz w:val="24"/>
          <w:szCs w:val="24"/>
          <w:lang w:val="en-US" w:eastAsia="en-US"/>
        </w:rPr>
        <w:t>......................................................................</w:t>
      </w:r>
      <w:r w:rsidR="00CC3FA6" w:rsidRPr="00CC3FA6">
        <w:rPr>
          <w:rFonts w:asciiTheme="minorHAnsi" w:eastAsiaTheme="minorHAnsi" w:hAnsiTheme="minorHAnsi" w:cs="‡Ø˙ø/3„"/>
          <w:sz w:val="24"/>
          <w:szCs w:val="24"/>
          <w:lang w:val="en-US" w:eastAsia="en-US"/>
        </w:rPr>
        <w:t>............</w:t>
      </w:r>
      <w:r w:rsidR="00B43842">
        <w:rPr>
          <w:rFonts w:asciiTheme="minorHAnsi" w:eastAsiaTheme="minorHAnsi" w:hAnsiTheme="minorHAnsi" w:cs="‡Ø˙ø/3„"/>
          <w:sz w:val="24"/>
          <w:szCs w:val="24"/>
          <w:lang w:val="en-US" w:eastAsia="en-US"/>
        </w:rPr>
        <w:t>..........</w:t>
      </w:r>
      <w:r w:rsidR="00CC3FA6" w:rsidRPr="00CC3FA6">
        <w:rPr>
          <w:rFonts w:asciiTheme="minorHAnsi" w:eastAsiaTheme="minorHAnsi" w:hAnsiTheme="minorHAnsi" w:cs="‡Ø˙ø/3„"/>
          <w:sz w:val="24"/>
          <w:szCs w:val="24"/>
          <w:lang w:val="en-US" w:eastAsia="en-US"/>
        </w:rPr>
        <w:tab/>
      </w:r>
      <w:r w:rsidR="00B94845">
        <w:rPr>
          <w:rFonts w:asciiTheme="minorHAnsi" w:eastAsiaTheme="minorHAnsi" w:hAnsiTheme="minorHAnsi" w:cs="‡Ø˙ø/3„"/>
          <w:sz w:val="24"/>
          <w:szCs w:val="24"/>
          <w:lang w:val="en-US" w:eastAsia="en-US"/>
        </w:rPr>
        <w:t>11</w:t>
      </w:r>
    </w:p>
    <w:p w14:paraId="6024FCCB" w14:textId="14F5CDFE" w:rsidR="006F302B" w:rsidRPr="00CC3FA6" w:rsidRDefault="007560D0" w:rsidP="00D9094D">
      <w:pPr>
        <w:widowControl w:val="0"/>
        <w:autoSpaceDE w:val="0"/>
        <w:autoSpaceDN w:val="0"/>
        <w:adjustRightInd w:val="0"/>
        <w:spacing w:after="0" w:line="240" w:lineRule="auto"/>
        <w:rPr>
          <w:rFonts w:asciiTheme="minorHAnsi" w:eastAsiaTheme="minorHAnsi" w:hAnsiTheme="minorHAnsi" w:cs="‡Ø˙ø/3„"/>
          <w:sz w:val="24"/>
          <w:szCs w:val="24"/>
          <w:lang w:val="en-US" w:eastAsia="en-US"/>
        </w:rPr>
      </w:pPr>
      <w:r>
        <w:rPr>
          <w:rFonts w:asciiTheme="minorHAnsi" w:eastAsiaTheme="minorHAnsi" w:hAnsiTheme="minorHAnsi" w:cs="‡Ø˙ø/3„"/>
          <w:sz w:val="24"/>
          <w:szCs w:val="24"/>
          <w:lang w:val="en-US" w:eastAsia="en-US"/>
        </w:rPr>
        <w:t>11</w:t>
      </w:r>
      <w:r w:rsidR="00F857CC">
        <w:rPr>
          <w:rFonts w:asciiTheme="minorHAnsi" w:eastAsiaTheme="minorHAnsi" w:hAnsiTheme="minorHAnsi" w:cs="‡Ø˙ø/3„"/>
          <w:sz w:val="24"/>
          <w:szCs w:val="24"/>
          <w:lang w:val="en-US" w:eastAsia="en-US"/>
        </w:rPr>
        <w:t>)</w:t>
      </w:r>
      <w:r w:rsidR="006F302B">
        <w:rPr>
          <w:rFonts w:asciiTheme="minorHAnsi" w:eastAsiaTheme="minorHAnsi" w:hAnsiTheme="minorHAnsi" w:cs="‡Ø˙ø/3„"/>
          <w:sz w:val="24"/>
          <w:szCs w:val="24"/>
          <w:lang w:val="en-US" w:eastAsia="en-US"/>
        </w:rPr>
        <w:t>. Background and context…………………</w:t>
      </w:r>
      <w:r w:rsidR="00A27A93">
        <w:rPr>
          <w:rFonts w:asciiTheme="minorHAnsi" w:eastAsiaTheme="minorHAnsi" w:hAnsiTheme="minorHAnsi" w:cs="‡Ø˙ø/3„"/>
          <w:sz w:val="24"/>
          <w:szCs w:val="24"/>
          <w:lang w:val="en-US" w:eastAsia="en-US"/>
        </w:rPr>
        <w:t>…………………</w:t>
      </w:r>
      <w:r w:rsidR="00F857CC">
        <w:rPr>
          <w:rFonts w:asciiTheme="minorHAnsi" w:eastAsiaTheme="minorHAnsi" w:hAnsiTheme="minorHAnsi" w:cs="‡Ø˙ø/3„"/>
          <w:sz w:val="24"/>
          <w:szCs w:val="24"/>
          <w:lang w:val="en-US" w:eastAsia="en-US"/>
        </w:rPr>
        <w:t>…………………………………………………</w:t>
      </w:r>
      <w:proofErr w:type="gramStart"/>
      <w:r w:rsidR="00F857CC">
        <w:rPr>
          <w:rFonts w:asciiTheme="minorHAnsi" w:eastAsiaTheme="minorHAnsi" w:hAnsiTheme="minorHAnsi" w:cs="‡Ø˙ø/3„"/>
          <w:sz w:val="24"/>
          <w:szCs w:val="24"/>
          <w:lang w:val="en-US" w:eastAsia="en-US"/>
        </w:rPr>
        <w:t>…..</w:t>
      </w:r>
      <w:proofErr w:type="gramEnd"/>
      <w:r w:rsidR="00F857CC">
        <w:rPr>
          <w:rFonts w:asciiTheme="minorHAnsi" w:eastAsiaTheme="minorHAnsi" w:hAnsiTheme="minorHAnsi" w:cs="‡Ø˙ø/3„"/>
          <w:sz w:val="24"/>
          <w:szCs w:val="24"/>
          <w:lang w:val="en-US" w:eastAsia="en-US"/>
        </w:rPr>
        <w:tab/>
      </w:r>
      <w:r w:rsidR="00B94845">
        <w:rPr>
          <w:rFonts w:asciiTheme="minorHAnsi" w:eastAsiaTheme="minorHAnsi" w:hAnsiTheme="minorHAnsi" w:cs="‡Ø˙ø/3„"/>
          <w:sz w:val="24"/>
          <w:szCs w:val="24"/>
          <w:lang w:val="en-US" w:eastAsia="en-US"/>
        </w:rPr>
        <w:t>11</w:t>
      </w:r>
    </w:p>
    <w:p w14:paraId="624F9E35" w14:textId="6A10B34F" w:rsidR="00D9094D" w:rsidRPr="00CC3FA6" w:rsidRDefault="007560D0" w:rsidP="00D9094D">
      <w:pPr>
        <w:widowControl w:val="0"/>
        <w:autoSpaceDE w:val="0"/>
        <w:autoSpaceDN w:val="0"/>
        <w:adjustRightInd w:val="0"/>
        <w:spacing w:after="0" w:line="240" w:lineRule="auto"/>
        <w:rPr>
          <w:rFonts w:asciiTheme="minorHAnsi" w:eastAsiaTheme="minorHAnsi" w:hAnsiTheme="minorHAnsi" w:cs="‡Ø˙ø/3„"/>
          <w:sz w:val="24"/>
          <w:szCs w:val="24"/>
          <w:lang w:val="en-US" w:eastAsia="en-US"/>
        </w:rPr>
      </w:pPr>
      <w:r>
        <w:rPr>
          <w:rFonts w:asciiTheme="minorHAnsi" w:eastAsiaTheme="minorHAnsi" w:hAnsiTheme="minorHAnsi" w:cs="‡Ø˙ø/3„"/>
          <w:sz w:val="24"/>
          <w:szCs w:val="24"/>
          <w:lang w:val="en-US" w:eastAsia="en-US"/>
        </w:rPr>
        <w:t>12</w:t>
      </w:r>
      <w:r w:rsidR="00D9094D" w:rsidRPr="00CC3FA6">
        <w:rPr>
          <w:rFonts w:asciiTheme="minorHAnsi" w:eastAsiaTheme="minorHAnsi" w:hAnsiTheme="minorHAnsi" w:cs="‡Ø˙ø/3„"/>
          <w:sz w:val="24"/>
          <w:szCs w:val="24"/>
          <w:lang w:val="en-US" w:eastAsia="en-US"/>
        </w:rPr>
        <w:t xml:space="preserve">). </w:t>
      </w:r>
      <w:r w:rsidR="00530605">
        <w:rPr>
          <w:rFonts w:asciiTheme="minorHAnsi" w:eastAsiaTheme="minorHAnsi" w:hAnsiTheme="minorHAnsi" w:cs="‡Ø˙ø/3„"/>
          <w:sz w:val="24"/>
          <w:szCs w:val="24"/>
          <w:lang w:val="en-US" w:eastAsia="en-US"/>
        </w:rPr>
        <w:t>Methodology</w:t>
      </w:r>
      <w:r w:rsidR="00D9094D" w:rsidRPr="00CC3FA6">
        <w:rPr>
          <w:rFonts w:asciiTheme="minorHAnsi" w:eastAsiaTheme="minorHAnsi" w:hAnsiTheme="minorHAnsi" w:cs="‡Ø˙ø/3„"/>
          <w:sz w:val="24"/>
          <w:szCs w:val="24"/>
          <w:lang w:val="en-US" w:eastAsia="en-US"/>
        </w:rPr>
        <w:t xml:space="preserve"> .....</w:t>
      </w:r>
      <w:r w:rsidR="00F857CC">
        <w:rPr>
          <w:rFonts w:asciiTheme="minorHAnsi" w:eastAsiaTheme="minorHAnsi" w:hAnsiTheme="minorHAnsi" w:cs="‡Ø˙ø/3„"/>
          <w:sz w:val="24"/>
          <w:szCs w:val="24"/>
          <w:lang w:val="en-US" w:eastAsia="en-US"/>
        </w:rPr>
        <w:t>..............................</w:t>
      </w:r>
      <w:r w:rsidR="00D9094D" w:rsidRPr="00CC3FA6">
        <w:rPr>
          <w:rFonts w:asciiTheme="minorHAnsi" w:eastAsiaTheme="minorHAnsi" w:hAnsiTheme="minorHAnsi" w:cs="‡Ø˙ø/3„"/>
          <w:sz w:val="24"/>
          <w:szCs w:val="24"/>
          <w:lang w:val="en-US" w:eastAsia="en-US"/>
        </w:rPr>
        <w:t>................................................</w:t>
      </w:r>
      <w:r w:rsidR="00CC3FA6" w:rsidRPr="00CC3FA6">
        <w:rPr>
          <w:rFonts w:asciiTheme="minorHAnsi" w:eastAsiaTheme="minorHAnsi" w:hAnsiTheme="minorHAnsi" w:cs="‡Ø˙ø/3„"/>
          <w:sz w:val="24"/>
          <w:szCs w:val="24"/>
          <w:lang w:val="en-US" w:eastAsia="en-US"/>
        </w:rPr>
        <w:t>...</w:t>
      </w:r>
      <w:r w:rsidR="00530605">
        <w:rPr>
          <w:rFonts w:asciiTheme="minorHAnsi" w:eastAsiaTheme="minorHAnsi" w:hAnsiTheme="minorHAnsi" w:cs="‡Ø˙ø/3„"/>
          <w:sz w:val="24"/>
          <w:szCs w:val="24"/>
          <w:lang w:val="en-US" w:eastAsia="en-US"/>
        </w:rPr>
        <w:t>..................</w:t>
      </w:r>
      <w:r w:rsidR="00F5002F">
        <w:rPr>
          <w:rFonts w:asciiTheme="minorHAnsi" w:eastAsiaTheme="minorHAnsi" w:hAnsiTheme="minorHAnsi" w:cs="‡Ø˙ø/3„"/>
          <w:sz w:val="24"/>
          <w:szCs w:val="24"/>
          <w:lang w:val="en-US" w:eastAsia="en-US"/>
        </w:rPr>
        <w:t>.......</w:t>
      </w:r>
      <w:r w:rsidR="005A75A1">
        <w:rPr>
          <w:rFonts w:asciiTheme="minorHAnsi" w:eastAsiaTheme="minorHAnsi" w:hAnsiTheme="minorHAnsi" w:cs="‡Ø˙ø/3„"/>
          <w:sz w:val="24"/>
          <w:szCs w:val="24"/>
          <w:lang w:val="en-US" w:eastAsia="en-US"/>
        </w:rPr>
        <w:t>.</w:t>
      </w:r>
      <w:r w:rsidR="00F5002F">
        <w:rPr>
          <w:rFonts w:asciiTheme="minorHAnsi" w:eastAsiaTheme="minorHAnsi" w:hAnsiTheme="minorHAnsi" w:cs="‡Ø˙ø/3„"/>
          <w:sz w:val="24"/>
          <w:szCs w:val="24"/>
          <w:lang w:val="en-US" w:eastAsia="en-US"/>
        </w:rPr>
        <w:tab/>
      </w:r>
      <w:r w:rsidR="00B94845">
        <w:rPr>
          <w:rFonts w:asciiTheme="minorHAnsi" w:eastAsiaTheme="minorHAnsi" w:hAnsiTheme="minorHAnsi" w:cs="‡Ø˙ø/3„"/>
          <w:sz w:val="24"/>
          <w:szCs w:val="24"/>
          <w:lang w:val="en-US" w:eastAsia="en-US"/>
        </w:rPr>
        <w:t>12</w:t>
      </w:r>
    </w:p>
    <w:p w14:paraId="237539A3" w14:textId="4B64F6C7" w:rsidR="00D9094D" w:rsidRPr="00CC3FA6" w:rsidRDefault="007560D0" w:rsidP="00D9094D">
      <w:pPr>
        <w:widowControl w:val="0"/>
        <w:autoSpaceDE w:val="0"/>
        <w:autoSpaceDN w:val="0"/>
        <w:adjustRightInd w:val="0"/>
        <w:spacing w:after="0" w:line="240" w:lineRule="auto"/>
        <w:rPr>
          <w:rFonts w:asciiTheme="minorHAnsi" w:eastAsiaTheme="minorHAnsi" w:hAnsiTheme="minorHAnsi" w:cs="‡Ø˙ø/3„"/>
          <w:sz w:val="24"/>
          <w:szCs w:val="24"/>
          <w:lang w:val="en-US" w:eastAsia="en-US"/>
        </w:rPr>
      </w:pPr>
      <w:r>
        <w:rPr>
          <w:rFonts w:asciiTheme="minorHAnsi" w:eastAsiaTheme="minorHAnsi" w:hAnsiTheme="minorHAnsi" w:cs="‡Ø˙ø/3„"/>
          <w:sz w:val="24"/>
          <w:szCs w:val="24"/>
          <w:lang w:val="en-US" w:eastAsia="en-US"/>
        </w:rPr>
        <w:t>13</w:t>
      </w:r>
      <w:r w:rsidR="00D9094D" w:rsidRPr="00CC3FA6">
        <w:rPr>
          <w:rFonts w:asciiTheme="minorHAnsi" w:eastAsiaTheme="minorHAnsi" w:hAnsiTheme="minorHAnsi" w:cs="‡Ø˙ø/3„"/>
          <w:sz w:val="24"/>
          <w:szCs w:val="24"/>
          <w:lang w:val="en-US" w:eastAsia="en-US"/>
        </w:rPr>
        <w:t xml:space="preserve">). </w:t>
      </w:r>
      <w:r w:rsidR="00676855">
        <w:rPr>
          <w:rFonts w:asciiTheme="minorHAnsi" w:eastAsiaTheme="minorHAnsi" w:hAnsiTheme="minorHAnsi" w:cs="‡Ø˙ø/3„"/>
          <w:sz w:val="24"/>
          <w:szCs w:val="24"/>
          <w:lang w:val="en-US" w:eastAsia="en-US"/>
        </w:rPr>
        <w:t>Numbe</w:t>
      </w:r>
      <w:r w:rsidR="007F4328">
        <w:rPr>
          <w:rFonts w:asciiTheme="minorHAnsi" w:eastAsiaTheme="minorHAnsi" w:hAnsiTheme="minorHAnsi" w:cs="‡Ø˙ø/3„"/>
          <w:sz w:val="24"/>
          <w:szCs w:val="24"/>
          <w:lang w:val="en-US" w:eastAsia="en-US"/>
        </w:rPr>
        <w:t>r</w:t>
      </w:r>
      <w:r w:rsidR="00676855">
        <w:rPr>
          <w:rFonts w:asciiTheme="minorHAnsi" w:eastAsiaTheme="minorHAnsi" w:hAnsiTheme="minorHAnsi" w:cs="‡Ø˙ø/3„"/>
          <w:sz w:val="24"/>
          <w:szCs w:val="24"/>
          <w:lang w:val="en-US" w:eastAsia="en-US"/>
        </w:rPr>
        <w:t xml:space="preserve"> of patients (planned and </w:t>
      </w:r>
      <w:proofErr w:type="spellStart"/>
      <w:proofErr w:type="gramStart"/>
      <w:r w:rsidR="00676855">
        <w:rPr>
          <w:rFonts w:asciiTheme="minorHAnsi" w:eastAsiaTheme="minorHAnsi" w:hAnsiTheme="minorHAnsi" w:cs="‡Ø˙ø/3„"/>
          <w:sz w:val="24"/>
          <w:szCs w:val="24"/>
          <w:lang w:val="en-US" w:eastAsia="en-US"/>
        </w:rPr>
        <w:t>analysed</w:t>
      </w:r>
      <w:proofErr w:type="spellEnd"/>
      <w:r w:rsidR="00676855">
        <w:rPr>
          <w:rFonts w:asciiTheme="minorHAnsi" w:eastAsiaTheme="minorHAnsi" w:hAnsiTheme="minorHAnsi" w:cs="‡Ø˙ø/3„"/>
          <w:sz w:val="24"/>
          <w:szCs w:val="24"/>
          <w:lang w:val="en-US" w:eastAsia="en-US"/>
        </w:rPr>
        <w:t>)…</w:t>
      </w:r>
      <w:proofErr w:type="gramEnd"/>
      <w:r w:rsidR="00676855">
        <w:rPr>
          <w:rFonts w:asciiTheme="minorHAnsi" w:eastAsiaTheme="minorHAnsi" w:hAnsiTheme="minorHAnsi" w:cs="‡Ø˙ø/3„"/>
          <w:sz w:val="24"/>
          <w:szCs w:val="24"/>
          <w:lang w:val="en-US" w:eastAsia="en-US"/>
        </w:rPr>
        <w:t>…………………..</w:t>
      </w:r>
      <w:r w:rsidR="00D9094D" w:rsidRPr="00CC3FA6">
        <w:rPr>
          <w:rFonts w:asciiTheme="minorHAnsi" w:eastAsiaTheme="minorHAnsi" w:hAnsiTheme="minorHAnsi" w:cs="‡Ø˙ø/3„"/>
          <w:sz w:val="24"/>
          <w:szCs w:val="24"/>
          <w:lang w:val="en-US" w:eastAsia="en-US"/>
        </w:rPr>
        <w:t>................................</w:t>
      </w:r>
      <w:r w:rsidR="00CC3FA6" w:rsidRPr="00CC3FA6">
        <w:rPr>
          <w:rFonts w:asciiTheme="minorHAnsi" w:eastAsiaTheme="minorHAnsi" w:hAnsiTheme="minorHAnsi" w:cs="‡Ø˙ø/3„"/>
          <w:sz w:val="24"/>
          <w:szCs w:val="24"/>
          <w:lang w:val="en-US" w:eastAsia="en-US"/>
        </w:rPr>
        <w:t>........</w:t>
      </w:r>
      <w:r w:rsidR="00CC3FA6" w:rsidRPr="00CC3FA6">
        <w:rPr>
          <w:rFonts w:asciiTheme="minorHAnsi" w:eastAsiaTheme="minorHAnsi" w:hAnsiTheme="minorHAnsi" w:cs="‡Ø˙ø/3„"/>
          <w:sz w:val="24"/>
          <w:szCs w:val="24"/>
          <w:lang w:val="en-US" w:eastAsia="en-US"/>
        </w:rPr>
        <w:tab/>
      </w:r>
      <w:r w:rsidR="00B94845">
        <w:rPr>
          <w:rFonts w:asciiTheme="minorHAnsi" w:eastAsiaTheme="minorHAnsi" w:hAnsiTheme="minorHAnsi" w:cs="‡Ø˙ø/3„"/>
          <w:sz w:val="24"/>
          <w:szCs w:val="24"/>
          <w:lang w:val="en-US" w:eastAsia="en-US"/>
        </w:rPr>
        <w:t>15</w:t>
      </w:r>
    </w:p>
    <w:p w14:paraId="2495A830" w14:textId="2A998AF0" w:rsidR="00D9094D" w:rsidRPr="00CC3FA6" w:rsidRDefault="007560D0" w:rsidP="00D9094D">
      <w:pPr>
        <w:widowControl w:val="0"/>
        <w:autoSpaceDE w:val="0"/>
        <w:autoSpaceDN w:val="0"/>
        <w:adjustRightInd w:val="0"/>
        <w:spacing w:after="0" w:line="240" w:lineRule="auto"/>
        <w:rPr>
          <w:rFonts w:asciiTheme="minorHAnsi" w:eastAsiaTheme="minorHAnsi" w:hAnsiTheme="minorHAnsi" w:cs="‡Ø˙ø/3„"/>
          <w:sz w:val="24"/>
          <w:szCs w:val="24"/>
          <w:lang w:val="en-US" w:eastAsia="en-US"/>
        </w:rPr>
      </w:pPr>
      <w:r>
        <w:rPr>
          <w:rFonts w:asciiTheme="minorHAnsi" w:eastAsiaTheme="minorHAnsi" w:hAnsiTheme="minorHAnsi" w:cs="‡Ø˙ø/3„"/>
          <w:sz w:val="24"/>
          <w:szCs w:val="24"/>
          <w:lang w:val="en-US" w:eastAsia="en-US"/>
        </w:rPr>
        <w:t>14</w:t>
      </w:r>
      <w:r w:rsidR="00D9094D" w:rsidRPr="00CC3FA6">
        <w:rPr>
          <w:rFonts w:asciiTheme="minorHAnsi" w:eastAsiaTheme="minorHAnsi" w:hAnsiTheme="minorHAnsi" w:cs="‡Ø˙ø/3„"/>
          <w:sz w:val="24"/>
          <w:szCs w:val="24"/>
          <w:lang w:val="en-US" w:eastAsia="en-US"/>
        </w:rPr>
        <w:t xml:space="preserve">). </w:t>
      </w:r>
      <w:r w:rsidR="000A2675">
        <w:rPr>
          <w:rFonts w:asciiTheme="minorHAnsi" w:eastAsiaTheme="minorHAnsi" w:hAnsiTheme="minorHAnsi" w:cs="‡Ø˙ø/3„"/>
          <w:sz w:val="24"/>
          <w:szCs w:val="24"/>
          <w:lang w:val="en-US" w:eastAsia="en-US"/>
        </w:rPr>
        <w:t>Diagnosis</w:t>
      </w:r>
      <w:r w:rsidR="00D9094D" w:rsidRPr="00CC3FA6">
        <w:rPr>
          <w:rFonts w:asciiTheme="minorHAnsi" w:eastAsiaTheme="minorHAnsi" w:hAnsiTheme="minorHAnsi" w:cs="‡Ø˙ø/3„"/>
          <w:sz w:val="24"/>
          <w:szCs w:val="24"/>
          <w:lang w:val="en-US" w:eastAsia="en-US"/>
        </w:rPr>
        <w:t xml:space="preserve"> </w:t>
      </w:r>
      <w:r w:rsidR="000A2675">
        <w:rPr>
          <w:rFonts w:asciiTheme="minorHAnsi" w:eastAsiaTheme="minorHAnsi" w:hAnsiTheme="minorHAnsi" w:cs="‡Ø˙ø/3„"/>
          <w:sz w:val="24"/>
          <w:szCs w:val="24"/>
          <w:lang w:val="en-US" w:eastAsia="en-US"/>
        </w:rPr>
        <w:t>and</w:t>
      </w:r>
      <w:r w:rsidR="00D9094D" w:rsidRPr="00CC3FA6">
        <w:rPr>
          <w:rFonts w:asciiTheme="minorHAnsi" w:eastAsiaTheme="minorHAnsi" w:hAnsiTheme="minorHAnsi" w:cs="‡Ø˙ø/3„"/>
          <w:sz w:val="24"/>
          <w:szCs w:val="24"/>
          <w:lang w:val="en-US" w:eastAsia="en-US"/>
        </w:rPr>
        <w:t xml:space="preserve"> </w:t>
      </w:r>
      <w:r w:rsidR="000A2675">
        <w:rPr>
          <w:rFonts w:asciiTheme="minorHAnsi" w:eastAsiaTheme="minorHAnsi" w:hAnsiTheme="minorHAnsi" w:cs="‡Ø˙ø/3„"/>
          <w:sz w:val="24"/>
          <w:szCs w:val="24"/>
          <w:lang w:val="en-US" w:eastAsia="en-US"/>
        </w:rPr>
        <w:t>main</w:t>
      </w:r>
      <w:r w:rsidR="00D9094D" w:rsidRPr="00CC3FA6">
        <w:rPr>
          <w:rFonts w:asciiTheme="minorHAnsi" w:eastAsiaTheme="minorHAnsi" w:hAnsiTheme="minorHAnsi" w:cs="‡Ø˙ø/3„"/>
          <w:sz w:val="24"/>
          <w:szCs w:val="24"/>
          <w:lang w:val="en-US" w:eastAsia="en-US"/>
        </w:rPr>
        <w:t xml:space="preserve"> </w:t>
      </w:r>
      <w:r w:rsidR="000A2675">
        <w:rPr>
          <w:rFonts w:asciiTheme="minorHAnsi" w:eastAsiaTheme="minorHAnsi" w:hAnsiTheme="minorHAnsi" w:cs="‡Ø˙ø/3„"/>
          <w:sz w:val="24"/>
          <w:szCs w:val="24"/>
          <w:lang w:val="en-US" w:eastAsia="en-US"/>
        </w:rPr>
        <w:t>criteria</w:t>
      </w:r>
      <w:r w:rsidR="00D9094D" w:rsidRPr="00CC3FA6">
        <w:rPr>
          <w:rFonts w:asciiTheme="minorHAnsi" w:eastAsiaTheme="minorHAnsi" w:hAnsiTheme="minorHAnsi" w:cs="‡Ø˙ø/3„"/>
          <w:sz w:val="24"/>
          <w:szCs w:val="24"/>
          <w:lang w:val="en-US" w:eastAsia="en-US"/>
        </w:rPr>
        <w:t xml:space="preserve"> </w:t>
      </w:r>
      <w:r w:rsidR="000A2675">
        <w:rPr>
          <w:rFonts w:asciiTheme="minorHAnsi" w:eastAsiaTheme="minorHAnsi" w:hAnsiTheme="minorHAnsi" w:cs="‡Ø˙ø/3„"/>
          <w:sz w:val="24"/>
          <w:szCs w:val="24"/>
          <w:lang w:val="en-US" w:eastAsia="en-US"/>
        </w:rPr>
        <w:t>for</w:t>
      </w:r>
      <w:r w:rsidR="00D9094D" w:rsidRPr="00CC3FA6">
        <w:rPr>
          <w:rFonts w:asciiTheme="minorHAnsi" w:eastAsiaTheme="minorHAnsi" w:hAnsiTheme="minorHAnsi" w:cs="‡Ø˙ø/3„"/>
          <w:sz w:val="24"/>
          <w:szCs w:val="24"/>
          <w:lang w:val="en-US" w:eastAsia="en-US"/>
        </w:rPr>
        <w:t xml:space="preserve"> </w:t>
      </w:r>
      <w:r w:rsidR="000A2675">
        <w:rPr>
          <w:rFonts w:asciiTheme="minorHAnsi" w:eastAsiaTheme="minorHAnsi" w:hAnsiTheme="minorHAnsi" w:cs="‡Ø˙ø/3„"/>
          <w:sz w:val="24"/>
          <w:szCs w:val="24"/>
          <w:lang w:val="en-US" w:eastAsia="en-US"/>
        </w:rPr>
        <w:t>inclusion……………….</w:t>
      </w:r>
      <w:r w:rsidR="00D9094D" w:rsidRPr="00CC3FA6">
        <w:rPr>
          <w:rFonts w:asciiTheme="minorHAnsi" w:eastAsiaTheme="minorHAnsi" w:hAnsiTheme="minorHAnsi" w:cs="‡Ø˙ø/3„"/>
          <w:sz w:val="24"/>
          <w:szCs w:val="24"/>
          <w:lang w:val="en-US" w:eastAsia="en-US"/>
        </w:rPr>
        <w:t>...............................</w:t>
      </w:r>
      <w:r w:rsidR="00CC3FA6" w:rsidRPr="00CC3FA6">
        <w:rPr>
          <w:rFonts w:asciiTheme="minorHAnsi" w:eastAsiaTheme="minorHAnsi" w:hAnsiTheme="minorHAnsi" w:cs="‡Ø˙ø/3„"/>
          <w:sz w:val="24"/>
          <w:szCs w:val="24"/>
          <w:lang w:val="en-US" w:eastAsia="en-US"/>
        </w:rPr>
        <w:t>............</w:t>
      </w:r>
      <w:r w:rsidR="000A2675">
        <w:rPr>
          <w:rFonts w:asciiTheme="minorHAnsi" w:eastAsiaTheme="minorHAnsi" w:hAnsiTheme="minorHAnsi" w:cs="‡Ø˙ø/3„"/>
          <w:sz w:val="24"/>
          <w:szCs w:val="24"/>
          <w:lang w:val="en-US" w:eastAsia="en-US"/>
        </w:rPr>
        <w:t>..........</w:t>
      </w:r>
      <w:r w:rsidR="00CC3FA6" w:rsidRPr="00CC3FA6">
        <w:rPr>
          <w:rFonts w:asciiTheme="minorHAnsi" w:eastAsiaTheme="minorHAnsi" w:hAnsiTheme="minorHAnsi" w:cs="‡Ø˙ø/3„"/>
          <w:sz w:val="24"/>
          <w:szCs w:val="24"/>
          <w:lang w:val="en-US" w:eastAsia="en-US"/>
        </w:rPr>
        <w:tab/>
      </w:r>
      <w:r w:rsidR="00CF1BB3">
        <w:rPr>
          <w:rFonts w:asciiTheme="minorHAnsi" w:eastAsiaTheme="minorHAnsi" w:hAnsiTheme="minorHAnsi" w:cs="‡Ø˙ø/3„"/>
          <w:sz w:val="24"/>
          <w:szCs w:val="24"/>
          <w:lang w:val="en-US" w:eastAsia="en-US"/>
        </w:rPr>
        <w:t>1</w:t>
      </w:r>
      <w:r w:rsidR="00085BB0">
        <w:rPr>
          <w:rFonts w:asciiTheme="minorHAnsi" w:eastAsiaTheme="minorHAnsi" w:hAnsiTheme="minorHAnsi" w:cs="‡Ø˙ø/3„"/>
          <w:sz w:val="24"/>
          <w:szCs w:val="24"/>
          <w:lang w:val="en-US" w:eastAsia="en-US"/>
        </w:rPr>
        <w:t>6</w:t>
      </w:r>
    </w:p>
    <w:p w14:paraId="1C61F35C" w14:textId="7E16E706" w:rsidR="00D9094D" w:rsidRPr="00CC3FA6" w:rsidRDefault="00A27A93" w:rsidP="00D9094D">
      <w:pPr>
        <w:widowControl w:val="0"/>
        <w:autoSpaceDE w:val="0"/>
        <w:autoSpaceDN w:val="0"/>
        <w:adjustRightInd w:val="0"/>
        <w:spacing w:after="0" w:line="240" w:lineRule="auto"/>
        <w:rPr>
          <w:rFonts w:asciiTheme="minorHAnsi" w:eastAsiaTheme="minorHAnsi" w:hAnsiTheme="minorHAnsi" w:cs="‡Ø˙ø/3„"/>
          <w:sz w:val="24"/>
          <w:szCs w:val="24"/>
          <w:lang w:val="en-US" w:eastAsia="en-US"/>
        </w:rPr>
      </w:pPr>
      <w:r>
        <w:rPr>
          <w:rFonts w:asciiTheme="minorHAnsi" w:eastAsiaTheme="minorHAnsi" w:hAnsiTheme="minorHAnsi" w:cs="‡Ø˙ø/3„"/>
          <w:sz w:val="24"/>
          <w:szCs w:val="24"/>
          <w:lang w:val="en-US" w:eastAsia="en-US"/>
        </w:rPr>
        <w:t>1</w:t>
      </w:r>
      <w:r w:rsidR="007560D0">
        <w:rPr>
          <w:rFonts w:asciiTheme="minorHAnsi" w:eastAsiaTheme="minorHAnsi" w:hAnsiTheme="minorHAnsi" w:cs="‡Ø˙ø/3„"/>
          <w:sz w:val="24"/>
          <w:szCs w:val="24"/>
          <w:lang w:val="en-US" w:eastAsia="en-US"/>
        </w:rPr>
        <w:t>5</w:t>
      </w:r>
      <w:r w:rsidR="00D9094D" w:rsidRPr="00CC3FA6">
        <w:rPr>
          <w:rFonts w:asciiTheme="minorHAnsi" w:eastAsiaTheme="minorHAnsi" w:hAnsiTheme="minorHAnsi" w:cs="‡Ø˙ø/3„"/>
          <w:sz w:val="24"/>
          <w:szCs w:val="24"/>
          <w:lang w:val="en-US" w:eastAsia="en-US"/>
        </w:rPr>
        <w:t xml:space="preserve">). </w:t>
      </w:r>
      <w:r w:rsidR="008D2592">
        <w:rPr>
          <w:rFonts w:asciiTheme="minorHAnsi" w:eastAsiaTheme="minorHAnsi" w:hAnsiTheme="minorHAnsi" w:cs="‡Ø˙ø/3„"/>
          <w:sz w:val="24"/>
          <w:szCs w:val="24"/>
          <w:lang w:val="en-US" w:eastAsia="en-US"/>
        </w:rPr>
        <w:t>Test</w:t>
      </w:r>
      <w:r w:rsidR="00D9094D" w:rsidRPr="00CC3FA6">
        <w:rPr>
          <w:rFonts w:asciiTheme="minorHAnsi" w:eastAsiaTheme="minorHAnsi" w:hAnsiTheme="minorHAnsi" w:cs="‡Ø˙ø/3„"/>
          <w:sz w:val="24"/>
          <w:szCs w:val="24"/>
          <w:lang w:val="en-US" w:eastAsia="en-US"/>
        </w:rPr>
        <w:t xml:space="preserve"> </w:t>
      </w:r>
      <w:r w:rsidR="008D2592">
        <w:rPr>
          <w:rFonts w:asciiTheme="minorHAnsi" w:eastAsiaTheme="minorHAnsi" w:hAnsiTheme="minorHAnsi" w:cs="‡Ø˙ø/3„"/>
          <w:sz w:val="24"/>
          <w:szCs w:val="24"/>
          <w:lang w:val="en-US" w:eastAsia="en-US"/>
        </w:rPr>
        <w:t>product</w:t>
      </w:r>
      <w:r w:rsidR="00D9094D" w:rsidRPr="00CC3FA6">
        <w:rPr>
          <w:rFonts w:asciiTheme="minorHAnsi" w:eastAsiaTheme="minorHAnsi" w:hAnsiTheme="minorHAnsi" w:cs="‡Ø˙ø/3„"/>
          <w:sz w:val="24"/>
          <w:szCs w:val="24"/>
          <w:lang w:val="en-US" w:eastAsia="en-US"/>
        </w:rPr>
        <w:t xml:space="preserve">, </w:t>
      </w:r>
      <w:r w:rsidR="008D2592">
        <w:rPr>
          <w:rFonts w:asciiTheme="minorHAnsi" w:eastAsiaTheme="minorHAnsi" w:hAnsiTheme="minorHAnsi" w:cs="‡Ø˙ø/3„"/>
          <w:sz w:val="24"/>
          <w:szCs w:val="24"/>
          <w:lang w:val="en-US" w:eastAsia="en-US"/>
        </w:rPr>
        <w:t>dose</w:t>
      </w:r>
      <w:r w:rsidR="00D9094D" w:rsidRPr="00CC3FA6">
        <w:rPr>
          <w:rFonts w:asciiTheme="minorHAnsi" w:eastAsiaTheme="minorHAnsi" w:hAnsiTheme="minorHAnsi" w:cs="‡Ø˙ø/3„"/>
          <w:sz w:val="24"/>
          <w:szCs w:val="24"/>
          <w:lang w:val="en-US" w:eastAsia="en-US"/>
        </w:rPr>
        <w:t xml:space="preserve"> </w:t>
      </w:r>
      <w:r w:rsidR="008D2592">
        <w:rPr>
          <w:rFonts w:asciiTheme="minorHAnsi" w:eastAsiaTheme="minorHAnsi" w:hAnsiTheme="minorHAnsi" w:cs="‡Ø˙ø/3„"/>
          <w:sz w:val="24"/>
          <w:szCs w:val="24"/>
          <w:lang w:val="en-US" w:eastAsia="en-US"/>
        </w:rPr>
        <w:t>and</w:t>
      </w:r>
      <w:r w:rsidR="00D9094D" w:rsidRPr="00CC3FA6">
        <w:rPr>
          <w:rFonts w:asciiTheme="minorHAnsi" w:eastAsiaTheme="minorHAnsi" w:hAnsiTheme="minorHAnsi" w:cs="‡Ø˙ø/3„"/>
          <w:sz w:val="24"/>
          <w:szCs w:val="24"/>
          <w:lang w:val="en-US" w:eastAsia="en-US"/>
        </w:rPr>
        <w:t xml:space="preserve"> </w:t>
      </w:r>
      <w:r w:rsidR="008D2592">
        <w:rPr>
          <w:rFonts w:asciiTheme="minorHAnsi" w:eastAsiaTheme="minorHAnsi" w:hAnsiTheme="minorHAnsi" w:cs="‡Ø˙ø/3„"/>
          <w:sz w:val="24"/>
          <w:szCs w:val="24"/>
          <w:lang w:val="en-US" w:eastAsia="en-US"/>
        </w:rPr>
        <w:t>mode</w:t>
      </w:r>
      <w:r w:rsidR="00D9094D" w:rsidRPr="00CC3FA6">
        <w:rPr>
          <w:rFonts w:asciiTheme="minorHAnsi" w:eastAsiaTheme="minorHAnsi" w:hAnsiTheme="minorHAnsi" w:cs="‡Ø˙ø/3„"/>
          <w:sz w:val="24"/>
          <w:szCs w:val="24"/>
          <w:lang w:val="en-US" w:eastAsia="en-US"/>
        </w:rPr>
        <w:t xml:space="preserve"> </w:t>
      </w:r>
      <w:r w:rsidR="008D2592">
        <w:rPr>
          <w:rFonts w:asciiTheme="minorHAnsi" w:eastAsiaTheme="minorHAnsi" w:hAnsiTheme="minorHAnsi" w:cs="‡Ø˙ø/3„"/>
          <w:sz w:val="24"/>
          <w:szCs w:val="24"/>
          <w:lang w:val="en-US" w:eastAsia="en-US"/>
        </w:rPr>
        <w:t>of</w:t>
      </w:r>
      <w:r w:rsidR="00D9094D" w:rsidRPr="00CC3FA6">
        <w:rPr>
          <w:rFonts w:asciiTheme="minorHAnsi" w:eastAsiaTheme="minorHAnsi" w:hAnsiTheme="minorHAnsi" w:cs="‡Ø˙ø/3„"/>
          <w:sz w:val="24"/>
          <w:szCs w:val="24"/>
          <w:lang w:val="en-US" w:eastAsia="en-US"/>
        </w:rPr>
        <w:t xml:space="preserve"> </w:t>
      </w:r>
      <w:r w:rsidR="008D2592">
        <w:rPr>
          <w:rFonts w:asciiTheme="minorHAnsi" w:eastAsiaTheme="minorHAnsi" w:hAnsiTheme="minorHAnsi" w:cs="‡Ø˙ø/3„"/>
          <w:sz w:val="24"/>
          <w:szCs w:val="24"/>
          <w:lang w:val="en-US" w:eastAsia="en-US"/>
        </w:rPr>
        <w:t>administration</w:t>
      </w:r>
      <w:r w:rsidR="00026B74">
        <w:rPr>
          <w:rFonts w:asciiTheme="minorHAnsi" w:eastAsiaTheme="minorHAnsi" w:hAnsiTheme="minorHAnsi" w:cs="‡Ø˙ø/3„"/>
          <w:sz w:val="24"/>
          <w:szCs w:val="24"/>
          <w:lang w:val="en-US" w:eastAsia="en-US"/>
        </w:rPr>
        <w:t>………………………</w:t>
      </w:r>
      <w:r w:rsidR="008D2592">
        <w:rPr>
          <w:rFonts w:asciiTheme="minorHAnsi" w:eastAsiaTheme="minorHAnsi" w:hAnsiTheme="minorHAnsi" w:cs="‡Ø˙ø/3„"/>
          <w:sz w:val="24"/>
          <w:szCs w:val="24"/>
          <w:lang w:val="en-US" w:eastAsia="en-US"/>
        </w:rPr>
        <w:t>…………………</w:t>
      </w:r>
      <w:proofErr w:type="gramStart"/>
      <w:r w:rsidR="008D2592">
        <w:rPr>
          <w:rFonts w:asciiTheme="minorHAnsi" w:eastAsiaTheme="minorHAnsi" w:hAnsiTheme="minorHAnsi" w:cs="‡Ø˙ø/3„"/>
          <w:sz w:val="24"/>
          <w:szCs w:val="24"/>
          <w:lang w:val="en-US" w:eastAsia="en-US"/>
        </w:rPr>
        <w:t>…..</w:t>
      </w:r>
      <w:proofErr w:type="gramEnd"/>
      <w:r w:rsidR="00CC3FA6" w:rsidRPr="00CC3FA6">
        <w:rPr>
          <w:rFonts w:asciiTheme="minorHAnsi" w:eastAsiaTheme="minorHAnsi" w:hAnsiTheme="minorHAnsi" w:cs="‡Ø˙ø/3„"/>
          <w:sz w:val="24"/>
          <w:szCs w:val="24"/>
          <w:lang w:val="en-US" w:eastAsia="en-US"/>
        </w:rPr>
        <w:t>…</w:t>
      </w:r>
      <w:r w:rsidR="00EC1823">
        <w:rPr>
          <w:rFonts w:asciiTheme="minorHAnsi" w:eastAsiaTheme="minorHAnsi" w:hAnsiTheme="minorHAnsi" w:cs="‡Ø˙ø/3„"/>
          <w:sz w:val="24"/>
          <w:szCs w:val="24"/>
          <w:lang w:val="en-US" w:eastAsia="en-US"/>
        </w:rPr>
        <w:t>…….</w:t>
      </w:r>
      <w:r w:rsidR="00EC1823">
        <w:rPr>
          <w:rFonts w:asciiTheme="minorHAnsi" w:eastAsiaTheme="minorHAnsi" w:hAnsiTheme="minorHAnsi" w:cs="‡Ø˙ø/3„"/>
          <w:sz w:val="24"/>
          <w:szCs w:val="24"/>
          <w:lang w:val="en-US" w:eastAsia="en-US"/>
        </w:rPr>
        <w:tab/>
      </w:r>
      <w:r w:rsidR="00B94845">
        <w:rPr>
          <w:rFonts w:asciiTheme="minorHAnsi" w:eastAsiaTheme="minorHAnsi" w:hAnsiTheme="minorHAnsi" w:cs="‡Ø˙ø/3„"/>
          <w:sz w:val="24"/>
          <w:szCs w:val="24"/>
          <w:lang w:val="en-US" w:eastAsia="en-US"/>
        </w:rPr>
        <w:t>17</w:t>
      </w:r>
    </w:p>
    <w:p w14:paraId="74C1D38E" w14:textId="3DE70FF9" w:rsidR="00D9094D" w:rsidRPr="00CC3FA6" w:rsidRDefault="007560D0" w:rsidP="00D9094D">
      <w:pPr>
        <w:widowControl w:val="0"/>
        <w:autoSpaceDE w:val="0"/>
        <w:autoSpaceDN w:val="0"/>
        <w:adjustRightInd w:val="0"/>
        <w:spacing w:after="0" w:line="240" w:lineRule="auto"/>
        <w:rPr>
          <w:rFonts w:asciiTheme="minorHAnsi" w:eastAsiaTheme="minorHAnsi" w:hAnsiTheme="minorHAnsi" w:cs="‡Ø˙ø/3„"/>
          <w:sz w:val="24"/>
          <w:szCs w:val="24"/>
          <w:lang w:val="en-US" w:eastAsia="en-US"/>
        </w:rPr>
      </w:pPr>
      <w:r>
        <w:rPr>
          <w:rFonts w:asciiTheme="minorHAnsi" w:eastAsiaTheme="minorHAnsi" w:hAnsiTheme="minorHAnsi" w:cs="‡Ø˙ø/3„"/>
          <w:sz w:val="24"/>
          <w:szCs w:val="24"/>
          <w:lang w:val="en-US" w:eastAsia="en-US"/>
        </w:rPr>
        <w:t>16</w:t>
      </w:r>
      <w:r w:rsidR="00D9094D" w:rsidRPr="00CC3FA6">
        <w:rPr>
          <w:rFonts w:asciiTheme="minorHAnsi" w:eastAsiaTheme="minorHAnsi" w:hAnsiTheme="minorHAnsi" w:cs="‡Ø˙ø/3„"/>
          <w:sz w:val="24"/>
          <w:szCs w:val="24"/>
          <w:lang w:val="en-US" w:eastAsia="en-US"/>
        </w:rPr>
        <w:t xml:space="preserve">). </w:t>
      </w:r>
      <w:r w:rsidR="00625F49">
        <w:rPr>
          <w:rFonts w:asciiTheme="minorHAnsi" w:eastAsiaTheme="minorHAnsi" w:hAnsiTheme="minorHAnsi" w:cs="‡Ø˙ø/3„"/>
          <w:sz w:val="24"/>
          <w:szCs w:val="24"/>
          <w:lang w:val="en-US" w:eastAsia="en-US"/>
        </w:rPr>
        <w:t>Duration</w:t>
      </w:r>
      <w:r w:rsidR="00D9094D" w:rsidRPr="00CC3FA6">
        <w:rPr>
          <w:rFonts w:asciiTheme="minorHAnsi" w:eastAsiaTheme="minorHAnsi" w:hAnsiTheme="minorHAnsi" w:cs="‡Ø˙ø/3„"/>
          <w:sz w:val="24"/>
          <w:szCs w:val="24"/>
          <w:lang w:val="en-US" w:eastAsia="en-US"/>
        </w:rPr>
        <w:t xml:space="preserve"> </w:t>
      </w:r>
      <w:r w:rsidR="00625F49">
        <w:rPr>
          <w:rFonts w:asciiTheme="minorHAnsi" w:eastAsiaTheme="minorHAnsi" w:hAnsiTheme="minorHAnsi" w:cs="‡Ø˙ø/3„"/>
          <w:sz w:val="24"/>
          <w:szCs w:val="24"/>
          <w:lang w:val="en-US" w:eastAsia="en-US"/>
        </w:rPr>
        <w:t>of</w:t>
      </w:r>
      <w:r w:rsidR="00D9094D" w:rsidRPr="00CC3FA6">
        <w:rPr>
          <w:rFonts w:asciiTheme="minorHAnsi" w:eastAsiaTheme="minorHAnsi" w:hAnsiTheme="minorHAnsi" w:cs="‡Ø˙ø/3„"/>
          <w:sz w:val="24"/>
          <w:szCs w:val="24"/>
          <w:lang w:val="en-US" w:eastAsia="en-US"/>
        </w:rPr>
        <w:t xml:space="preserve"> </w:t>
      </w:r>
      <w:r w:rsidR="00625F49">
        <w:rPr>
          <w:rFonts w:asciiTheme="minorHAnsi" w:eastAsiaTheme="minorHAnsi" w:hAnsiTheme="minorHAnsi" w:cs="‡Ø˙ø/3„"/>
          <w:sz w:val="24"/>
          <w:szCs w:val="24"/>
          <w:lang w:val="en-US" w:eastAsia="en-US"/>
        </w:rPr>
        <w:t>treatment…………………..</w:t>
      </w:r>
      <w:r w:rsidR="00D9094D" w:rsidRPr="00CC3FA6">
        <w:rPr>
          <w:rFonts w:asciiTheme="minorHAnsi" w:eastAsiaTheme="minorHAnsi" w:hAnsiTheme="minorHAnsi" w:cs="‡Ø˙ø/3„"/>
          <w:sz w:val="24"/>
          <w:szCs w:val="24"/>
          <w:lang w:val="en-US" w:eastAsia="en-US"/>
        </w:rPr>
        <w:t>..................................................................</w:t>
      </w:r>
      <w:r w:rsidR="00CC3FA6" w:rsidRPr="00CC3FA6">
        <w:rPr>
          <w:rFonts w:asciiTheme="minorHAnsi" w:eastAsiaTheme="minorHAnsi" w:hAnsiTheme="minorHAnsi" w:cs="‡Ø˙ø/3„"/>
          <w:sz w:val="24"/>
          <w:szCs w:val="24"/>
          <w:lang w:val="en-US" w:eastAsia="en-US"/>
        </w:rPr>
        <w:t>..........</w:t>
      </w:r>
      <w:r w:rsidR="00EC1823">
        <w:rPr>
          <w:rFonts w:asciiTheme="minorHAnsi" w:eastAsiaTheme="minorHAnsi" w:hAnsiTheme="minorHAnsi" w:cs="‡Ø˙ø/3„"/>
          <w:sz w:val="24"/>
          <w:szCs w:val="24"/>
          <w:lang w:val="en-US" w:eastAsia="en-US"/>
        </w:rPr>
        <w:t>.</w:t>
      </w:r>
      <w:r w:rsidR="00CC3FA6" w:rsidRPr="00CC3FA6">
        <w:rPr>
          <w:rFonts w:asciiTheme="minorHAnsi" w:eastAsiaTheme="minorHAnsi" w:hAnsiTheme="minorHAnsi" w:cs="‡Ø˙ø/3„"/>
          <w:sz w:val="24"/>
          <w:szCs w:val="24"/>
          <w:lang w:val="en-US" w:eastAsia="en-US"/>
        </w:rPr>
        <w:tab/>
      </w:r>
      <w:r w:rsidR="00A27A93">
        <w:rPr>
          <w:rFonts w:asciiTheme="minorHAnsi" w:eastAsiaTheme="minorHAnsi" w:hAnsiTheme="minorHAnsi" w:cs="‡Ø˙ø/3„"/>
          <w:sz w:val="24"/>
          <w:szCs w:val="24"/>
          <w:lang w:val="en-US" w:eastAsia="en-US"/>
        </w:rPr>
        <w:t>19</w:t>
      </w:r>
    </w:p>
    <w:p w14:paraId="4ADDE532" w14:textId="509DD7AF" w:rsidR="00D9094D" w:rsidRPr="00CC3FA6" w:rsidRDefault="007560D0" w:rsidP="00D9094D">
      <w:pPr>
        <w:widowControl w:val="0"/>
        <w:autoSpaceDE w:val="0"/>
        <w:autoSpaceDN w:val="0"/>
        <w:adjustRightInd w:val="0"/>
        <w:spacing w:after="0" w:line="240" w:lineRule="auto"/>
        <w:rPr>
          <w:rFonts w:asciiTheme="minorHAnsi" w:eastAsiaTheme="minorHAnsi" w:hAnsiTheme="minorHAnsi" w:cs="‡Ø˙ø/3„"/>
          <w:sz w:val="24"/>
          <w:szCs w:val="24"/>
          <w:lang w:val="en-US" w:eastAsia="en-US"/>
        </w:rPr>
      </w:pPr>
      <w:r>
        <w:rPr>
          <w:rFonts w:asciiTheme="minorHAnsi" w:eastAsiaTheme="minorHAnsi" w:hAnsiTheme="minorHAnsi" w:cs="‡Ø˙ø/3„"/>
          <w:sz w:val="24"/>
          <w:szCs w:val="24"/>
          <w:lang w:val="en-US" w:eastAsia="en-US"/>
        </w:rPr>
        <w:t>17</w:t>
      </w:r>
      <w:r w:rsidR="00D9094D" w:rsidRPr="00CC3FA6">
        <w:rPr>
          <w:rFonts w:asciiTheme="minorHAnsi" w:eastAsiaTheme="minorHAnsi" w:hAnsiTheme="minorHAnsi" w:cs="‡Ø˙ø/3„"/>
          <w:sz w:val="24"/>
          <w:szCs w:val="24"/>
          <w:lang w:val="en-US" w:eastAsia="en-US"/>
        </w:rPr>
        <w:t xml:space="preserve">). </w:t>
      </w:r>
      <w:r w:rsidR="005D76DA">
        <w:rPr>
          <w:rFonts w:asciiTheme="minorHAnsi" w:eastAsiaTheme="minorHAnsi" w:hAnsiTheme="minorHAnsi" w:cs="‡Ø˙ø/3„"/>
          <w:sz w:val="24"/>
          <w:szCs w:val="24"/>
          <w:lang w:val="en-US" w:eastAsia="en-US"/>
        </w:rPr>
        <w:t>Reference</w:t>
      </w:r>
      <w:r w:rsidR="00D9094D" w:rsidRPr="00CC3FA6">
        <w:rPr>
          <w:rFonts w:asciiTheme="minorHAnsi" w:eastAsiaTheme="minorHAnsi" w:hAnsiTheme="minorHAnsi" w:cs="‡Ø˙ø/3„"/>
          <w:sz w:val="24"/>
          <w:szCs w:val="24"/>
          <w:lang w:val="en-US" w:eastAsia="en-US"/>
        </w:rPr>
        <w:t xml:space="preserve"> </w:t>
      </w:r>
      <w:r w:rsidR="005D76DA">
        <w:rPr>
          <w:rFonts w:asciiTheme="minorHAnsi" w:eastAsiaTheme="minorHAnsi" w:hAnsiTheme="minorHAnsi" w:cs="‡Ø˙ø/3„"/>
          <w:sz w:val="24"/>
          <w:szCs w:val="24"/>
          <w:lang w:val="en-US" w:eastAsia="en-US"/>
        </w:rPr>
        <w:t>therapy</w:t>
      </w:r>
      <w:r w:rsidR="00D9094D" w:rsidRPr="00CC3FA6">
        <w:rPr>
          <w:rFonts w:asciiTheme="minorHAnsi" w:eastAsiaTheme="minorHAnsi" w:hAnsiTheme="minorHAnsi" w:cs="‡Ø˙ø/3„"/>
          <w:sz w:val="24"/>
          <w:szCs w:val="24"/>
          <w:lang w:val="en-US" w:eastAsia="en-US"/>
        </w:rPr>
        <w:t xml:space="preserve">, </w:t>
      </w:r>
      <w:r w:rsidR="005D76DA">
        <w:rPr>
          <w:rFonts w:asciiTheme="minorHAnsi" w:eastAsiaTheme="minorHAnsi" w:hAnsiTheme="minorHAnsi" w:cs="‡Ø˙ø/3„"/>
          <w:sz w:val="24"/>
          <w:szCs w:val="24"/>
          <w:lang w:val="en-US" w:eastAsia="en-US"/>
        </w:rPr>
        <w:t>dose</w:t>
      </w:r>
      <w:r w:rsidR="00D9094D" w:rsidRPr="00CC3FA6">
        <w:rPr>
          <w:rFonts w:asciiTheme="minorHAnsi" w:eastAsiaTheme="minorHAnsi" w:hAnsiTheme="minorHAnsi" w:cs="‡Ø˙ø/3„"/>
          <w:sz w:val="24"/>
          <w:szCs w:val="24"/>
          <w:lang w:val="en-US" w:eastAsia="en-US"/>
        </w:rPr>
        <w:t xml:space="preserve"> </w:t>
      </w:r>
      <w:r w:rsidR="005D76DA">
        <w:rPr>
          <w:rFonts w:asciiTheme="minorHAnsi" w:eastAsiaTheme="minorHAnsi" w:hAnsiTheme="minorHAnsi" w:cs="‡Ø˙ø/3„"/>
          <w:sz w:val="24"/>
          <w:szCs w:val="24"/>
          <w:lang w:val="en-US" w:eastAsia="en-US"/>
        </w:rPr>
        <w:t>and</w:t>
      </w:r>
      <w:r w:rsidR="00D9094D" w:rsidRPr="00CC3FA6">
        <w:rPr>
          <w:rFonts w:asciiTheme="minorHAnsi" w:eastAsiaTheme="minorHAnsi" w:hAnsiTheme="minorHAnsi" w:cs="‡Ø˙ø/3„"/>
          <w:sz w:val="24"/>
          <w:szCs w:val="24"/>
          <w:lang w:val="en-US" w:eastAsia="en-US"/>
        </w:rPr>
        <w:t xml:space="preserve"> </w:t>
      </w:r>
      <w:r w:rsidR="005D76DA">
        <w:rPr>
          <w:rFonts w:asciiTheme="minorHAnsi" w:eastAsiaTheme="minorHAnsi" w:hAnsiTheme="minorHAnsi" w:cs="‡Ø˙ø/3„"/>
          <w:sz w:val="24"/>
          <w:szCs w:val="24"/>
          <w:lang w:val="en-US" w:eastAsia="en-US"/>
        </w:rPr>
        <w:t>mode</w:t>
      </w:r>
      <w:r w:rsidR="00D9094D" w:rsidRPr="00CC3FA6">
        <w:rPr>
          <w:rFonts w:asciiTheme="minorHAnsi" w:eastAsiaTheme="minorHAnsi" w:hAnsiTheme="minorHAnsi" w:cs="‡Ø˙ø/3„"/>
          <w:sz w:val="24"/>
          <w:szCs w:val="24"/>
          <w:lang w:val="en-US" w:eastAsia="en-US"/>
        </w:rPr>
        <w:t xml:space="preserve"> </w:t>
      </w:r>
      <w:r w:rsidR="005D76DA">
        <w:rPr>
          <w:rFonts w:asciiTheme="minorHAnsi" w:eastAsiaTheme="minorHAnsi" w:hAnsiTheme="minorHAnsi" w:cs="‡Ø˙ø/3„"/>
          <w:sz w:val="24"/>
          <w:szCs w:val="24"/>
          <w:lang w:val="en-US" w:eastAsia="en-US"/>
        </w:rPr>
        <w:t>of</w:t>
      </w:r>
      <w:r w:rsidR="00D9094D" w:rsidRPr="00CC3FA6">
        <w:rPr>
          <w:rFonts w:asciiTheme="minorHAnsi" w:eastAsiaTheme="minorHAnsi" w:hAnsiTheme="minorHAnsi" w:cs="‡Ø˙ø/3„"/>
          <w:sz w:val="24"/>
          <w:szCs w:val="24"/>
          <w:lang w:val="en-US" w:eastAsia="en-US"/>
        </w:rPr>
        <w:t xml:space="preserve"> </w:t>
      </w:r>
      <w:r w:rsidR="005D76DA">
        <w:rPr>
          <w:rFonts w:asciiTheme="minorHAnsi" w:eastAsiaTheme="minorHAnsi" w:hAnsiTheme="minorHAnsi" w:cs="‡Ø˙ø/3„"/>
          <w:sz w:val="24"/>
          <w:szCs w:val="24"/>
          <w:lang w:val="en-US" w:eastAsia="en-US"/>
        </w:rPr>
        <w:t>administration.</w:t>
      </w:r>
      <w:r w:rsidR="00D9094D" w:rsidRPr="00CC3FA6">
        <w:rPr>
          <w:rFonts w:asciiTheme="minorHAnsi" w:eastAsiaTheme="minorHAnsi" w:hAnsiTheme="minorHAnsi" w:cs="‡Ø˙ø/3„"/>
          <w:sz w:val="24"/>
          <w:szCs w:val="24"/>
          <w:lang w:val="en-US" w:eastAsia="en-US"/>
        </w:rPr>
        <w:t>..............</w:t>
      </w:r>
      <w:r w:rsidR="00CC3FA6" w:rsidRPr="00CC3FA6">
        <w:rPr>
          <w:rFonts w:asciiTheme="minorHAnsi" w:eastAsiaTheme="minorHAnsi" w:hAnsiTheme="minorHAnsi" w:cs="‡Ø˙ø/3„"/>
          <w:sz w:val="24"/>
          <w:szCs w:val="24"/>
          <w:lang w:val="en-US" w:eastAsia="en-US"/>
        </w:rPr>
        <w:t>..................</w:t>
      </w:r>
      <w:r w:rsidR="005D76DA">
        <w:rPr>
          <w:rFonts w:asciiTheme="minorHAnsi" w:eastAsiaTheme="minorHAnsi" w:hAnsiTheme="minorHAnsi" w:cs="‡Ø˙ø/3„"/>
          <w:sz w:val="24"/>
          <w:szCs w:val="24"/>
          <w:lang w:val="en-US" w:eastAsia="en-US"/>
        </w:rPr>
        <w:t>..............</w:t>
      </w:r>
      <w:r w:rsidR="00D9094D" w:rsidRPr="00CC3FA6">
        <w:rPr>
          <w:rFonts w:asciiTheme="minorHAnsi" w:eastAsiaTheme="minorHAnsi" w:hAnsiTheme="minorHAnsi" w:cs="‡Ø˙ø/3„"/>
          <w:sz w:val="24"/>
          <w:szCs w:val="24"/>
          <w:lang w:val="en-US" w:eastAsia="en-US"/>
        </w:rPr>
        <w:t>.</w:t>
      </w:r>
      <w:r w:rsidR="008825F9">
        <w:rPr>
          <w:rFonts w:asciiTheme="minorHAnsi" w:eastAsiaTheme="minorHAnsi" w:hAnsiTheme="minorHAnsi" w:cs="‡Ø˙ø/3„"/>
          <w:sz w:val="24"/>
          <w:szCs w:val="24"/>
          <w:lang w:val="en-US" w:eastAsia="en-US"/>
        </w:rPr>
        <w:t>.</w:t>
      </w:r>
      <w:r w:rsidR="008825F9">
        <w:rPr>
          <w:rFonts w:asciiTheme="minorHAnsi" w:eastAsiaTheme="minorHAnsi" w:hAnsiTheme="minorHAnsi" w:cs="‡Ø˙ø/3„"/>
          <w:sz w:val="24"/>
          <w:szCs w:val="24"/>
          <w:lang w:val="en-US" w:eastAsia="en-US"/>
        </w:rPr>
        <w:tab/>
      </w:r>
      <w:r w:rsidR="00A27A93">
        <w:rPr>
          <w:rFonts w:asciiTheme="minorHAnsi" w:eastAsiaTheme="minorHAnsi" w:hAnsiTheme="minorHAnsi" w:cs="‡Ø˙ø/3„"/>
          <w:sz w:val="24"/>
          <w:szCs w:val="24"/>
          <w:lang w:val="en-US" w:eastAsia="en-US"/>
        </w:rPr>
        <w:t>19</w:t>
      </w:r>
    </w:p>
    <w:p w14:paraId="3DAE9DAF" w14:textId="04B7A86E" w:rsidR="00D9094D" w:rsidRPr="00CC3FA6" w:rsidRDefault="007560D0" w:rsidP="00D9094D">
      <w:pPr>
        <w:widowControl w:val="0"/>
        <w:autoSpaceDE w:val="0"/>
        <w:autoSpaceDN w:val="0"/>
        <w:adjustRightInd w:val="0"/>
        <w:spacing w:after="0" w:line="240" w:lineRule="auto"/>
        <w:rPr>
          <w:rFonts w:asciiTheme="minorHAnsi" w:eastAsiaTheme="minorHAnsi" w:hAnsiTheme="minorHAnsi" w:cs="‡Ø˙ø/3„"/>
          <w:sz w:val="24"/>
          <w:szCs w:val="24"/>
          <w:lang w:val="en-US" w:eastAsia="en-US"/>
        </w:rPr>
      </w:pPr>
      <w:r>
        <w:rPr>
          <w:rFonts w:asciiTheme="minorHAnsi" w:eastAsiaTheme="minorHAnsi" w:hAnsiTheme="minorHAnsi" w:cs="‡Ø˙ø/3„"/>
          <w:sz w:val="24"/>
          <w:szCs w:val="24"/>
          <w:lang w:val="en-US" w:eastAsia="en-US"/>
        </w:rPr>
        <w:t>18</w:t>
      </w:r>
      <w:r w:rsidR="00D9094D" w:rsidRPr="00CC3FA6">
        <w:rPr>
          <w:rFonts w:asciiTheme="minorHAnsi" w:eastAsiaTheme="minorHAnsi" w:hAnsiTheme="minorHAnsi" w:cs="‡Ø˙ø/3„"/>
          <w:sz w:val="24"/>
          <w:szCs w:val="24"/>
          <w:lang w:val="en-US" w:eastAsia="en-US"/>
        </w:rPr>
        <w:t xml:space="preserve">). </w:t>
      </w:r>
      <w:r w:rsidR="008825F9">
        <w:rPr>
          <w:rFonts w:asciiTheme="minorHAnsi" w:eastAsiaTheme="minorHAnsi" w:hAnsiTheme="minorHAnsi" w:cs="‡Ø˙ø/3„"/>
          <w:sz w:val="24"/>
          <w:szCs w:val="24"/>
          <w:lang w:val="en-US" w:eastAsia="en-US"/>
        </w:rPr>
        <w:t>Criteria</w:t>
      </w:r>
      <w:r w:rsidR="00D9094D" w:rsidRPr="00CC3FA6">
        <w:rPr>
          <w:rFonts w:asciiTheme="minorHAnsi" w:eastAsiaTheme="minorHAnsi" w:hAnsiTheme="minorHAnsi" w:cs="‡Ø˙ø/3„"/>
          <w:sz w:val="24"/>
          <w:szCs w:val="24"/>
          <w:lang w:val="en-US" w:eastAsia="en-US"/>
        </w:rPr>
        <w:t xml:space="preserve"> </w:t>
      </w:r>
      <w:r w:rsidR="008825F9">
        <w:rPr>
          <w:rFonts w:asciiTheme="minorHAnsi" w:eastAsiaTheme="minorHAnsi" w:hAnsiTheme="minorHAnsi" w:cs="‡Ø˙ø/3„"/>
          <w:sz w:val="24"/>
          <w:szCs w:val="24"/>
          <w:lang w:val="en-US" w:eastAsia="en-US"/>
        </w:rPr>
        <w:t>for</w:t>
      </w:r>
      <w:r w:rsidR="00D9094D" w:rsidRPr="00CC3FA6">
        <w:rPr>
          <w:rFonts w:asciiTheme="minorHAnsi" w:eastAsiaTheme="minorHAnsi" w:hAnsiTheme="minorHAnsi" w:cs="‡Ø˙ø/3„"/>
          <w:sz w:val="24"/>
          <w:szCs w:val="24"/>
          <w:lang w:val="en-US" w:eastAsia="en-US"/>
        </w:rPr>
        <w:t xml:space="preserve"> </w:t>
      </w:r>
      <w:r w:rsidR="008825F9">
        <w:rPr>
          <w:rFonts w:asciiTheme="minorHAnsi" w:eastAsiaTheme="minorHAnsi" w:hAnsiTheme="minorHAnsi" w:cs="‡Ø˙ø/3„"/>
          <w:sz w:val="24"/>
          <w:szCs w:val="24"/>
          <w:lang w:val="en-US" w:eastAsia="en-US"/>
        </w:rPr>
        <w:t>evaluation</w:t>
      </w:r>
      <w:r w:rsidR="00D9094D" w:rsidRPr="00CC3FA6">
        <w:rPr>
          <w:rFonts w:asciiTheme="minorHAnsi" w:eastAsiaTheme="minorHAnsi" w:hAnsiTheme="minorHAnsi" w:cs="‡Ø˙ø/3„"/>
          <w:sz w:val="24"/>
          <w:szCs w:val="24"/>
          <w:lang w:val="en-US" w:eastAsia="en-US"/>
        </w:rPr>
        <w:t xml:space="preserve">: </w:t>
      </w:r>
      <w:r w:rsidR="008825F9">
        <w:rPr>
          <w:rFonts w:asciiTheme="minorHAnsi" w:eastAsiaTheme="minorHAnsi" w:hAnsiTheme="minorHAnsi" w:cs="‡Ø˙ø/3„"/>
          <w:sz w:val="24"/>
          <w:szCs w:val="24"/>
          <w:lang w:val="en-US" w:eastAsia="en-US"/>
        </w:rPr>
        <w:t>Efficacy</w:t>
      </w:r>
      <w:r w:rsidR="00D9094D" w:rsidRPr="00CC3FA6">
        <w:rPr>
          <w:rFonts w:asciiTheme="minorHAnsi" w:eastAsiaTheme="minorHAnsi" w:hAnsiTheme="minorHAnsi" w:cs="‡Ø˙ø/3„"/>
          <w:sz w:val="24"/>
          <w:szCs w:val="24"/>
          <w:lang w:val="en-US" w:eastAsia="en-US"/>
        </w:rPr>
        <w:t xml:space="preserve">, </w:t>
      </w:r>
      <w:r w:rsidR="008825F9">
        <w:rPr>
          <w:rFonts w:asciiTheme="minorHAnsi" w:eastAsiaTheme="minorHAnsi" w:hAnsiTheme="minorHAnsi" w:cs="‡Ø˙ø/3„"/>
          <w:sz w:val="24"/>
          <w:szCs w:val="24"/>
          <w:lang w:val="en-US" w:eastAsia="en-US"/>
        </w:rPr>
        <w:t>Safety……………………….</w:t>
      </w:r>
      <w:r w:rsidR="00D9094D" w:rsidRPr="00CC3FA6">
        <w:rPr>
          <w:rFonts w:asciiTheme="minorHAnsi" w:eastAsiaTheme="minorHAnsi" w:hAnsiTheme="minorHAnsi" w:cs="‡Ø˙ø/3„"/>
          <w:sz w:val="24"/>
          <w:szCs w:val="24"/>
          <w:lang w:val="en-US" w:eastAsia="en-US"/>
        </w:rPr>
        <w:t>.................</w:t>
      </w:r>
      <w:r w:rsidR="008825F9">
        <w:rPr>
          <w:rFonts w:asciiTheme="minorHAnsi" w:eastAsiaTheme="minorHAnsi" w:hAnsiTheme="minorHAnsi" w:cs="‡Ø˙ø/3„"/>
          <w:sz w:val="24"/>
          <w:szCs w:val="24"/>
          <w:lang w:val="en-US" w:eastAsia="en-US"/>
        </w:rPr>
        <w:t>.</w:t>
      </w:r>
      <w:r w:rsidR="00CF1BB3">
        <w:rPr>
          <w:rFonts w:asciiTheme="minorHAnsi" w:eastAsiaTheme="minorHAnsi" w:hAnsiTheme="minorHAnsi" w:cs="‡Ø˙ø/3„"/>
          <w:sz w:val="24"/>
          <w:szCs w:val="24"/>
          <w:lang w:val="en-US" w:eastAsia="en-US"/>
        </w:rPr>
        <w:t>.............................</w:t>
      </w:r>
      <w:r w:rsidR="00CF1BB3">
        <w:rPr>
          <w:rFonts w:asciiTheme="minorHAnsi" w:eastAsiaTheme="minorHAnsi" w:hAnsiTheme="minorHAnsi" w:cs="‡Ø˙ø/3„"/>
          <w:sz w:val="24"/>
          <w:szCs w:val="24"/>
          <w:lang w:val="en-US" w:eastAsia="en-US"/>
        </w:rPr>
        <w:tab/>
      </w:r>
      <w:r w:rsidR="00085BB0">
        <w:rPr>
          <w:rFonts w:asciiTheme="minorHAnsi" w:eastAsiaTheme="minorHAnsi" w:hAnsiTheme="minorHAnsi" w:cs="‡Ø˙ø/3„"/>
          <w:sz w:val="24"/>
          <w:szCs w:val="24"/>
          <w:lang w:val="en-US" w:eastAsia="en-US"/>
        </w:rPr>
        <w:t>19</w:t>
      </w:r>
    </w:p>
    <w:p w14:paraId="6BB828A8" w14:textId="78C9FF2E" w:rsidR="00D9094D" w:rsidRPr="00CC3FA6" w:rsidRDefault="007560D0" w:rsidP="00D9094D">
      <w:pPr>
        <w:widowControl w:val="0"/>
        <w:autoSpaceDE w:val="0"/>
        <w:autoSpaceDN w:val="0"/>
        <w:adjustRightInd w:val="0"/>
        <w:spacing w:after="0" w:line="240" w:lineRule="auto"/>
        <w:rPr>
          <w:rFonts w:asciiTheme="minorHAnsi" w:eastAsiaTheme="minorHAnsi" w:hAnsiTheme="minorHAnsi" w:cs="‡Ø˙ø/3„"/>
          <w:sz w:val="24"/>
          <w:szCs w:val="24"/>
          <w:lang w:val="en-US" w:eastAsia="en-US"/>
        </w:rPr>
      </w:pPr>
      <w:r>
        <w:rPr>
          <w:rFonts w:asciiTheme="minorHAnsi" w:eastAsiaTheme="minorHAnsi" w:hAnsiTheme="minorHAnsi" w:cs="‡Ø˙ø/3„"/>
          <w:sz w:val="24"/>
          <w:szCs w:val="24"/>
          <w:lang w:val="en-US" w:eastAsia="en-US"/>
        </w:rPr>
        <w:t>19</w:t>
      </w:r>
      <w:r w:rsidR="00D9094D" w:rsidRPr="00CC3FA6">
        <w:rPr>
          <w:rFonts w:asciiTheme="minorHAnsi" w:eastAsiaTheme="minorHAnsi" w:hAnsiTheme="minorHAnsi" w:cs="‡Ø˙ø/3„"/>
          <w:sz w:val="24"/>
          <w:szCs w:val="24"/>
          <w:lang w:val="en-US" w:eastAsia="en-US"/>
        </w:rPr>
        <w:t xml:space="preserve">). </w:t>
      </w:r>
      <w:r w:rsidR="00872FDD">
        <w:rPr>
          <w:rFonts w:asciiTheme="minorHAnsi" w:eastAsiaTheme="minorHAnsi" w:hAnsiTheme="minorHAnsi" w:cs="‡Ø˙ø/3„"/>
          <w:sz w:val="24"/>
          <w:szCs w:val="24"/>
          <w:lang w:val="en-US" w:eastAsia="en-US"/>
        </w:rPr>
        <w:t>Statistical</w:t>
      </w:r>
      <w:r w:rsidR="00D9094D" w:rsidRPr="00CC3FA6">
        <w:rPr>
          <w:rFonts w:asciiTheme="minorHAnsi" w:eastAsiaTheme="minorHAnsi" w:hAnsiTheme="minorHAnsi" w:cs="‡Ø˙ø/3„"/>
          <w:sz w:val="24"/>
          <w:szCs w:val="24"/>
          <w:lang w:val="en-US" w:eastAsia="en-US"/>
        </w:rPr>
        <w:t xml:space="preserve"> </w:t>
      </w:r>
      <w:r w:rsidR="00872FDD">
        <w:rPr>
          <w:rFonts w:asciiTheme="minorHAnsi" w:eastAsiaTheme="minorHAnsi" w:hAnsiTheme="minorHAnsi" w:cs="‡Ø˙ø/3„"/>
          <w:sz w:val="24"/>
          <w:szCs w:val="24"/>
          <w:lang w:val="en-US" w:eastAsia="en-US"/>
        </w:rPr>
        <w:t>Methods..</w:t>
      </w:r>
      <w:r w:rsidR="00D9094D" w:rsidRPr="00CC3FA6">
        <w:rPr>
          <w:rFonts w:asciiTheme="minorHAnsi" w:eastAsiaTheme="minorHAnsi" w:hAnsiTheme="minorHAnsi" w:cs="‡Ø˙ø/3„"/>
          <w:sz w:val="24"/>
          <w:szCs w:val="24"/>
          <w:lang w:val="en-US" w:eastAsia="en-US"/>
        </w:rPr>
        <w:t>..............................................................</w:t>
      </w:r>
      <w:r w:rsidR="00872FDD">
        <w:rPr>
          <w:rFonts w:asciiTheme="minorHAnsi" w:eastAsiaTheme="minorHAnsi" w:hAnsiTheme="minorHAnsi" w:cs="‡Ø˙ø/3„"/>
          <w:sz w:val="24"/>
          <w:szCs w:val="24"/>
          <w:lang w:val="en-US" w:eastAsia="en-US"/>
        </w:rPr>
        <w:t>.................</w:t>
      </w:r>
      <w:r w:rsidR="00D9094D" w:rsidRPr="00CC3FA6">
        <w:rPr>
          <w:rFonts w:asciiTheme="minorHAnsi" w:eastAsiaTheme="minorHAnsi" w:hAnsiTheme="minorHAnsi" w:cs="‡Ø˙ø/3„"/>
          <w:sz w:val="24"/>
          <w:szCs w:val="24"/>
          <w:lang w:val="en-US" w:eastAsia="en-US"/>
        </w:rPr>
        <w:t>..........</w:t>
      </w:r>
      <w:r w:rsidR="00CC3FA6" w:rsidRPr="00CC3FA6">
        <w:rPr>
          <w:rFonts w:asciiTheme="minorHAnsi" w:eastAsiaTheme="minorHAnsi" w:hAnsiTheme="minorHAnsi" w:cs="‡Ø˙ø/3„"/>
          <w:sz w:val="24"/>
          <w:szCs w:val="24"/>
          <w:lang w:val="en-US" w:eastAsia="en-US"/>
        </w:rPr>
        <w:t>...........</w:t>
      </w:r>
      <w:r w:rsidR="00D9094D" w:rsidRPr="00CC3FA6">
        <w:rPr>
          <w:rFonts w:asciiTheme="minorHAnsi" w:eastAsiaTheme="minorHAnsi" w:hAnsiTheme="minorHAnsi" w:cs="‡Ø˙ø/3„"/>
          <w:sz w:val="24"/>
          <w:szCs w:val="24"/>
          <w:lang w:val="en-US" w:eastAsia="en-US"/>
        </w:rPr>
        <w:t>..</w:t>
      </w:r>
      <w:r w:rsidR="00CC3FA6" w:rsidRPr="00CC3FA6">
        <w:rPr>
          <w:rFonts w:asciiTheme="minorHAnsi" w:eastAsiaTheme="minorHAnsi" w:hAnsiTheme="minorHAnsi" w:cs="‡Ø˙ø/3„"/>
          <w:sz w:val="24"/>
          <w:szCs w:val="24"/>
          <w:lang w:val="en-US" w:eastAsia="en-US"/>
        </w:rPr>
        <w:tab/>
      </w:r>
      <w:r w:rsidR="00B94845">
        <w:rPr>
          <w:rFonts w:asciiTheme="minorHAnsi" w:eastAsiaTheme="minorHAnsi" w:hAnsiTheme="minorHAnsi" w:cs="‡Ø˙ø/3„"/>
          <w:sz w:val="24"/>
          <w:szCs w:val="24"/>
          <w:lang w:val="en-US" w:eastAsia="en-US"/>
        </w:rPr>
        <w:t>21</w:t>
      </w:r>
    </w:p>
    <w:p w14:paraId="12FCA13B" w14:textId="1A411A3F" w:rsidR="00D9094D" w:rsidRPr="00CC3FA6" w:rsidRDefault="007560D0" w:rsidP="00D9094D">
      <w:pPr>
        <w:widowControl w:val="0"/>
        <w:autoSpaceDE w:val="0"/>
        <w:autoSpaceDN w:val="0"/>
        <w:adjustRightInd w:val="0"/>
        <w:spacing w:after="0" w:line="240" w:lineRule="auto"/>
        <w:rPr>
          <w:rFonts w:asciiTheme="minorHAnsi" w:eastAsiaTheme="minorHAnsi" w:hAnsiTheme="minorHAnsi" w:cs="‡Ø˙ø/3„"/>
          <w:sz w:val="24"/>
          <w:szCs w:val="24"/>
          <w:lang w:val="en-US" w:eastAsia="en-US"/>
        </w:rPr>
      </w:pPr>
      <w:r>
        <w:rPr>
          <w:rFonts w:asciiTheme="minorHAnsi" w:eastAsiaTheme="minorHAnsi" w:hAnsiTheme="minorHAnsi" w:cs="‡Ø˙ø/3„"/>
          <w:sz w:val="24"/>
          <w:szCs w:val="24"/>
          <w:lang w:val="en-US" w:eastAsia="en-US"/>
        </w:rPr>
        <w:t>20</w:t>
      </w:r>
      <w:r w:rsidR="00D9094D" w:rsidRPr="00CC3FA6">
        <w:rPr>
          <w:rFonts w:asciiTheme="minorHAnsi" w:eastAsiaTheme="minorHAnsi" w:hAnsiTheme="minorHAnsi" w:cs="‡Ø˙ø/3„"/>
          <w:sz w:val="24"/>
          <w:szCs w:val="24"/>
          <w:lang w:val="en-US" w:eastAsia="en-US"/>
        </w:rPr>
        <w:t xml:space="preserve">). </w:t>
      </w:r>
      <w:r w:rsidR="00F743AC">
        <w:rPr>
          <w:rFonts w:asciiTheme="minorHAnsi" w:eastAsiaTheme="minorHAnsi" w:hAnsiTheme="minorHAnsi" w:cs="‡Ø˙ø/3„"/>
          <w:sz w:val="24"/>
          <w:szCs w:val="24"/>
          <w:lang w:val="en-US" w:eastAsia="en-US"/>
        </w:rPr>
        <w:t>Summary</w:t>
      </w:r>
      <w:r w:rsidR="00D9094D" w:rsidRPr="00CC3FA6">
        <w:rPr>
          <w:rFonts w:asciiTheme="minorHAnsi" w:eastAsiaTheme="minorHAnsi" w:hAnsiTheme="minorHAnsi" w:cs="‡Ø˙ø/3„"/>
          <w:sz w:val="24"/>
          <w:szCs w:val="24"/>
          <w:lang w:val="en-US" w:eastAsia="en-US"/>
        </w:rPr>
        <w:t xml:space="preserve"> – </w:t>
      </w:r>
      <w:r w:rsidR="00F743AC">
        <w:rPr>
          <w:rFonts w:asciiTheme="minorHAnsi" w:eastAsiaTheme="minorHAnsi" w:hAnsiTheme="minorHAnsi" w:cs="‡Ø˙ø/3„"/>
          <w:sz w:val="24"/>
          <w:szCs w:val="24"/>
          <w:lang w:val="en-US" w:eastAsia="en-US"/>
        </w:rPr>
        <w:t>Conclusions…………………</w:t>
      </w:r>
      <w:r w:rsidR="00D9094D" w:rsidRPr="00CC3FA6">
        <w:rPr>
          <w:rFonts w:asciiTheme="minorHAnsi" w:eastAsiaTheme="minorHAnsi" w:hAnsiTheme="minorHAnsi" w:cs="‡Ø˙ø/3„"/>
          <w:sz w:val="24"/>
          <w:szCs w:val="24"/>
          <w:lang w:val="en-US" w:eastAsia="en-US"/>
        </w:rPr>
        <w:t>..................................................................</w:t>
      </w:r>
      <w:r w:rsidR="00CC3FA6" w:rsidRPr="00CC3FA6">
        <w:rPr>
          <w:rFonts w:asciiTheme="minorHAnsi" w:eastAsiaTheme="minorHAnsi" w:hAnsiTheme="minorHAnsi" w:cs="‡Ø˙ø/3„"/>
          <w:sz w:val="24"/>
          <w:szCs w:val="24"/>
          <w:lang w:val="en-US" w:eastAsia="en-US"/>
        </w:rPr>
        <w:t>.........</w:t>
      </w:r>
      <w:r w:rsidR="00FF0A4F">
        <w:rPr>
          <w:rFonts w:asciiTheme="minorHAnsi" w:eastAsiaTheme="minorHAnsi" w:hAnsiTheme="minorHAnsi" w:cs="‡Ø˙ø/3„"/>
          <w:sz w:val="24"/>
          <w:szCs w:val="24"/>
          <w:lang w:val="en-US" w:eastAsia="en-US"/>
        </w:rPr>
        <w:t>.</w:t>
      </w:r>
      <w:r w:rsidR="00CC3FA6" w:rsidRPr="00CC3FA6">
        <w:rPr>
          <w:rFonts w:asciiTheme="minorHAnsi" w:eastAsiaTheme="minorHAnsi" w:hAnsiTheme="minorHAnsi" w:cs="‡Ø˙ø/3„"/>
          <w:sz w:val="24"/>
          <w:szCs w:val="24"/>
          <w:lang w:val="en-US" w:eastAsia="en-US"/>
        </w:rPr>
        <w:t>.</w:t>
      </w:r>
      <w:r w:rsidR="00FF0A4F">
        <w:rPr>
          <w:rFonts w:asciiTheme="minorHAnsi" w:eastAsiaTheme="minorHAnsi" w:hAnsiTheme="minorHAnsi" w:cs="‡Ø˙ø/3„"/>
          <w:sz w:val="24"/>
          <w:szCs w:val="24"/>
          <w:lang w:val="en-US" w:eastAsia="en-US"/>
        </w:rPr>
        <w:tab/>
      </w:r>
      <w:r w:rsidR="00085BB0">
        <w:rPr>
          <w:rFonts w:asciiTheme="minorHAnsi" w:eastAsiaTheme="minorHAnsi" w:hAnsiTheme="minorHAnsi" w:cs="‡Ø˙ø/3„"/>
          <w:sz w:val="24"/>
          <w:szCs w:val="24"/>
          <w:lang w:val="en-US" w:eastAsia="en-US"/>
        </w:rPr>
        <w:t>23</w:t>
      </w:r>
    </w:p>
    <w:p w14:paraId="00C21301" w14:textId="44A2BDE5" w:rsidR="00D9094D" w:rsidRPr="00A43430" w:rsidRDefault="007560D0" w:rsidP="00AF7AFA">
      <w:pPr>
        <w:widowControl w:val="0"/>
        <w:autoSpaceDE w:val="0"/>
        <w:autoSpaceDN w:val="0"/>
        <w:adjustRightInd w:val="0"/>
        <w:spacing w:after="0" w:line="240" w:lineRule="auto"/>
        <w:ind w:firstLine="720"/>
        <w:rPr>
          <w:rFonts w:asciiTheme="minorHAnsi" w:eastAsiaTheme="minorHAnsi" w:hAnsiTheme="minorHAnsi" w:cs="‡Ø˙ø/3„"/>
          <w:sz w:val="20"/>
          <w:szCs w:val="20"/>
          <w:lang w:val="en-US" w:eastAsia="en-US"/>
        </w:rPr>
      </w:pPr>
      <w:r>
        <w:rPr>
          <w:rFonts w:asciiTheme="minorHAnsi" w:eastAsiaTheme="minorHAnsi" w:hAnsiTheme="minorHAnsi" w:cs="‡Ø˙ø/3„"/>
          <w:sz w:val="20"/>
          <w:szCs w:val="20"/>
          <w:lang w:val="en-US" w:eastAsia="en-US"/>
        </w:rPr>
        <w:t>20</w:t>
      </w:r>
      <w:r w:rsidR="00D9094D" w:rsidRPr="00A43430">
        <w:rPr>
          <w:rFonts w:asciiTheme="minorHAnsi" w:eastAsiaTheme="minorHAnsi" w:hAnsiTheme="minorHAnsi" w:cs="‡Ø˙ø/3„"/>
          <w:sz w:val="20"/>
          <w:szCs w:val="20"/>
          <w:lang w:val="en-US" w:eastAsia="en-US"/>
        </w:rPr>
        <w:t xml:space="preserve">.1). </w:t>
      </w:r>
      <w:r w:rsidR="00AF7AFA">
        <w:rPr>
          <w:rFonts w:asciiTheme="minorHAnsi" w:eastAsiaTheme="minorHAnsi" w:hAnsiTheme="minorHAnsi" w:cs="‡Ø˙ø/3„"/>
          <w:sz w:val="20"/>
          <w:szCs w:val="20"/>
          <w:lang w:val="en-US" w:eastAsia="en-US"/>
        </w:rPr>
        <w:t>Demographic data……………..</w:t>
      </w:r>
      <w:r w:rsidR="00D9094D" w:rsidRPr="00A43430">
        <w:rPr>
          <w:rFonts w:asciiTheme="minorHAnsi" w:eastAsiaTheme="minorHAnsi" w:hAnsiTheme="minorHAnsi" w:cs="‡Ø˙ø/3„"/>
          <w:sz w:val="20"/>
          <w:szCs w:val="20"/>
          <w:lang w:val="en-US" w:eastAsia="en-US"/>
        </w:rPr>
        <w:t>....................................................</w:t>
      </w:r>
      <w:r w:rsidR="00AF7AFA">
        <w:rPr>
          <w:rFonts w:asciiTheme="minorHAnsi" w:eastAsiaTheme="minorHAnsi" w:hAnsiTheme="minorHAnsi" w:cs="‡Ø˙ø/3„"/>
          <w:sz w:val="20"/>
          <w:szCs w:val="20"/>
          <w:lang w:val="en-US" w:eastAsia="en-US"/>
        </w:rPr>
        <w:t>.........</w:t>
      </w:r>
      <w:r w:rsidR="00CC3FA6" w:rsidRPr="00A43430">
        <w:rPr>
          <w:rFonts w:asciiTheme="minorHAnsi" w:eastAsiaTheme="minorHAnsi" w:hAnsiTheme="minorHAnsi" w:cs="‡Ø˙ø/3„"/>
          <w:sz w:val="20"/>
          <w:szCs w:val="20"/>
          <w:lang w:val="en-US" w:eastAsia="en-US"/>
        </w:rPr>
        <w:t>..............</w:t>
      </w:r>
      <w:r w:rsidR="00FF0A4F">
        <w:rPr>
          <w:rFonts w:asciiTheme="minorHAnsi" w:eastAsiaTheme="minorHAnsi" w:hAnsiTheme="minorHAnsi" w:cs="‡Ø˙ø/3„"/>
          <w:sz w:val="20"/>
          <w:szCs w:val="20"/>
          <w:lang w:val="en-US" w:eastAsia="en-US"/>
        </w:rPr>
        <w:t>.........................</w:t>
      </w:r>
      <w:r w:rsidR="00CC3FA6" w:rsidRPr="00A43430">
        <w:rPr>
          <w:rFonts w:asciiTheme="minorHAnsi" w:eastAsiaTheme="minorHAnsi" w:hAnsiTheme="minorHAnsi" w:cs="‡Ø˙ø/3„"/>
          <w:sz w:val="20"/>
          <w:szCs w:val="20"/>
          <w:lang w:val="en-US" w:eastAsia="en-US"/>
        </w:rPr>
        <w:tab/>
      </w:r>
      <w:r w:rsidR="00085BB0">
        <w:rPr>
          <w:rFonts w:asciiTheme="minorHAnsi" w:eastAsiaTheme="minorHAnsi" w:hAnsiTheme="minorHAnsi" w:cs="‡Ø˙ø/3„"/>
          <w:sz w:val="20"/>
          <w:szCs w:val="20"/>
          <w:lang w:val="en-US" w:eastAsia="en-US"/>
        </w:rPr>
        <w:t>23</w:t>
      </w:r>
    </w:p>
    <w:p w14:paraId="305FB42D" w14:textId="09BC533E" w:rsidR="00D9094D" w:rsidRDefault="007560D0" w:rsidP="00AF7AFA">
      <w:pPr>
        <w:widowControl w:val="0"/>
        <w:autoSpaceDE w:val="0"/>
        <w:autoSpaceDN w:val="0"/>
        <w:adjustRightInd w:val="0"/>
        <w:spacing w:after="0" w:line="240" w:lineRule="auto"/>
        <w:ind w:firstLine="720"/>
        <w:rPr>
          <w:rFonts w:asciiTheme="minorHAnsi" w:eastAsiaTheme="minorHAnsi" w:hAnsiTheme="minorHAnsi" w:cs="‡Ø˙ø/3„"/>
          <w:sz w:val="20"/>
          <w:szCs w:val="20"/>
          <w:lang w:val="en-US" w:eastAsia="en-US"/>
        </w:rPr>
      </w:pPr>
      <w:r>
        <w:rPr>
          <w:rFonts w:asciiTheme="minorHAnsi" w:eastAsiaTheme="minorHAnsi" w:hAnsiTheme="minorHAnsi" w:cs="‡Ø˙ø/3„"/>
          <w:sz w:val="20"/>
          <w:szCs w:val="20"/>
          <w:lang w:val="en-US" w:eastAsia="en-US"/>
        </w:rPr>
        <w:t>20</w:t>
      </w:r>
      <w:r w:rsidR="00D9094D" w:rsidRPr="00A43430">
        <w:rPr>
          <w:rFonts w:asciiTheme="minorHAnsi" w:eastAsiaTheme="minorHAnsi" w:hAnsiTheme="minorHAnsi" w:cs="‡Ø˙ø/3„"/>
          <w:sz w:val="20"/>
          <w:szCs w:val="20"/>
          <w:lang w:val="en-US" w:eastAsia="en-US"/>
        </w:rPr>
        <w:t xml:space="preserve">.2). </w:t>
      </w:r>
      <w:r w:rsidR="00AF7AFA">
        <w:rPr>
          <w:rFonts w:asciiTheme="minorHAnsi" w:eastAsiaTheme="minorHAnsi" w:hAnsiTheme="minorHAnsi" w:cs="‡Ø˙ø/3„"/>
          <w:sz w:val="20"/>
          <w:szCs w:val="20"/>
          <w:lang w:val="en-US" w:eastAsia="en-US"/>
        </w:rPr>
        <w:t>Primary outcome.</w:t>
      </w:r>
      <w:r w:rsidR="00D9094D" w:rsidRPr="00A43430">
        <w:rPr>
          <w:rFonts w:asciiTheme="minorHAnsi" w:eastAsiaTheme="minorHAnsi" w:hAnsiTheme="minorHAnsi" w:cs="‡Ø˙ø/3„"/>
          <w:sz w:val="20"/>
          <w:szCs w:val="20"/>
          <w:lang w:val="en-US" w:eastAsia="en-US"/>
        </w:rPr>
        <w:t>................................................................</w:t>
      </w:r>
      <w:r w:rsidR="00CC3FA6" w:rsidRPr="00A43430">
        <w:rPr>
          <w:rFonts w:asciiTheme="minorHAnsi" w:eastAsiaTheme="minorHAnsi" w:hAnsiTheme="minorHAnsi" w:cs="‡Ø˙ø/3„"/>
          <w:sz w:val="20"/>
          <w:szCs w:val="20"/>
          <w:lang w:val="en-US" w:eastAsia="en-US"/>
        </w:rPr>
        <w:t>.........................</w:t>
      </w:r>
      <w:r w:rsidR="00A43430">
        <w:rPr>
          <w:rFonts w:asciiTheme="minorHAnsi" w:eastAsiaTheme="minorHAnsi" w:hAnsiTheme="minorHAnsi" w:cs="‡Ø˙ø/3„"/>
          <w:sz w:val="20"/>
          <w:szCs w:val="20"/>
          <w:lang w:val="en-US" w:eastAsia="en-US"/>
        </w:rPr>
        <w:t>...........................</w:t>
      </w:r>
      <w:r w:rsidR="00FF0A4F">
        <w:rPr>
          <w:rFonts w:asciiTheme="minorHAnsi" w:eastAsiaTheme="minorHAnsi" w:hAnsiTheme="minorHAnsi" w:cs="‡Ø˙ø/3„"/>
          <w:sz w:val="20"/>
          <w:szCs w:val="20"/>
          <w:lang w:val="en-US" w:eastAsia="en-US"/>
        </w:rPr>
        <w:t>.</w:t>
      </w:r>
      <w:r w:rsidR="00CC3FA6" w:rsidRPr="00A43430">
        <w:rPr>
          <w:rFonts w:asciiTheme="minorHAnsi" w:eastAsiaTheme="minorHAnsi" w:hAnsiTheme="minorHAnsi" w:cs="‡Ø˙ø/3„"/>
          <w:sz w:val="20"/>
          <w:szCs w:val="20"/>
          <w:lang w:val="en-US" w:eastAsia="en-US"/>
        </w:rPr>
        <w:tab/>
      </w:r>
      <w:r w:rsidR="00085BB0">
        <w:rPr>
          <w:rFonts w:asciiTheme="minorHAnsi" w:eastAsiaTheme="minorHAnsi" w:hAnsiTheme="minorHAnsi" w:cs="‡Ø˙ø/3„"/>
          <w:sz w:val="20"/>
          <w:szCs w:val="20"/>
          <w:lang w:val="en-US" w:eastAsia="en-US"/>
        </w:rPr>
        <w:t>25</w:t>
      </w:r>
    </w:p>
    <w:p w14:paraId="628FFFA2" w14:textId="51DC6706" w:rsidR="00D9094D" w:rsidRPr="00625D92" w:rsidRDefault="007560D0" w:rsidP="00625D92">
      <w:pPr>
        <w:widowControl w:val="0"/>
        <w:autoSpaceDE w:val="0"/>
        <w:autoSpaceDN w:val="0"/>
        <w:adjustRightInd w:val="0"/>
        <w:spacing w:after="0" w:line="240" w:lineRule="auto"/>
        <w:ind w:firstLine="720"/>
        <w:rPr>
          <w:rFonts w:asciiTheme="minorHAnsi" w:eastAsiaTheme="minorHAnsi" w:hAnsiTheme="minorHAnsi" w:cs="Calibri Light"/>
          <w:color w:val="auto"/>
          <w:sz w:val="20"/>
          <w:szCs w:val="20"/>
          <w:lang w:val="en-US" w:eastAsia="en-US"/>
        </w:rPr>
      </w:pPr>
      <w:r>
        <w:rPr>
          <w:rFonts w:asciiTheme="minorHAnsi" w:eastAsiaTheme="minorHAnsi" w:hAnsiTheme="minorHAnsi" w:cs="Calibri Light"/>
          <w:color w:val="auto"/>
          <w:sz w:val="20"/>
          <w:szCs w:val="20"/>
          <w:lang w:val="en-US" w:eastAsia="en-US"/>
        </w:rPr>
        <w:t>20</w:t>
      </w:r>
      <w:r w:rsidR="004B37DB">
        <w:rPr>
          <w:rFonts w:asciiTheme="minorHAnsi" w:eastAsiaTheme="minorHAnsi" w:hAnsiTheme="minorHAnsi" w:cs="Calibri Light"/>
          <w:color w:val="auto"/>
          <w:sz w:val="20"/>
          <w:szCs w:val="20"/>
          <w:lang w:val="en-US" w:eastAsia="en-US"/>
        </w:rPr>
        <w:t>.3)</w:t>
      </w:r>
      <w:r w:rsidR="00BB50B8">
        <w:rPr>
          <w:rFonts w:asciiTheme="minorHAnsi" w:eastAsiaTheme="minorHAnsi" w:hAnsiTheme="minorHAnsi" w:cs="Calibri Light"/>
          <w:color w:val="auto"/>
          <w:sz w:val="20"/>
          <w:szCs w:val="20"/>
          <w:lang w:val="en-US" w:eastAsia="en-US"/>
        </w:rPr>
        <w:t xml:space="preserve">. </w:t>
      </w:r>
      <w:r w:rsidR="00BB50B8" w:rsidRPr="00770DB5">
        <w:rPr>
          <w:rFonts w:asciiTheme="minorHAnsi" w:eastAsiaTheme="minorHAnsi" w:hAnsiTheme="minorHAnsi" w:cs="Calibri Light"/>
          <w:color w:val="auto"/>
          <w:sz w:val="20"/>
          <w:szCs w:val="20"/>
          <w:lang w:val="en-US" w:eastAsia="en-US"/>
        </w:rPr>
        <w:t>Safety</w:t>
      </w:r>
      <w:r w:rsidR="004B37DB">
        <w:rPr>
          <w:rFonts w:asciiTheme="minorHAnsi" w:eastAsiaTheme="minorHAnsi" w:hAnsiTheme="minorHAnsi" w:cs="Calibri Light"/>
          <w:color w:val="auto"/>
          <w:sz w:val="20"/>
          <w:szCs w:val="20"/>
          <w:lang w:val="en-US" w:eastAsia="en-US"/>
        </w:rPr>
        <w:t xml:space="preserve"> results………………………………………</w:t>
      </w:r>
      <w:r w:rsidR="00FF0A4F">
        <w:rPr>
          <w:rFonts w:asciiTheme="minorHAnsi" w:eastAsiaTheme="minorHAnsi" w:hAnsiTheme="minorHAnsi" w:cs="Calibri Light"/>
          <w:color w:val="auto"/>
          <w:sz w:val="20"/>
          <w:szCs w:val="20"/>
          <w:lang w:val="en-US" w:eastAsia="en-US"/>
        </w:rPr>
        <w:t>………………………………………………………………………………</w:t>
      </w:r>
      <w:r w:rsidR="00625D92">
        <w:rPr>
          <w:rFonts w:asciiTheme="minorHAnsi" w:eastAsiaTheme="minorHAnsi" w:hAnsiTheme="minorHAnsi" w:cs="Calibri Light"/>
          <w:color w:val="auto"/>
          <w:sz w:val="20"/>
          <w:szCs w:val="20"/>
          <w:lang w:val="en-US" w:eastAsia="en-US"/>
        </w:rPr>
        <w:tab/>
      </w:r>
      <w:r w:rsidR="00085BB0">
        <w:rPr>
          <w:rFonts w:asciiTheme="minorHAnsi" w:eastAsiaTheme="minorHAnsi" w:hAnsiTheme="minorHAnsi" w:cs="Calibri Light"/>
          <w:color w:val="auto"/>
          <w:sz w:val="20"/>
          <w:szCs w:val="20"/>
          <w:lang w:val="en-US" w:eastAsia="en-US"/>
        </w:rPr>
        <w:t>28</w:t>
      </w:r>
      <w:r w:rsidR="00FF0A4F">
        <w:rPr>
          <w:rFonts w:asciiTheme="minorHAnsi" w:eastAsiaTheme="minorHAnsi" w:hAnsiTheme="minorHAnsi" w:cs="Calibri Light"/>
          <w:color w:val="auto"/>
          <w:sz w:val="20"/>
          <w:szCs w:val="20"/>
          <w:lang w:val="en-US" w:eastAsia="en-US"/>
        </w:rPr>
        <w:tab/>
      </w:r>
      <w:r>
        <w:rPr>
          <w:rFonts w:asciiTheme="minorHAnsi" w:eastAsiaTheme="minorHAnsi" w:hAnsiTheme="minorHAnsi" w:cs="‡Ø˙ø/3„"/>
          <w:sz w:val="20"/>
          <w:szCs w:val="20"/>
          <w:lang w:val="en-US" w:eastAsia="en-US"/>
        </w:rPr>
        <w:t>20</w:t>
      </w:r>
      <w:r w:rsidR="00625D92" w:rsidRPr="00625D92">
        <w:rPr>
          <w:rFonts w:asciiTheme="minorHAnsi" w:eastAsiaTheme="minorHAnsi" w:hAnsiTheme="minorHAnsi" w:cs="‡Ø˙ø/3„"/>
          <w:sz w:val="20"/>
          <w:szCs w:val="20"/>
          <w:lang w:val="en-US" w:eastAsia="en-US"/>
        </w:rPr>
        <w:t>.4</w:t>
      </w:r>
      <w:r w:rsidR="00D9094D" w:rsidRPr="00625D92">
        <w:rPr>
          <w:rFonts w:asciiTheme="minorHAnsi" w:eastAsiaTheme="minorHAnsi" w:hAnsiTheme="minorHAnsi" w:cs="‡Ø˙ø/3„"/>
          <w:sz w:val="20"/>
          <w:szCs w:val="20"/>
          <w:lang w:val="en-US" w:eastAsia="en-US"/>
        </w:rPr>
        <w:t xml:space="preserve">). </w:t>
      </w:r>
      <w:r w:rsidR="00625D92">
        <w:rPr>
          <w:rFonts w:asciiTheme="minorHAnsi" w:eastAsiaTheme="minorHAnsi" w:hAnsiTheme="minorHAnsi" w:cs="‡Ø˙ø/3„"/>
          <w:sz w:val="20"/>
          <w:szCs w:val="20"/>
          <w:lang w:val="en-US" w:eastAsia="en-US"/>
        </w:rPr>
        <w:t>Conclusion</w:t>
      </w:r>
      <w:r w:rsidR="00D9094D" w:rsidRPr="00625D92">
        <w:rPr>
          <w:rFonts w:asciiTheme="minorHAnsi" w:eastAsiaTheme="minorHAnsi" w:hAnsiTheme="minorHAnsi" w:cs="‡Ø˙ø/3„"/>
          <w:sz w:val="20"/>
          <w:szCs w:val="20"/>
          <w:lang w:val="en-US" w:eastAsia="en-US"/>
        </w:rPr>
        <w:t xml:space="preserve"> ..................................................................</w:t>
      </w:r>
      <w:r w:rsidR="00CC3FA6" w:rsidRPr="00625D92">
        <w:rPr>
          <w:rFonts w:asciiTheme="minorHAnsi" w:eastAsiaTheme="minorHAnsi" w:hAnsiTheme="minorHAnsi" w:cs="‡Ø˙ø/3„"/>
          <w:sz w:val="20"/>
          <w:szCs w:val="20"/>
          <w:lang w:val="en-US" w:eastAsia="en-US"/>
        </w:rPr>
        <w:t>........................</w:t>
      </w:r>
      <w:r w:rsidR="001621F7">
        <w:rPr>
          <w:rFonts w:asciiTheme="minorHAnsi" w:eastAsiaTheme="minorHAnsi" w:hAnsiTheme="minorHAnsi" w:cs="‡Ø˙ø/3„"/>
          <w:sz w:val="20"/>
          <w:szCs w:val="20"/>
          <w:lang w:val="en-US" w:eastAsia="en-US"/>
        </w:rPr>
        <w:t>..............................</w:t>
      </w:r>
      <w:r w:rsidR="00CC3FA6" w:rsidRPr="00625D92">
        <w:rPr>
          <w:rFonts w:asciiTheme="minorHAnsi" w:eastAsiaTheme="minorHAnsi" w:hAnsiTheme="minorHAnsi" w:cs="‡Ø˙ø/3„"/>
          <w:sz w:val="20"/>
          <w:szCs w:val="20"/>
          <w:lang w:val="en-US" w:eastAsia="en-US"/>
        </w:rPr>
        <w:t>..</w:t>
      </w:r>
      <w:r w:rsidR="00D9094D" w:rsidRPr="00625D92">
        <w:rPr>
          <w:rFonts w:asciiTheme="minorHAnsi" w:eastAsiaTheme="minorHAnsi" w:hAnsiTheme="minorHAnsi" w:cs="‡Ø˙ø/3„"/>
          <w:sz w:val="20"/>
          <w:szCs w:val="20"/>
          <w:lang w:val="en-US" w:eastAsia="en-US"/>
        </w:rPr>
        <w:t xml:space="preserve">..... </w:t>
      </w:r>
      <w:r w:rsidR="00CC3FA6" w:rsidRPr="00625D92">
        <w:rPr>
          <w:rFonts w:asciiTheme="minorHAnsi" w:eastAsiaTheme="minorHAnsi" w:hAnsiTheme="minorHAnsi" w:cs="‡Ø˙ø/3„"/>
          <w:sz w:val="20"/>
          <w:szCs w:val="20"/>
          <w:lang w:val="en-US" w:eastAsia="en-US"/>
        </w:rPr>
        <w:tab/>
      </w:r>
      <w:r w:rsidR="001621F7">
        <w:rPr>
          <w:rFonts w:asciiTheme="minorHAnsi" w:eastAsiaTheme="minorHAnsi" w:hAnsiTheme="minorHAnsi" w:cs="‡Ø˙ø/3„"/>
          <w:sz w:val="20"/>
          <w:szCs w:val="20"/>
          <w:lang w:val="en-US" w:eastAsia="en-US"/>
        </w:rPr>
        <w:t>3</w:t>
      </w:r>
      <w:r w:rsidR="00085BB0">
        <w:rPr>
          <w:rFonts w:asciiTheme="minorHAnsi" w:eastAsiaTheme="minorHAnsi" w:hAnsiTheme="minorHAnsi" w:cs="‡Ø˙ø/3„"/>
          <w:sz w:val="20"/>
          <w:szCs w:val="20"/>
          <w:lang w:val="en-US" w:eastAsia="en-US"/>
        </w:rPr>
        <w:t>5</w:t>
      </w:r>
    </w:p>
    <w:p w14:paraId="39746802" w14:textId="529E19BA" w:rsidR="00D9094D" w:rsidRDefault="007560D0" w:rsidP="00D9094D">
      <w:pPr>
        <w:widowControl w:val="0"/>
        <w:autoSpaceDE w:val="0"/>
        <w:autoSpaceDN w:val="0"/>
        <w:adjustRightInd w:val="0"/>
        <w:spacing w:after="0" w:line="240" w:lineRule="auto"/>
        <w:jc w:val="both"/>
        <w:rPr>
          <w:rFonts w:asciiTheme="minorHAnsi" w:eastAsiaTheme="minorHAnsi" w:hAnsiTheme="minorHAnsi" w:cs="‡Ø˙ø/3„"/>
          <w:sz w:val="24"/>
          <w:szCs w:val="24"/>
          <w:lang w:val="en-US" w:eastAsia="en-US"/>
        </w:rPr>
      </w:pPr>
      <w:r>
        <w:rPr>
          <w:rFonts w:asciiTheme="minorHAnsi" w:eastAsiaTheme="minorHAnsi" w:hAnsiTheme="minorHAnsi" w:cs="‡Ø˙ø/3„"/>
          <w:sz w:val="24"/>
          <w:szCs w:val="24"/>
          <w:lang w:val="en-US" w:eastAsia="en-US"/>
        </w:rPr>
        <w:t>21</w:t>
      </w:r>
      <w:r w:rsidR="00D9094D" w:rsidRPr="00CC3FA6">
        <w:rPr>
          <w:rFonts w:asciiTheme="minorHAnsi" w:eastAsiaTheme="minorHAnsi" w:hAnsiTheme="minorHAnsi" w:cs="‡Ø˙ø/3„"/>
          <w:sz w:val="24"/>
          <w:szCs w:val="24"/>
          <w:lang w:val="en-US" w:eastAsia="en-US"/>
        </w:rPr>
        <w:t xml:space="preserve">). </w:t>
      </w:r>
      <w:r w:rsidR="001621F7">
        <w:rPr>
          <w:rFonts w:asciiTheme="minorHAnsi" w:eastAsiaTheme="minorHAnsi" w:hAnsiTheme="minorHAnsi" w:cs="‡Ø˙ø/3„"/>
          <w:sz w:val="24"/>
          <w:szCs w:val="24"/>
          <w:lang w:val="en-US" w:eastAsia="en-US"/>
        </w:rPr>
        <w:t>Date</w:t>
      </w:r>
      <w:r w:rsidR="00D9094D" w:rsidRPr="00CC3FA6">
        <w:rPr>
          <w:rFonts w:asciiTheme="minorHAnsi" w:eastAsiaTheme="minorHAnsi" w:hAnsiTheme="minorHAnsi" w:cs="‡Ø˙ø/3„"/>
          <w:sz w:val="24"/>
          <w:szCs w:val="24"/>
          <w:lang w:val="en-US" w:eastAsia="en-US"/>
        </w:rPr>
        <w:t xml:space="preserve"> </w:t>
      </w:r>
      <w:r w:rsidR="001621F7">
        <w:rPr>
          <w:rFonts w:asciiTheme="minorHAnsi" w:eastAsiaTheme="minorHAnsi" w:hAnsiTheme="minorHAnsi" w:cs="‡Ø˙ø/3„"/>
          <w:sz w:val="24"/>
          <w:szCs w:val="24"/>
          <w:lang w:val="en-US" w:eastAsia="en-US"/>
        </w:rPr>
        <w:t>of</w:t>
      </w:r>
      <w:r w:rsidR="00D9094D" w:rsidRPr="00CC3FA6">
        <w:rPr>
          <w:rFonts w:asciiTheme="minorHAnsi" w:eastAsiaTheme="minorHAnsi" w:hAnsiTheme="minorHAnsi" w:cs="‡Ø˙ø/3„"/>
          <w:sz w:val="24"/>
          <w:szCs w:val="24"/>
          <w:lang w:val="en-US" w:eastAsia="en-US"/>
        </w:rPr>
        <w:t xml:space="preserve"> </w:t>
      </w:r>
      <w:r w:rsidR="001621F7">
        <w:rPr>
          <w:rFonts w:asciiTheme="minorHAnsi" w:eastAsiaTheme="minorHAnsi" w:hAnsiTheme="minorHAnsi" w:cs="‡Ø˙ø/3„"/>
          <w:sz w:val="24"/>
          <w:szCs w:val="24"/>
          <w:lang w:val="en-US" w:eastAsia="en-US"/>
        </w:rPr>
        <w:t>Report</w:t>
      </w:r>
      <w:r w:rsidR="00D9094D" w:rsidRPr="00CC3FA6">
        <w:rPr>
          <w:rFonts w:asciiTheme="minorHAnsi" w:eastAsiaTheme="minorHAnsi" w:hAnsiTheme="minorHAnsi" w:cs="‡Ø˙ø/3„"/>
          <w:sz w:val="24"/>
          <w:szCs w:val="24"/>
          <w:lang w:val="en-US" w:eastAsia="en-US"/>
        </w:rPr>
        <w:t xml:space="preserve"> ..............................................................................</w:t>
      </w:r>
      <w:r w:rsidR="00CC3FA6" w:rsidRPr="00CC3FA6">
        <w:rPr>
          <w:rFonts w:asciiTheme="minorHAnsi" w:eastAsiaTheme="minorHAnsi" w:hAnsiTheme="minorHAnsi" w:cs="‡Ø˙ø/3„"/>
          <w:sz w:val="24"/>
          <w:szCs w:val="24"/>
          <w:lang w:val="en-US" w:eastAsia="en-US"/>
        </w:rPr>
        <w:t>.........</w:t>
      </w:r>
      <w:r w:rsidR="001621F7">
        <w:rPr>
          <w:rFonts w:asciiTheme="minorHAnsi" w:eastAsiaTheme="minorHAnsi" w:hAnsiTheme="minorHAnsi" w:cs="‡Ø˙ø/3„"/>
          <w:sz w:val="24"/>
          <w:szCs w:val="24"/>
          <w:lang w:val="en-US" w:eastAsia="en-US"/>
        </w:rPr>
        <w:t>............</w:t>
      </w:r>
      <w:r w:rsidR="00CC3FA6" w:rsidRPr="00CC3FA6">
        <w:rPr>
          <w:rFonts w:asciiTheme="minorHAnsi" w:eastAsiaTheme="minorHAnsi" w:hAnsiTheme="minorHAnsi" w:cs="‡Ø˙ø/3„"/>
          <w:sz w:val="24"/>
          <w:szCs w:val="24"/>
          <w:lang w:val="en-US" w:eastAsia="en-US"/>
        </w:rPr>
        <w:t>......</w:t>
      </w:r>
      <w:r w:rsidR="006D51AB">
        <w:rPr>
          <w:rFonts w:asciiTheme="minorHAnsi" w:eastAsiaTheme="minorHAnsi" w:hAnsiTheme="minorHAnsi" w:cs="‡Ø˙ø/3„"/>
          <w:sz w:val="24"/>
          <w:szCs w:val="24"/>
          <w:lang w:val="en-US" w:eastAsia="en-US"/>
        </w:rPr>
        <w:t>...</w:t>
      </w:r>
      <w:r w:rsidR="00D9094D" w:rsidRPr="00CC3FA6">
        <w:rPr>
          <w:rFonts w:asciiTheme="minorHAnsi" w:eastAsiaTheme="minorHAnsi" w:hAnsiTheme="minorHAnsi" w:cs="‡Ø˙ø/3„"/>
          <w:sz w:val="24"/>
          <w:szCs w:val="24"/>
          <w:lang w:val="en-US" w:eastAsia="en-US"/>
        </w:rPr>
        <w:t xml:space="preserve">. </w:t>
      </w:r>
      <w:r w:rsidR="00CC3FA6" w:rsidRPr="00CC3FA6">
        <w:rPr>
          <w:rFonts w:asciiTheme="minorHAnsi" w:eastAsiaTheme="minorHAnsi" w:hAnsiTheme="minorHAnsi" w:cs="‡Ø˙ø/3„"/>
          <w:sz w:val="24"/>
          <w:szCs w:val="24"/>
          <w:lang w:val="en-US" w:eastAsia="en-US"/>
        </w:rPr>
        <w:tab/>
      </w:r>
      <w:r w:rsidR="00085BB0">
        <w:rPr>
          <w:rFonts w:asciiTheme="minorHAnsi" w:eastAsiaTheme="minorHAnsi" w:hAnsiTheme="minorHAnsi" w:cs="‡Ø˙ø/3„"/>
          <w:sz w:val="24"/>
          <w:szCs w:val="24"/>
          <w:lang w:val="en-US" w:eastAsia="en-US"/>
        </w:rPr>
        <w:t>36</w:t>
      </w:r>
    </w:p>
    <w:p w14:paraId="0196ABD9" w14:textId="77777777" w:rsidR="00540C43" w:rsidRDefault="00540C43" w:rsidP="00D9094D">
      <w:pPr>
        <w:widowControl w:val="0"/>
        <w:autoSpaceDE w:val="0"/>
        <w:autoSpaceDN w:val="0"/>
        <w:adjustRightInd w:val="0"/>
        <w:spacing w:after="0" w:line="240" w:lineRule="auto"/>
        <w:jc w:val="both"/>
        <w:rPr>
          <w:rFonts w:asciiTheme="minorHAnsi" w:eastAsiaTheme="minorHAnsi" w:hAnsiTheme="minorHAnsi" w:cs="‡Ø˙ø/3„"/>
          <w:sz w:val="24"/>
          <w:szCs w:val="24"/>
          <w:lang w:val="en-US" w:eastAsia="en-US"/>
        </w:rPr>
      </w:pPr>
    </w:p>
    <w:p w14:paraId="68F88BEC" w14:textId="77777777" w:rsidR="00540C43" w:rsidRDefault="00540C43" w:rsidP="00540C43">
      <w:pPr>
        <w:widowControl w:val="0"/>
        <w:autoSpaceDE w:val="0"/>
        <w:autoSpaceDN w:val="0"/>
        <w:adjustRightInd w:val="0"/>
        <w:spacing w:after="0" w:line="240" w:lineRule="auto"/>
        <w:rPr>
          <w:rFonts w:asciiTheme="minorHAnsi" w:eastAsiaTheme="minorHAnsi" w:hAnsiTheme="minorHAnsi" w:cs="‡ø¸ø/C·"/>
          <w:b/>
          <w:color w:val="C10000"/>
          <w:sz w:val="28"/>
          <w:szCs w:val="28"/>
          <w:lang w:val="en-US" w:eastAsia="en-US"/>
        </w:rPr>
      </w:pPr>
    </w:p>
    <w:p w14:paraId="0F858684" w14:textId="77777777" w:rsidR="00540C43" w:rsidRPr="00540C43" w:rsidRDefault="00540C43" w:rsidP="00540C43">
      <w:pPr>
        <w:widowControl w:val="0"/>
        <w:autoSpaceDE w:val="0"/>
        <w:autoSpaceDN w:val="0"/>
        <w:adjustRightInd w:val="0"/>
        <w:spacing w:after="0" w:line="240" w:lineRule="auto"/>
        <w:rPr>
          <w:rFonts w:asciiTheme="minorHAnsi" w:eastAsiaTheme="minorHAnsi" w:hAnsiTheme="minorHAnsi" w:cs="‡ø¸ø/C·"/>
          <w:b/>
          <w:color w:val="C10000"/>
          <w:sz w:val="32"/>
          <w:szCs w:val="32"/>
          <w:lang w:val="en-US" w:eastAsia="en-US"/>
        </w:rPr>
      </w:pPr>
      <w:r w:rsidRPr="00540C43">
        <w:rPr>
          <w:rFonts w:asciiTheme="minorHAnsi" w:eastAsiaTheme="minorHAnsi" w:hAnsiTheme="minorHAnsi" w:cs="‡ø¸ø/C·"/>
          <w:b/>
          <w:color w:val="C10000"/>
          <w:sz w:val="32"/>
          <w:szCs w:val="32"/>
          <w:lang w:val="en-US" w:eastAsia="en-US"/>
        </w:rPr>
        <w:t>APPENDICES</w:t>
      </w:r>
    </w:p>
    <w:p w14:paraId="2D0E6E0A" w14:textId="1DA04822" w:rsidR="00540C43" w:rsidRPr="00540C43" w:rsidRDefault="00540C43" w:rsidP="00540C43">
      <w:pPr>
        <w:widowControl w:val="0"/>
        <w:autoSpaceDE w:val="0"/>
        <w:autoSpaceDN w:val="0"/>
        <w:adjustRightInd w:val="0"/>
        <w:spacing w:after="0" w:line="240" w:lineRule="auto"/>
        <w:rPr>
          <w:rFonts w:asciiTheme="minorHAnsi" w:eastAsiaTheme="minorHAnsi" w:hAnsiTheme="minorHAnsi" w:cs="‡ø¸ø/C·"/>
          <w:b/>
          <w:color w:val="C10000"/>
          <w:sz w:val="28"/>
          <w:szCs w:val="28"/>
          <w:u w:val="single"/>
          <w:lang w:val="en-US" w:eastAsia="en-US"/>
        </w:rPr>
      </w:pPr>
      <w:r>
        <w:rPr>
          <w:rFonts w:asciiTheme="minorHAnsi" w:eastAsiaTheme="minorHAnsi" w:hAnsiTheme="minorHAnsi" w:cs="‡ø¸ø/C·"/>
          <w:b/>
          <w:color w:val="C10000"/>
          <w:sz w:val="28"/>
          <w:szCs w:val="28"/>
          <w:u w:val="single"/>
          <w:lang w:val="en-US" w:eastAsia="en-US"/>
        </w:rPr>
        <w:tab/>
      </w:r>
      <w:r>
        <w:rPr>
          <w:rFonts w:asciiTheme="minorHAnsi" w:eastAsiaTheme="minorHAnsi" w:hAnsiTheme="minorHAnsi" w:cs="‡ø¸ø/C·"/>
          <w:b/>
          <w:color w:val="C10000"/>
          <w:sz w:val="28"/>
          <w:szCs w:val="28"/>
          <w:u w:val="single"/>
          <w:lang w:val="en-US" w:eastAsia="en-US"/>
        </w:rPr>
        <w:tab/>
      </w:r>
      <w:r>
        <w:rPr>
          <w:rFonts w:asciiTheme="minorHAnsi" w:eastAsiaTheme="minorHAnsi" w:hAnsiTheme="minorHAnsi" w:cs="‡ø¸ø/C·"/>
          <w:b/>
          <w:color w:val="C10000"/>
          <w:sz w:val="28"/>
          <w:szCs w:val="28"/>
          <w:u w:val="single"/>
          <w:lang w:val="en-US" w:eastAsia="en-US"/>
        </w:rPr>
        <w:tab/>
      </w:r>
      <w:r>
        <w:rPr>
          <w:rFonts w:asciiTheme="minorHAnsi" w:eastAsiaTheme="minorHAnsi" w:hAnsiTheme="minorHAnsi" w:cs="‡ø¸ø/C·"/>
          <w:b/>
          <w:color w:val="C10000"/>
          <w:sz w:val="28"/>
          <w:szCs w:val="28"/>
          <w:u w:val="single"/>
          <w:lang w:val="en-US" w:eastAsia="en-US"/>
        </w:rPr>
        <w:tab/>
      </w:r>
      <w:r>
        <w:rPr>
          <w:rFonts w:asciiTheme="minorHAnsi" w:eastAsiaTheme="minorHAnsi" w:hAnsiTheme="minorHAnsi" w:cs="‡ø¸ø/C·"/>
          <w:b/>
          <w:color w:val="C10000"/>
          <w:sz w:val="28"/>
          <w:szCs w:val="28"/>
          <w:u w:val="single"/>
          <w:lang w:val="en-US" w:eastAsia="en-US"/>
        </w:rPr>
        <w:tab/>
      </w:r>
      <w:r>
        <w:rPr>
          <w:rFonts w:asciiTheme="minorHAnsi" w:eastAsiaTheme="minorHAnsi" w:hAnsiTheme="minorHAnsi" w:cs="‡ø¸ø/C·"/>
          <w:b/>
          <w:color w:val="C10000"/>
          <w:sz w:val="28"/>
          <w:szCs w:val="28"/>
          <w:u w:val="single"/>
          <w:lang w:val="en-US" w:eastAsia="en-US"/>
        </w:rPr>
        <w:tab/>
      </w:r>
      <w:r>
        <w:rPr>
          <w:rFonts w:asciiTheme="minorHAnsi" w:eastAsiaTheme="minorHAnsi" w:hAnsiTheme="minorHAnsi" w:cs="‡ø¸ø/C·"/>
          <w:b/>
          <w:color w:val="C10000"/>
          <w:sz w:val="28"/>
          <w:szCs w:val="28"/>
          <w:u w:val="single"/>
          <w:lang w:val="en-US" w:eastAsia="en-US"/>
        </w:rPr>
        <w:tab/>
      </w:r>
      <w:r>
        <w:rPr>
          <w:rFonts w:asciiTheme="minorHAnsi" w:eastAsiaTheme="minorHAnsi" w:hAnsiTheme="minorHAnsi" w:cs="‡ø¸ø/C·"/>
          <w:b/>
          <w:color w:val="C10000"/>
          <w:sz w:val="28"/>
          <w:szCs w:val="28"/>
          <w:u w:val="single"/>
          <w:lang w:val="en-US" w:eastAsia="en-US"/>
        </w:rPr>
        <w:tab/>
      </w:r>
      <w:r>
        <w:rPr>
          <w:rFonts w:asciiTheme="minorHAnsi" w:eastAsiaTheme="minorHAnsi" w:hAnsiTheme="minorHAnsi" w:cs="‡ø¸ø/C·"/>
          <w:b/>
          <w:color w:val="C10000"/>
          <w:sz w:val="28"/>
          <w:szCs w:val="28"/>
          <w:u w:val="single"/>
          <w:lang w:val="en-US" w:eastAsia="en-US"/>
        </w:rPr>
        <w:tab/>
      </w:r>
      <w:r>
        <w:rPr>
          <w:rFonts w:asciiTheme="minorHAnsi" w:eastAsiaTheme="minorHAnsi" w:hAnsiTheme="minorHAnsi" w:cs="‡ø¸ø/C·"/>
          <w:b/>
          <w:color w:val="C10000"/>
          <w:sz w:val="28"/>
          <w:szCs w:val="28"/>
          <w:u w:val="single"/>
          <w:lang w:val="en-US" w:eastAsia="en-US"/>
        </w:rPr>
        <w:tab/>
      </w:r>
      <w:r>
        <w:rPr>
          <w:rFonts w:asciiTheme="minorHAnsi" w:eastAsiaTheme="minorHAnsi" w:hAnsiTheme="minorHAnsi" w:cs="‡ø¸ø/C·"/>
          <w:b/>
          <w:color w:val="C10000"/>
          <w:sz w:val="28"/>
          <w:szCs w:val="28"/>
          <w:u w:val="single"/>
          <w:lang w:val="en-US" w:eastAsia="en-US"/>
        </w:rPr>
        <w:tab/>
      </w:r>
      <w:r>
        <w:rPr>
          <w:rFonts w:asciiTheme="minorHAnsi" w:eastAsiaTheme="minorHAnsi" w:hAnsiTheme="minorHAnsi" w:cs="‡ø¸ø/C·"/>
          <w:b/>
          <w:color w:val="C10000"/>
          <w:sz w:val="28"/>
          <w:szCs w:val="28"/>
          <w:u w:val="single"/>
          <w:lang w:val="en-US" w:eastAsia="en-US"/>
        </w:rPr>
        <w:tab/>
      </w:r>
    </w:p>
    <w:p w14:paraId="6D8A018B" w14:textId="77777777" w:rsidR="00540C43" w:rsidRPr="00540C43" w:rsidRDefault="00540C43" w:rsidP="00540C43">
      <w:pPr>
        <w:widowControl w:val="0"/>
        <w:autoSpaceDE w:val="0"/>
        <w:autoSpaceDN w:val="0"/>
        <w:adjustRightInd w:val="0"/>
        <w:spacing w:after="0" w:line="240" w:lineRule="auto"/>
        <w:rPr>
          <w:rFonts w:asciiTheme="minorHAnsi" w:eastAsiaTheme="minorHAnsi" w:hAnsiTheme="minorHAnsi" w:cs="‡ø¸ø/C·"/>
          <w:b/>
          <w:color w:val="C10000"/>
          <w:sz w:val="28"/>
          <w:szCs w:val="28"/>
          <w:lang w:val="en-US" w:eastAsia="en-US"/>
        </w:rPr>
      </w:pPr>
    </w:p>
    <w:p w14:paraId="1086211D" w14:textId="37F03820" w:rsidR="00540C43" w:rsidRPr="00B94845" w:rsidRDefault="00C37D03" w:rsidP="00C37D03">
      <w:pPr>
        <w:widowControl w:val="0"/>
        <w:autoSpaceDE w:val="0"/>
        <w:autoSpaceDN w:val="0"/>
        <w:adjustRightInd w:val="0"/>
        <w:spacing w:after="0" w:line="240" w:lineRule="auto"/>
        <w:rPr>
          <w:rFonts w:asciiTheme="minorHAnsi" w:eastAsiaTheme="minorHAnsi" w:hAnsiTheme="minorHAnsi"/>
          <w:b/>
          <w:i/>
          <w:color w:val="auto"/>
          <w:sz w:val="24"/>
          <w:szCs w:val="24"/>
          <w:lang w:val="en-US" w:eastAsia="en-US"/>
        </w:rPr>
      </w:pPr>
      <w:r w:rsidRPr="00B94845">
        <w:rPr>
          <w:rFonts w:asciiTheme="minorHAnsi" w:eastAsiaTheme="minorHAnsi" w:hAnsiTheme="minorHAnsi" w:cs="‡Ø˛ø/cﬂ"/>
          <w:color w:val="auto"/>
          <w:sz w:val="24"/>
          <w:szCs w:val="24"/>
          <w:lang w:val="en-US" w:eastAsia="en-US"/>
        </w:rPr>
        <w:t>i) Summary of treatment‐emergent AEs in the per protocol population</w:t>
      </w:r>
      <w:r w:rsidR="00540C43" w:rsidRPr="00B94845">
        <w:rPr>
          <w:rFonts w:asciiTheme="minorHAnsi" w:eastAsiaTheme="minorHAnsi" w:hAnsiTheme="minorHAnsi" w:cs="‡ø¸ø/C·"/>
          <w:sz w:val="24"/>
          <w:szCs w:val="24"/>
          <w:lang w:val="en-US" w:eastAsia="en-US"/>
        </w:rPr>
        <w:t>.............</w:t>
      </w:r>
      <w:r w:rsidR="00B94845">
        <w:rPr>
          <w:rFonts w:asciiTheme="minorHAnsi" w:eastAsiaTheme="minorHAnsi" w:hAnsiTheme="minorHAnsi" w:cs="‡ø¸ø/C·"/>
          <w:sz w:val="24"/>
          <w:szCs w:val="24"/>
          <w:lang w:val="en-US" w:eastAsia="en-US"/>
        </w:rPr>
        <w:t>................</w:t>
      </w:r>
      <w:r w:rsidR="00B94845">
        <w:rPr>
          <w:rFonts w:asciiTheme="minorHAnsi" w:eastAsiaTheme="minorHAnsi" w:hAnsiTheme="minorHAnsi" w:cs="‡ø¸ø/C·"/>
          <w:sz w:val="24"/>
          <w:szCs w:val="24"/>
          <w:lang w:val="en-US" w:eastAsia="en-US"/>
        </w:rPr>
        <w:tab/>
      </w:r>
      <w:r w:rsidR="00085BB0">
        <w:rPr>
          <w:rFonts w:asciiTheme="minorHAnsi" w:eastAsiaTheme="minorHAnsi" w:hAnsiTheme="minorHAnsi" w:cs="‡ø¸ø/C·"/>
          <w:sz w:val="24"/>
          <w:szCs w:val="24"/>
          <w:lang w:val="en-US" w:eastAsia="en-US"/>
        </w:rPr>
        <w:t>37</w:t>
      </w:r>
    </w:p>
    <w:p w14:paraId="1A4B6061" w14:textId="19812C5B" w:rsidR="00540C43" w:rsidRPr="00B94845" w:rsidRDefault="00C37D03" w:rsidP="00C37D03">
      <w:pPr>
        <w:widowControl w:val="0"/>
        <w:autoSpaceDE w:val="0"/>
        <w:autoSpaceDN w:val="0"/>
        <w:adjustRightInd w:val="0"/>
        <w:spacing w:after="0" w:line="240" w:lineRule="auto"/>
        <w:rPr>
          <w:rFonts w:asciiTheme="minorHAnsi" w:eastAsiaTheme="minorHAnsi" w:hAnsiTheme="minorHAnsi" w:cs="‡ø¸ø/C·"/>
          <w:sz w:val="24"/>
          <w:szCs w:val="24"/>
          <w:lang w:val="en-US" w:eastAsia="en-US"/>
        </w:rPr>
      </w:pPr>
      <w:r w:rsidRPr="00B94845">
        <w:rPr>
          <w:rFonts w:asciiTheme="minorHAnsi" w:eastAsiaTheme="minorHAnsi" w:hAnsiTheme="minorHAnsi"/>
          <w:color w:val="auto"/>
          <w:sz w:val="24"/>
          <w:szCs w:val="24"/>
          <w:lang w:val="en-US" w:eastAsia="en-US"/>
        </w:rPr>
        <w:t>ii) Summary of treatment</w:t>
      </w:r>
      <w:r w:rsidRPr="00B94845">
        <w:rPr>
          <w:rFonts w:asciiTheme="minorHAnsi" w:eastAsiaTheme="minorHAnsi" w:hAnsiTheme="minorHAnsi" w:cs="‡Ø˛ø/cﬂ"/>
          <w:color w:val="auto"/>
          <w:sz w:val="24"/>
          <w:szCs w:val="24"/>
          <w:lang w:val="en-US" w:eastAsia="en-US"/>
        </w:rPr>
        <w:t>‐</w:t>
      </w:r>
      <w:r w:rsidR="00676142" w:rsidRPr="00B94845">
        <w:rPr>
          <w:rFonts w:asciiTheme="minorHAnsi" w:eastAsiaTheme="minorHAnsi" w:hAnsiTheme="minorHAnsi"/>
          <w:color w:val="auto"/>
          <w:sz w:val="24"/>
          <w:szCs w:val="24"/>
          <w:lang w:val="en-US" w:eastAsia="en-US"/>
        </w:rPr>
        <w:t>emergent A</w:t>
      </w:r>
      <w:r w:rsidRPr="00B94845">
        <w:rPr>
          <w:rFonts w:asciiTheme="minorHAnsi" w:eastAsiaTheme="minorHAnsi" w:hAnsiTheme="minorHAnsi"/>
          <w:color w:val="auto"/>
          <w:sz w:val="24"/>
          <w:szCs w:val="24"/>
          <w:lang w:val="en-US" w:eastAsia="en-US"/>
        </w:rPr>
        <w:t>Rs in the per protocol population</w:t>
      </w:r>
      <w:r w:rsidR="00540C43" w:rsidRPr="00B94845">
        <w:rPr>
          <w:rFonts w:asciiTheme="minorHAnsi" w:eastAsiaTheme="minorHAnsi" w:hAnsiTheme="minorHAnsi" w:cs="‡ø¸ø/C·"/>
          <w:sz w:val="24"/>
          <w:szCs w:val="24"/>
          <w:lang w:val="en-US" w:eastAsia="en-US"/>
        </w:rPr>
        <w:t xml:space="preserve"> .....</w:t>
      </w:r>
      <w:r w:rsidRPr="00B94845">
        <w:rPr>
          <w:rFonts w:asciiTheme="minorHAnsi" w:eastAsiaTheme="minorHAnsi" w:hAnsiTheme="minorHAnsi" w:cs="‡ø¸ø/C·"/>
          <w:sz w:val="24"/>
          <w:szCs w:val="24"/>
          <w:lang w:val="en-US" w:eastAsia="en-US"/>
        </w:rPr>
        <w:t>.........</w:t>
      </w:r>
      <w:r w:rsidR="00540C43" w:rsidRPr="00B94845">
        <w:rPr>
          <w:rFonts w:asciiTheme="minorHAnsi" w:eastAsiaTheme="minorHAnsi" w:hAnsiTheme="minorHAnsi" w:cs="‡ø¸ø/C·"/>
          <w:sz w:val="24"/>
          <w:szCs w:val="24"/>
          <w:lang w:val="en-US" w:eastAsia="en-US"/>
        </w:rPr>
        <w:t>............</w:t>
      </w:r>
      <w:r w:rsidR="00B94845">
        <w:rPr>
          <w:rFonts w:asciiTheme="minorHAnsi" w:eastAsiaTheme="minorHAnsi" w:hAnsiTheme="minorHAnsi" w:cs="‡ø¸ø/C·"/>
          <w:sz w:val="24"/>
          <w:szCs w:val="24"/>
          <w:lang w:val="en-US" w:eastAsia="en-US"/>
        </w:rPr>
        <w:tab/>
      </w:r>
      <w:r w:rsidR="00085BB0">
        <w:rPr>
          <w:rFonts w:asciiTheme="minorHAnsi" w:eastAsiaTheme="minorHAnsi" w:hAnsiTheme="minorHAnsi" w:cs="‡ø¸ø/C·"/>
          <w:sz w:val="24"/>
          <w:szCs w:val="24"/>
          <w:lang w:val="en-US" w:eastAsia="en-US"/>
        </w:rPr>
        <w:t>44</w:t>
      </w:r>
    </w:p>
    <w:p w14:paraId="1F1C0563" w14:textId="17F03A52" w:rsidR="00C37D03" w:rsidRPr="00B94845" w:rsidRDefault="00C37D03" w:rsidP="00C37D03">
      <w:pPr>
        <w:spacing w:after="0" w:line="240" w:lineRule="auto"/>
        <w:rPr>
          <w:rFonts w:asciiTheme="minorHAnsi" w:eastAsiaTheme="minorHAnsi" w:hAnsiTheme="minorHAnsi"/>
          <w:i/>
          <w:color w:val="auto"/>
          <w:sz w:val="24"/>
          <w:szCs w:val="24"/>
          <w:lang w:val="en-US" w:eastAsia="en-US"/>
        </w:rPr>
      </w:pPr>
      <w:r w:rsidRPr="00B94845">
        <w:rPr>
          <w:rFonts w:asciiTheme="minorHAnsi" w:eastAsiaTheme="minorHAnsi" w:hAnsiTheme="minorHAnsi"/>
          <w:color w:val="auto"/>
          <w:sz w:val="24"/>
          <w:szCs w:val="24"/>
          <w:lang w:val="en-US" w:eastAsia="en-US"/>
        </w:rPr>
        <w:t>iii) Summary of treatment</w:t>
      </w:r>
      <w:r w:rsidRPr="00B94845">
        <w:rPr>
          <w:rFonts w:asciiTheme="minorHAnsi" w:eastAsiaTheme="minorHAnsi" w:hAnsiTheme="minorHAnsi" w:cs="‡Ø˛ø/cﬂ"/>
          <w:color w:val="auto"/>
          <w:sz w:val="24"/>
          <w:szCs w:val="24"/>
          <w:lang w:val="en-US" w:eastAsia="en-US"/>
        </w:rPr>
        <w:t>‐</w:t>
      </w:r>
      <w:r w:rsidRPr="00B94845">
        <w:rPr>
          <w:rFonts w:asciiTheme="minorHAnsi" w:eastAsiaTheme="minorHAnsi" w:hAnsiTheme="minorHAnsi"/>
          <w:color w:val="auto"/>
          <w:sz w:val="24"/>
          <w:szCs w:val="24"/>
          <w:lang w:val="en-US" w:eastAsia="en-US"/>
        </w:rPr>
        <w:t>emergent SAEs in the per protocol population…………………….</w:t>
      </w:r>
      <w:r w:rsidRPr="00B94845">
        <w:rPr>
          <w:rFonts w:asciiTheme="minorHAnsi" w:eastAsiaTheme="minorHAnsi" w:hAnsiTheme="minorHAnsi"/>
          <w:color w:val="auto"/>
          <w:sz w:val="24"/>
          <w:szCs w:val="24"/>
          <w:lang w:val="en-US" w:eastAsia="en-US"/>
        </w:rPr>
        <w:tab/>
      </w:r>
      <w:r w:rsidR="00B94845" w:rsidRPr="00B94845">
        <w:rPr>
          <w:rFonts w:asciiTheme="minorHAnsi" w:eastAsiaTheme="minorHAnsi" w:hAnsiTheme="minorHAnsi"/>
          <w:color w:val="auto"/>
          <w:sz w:val="24"/>
          <w:szCs w:val="24"/>
          <w:lang w:val="en-US" w:eastAsia="en-US"/>
        </w:rPr>
        <w:t>4</w:t>
      </w:r>
      <w:r w:rsidR="00085BB0">
        <w:rPr>
          <w:rFonts w:asciiTheme="minorHAnsi" w:eastAsiaTheme="minorHAnsi" w:hAnsiTheme="minorHAnsi"/>
          <w:color w:val="auto"/>
          <w:sz w:val="24"/>
          <w:szCs w:val="24"/>
          <w:lang w:val="en-US" w:eastAsia="en-US"/>
        </w:rPr>
        <w:t>7</w:t>
      </w:r>
    </w:p>
    <w:p w14:paraId="27DA5F81" w14:textId="142B80C2" w:rsidR="00C37D03" w:rsidRPr="00B94845" w:rsidRDefault="00C37D03" w:rsidP="00C37D03">
      <w:pPr>
        <w:spacing w:after="0" w:line="240" w:lineRule="auto"/>
        <w:rPr>
          <w:rFonts w:asciiTheme="minorHAnsi" w:eastAsiaTheme="minorHAnsi" w:hAnsiTheme="minorHAnsi"/>
          <w:i/>
          <w:color w:val="auto"/>
          <w:sz w:val="24"/>
          <w:szCs w:val="24"/>
          <w:lang w:val="en-US" w:eastAsia="en-US"/>
        </w:rPr>
      </w:pPr>
      <w:r w:rsidRPr="00B94845">
        <w:rPr>
          <w:rFonts w:asciiTheme="minorHAnsi" w:eastAsiaTheme="minorHAnsi" w:hAnsiTheme="minorHAnsi"/>
          <w:color w:val="auto"/>
          <w:sz w:val="24"/>
          <w:szCs w:val="24"/>
          <w:lang w:val="en-US" w:eastAsia="en-US"/>
        </w:rPr>
        <w:t>iii) Summary of treatment</w:t>
      </w:r>
      <w:r w:rsidRPr="00B94845">
        <w:rPr>
          <w:rFonts w:asciiTheme="minorHAnsi" w:eastAsiaTheme="minorHAnsi" w:hAnsiTheme="minorHAnsi" w:cs="‡Ø˛ø/cﬂ"/>
          <w:color w:val="auto"/>
          <w:sz w:val="24"/>
          <w:szCs w:val="24"/>
          <w:lang w:val="en-US" w:eastAsia="en-US"/>
        </w:rPr>
        <w:t>‐</w:t>
      </w:r>
      <w:r w:rsidRPr="00B94845">
        <w:rPr>
          <w:rFonts w:asciiTheme="minorHAnsi" w:eastAsiaTheme="minorHAnsi" w:hAnsiTheme="minorHAnsi"/>
          <w:color w:val="auto"/>
          <w:sz w:val="24"/>
          <w:szCs w:val="24"/>
          <w:lang w:val="en-US" w:eastAsia="en-US"/>
        </w:rPr>
        <w:t>emergent SARs in the per protocol population…………………….</w:t>
      </w:r>
      <w:r w:rsidRPr="00B94845">
        <w:rPr>
          <w:rFonts w:asciiTheme="minorHAnsi" w:eastAsiaTheme="minorHAnsi" w:hAnsiTheme="minorHAnsi"/>
          <w:color w:val="auto"/>
          <w:sz w:val="24"/>
          <w:szCs w:val="24"/>
          <w:lang w:val="en-US" w:eastAsia="en-US"/>
        </w:rPr>
        <w:tab/>
      </w:r>
      <w:r w:rsidR="00B94845" w:rsidRPr="00B94845">
        <w:rPr>
          <w:rFonts w:asciiTheme="minorHAnsi" w:eastAsiaTheme="minorHAnsi" w:hAnsiTheme="minorHAnsi"/>
          <w:color w:val="auto"/>
          <w:sz w:val="24"/>
          <w:szCs w:val="24"/>
          <w:lang w:val="en-US" w:eastAsia="en-US"/>
        </w:rPr>
        <w:t>4</w:t>
      </w:r>
      <w:r w:rsidR="00085BB0">
        <w:rPr>
          <w:rFonts w:asciiTheme="minorHAnsi" w:eastAsiaTheme="minorHAnsi" w:hAnsiTheme="minorHAnsi"/>
          <w:color w:val="auto"/>
          <w:sz w:val="24"/>
          <w:szCs w:val="24"/>
          <w:lang w:val="en-US" w:eastAsia="en-US"/>
        </w:rPr>
        <w:t>7</w:t>
      </w:r>
    </w:p>
    <w:p w14:paraId="503727D0" w14:textId="77777777" w:rsidR="00C37D03" w:rsidRPr="00540C43" w:rsidRDefault="00C37D03" w:rsidP="00540C43">
      <w:pPr>
        <w:widowControl w:val="0"/>
        <w:autoSpaceDE w:val="0"/>
        <w:autoSpaceDN w:val="0"/>
        <w:adjustRightInd w:val="0"/>
        <w:spacing w:after="0" w:line="240" w:lineRule="auto"/>
        <w:rPr>
          <w:rFonts w:asciiTheme="minorHAnsi" w:eastAsiaTheme="minorHAnsi" w:hAnsiTheme="minorHAnsi" w:cs="‡ø¸ø/C·"/>
          <w:lang w:val="en-US" w:eastAsia="en-US"/>
        </w:rPr>
      </w:pPr>
    </w:p>
    <w:p w14:paraId="3686A653" w14:textId="77777777" w:rsidR="00E45718" w:rsidRDefault="00E45718" w:rsidP="00540C43">
      <w:pPr>
        <w:widowControl w:val="0"/>
        <w:autoSpaceDE w:val="0"/>
        <w:autoSpaceDN w:val="0"/>
        <w:adjustRightInd w:val="0"/>
        <w:spacing w:after="0" w:line="240" w:lineRule="auto"/>
        <w:jc w:val="both"/>
        <w:rPr>
          <w:rFonts w:asciiTheme="minorHAnsi" w:eastAsiaTheme="minorHAnsi" w:hAnsiTheme="minorHAnsi" w:cs="‡ø¸ø/C·"/>
          <w:lang w:val="en-US" w:eastAsia="en-US"/>
        </w:rPr>
      </w:pPr>
    </w:p>
    <w:p w14:paraId="66A781BC" w14:textId="4329035B" w:rsidR="00E45718" w:rsidRDefault="00E45718">
      <w:pPr>
        <w:spacing w:after="160" w:line="259" w:lineRule="auto"/>
        <w:rPr>
          <w:rFonts w:asciiTheme="minorHAnsi" w:eastAsiaTheme="minorHAnsi" w:hAnsiTheme="minorHAnsi" w:cs="‡ø¸ø/C·"/>
          <w:lang w:val="en-US" w:eastAsia="en-US"/>
        </w:rPr>
      </w:pPr>
      <w:r>
        <w:rPr>
          <w:rFonts w:asciiTheme="minorHAnsi" w:eastAsiaTheme="minorHAnsi" w:hAnsiTheme="minorHAnsi" w:cs="‡ø¸ø/C·"/>
          <w:lang w:val="en-US" w:eastAsia="en-US"/>
        </w:rPr>
        <w:br w:type="page"/>
      </w:r>
    </w:p>
    <w:p w14:paraId="291FF6B1" w14:textId="360167B4" w:rsidR="00593C45" w:rsidRPr="00F12EA1" w:rsidRDefault="00593C45" w:rsidP="00593C45">
      <w:pPr>
        <w:pStyle w:val="ListParagraph"/>
        <w:widowControl w:val="0"/>
        <w:numPr>
          <w:ilvl w:val="0"/>
          <w:numId w:val="17"/>
        </w:numPr>
        <w:autoSpaceDE w:val="0"/>
        <w:autoSpaceDN w:val="0"/>
        <w:adjustRightInd w:val="0"/>
        <w:spacing w:after="0" w:line="240" w:lineRule="auto"/>
        <w:ind w:left="567" w:hanging="567"/>
        <w:jc w:val="both"/>
        <w:rPr>
          <w:color w:val="FF0000"/>
          <w:sz w:val="28"/>
          <w:szCs w:val="28"/>
          <w:lang w:val="en-GB"/>
        </w:rPr>
      </w:pPr>
      <w:r w:rsidRPr="00F12EA1">
        <w:rPr>
          <w:rFonts w:ascii="Calibri" w:eastAsia="Calibri" w:hAnsi="Calibri" w:cs="‡ø¸ø/C·"/>
          <w:b/>
          <w:color w:val="FF0000"/>
          <w:sz w:val="28"/>
          <w:szCs w:val="28"/>
          <w:lang w:val="en-US" w:eastAsia="en-US"/>
        </w:rPr>
        <w:lastRenderedPageBreak/>
        <w:t>Ethics</w:t>
      </w:r>
    </w:p>
    <w:p w14:paraId="4A47B73F" w14:textId="77777777" w:rsidR="00593C45" w:rsidRPr="00F34B2C" w:rsidRDefault="00593C45" w:rsidP="00593C45">
      <w:pPr>
        <w:pStyle w:val="C-Heading2non-numbered"/>
        <w:ind w:left="0" w:firstLine="0"/>
        <w:jc w:val="both"/>
        <w:rPr>
          <w:rFonts w:ascii="Calibri" w:eastAsia="Calibri" w:hAnsi="Calibri" w:cs="Calibri"/>
          <w:sz w:val="22"/>
          <w:szCs w:val="22"/>
        </w:rPr>
      </w:pPr>
      <w:bookmarkStart w:id="0" w:name="_Toc288119229"/>
      <w:bookmarkStart w:id="1" w:name="_Toc316891199"/>
      <w:bookmarkStart w:id="2" w:name="_Toc319071401"/>
      <w:bookmarkStart w:id="3" w:name="_Toc502741789"/>
      <w:r w:rsidRPr="00F34B2C">
        <w:rPr>
          <w:rFonts w:ascii="Calibri" w:eastAsia="Calibri" w:hAnsi="Calibri" w:cs="Calibri"/>
          <w:sz w:val="22"/>
          <w:szCs w:val="22"/>
        </w:rPr>
        <w:t>Independent Ethics Committee or Institutional Review Board</w:t>
      </w:r>
      <w:bookmarkEnd w:id="0"/>
      <w:bookmarkEnd w:id="1"/>
      <w:bookmarkEnd w:id="2"/>
      <w:bookmarkEnd w:id="3"/>
    </w:p>
    <w:p w14:paraId="3C4DC8A6" w14:textId="63F52C03" w:rsidR="00593C45" w:rsidRPr="00F34B2C" w:rsidRDefault="00593C45" w:rsidP="00593C45">
      <w:pPr>
        <w:pStyle w:val="Default"/>
        <w:jc w:val="both"/>
        <w:rPr>
          <w:rFonts w:ascii="Calibri" w:hAnsi="Calibri" w:cs="Calibri"/>
          <w:color w:val="auto"/>
          <w:sz w:val="22"/>
          <w:szCs w:val="22"/>
        </w:rPr>
      </w:pPr>
      <w:r w:rsidRPr="00F34B2C">
        <w:rPr>
          <w:rFonts w:ascii="Calibri" w:hAnsi="Calibri" w:cs="Calibri"/>
          <w:color w:val="auto"/>
          <w:sz w:val="22"/>
          <w:szCs w:val="22"/>
        </w:rPr>
        <w:t>The study protocol and amendments were reviewed and approved by a</w:t>
      </w:r>
      <w:r w:rsidRPr="00F34B2C">
        <w:rPr>
          <w:rFonts w:ascii="Calibri" w:eastAsia="Calibri" w:hAnsi="Calibri" w:cs="Calibri"/>
          <w:color w:val="auto"/>
          <w:sz w:val="22"/>
          <w:szCs w:val="22"/>
        </w:rPr>
        <w:t xml:space="preserve"> National Research Ethics Service</w:t>
      </w:r>
      <w:r w:rsidRPr="00275EC8">
        <w:rPr>
          <w:rFonts w:ascii="Calibri" w:hAnsi="Calibri" w:cs="Calibri"/>
          <w:color w:val="auto"/>
          <w:sz w:val="22"/>
          <w:szCs w:val="22"/>
        </w:rPr>
        <w:t xml:space="preserve"> (</w:t>
      </w:r>
      <w:r w:rsidR="00CB7272">
        <w:rPr>
          <w:rFonts w:asciiTheme="minorHAnsi" w:hAnsiTheme="minorHAnsi" w:cs="Calibri"/>
          <w:bCs/>
        </w:rPr>
        <w:t>20/EE/0014</w:t>
      </w:r>
      <w:r w:rsidRPr="00F34B2C">
        <w:rPr>
          <w:rFonts w:ascii="Calibri" w:eastAsia="Calibri" w:hAnsi="Calibri" w:cs="Calibri"/>
          <w:color w:val="auto"/>
          <w:sz w:val="22"/>
          <w:szCs w:val="22"/>
        </w:rPr>
        <w:t>).</w:t>
      </w:r>
    </w:p>
    <w:p w14:paraId="0F175D34" w14:textId="77777777" w:rsidR="00593C45" w:rsidRPr="00F34B2C" w:rsidRDefault="00593C45" w:rsidP="00593C45">
      <w:pPr>
        <w:pStyle w:val="C-Heading2non-numbered"/>
        <w:ind w:left="0" w:firstLine="0"/>
        <w:jc w:val="both"/>
        <w:rPr>
          <w:rFonts w:ascii="Calibri" w:eastAsia="Calibri" w:hAnsi="Calibri" w:cs="Calibri"/>
          <w:sz w:val="22"/>
          <w:szCs w:val="22"/>
        </w:rPr>
      </w:pPr>
      <w:bookmarkStart w:id="4" w:name="_Toc288119230"/>
      <w:bookmarkStart w:id="5" w:name="_Toc316891200"/>
      <w:bookmarkStart w:id="6" w:name="_Toc319071402"/>
      <w:bookmarkStart w:id="7" w:name="_Toc502741790"/>
      <w:r w:rsidRPr="00F34B2C">
        <w:rPr>
          <w:rFonts w:ascii="Calibri" w:eastAsia="Calibri" w:hAnsi="Calibri" w:cs="Calibri"/>
          <w:sz w:val="22"/>
          <w:szCs w:val="22"/>
        </w:rPr>
        <w:t>Ethical conduct of the study</w:t>
      </w:r>
      <w:bookmarkEnd w:id="4"/>
      <w:bookmarkEnd w:id="5"/>
      <w:bookmarkEnd w:id="6"/>
      <w:bookmarkEnd w:id="7"/>
    </w:p>
    <w:p w14:paraId="0E5F3FA7" w14:textId="77777777" w:rsidR="00593C45" w:rsidRPr="00F34B2C" w:rsidRDefault="00593C45" w:rsidP="00593C45">
      <w:pPr>
        <w:pStyle w:val="Default"/>
        <w:jc w:val="both"/>
        <w:rPr>
          <w:rFonts w:ascii="Calibri" w:hAnsi="Calibri" w:cs="Calibri"/>
          <w:color w:val="auto"/>
          <w:sz w:val="22"/>
          <w:szCs w:val="22"/>
        </w:rPr>
      </w:pPr>
      <w:r w:rsidRPr="00F34B2C">
        <w:rPr>
          <w:rFonts w:ascii="Calibri" w:hAnsi="Calibri" w:cs="Calibri"/>
          <w:color w:val="auto"/>
          <w:sz w:val="22"/>
          <w:szCs w:val="22"/>
        </w:rPr>
        <w:t>The trial was conducted according to the protocol and in compliance with the principles of the Declaration of Helsinki (1996) as amended, the principles of Good Clinical Practice (GCP) and in accordance with Medicines for Human Use (Clinical Trials) Regulations 2004, as amended, the Research Governance Framework for Health and Social Care, the Data Protection Act 1998 and other regulatory requirements as appropriate. The trial protocol and substantial amendments were reviewed by the United Kingdom (UK) Medicines and Healthcare products Regulatory Agency (MHRA)</w:t>
      </w:r>
    </w:p>
    <w:p w14:paraId="7719A023" w14:textId="77777777" w:rsidR="00593C45" w:rsidRPr="007C7925" w:rsidRDefault="00593C45" w:rsidP="00593C45">
      <w:pPr>
        <w:pStyle w:val="C-Heading2non-numbered"/>
        <w:ind w:left="0" w:firstLine="0"/>
        <w:jc w:val="both"/>
        <w:rPr>
          <w:rFonts w:ascii="Calibri" w:eastAsia="Calibri" w:hAnsi="Calibri" w:cs="Calibri"/>
          <w:sz w:val="22"/>
          <w:szCs w:val="22"/>
        </w:rPr>
      </w:pPr>
      <w:bookmarkStart w:id="8" w:name="_Toc288119231"/>
      <w:bookmarkStart w:id="9" w:name="_Toc316891201"/>
      <w:bookmarkStart w:id="10" w:name="_Toc319071403"/>
      <w:bookmarkStart w:id="11" w:name="_Toc502741791"/>
      <w:r w:rsidRPr="007C7925">
        <w:rPr>
          <w:rFonts w:ascii="Calibri" w:eastAsia="Calibri" w:hAnsi="Calibri" w:cs="Calibri"/>
          <w:sz w:val="22"/>
          <w:szCs w:val="22"/>
        </w:rPr>
        <w:t>Subject information and conse</w:t>
      </w:r>
      <w:bookmarkEnd w:id="8"/>
      <w:bookmarkEnd w:id="9"/>
      <w:bookmarkEnd w:id="10"/>
      <w:bookmarkEnd w:id="11"/>
      <w:r w:rsidRPr="007C7925">
        <w:rPr>
          <w:rFonts w:ascii="Calibri" w:eastAsia="Calibri" w:hAnsi="Calibri" w:cs="Calibri"/>
          <w:sz w:val="22"/>
          <w:szCs w:val="22"/>
        </w:rPr>
        <w:t>nt</w:t>
      </w:r>
    </w:p>
    <w:p w14:paraId="4D5E49F7" w14:textId="097B5FB9" w:rsidR="00E52F1F" w:rsidRPr="00192473" w:rsidRDefault="00E52F1F" w:rsidP="00E52F1F">
      <w:pPr>
        <w:autoSpaceDE w:val="0"/>
        <w:autoSpaceDN w:val="0"/>
        <w:adjustRightInd w:val="0"/>
        <w:rPr>
          <w:rFonts w:asciiTheme="minorHAnsi" w:hAnsiTheme="minorHAnsi" w:cstheme="minorHAnsi"/>
          <w:color w:val="auto"/>
          <w:shd w:val="clear" w:color="auto" w:fill="FFFFFF"/>
          <w:lang w:val="en-GB" w:eastAsia="en-US"/>
        </w:rPr>
      </w:pPr>
      <w:bookmarkStart w:id="12" w:name="_Hlk6495129"/>
      <w:proofErr w:type="spellStart"/>
      <w:r w:rsidRPr="00192473">
        <w:rPr>
          <w:rFonts w:asciiTheme="minorHAnsi" w:hAnsiTheme="minorHAnsi" w:cstheme="minorHAnsi"/>
          <w:shd w:val="clear" w:color="auto" w:fill="FFFFFF"/>
        </w:rPr>
        <w:t>Participants</w:t>
      </w:r>
      <w:proofErr w:type="spellEnd"/>
      <w:r w:rsidRPr="00192473">
        <w:rPr>
          <w:rFonts w:asciiTheme="minorHAnsi" w:hAnsiTheme="minorHAnsi" w:cstheme="minorHAnsi"/>
          <w:shd w:val="clear" w:color="auto" w:fill="FFFFFF"/>
        </w:rPr>
        <w:t xml:space="preserve"> </w:t>
      </w:r>
      <w:r w:rsidR="008D6FF1" w:rsidRPr="00192473">
        <w:rPr>
          <w:rFonts w:asciiTheme="minorHAnsi" w:hAnsiTheme="minorHAnsi" w:cstheme="minorHAnsi"/>
          <w:shd w:val="clear" w:color="auto" w:fill="FFFFFF"/>
          <w:lang w:val="en-GB"/>
        </w:rPr>
        <w:t>were</w:t>
      </w:r>
      <w:r w:rsidRPr="00192473">
        <w:rPr>
          <w:rFonts w:asciiTheme="minorHAnsi" w:hAnsiTheme="minorHAnsi" w:cstheme="minorHAnsi"/>
          <w:shd w:val="clear" w:color="auto" w:fill="FFFFFF"/>
        </w:rPr>
        <w:t xml:space="preserve"> </w:t>
      </w:r>
      <w:proofErr w:type="spellStart"/>
      <w:r w:rsidRPr="00192473">
        <w:rPr>
          <w:rFonts w:asciiTheme="minorHAnsi" w:hAnsiTheme="minorHAnsi" w:cstheme="minorHAnsi"/>
          <w:shd w:val="clear" w:color="auto" w:fill="FFFFFF"/>
        </w:rPr>
        <w:t>identified</w:t>
      </w:r>
      <w:proofErr w:type="spellEnd"/>
      <w:r w:rsidRPr="00192473">
        <w:rPr>
          <w:rFonts w:asciiTheme="minorHAnsi" w:hAnsiTheme="minorHAnsi" w:cstheme="minorHAnsi"/>
          <w:shd w:val="clear" w:color="auto" w:fill="FFFFFF"/>
        </w:rPr>
        <w:t xml:space="preserve"> and </w:t>
      </w:r>
      <w:proofErr w:type="spellStart"/>
      <w:r w:rsidRPr="00192473">
        <w:rPr>
          <w:rFonts w:asciiTheme="minorHAnsi" w:hAnsiTheme="minorHAnsi" w:cstheme="minorHAnsi"/>
          <w:shd w:val="clear" w:color="auto" w:fill="FFFFFF"/>
        </w:rPr>
        <w:t>recruited</w:t>
      </w:r>
      <w:proofErr w:type="spellEnd"/>
      <w:r w:rsidRPr="00192473">
        <w:rPr>
          <w:rFonts w:asciiTheme="minorHAnsi" w:hAnsiTheme="minorHAnsi" w:cstheme="minorHAnsi"/>
          <w:shd w:val="clear" w:color="auto" w:fill="FFFFFF"/>
        </w:rPr>
        <w:t xml:space="preserve"> </w:t>
      </w:r>
      <w:proofErr w:type="spellStart"/>
      <w:r w:rsidRPr="00192473">
        <w:rPr>
          <w:rFonts w:asciiTheme="minorHAnsi" w:hAnsiTheme="minorHAnsi" w:cstheme="minorHAnsi"/>
          <w:shd w:val="clear" w:color="auto" w:fill="FFFFFF"/>
        </w:rPr>
        <w:t>from</w:t>
      </w:r>
      <w:proofErr w:type="spellEnd"/>
      <w:r w:rsidRPr="00192473">
        <w:rPr>
          <w:rFonts w:asciiTheme="minorHAnsi" w:hAnsiTheme="minorHAnsi" w:cstheme="minorHAnsi"/>
          <w:shd w:val="clear" w:color="auto" w:fill="FFFFFF"/>
        </w:rPr>
        <w:t xml:space="preserve"> the memory, </w:t>
      </w:r>
      <w:proofErr w:type="spellStart"/>
      <w:r w:rsidRPr="00192473">
        <w:rPr>
          <w:rFonts w:asciiTheme="minorHAnsi" w:hAnsiTheme="minorHAnsi" w:cstheme="minorHAnsi"/>
          <w:shd w:val="clear" w:color="auto" w:fill="FFFFFF"/>
        </w:rPr>
        <w:t>community</w:t>
      </w:r>
      <w:proofErr w:type="spellEnd"/>
      <w:r w:rsidRPr="00192473">
        <w:rPr>
          <w:rFonts w:asciiTheme="minorHAnsi" w:hAnsiTheme="minorHAnsi" w:cstheme="minorHAnsi"/>
          <w:shd w:val="clear" w:color="auto" w:fill="FFFFFF"/>
        </w:rPr>
        <w:t xml:space="preserve"> and </w:t>
      </w:r>
      <w:proofErr w:type="spellStart"/>
      <w:r w:rsidRPr="00192473">
        <w:rPr>
          <w:rFonts w:asciiTheme="minorHAnsi" w:hAnsiTheme="minorHAnsi" w:cstheme="minorHAnsi"/>
          <w:shd w:val="clear" w:color="auto" w:fill="FFFFFF"/>
        </w:rPr>
        <w:t>inpatient</w:t>
      </w:r>
      <w:proofErr w:type="spellEnd"/>
      <w:r w:rsidRPr="00192473">
        <w:rPr>
          <w:rFonts w:asciiTheme="minorHAnsi" w:hAnsiTheme="minorHAnsi" w:cstheme="minorHAnsi"/>
          <w:shd w:val="clear" w:color="auto" w:fill="FFFFFF"/>
        </w:rPr>
        <w:t xml:space="preserve"> </w:t>
      </w:r>
      <w:proofErr w:type="spellStart"/>
      <w:r w:rsidRPr="00192473">
        <w:rPr>
          <w:rFonts w:asciiTheme="minorHAnsi" w:hAnsiTheme="minorHAnsi" w:cstheme="minorHAnsi"/>
          <w:shd w:val="clear" w:color="auto" w:fill="FFFFFF"/>
        </w:rPr>
        <w:t>services</w:t>
      </w:r>
      <w:proofErr w:type="spellEnd"/>
      <w:r w:rsidRPr="00192473">
        <w:rPr>
          <w:rFonts w:asciiTheme="minorHAnsi" w:hAnsiTheme="minorHAnsi" w:cstheme="minorHAnsi"/>
          <w:shd w:val="clear" w:color="auto" w:fill="FFFFFF"/>
        </w:rPr>
        <w:t xml:space="preserve"> of </w:t>
      </w:r>
      <w:proofErr w:type="spellStart"/>
      <w:r w:rsidRPr="00192473">
        <w:rPr>
          <w:rFonts w:asciiTheme="minorHAnsi" w:hAnsiTheme="minorHAnsi" w:cstheme="minorHAnsi"/>
          <w:shd w:val="clear" w:color="auto" w:fill="FFFFFF"/>
        </w:rPr>
        <w:t>Mental</w:t>
      </w:r>
      <w:proofErr w:type="spellEnd"/>
      <w:r w:rsidRPr="00192473">
        <w:rPr>
          <w:rFonts w:asciiTheme="minorHAnsi" w:hAnsiTheme="minorHAnsi" w:cstheme="minorHAnsi"/>
          <w:shd w:val="clear" w:color="auto" w:fill="FFFFFF"/>
        </w:rPr>
        <w:t xml:space="preserve"> Health of </w:t>
      </w:r>
      <w:proofErr w:type="spellStart"/>
      <w:r w:rsidRPr="00192473">
        <w:rPr>
          <w:rFonts w:asciiTheme="minorHAnsi" w:hAnsiTheme="minorHAnsi" w:cstheme="minorHAnsi"/>
          <w:shd w:val="clear" w:color="auto" w:fill="FFFFFF"/>
        </w:rPr>
        <w:t>Older</w:t>
      </w:r>
      <w:proofErr w:type="spellEnd"/>
      <w:r w:rsidRPr="00192473">
        <w:rPr>
          <w:rFonts w:asciiTheme="minorHAnsi" w:hAnsiTheme="minorHAnsi" w:cstheme="minorHAnsi"/>
          <w:shd w:val="clear" w:color="auto" w:fill="FFFFFF"/>
        </w:rPr>
        <w:t xml:space="preserve"> Adult </w:t>
      </w:r>
      <w:proofErr w:type="spellStart"/>
      <w:r w:rsidRPr="00192473">
        <w:rPr>
          <w:rFonts w:asciiTheme="minorHAnsi" w:hAnsiTheme="minorHAnsi" w:cstheme="minorHAnsi"/>
          <w:shd w:val="clear" w:color="auto" w:fill="FFFFFF"/>
        </w:rPr>
        <w:t>services</w:t>
      </w:r>
      <w:proofErr w:type="spellEnd"/>
      <w:r w:rsidRPr="00192473">
        <w:rPr>
          <w:rFonts w:asciiTheme="minorHAnsi" w:hAnsiTheme="minorHAnsi" w:cstheme="minorHAnsi"/>
          <w:shd w:val="clear" w:color="auto" w:fill="FFFFFF"/>
        </w:rPr>
        <w:t xml:space="preserve">, </w:t>
      </w:r>
      <w:proofErr w:type="spellStart"/>
      <w:r w:rsidRPr="00192473">
        <w:rPr>
          <w:rFonts w:asciiTheme="minorHAnsi" w:hAnsiTheme="minorHAnsi" w:cstheme="minorHAnsi"/>
          <w:shd w:val="clear" w:color="auto" w:fill="FFFFFF"/>
        </w:rPr>
        <w:t>within</w:t>
      </w:r>
      <w:proofErr w:type="spellEnd"/>
      <w:r w:rsidRPr="00192473">
        <w:rPr>
          <w:rFonts w:asciiTheme="minorHAnsi" w:hAnsiTheme="minorHAnsi" w:cstheme="minorHAnsi"/>
          <w:shd w:val="clear" w:color="auto" w:fill="FFFFFF"/>
        </w:rPr>
        <w:t xml:space="preserve"> the </w:t>
      </w:r>
      <w:r w:rsidR="00A2420D">
        <w:rPr>
          <w:rFonts w:asciiTheme="minorHAnsi" w:hAnsiTheme="minorHAnsi" w:cstheme="minorHAnsi"/>
          <w:shd w:val="clear" w:color="auto" w:fill="FFFFFF"/>
          <w:lang w:val="en-GB"/>
        </w:rPr>
        <w:t>South London &amp; Maudsley NHS Trust (</w:t>
      </w:r>
      <w:r w:rsidRPr="00192473">
        <w:rPr>
          <w:rFonts w:asciiTheme="minorHAnsi" w:hAnsiTheme="minorHAnsi" w:cstheme="minorHAnsi"/>
          <w:shd w:val="clear" w:color="auto" w:fill="FFFFFF"/>
        </w:rPr>
        <w:t>S</w:t>
      </w:r>
      <w:r w:rsidR="00AC37C4">
        <w:rPr>
          <w:rFonts w:asciiTheme="minorHAnsi" w:hAnsiTheme="minorHAnsi" w:cstheme="minorHAnsi"/>
          <w:shd w:val="clear" w:color="auto" w:fill="FFFFFF"/>
          <w:lang w:val="en-GB"/>
        </w:rPr>
        <w:t>L</w:t>
      </w:r>
      <w:proofErr w:type="spellStart"/>
      <w:r w:rsidRPr="00192473">
        <w:rPr>
          <w:rFonts w:asciiTheme="minorHAnsi" w:hAnsiTheme="minorHAnsi" w:cstheme="minorHAnsi"/>
          <w:shd w:val="clear" w:color="auto" w:fill="FFFFFF"/>
        </w:rPr>
        <w:t>aM</w:t>
      </w:r>
      <w:proofErr w:type="spellEnd"/>
      <w:r w:rsidR="00A2420D">
        <w:rPr>
          <w:rFonts w:asciiTheme="minorHAnsi" w:hAnsiTheme="minorHAnsi" w:cstheme="minorHAnsi"/>
          <w:shd w:val="clear" w:color="auto" w:fill="FFFFFF"/>
          <w:lang w:val="en-GB"/>
        </w:rPr>
        <w:t>)</w:t>
      </w:r>
      <w:r w:rsidRPr="00192473">
        <w:rPr>
          <w:rFonts w:asciiTheme="minorHAnsi" w:hAnsiTheme="minorHAnsi" w:cstheme="minorHAnsi"/>
          <w:shd w:val="clear" w:color="auto" w:fill="FFFFFF"/>
        </w:rPr>
        <w:t xml:space="preserve">. Participants </w:t>
      </w:r>
      <w:r w:rsidR="008D6FF1" w:rsidRPr="00192473">
        <w:rPr>
          <w:rFonts w:asciiTheme="minorHAnsi" w:hAnsiTheme="minorHAnsi" w:cstheme="minorHAnsi"/>
          <w:shd w:val="clear" w:color="auto" w:fill="FFFFFF"/>
          <w:lang w:val="en-GB"/>
        </w:rPr>
        <w:t>were</w:t>
      </w:r>
      <w:r w:rsidRPr="00192473">
        <w:rPr>
          <w:rFonts w:asciiTheme="minorHAnsi" w:hAnsiTheme="minorHAnsi" w:cstheme="minorHAnsi"/>
          <w:shd w:val="clear" w:color="auto" w:fill="FFFFFF"/>
        </w:rPr>
        <w:t xml:space="preserve"> identified and recruited through a number of channels in this study:</w:t>
      </w:r>
    </w:p>
    <w:p w14:paraId="388C6396" w14:textId="3ECC04A2" w:rsidR="00E52F1F" w:rsidRPr="008D6FF1" w:rsidRDefault="00E52F1F" w:rsidP="00E52F1F">
      <w:pPr>
        <w:autoSpaceDE w:val="0"/>
        <w:autoSpaceDN w:val="0"/>
        <w:adjustRightInd w:val="0"/>
        <w:rPr>
          <w:rFonts w:asciiTheme="minorHAnsi" w:hAnsiTheme="minorHAnsi" w:cstheme="minorHAnsi"/>
          <w:shd w:val="clear" w:color="auto" w:fill="FFFFFF"/>
        </w:rPr>
      </w:pPr>
      <w:r w:rsidRPr="008D6FF1">
        <w:rPr>
          <w:rFonts w:asciiTheme="minorHAnsi" w:hAnsiTheme="minorHAnsi" w:cstheme="minorHAnsi"/>
          <w:shd w:val="clear" w:color="auto" w:fill="FFFFFF"/>
        </w:rPr>
        <w:t>1) Direct referrals by staff in SLaM dementia clinical services</w:t>
      </w:r>
      <w:r w:rsidR="002B6F26">
        <w:rPr>
          <w:rFonts w:asciiTheme="minorHAnsi" w:hAnsiTheme="minorHAnsi" w:cstheme="minorHAnsi"/>
          <w:shd w:val="clear" w:color="auto" w:fill="FFFFFF"/>
          <w:lang w:val="en-GB"/>
        </w:rPr>
        <w:t xml:space="preserve"> within MHOA (Mental Health Services for Older Adults)</w:t>
      </w:r>
      <w:r w:rsidRPr="008D6FF1">
        <w:rPr>
          <w:rFonts w:asciiTheme="minorHAnsi" w:hAnsiTheme="minorHAnsi" w:cstheme="minorHAnsi"/>
          <w:shd w:val="clear" w:color="auto" w:fill="FFFFFF"/>
        </w:rPr>
        <w:t xml:space="preserve">. Staff </w:t>
      </w:r>
      <w:r w:rsidR="008D6FF1" w:rsidRPr="008D6FF1">
        <w:rPr>
          <w:rFonts w:asciiTheme="minorHAnsi" w:hAnsiTheme="minorHAnsi" w:cstheme="minorHAnsi"/>
          <w:shd w:val="clear" w:color="auto" w:fill="FFFFFF"/>
          <w:lang w:val="en-GB"/>
        </w:rPr>
        <w:t>we</w:t>
      </w:r>
      <w:r w:rsidRPr="008D6FF1">
        <w:rPr>
          <w:rFonts w:asciiTheme="minorHAnsi" w:hAnsiTheme="minorHAnsi" w:cstheme="minorHAnsi"/>
          <w:shd w:val="clear" w:color="auto" w:fill="FFFFFF"/>
        </w:rPr>
        <w:t xml:space="preserve">re aware of the research work within the Department of Old Age Psychiatry through regular communication </w:t>
      </w:r>
      <w:r w:rsidR="002B6F26">
        <w:rPr>
          <w:rFonts w:asciiTheme="minorHAnsi" w:hAnsiTheme="minorHAnsi" w:cstheme="minorHAnsi"/>
          <w:shd w:val="clear" w:color="auto" w:fill="FFFFFF"/>
          <w:lang w:val="en-GB"/>
        </w:rPr>
        <w:t>and presentation and talk by CI in their MDT to inform of the study. Researchers also attended their MDTs to remind clinicians and identify potential participants. The clinicians</w:t>
      </w:r>
      <w:r w:rsidRPr="008D6FF1">
        <w:rPr>
          <w:rFonts w:asciiTheme="minorHAnsi" w:hAnsiTheme="minorHAnsi" w:cstheme="minorHAnsi"/>
          <w:shd w:val="clear" w:color="auto" w:fill="FFFFFF"/>
        </w:rPr>
        <w:t>contact</w:t>
      </w:r>
      <w:r w:rsidR="008D6FF1" w:rsidRPr="008D6FF1">
        <w:rPr>
          <w:rFonts w:asciiTheme="minorHAnsi" w:hAnsiTheme="minorHAnsi" w:cstheme="minorHAnsi"/>
          <w:shd w:val="clear" w:color="auto" w:fill="FFFFFF"/>
          <w:lang w:val="en-GB"/>
        </w:rPr>
        <w:t>ed</w:t>
      </w:r>
      <w:r w:rsidRPr="008D6FF1">
        <w:rPr>
          <w:rFonts w:asciiTheme="minorHAnsi" w:hAnsiTheme="minorHAnsi" w:cstheme="minorHAnsi"/>
          <w:shd w:val="clear" w:color="auto" w:fill="FFFFFF"/>
        </w:rPr>
        <w:t xml:space="preserve"> us directly or pass</w:t>
      </w:r>
      <w:r w:rsidR="008D6FF1" w:rsidRPr="008D6FF1">
        <w:rPr>
          <w:rFonts w:asciiTheme="minorHAnsi" w:hAnsiTheme="minorHAnsi" w:cstheme="minorHAnsi"/>
          <w:shd w:val="clear" w:color="auto" w:fill="FFFFFF"/>
          <w:lang w:val="en-GB"/>
        </w:rPr>
        <w:t>ed</w:t>
      </w:r>
      <w:r w:rsidRPr="008D6FF1">
        <w:rPr>
          <w:rFonts w:asciiTheme="minorHAnsi" w:hAnsiTheme="minorHAnsi" w:cstheme="minorHAnsi"/>
          <w:shd w:val="clear" w:color="auto" w:fill="FFFFFF"/>
        </w:rPr>
        <w:t xml:space="preserve"> on our contact details to patients.</w:t>
      </w:r>
    </w:p>
    <w:p w14:paraId="1CBAD8EF" w14:textId="33DA9E0F" w:rsidR="00E52F1F" w:rsidRPr="00E52F1F" w:rsidRDefault="00E52F1F" w:rsidP="00E52F1F">
      <w:pPr>
        <w:autoSpaceDE w:val="0"/>
        <w:autoSpaceDN w:val="0"/>
        <w:adjustRightInd w:val="0"/>
        <w:rPr>
          <w:rFonts w:cs="Arial"/>
          <w:highlight w:val="yellow"/>
          <w:shd w:val="clear" w:color="auto" w:fill="FFFFFF"/>
        </w:rPr>
      </w:pPr>
      <w:r w:rsidRPr="008D6FF1">
        <w:rPr>
          <w:rFonts w:asciiTheme="minorHAnsi" w:hAnsiTheme="minorHAnsi" w:cstheme="minorHAnsi"/>
          <w:shd w:val="clear" w:color="auto" w:fill="FFFFFF"/>
        </w:rPr>
        <w:t>2) We utilise</w:t>
      </w:r>
      <w:r w:rsidR="008D6FF1" w:rsidRPr="008D6FF1">
        <w:rPr>
          <w:rFonts w:asciiTheme="minorHAnsi" w:hAnsiTheme="minorHAnsi" w:cstheme="minorHAnsi"/>
          <w:shd w:val="clear" w:color="auto" w:fill="FFFFFF"/>
          <w:lang w:val="en-GB"/>
        </w:rPr>
        <w:t>d</w:t>
      </w:r>
      <w:r w:rsidRPr="008D6FF1">
        <w:rPr>
          <w:rFonts w:asciiTheme="minorHAnsi" w:hAnsiTheme="minorHAnsi" w:cstheme="minorHAnsi"/>
          <w:shd w:val="clear" w:color="auto" w:fill="FFFFFF"/>
        </w:rPr>
        <w:t xml:space="preserve"> the SLaM 'Consent for Contact' initiative in order to recruit Trust patients and follow</w:t>
      </w:r>
      <w:r w:rsidR="008D6FF1" w:rsidRPr="008D6FF1">
        <w:rPr>
          <w:rFonts w:asciiTheme="minorHAnsi" w:hAnsiTheme="minorHAnsi" w:cstheme="minorHAnsi"/>
          <w:shd w:val="clear" w:color="auto" w:fill="FFFFFF"/>
          <w:lang w:val="en-GB"/>
        </w:rPr>
        <w:t>ed</w:t>
      </w:r>
      <w:r w:rsidRPr="008D6FF1">
        <w:rPr>
          <w:rFonts w:asciiTheme="minorHAnsi" w:hAnsiTheme="minorHAnsi" w:cstheme="minorHAnsi"/>
          <w:shd w:val="clear" w:color="auto" w:fill="FFFFFF"/>
        </w:rPr>
        <w:t xml:space="preserve"> the related Trust policy. The aim of C4C is to allow approved researchers to use a computerised retrieval system developed by the Biomedical Research Centre: the Clinical Research Interactive Search (CRIS), to access service users’ contact details and limited clinical information; thereby screening for service users who have agreed that researchers can contact them if they </w:t>
      </w:r>
      <w:r w:rsidR="00CB7272">
        <w:rPr>
          <w:rFonts w:asciiTheme="minorHAnsi" w:hAnsiTheme="minorHAnsi" w:cstheme="minorHAnsi"/>
          <w:shd w:val="clear" w:color="auto" w:fill="FFFFFF"/>
          <w:lang w:val="en-GB"/>
        </w:rPr>
        <w:t>seem suitable</w:t>
      </w:r>
      <w:r w:rsidRPr="008D6FF1">
        <w:rPr>
          <w:rFonts w:asciiTheme="minorHAnsi" w:hAnsiTheme="minorHAnsi" w:cstheme="minorHAnsi"/>
          <w:shd w:val="clear" w:color="auto" w:fill="FFFFFF"/>
        </w:rPr>
        <w:t xml:space="preserve"> and invite them to participate in a research project. Researchers using C4C are required to notify the patient’s care team prior to contacting a patient, so the responsible clinician is aware their patient is being invited to take part in a research study. Once the patient’s care team </w:t>
      </w:r>
      <w:r w:rsidR="008D6FF1" w:rsidRPr="008D6FF1">
        <w:rPr>
          <w:rFonts w:asciiTheme="minorHAnsi" w:hAnsiTheme="minorHAnsi" w:cstheme="minorHAnsi"/>
          <w:shd w:val="clear" w:color="auto" w:fill="FFFFFF"/>
          <w:lang w:val="en-GB"/>
        </w:rPr>
        <w:t>gave</w:t>
      </w:r>
      <w:r w:rsidRPr="008D6FF1">
        <w:rPr>
          <w:rFonts w:asciiTheme="minorHAnsi" w:hAnsiTheme="minorHAnsi" w:cstheme="minorHAnsi"/>
          <w:shd w:val="clear" w:color="auto" w:fill="FFFFFF"/>
        </w:rPr>
        <w:t xml:space="preserve"> their </w:t>
      </w:r>
      <w:r w:rsidRPr="00151059">
        <w:rPr>
          <w:rFonts w:asciiTheme="minorHAnsi" w:hAnsiTheme="minorHAnsi" w:cstheme="minorHAnsi"/>
          <w:shd w:val="clear" w:color="auto" w:fill="FFFFFF"/>
        </w:rPr>
        <w:t>approval, we contact</w:t>
      </w:r>
      <w:r w:rsidR="008D6FF1" w:rsidRPr="00151059">
        <w:rPr>
          <w:rFonts w:asciiTheme="minorHAnsi" w:hAnsiTheme="minorHAnsi" w:cstheme="minorHAnsi"/>
          <w:shd w:val="clear" w:color="auto" w:fill="FFFFFF"/>
          <w:lang w:val="en-GB"/>
        </w:rPr>
        <w:t>ed</w:t>
      </w:r>
      <w:r w:rsidRPr="00151059">
        <w:rPr>
          <w:rFonts w:asciiTheme="minorHAnsi" w:hAnsiTheme="minorHAnsi" w:cstheme="minorHAnsi"/>
          <w:shd w:val="clear" w:color="auto" w:fill="FFFFFF"/>
        </w:rPr>
        <w:t xml:space="preserve"> those individuals with more information about the study and potential participation. The C4C gives an indication of  who </w:t>
      </w:r>
      <w:r w:rsidR="00CB56B4" w:rsidRPr="00151059">
        <w:rPr>
          <w:rFonts w:asciiTheme="minorHAnsi" w:hAnsiTheme="minorHAnsi" w:cstheme="minorHAnsi"/>
          <w:shd w:val="clear" w:color="auto" w:fill="FFFFFF"/>
          <w:lang w:val="en-GB"/>
        </w:rPr>
        <w:t>can</w:t>
      </w:r>
      <w:r w:rsidRPr="00151059">
        <w:rPr>
          <w:rFonts w:asciiTheme="minorHAnsi" w:hAnsiTheme="minorHAnsi" w:cstheme="minorHAnsi"/>
          <w:shd w:val="clear" w:color="auto" w:fill="FFFFFF"/>
        </w:rPr>
        <w:t xml:space="preserve"> be contacted about the research (participant, legal representative or caregiver) and whether the participant has capacity to consent. Those who agree to take part in the study </w:t>
      </w:r>
      <w:r w:rsidR="00151059" w:rsidRPr="00151059">
        <w:rPr>
          <w:rFonts w:asciiTheme="minorHAnsi" w:hAnsiTheme="minorHAnsi" w:cstheme="minorHAnsi"/>
          <w:shd w:val="clear" w:color="auto" w:fill="FFFFFF"/>
          <w:lang w:val="en-GB"/>
        </w:rPr>
        <w:t>were</w:t>
      </w:r>
      <w:r w:rsidRPr="00151059">
        <w:rPr>
          <w:rFonts w:asciiTheme="minorHAnsi" w:hAnsiTheme="minorHAnsi" w:cstheme="minorHAnsi"/>
          <w:shd w:val="clear" w:color="auto" w:fill="FFFFFF"/>
        </w:rPr>
        <w:t xml:space="preserve"> invited for a screening visit. CRIS has NHS ethics and National Information Governance Board (NIGB) approvals to be used as a recruitment tool for research within SLaM.</w:t>
      </w:r>
    </w:p>
    <w:bookmarkEnd w:id="12"/>
    <w:p w14:paraId="0D2F3141" w14:textId="1DD15225" w:rsidR="007560D0" w:rsidRDefault="007560D0" w:rsidP="007560D0">
      <w:pPr>
        <w:pStyle w:val="ListParagraph"/>
        <w:numPr>
          <w:ilvl w:val="0"/>
          <w:numId w:val="17"/>
        </w:numPr>
        <w:spacing w:after="160" w:line="259" w:lineRule="auto"/>
        <w:ind w:left="567" w:hanging="567"/>
        <w:rPr>
          <w:rFonts w:ascii="Calibri" w:eastAsiaTheme="minorHAnsi" w:hAnsi="Calibri" w:cs="Calibri"/>
          <w:b/>
          <w:bCs/>
          <w:iCs/>
          <w:color w:val="FF0000"/>
          <w:sz w:val="28"/>
          <w:szCs w:val="28"/>
          <w:lang w:val="en-US" w:eastAsia="en-US"/>
        </w:rPr>
      </w:pPr>
      <w:r>
        <w:rPr>
          <w:rFonts w:ascii="Calibri" w:eastAsiaTheme="minorHAnsi" w:hAnsi="Calibri" w:cs="Calibri"/>
          <w:b/>
          <w:bCs/>
          <w:iCs/>
          <w:color w:val="FF0000"/>
          <w:sz w:val="28"/>
          <w:szCs w:val="28"/>
          <w:lang w:val="en-US" w:eastAsia="en-US"/>
        </w:rPr>
        <w:t>Data Monitoring</w:t>
      </w:r>
    </w:p>
    <w:p w14:paraId="3F85A9A5" w14:textId="77777777" w:rsidR="006F153F" w:rsidRDefault="008B3110" w:rsidP="008B3110">
      <w:pPr>
        <w:spacing w:after="160" w:line="259" w:lineRule="auto"/>
        <w:rPr>
          <w:rFonts w:ascii="Calibri" w:hAnsi="Calibri" w:cs="Calibri"/>
        </w:rPr>
      </w:pPr>
      <w:r w:rsidRPr="00045AE6">
        <w:rPr>
          <w:rFonts w:asciiTheme="minorHAnsi" w:hAnsiTheme="minorHAnsi" w:cstheme="minorHAnsi"/>
        </w:rPr>
        <w:t>A</w:t>
      </w:r>
      <w:proofErr w:type="spellStart"/>
      <w:r w:rsidR="0070392F">
        <w:rPr>
          <w:rFonts w:asciiTheme="minorHAnsi" w:hAnsiTheme="minorHAnsi" w:cstheme="minorHAnsi"/>
          <w:lang w:val="en-GB"/>
        </w:rPr>
        <w:t>lthough</w:t>
      </w:r>
      <w:proofErr w:type="spellEnd"/>
      <w:r w:rsidR="0070392F">
        <w:rPr>
          <w:rFonts w:asciiTheme="minorHAnsi" w:hAnsiTheme="minorHAnsi" w:cstheme="minorHAnsi"/>
          <w:lang w:val="en-GB"/>
        </w:rPr>
        <w:t xml:space="preserve"> this was a small feasibility trial a</w:t>
      </w:r>
      <w:r w:rsidRPr="00045AE6">
        <w:rPr>
          <w:rFonts w:asciiTheme="minorHAnsi" w:hAnsiTheme="minorHAnsi" w:cstheme="minorHAnsi"/>
        </w:rPr>
        <w:t xml:space="preserve">n </w:t>
      </w:r>
      <w:r w:rsidRPr="004A4B4A">
        <w:rPr>
          <w:rFonts w:asciiTheme="minorHAnsi" w:hAnsiTheme="minorHAnsi" w:cstheme="minorHAnsi"/>
        </w:rPr>
        <w:t xml:space="preserve">independent </w:t>
      </w:r>
      <w:r w:rsidRPr="0070392F">
        <w:rPr>
          <w:rFonts w:asciiTheme="minorHAnsi" w:hAnsiTheme="minorHAnsi" w:cstheme="minorHAnsi"/>
          <w:bCs/>
        </w:rPr>
        <w:t>Data Monitoring Committee</w:t>
      </w:r>
      <w:r w:rsidRPr="004A4B4A">
        <w:rPr>
          <w:rFonts w:asciiTheme="minorHAnsi" w:hAnsiTheme="minorHAnsi" w:cstheme="minorHAnsi"/>
        </w:rPr>
        <w:t xml:space="preserve"> (</w:t>
      </w:r>
      <w:r w:rsidR="0070392F">
        <w:rPr>
          <w:rFonts w:asciiTheme="minorHAnsi" w:hAnsiTheme="minorHAnsi" w:cstheme="minorHAnsi"/>
          <w:lang w:val="en-GB"/>
        </w:rPr>
        <w:t>I</w:t>
      </w:r>
      <w:r w:rsidRPr="004A4B4A">
        <w:rPr>
          <w:rFonts w:asciiTheme="minorHAnsi" w:hAnsiTheme="minorHAnsi" w:cstheme="minorHAnsi"/>
        </w:rPr>
        <w:t xml:space="preserve">DMC) </w:t>
      </w:r>
      <w:r w:rsidR="00DE2662" w:rsidRPr="004A4B4A">
        <w:rPr>
          <w:rFonts w:asciiTheme="minorHAnsi" w:hAnsiTheme="minorHAnsi" w:cstheme="minorHAnsi"/>
          <w:lang w:val="en-GB"/>
        </w:rPr>
        <w:t>was</w:t>
      </w:r>
      <w:r w:rsidRPr="004A4B4A">
        <w:rPr>
          <w:rFonts w:asciiTheme="minorHAnsi" w:hAnsiTheme="minorHAnsi" w:cstheme="minorHAnsi"/>
        </w:rPr>
        <w:t xml:space="preserve"> constituted to act in an advisory capacity </w:t>
      </w:r>
      <w:r w:rsidR="00AF5029" w:rsidRPr="004A4B4A">
        <w:rPr>
          <w:rFonts w:asciiTheme="minorHAnsi" w:hAnsiTheme="minorHAnsi" w:cstheme="minorHAnsi"/>
        </w:rPr>
        <w:t>to review</w:t>
      </w:r>
      <w:r w:rsidR="00AF5029" w:rsidRPr="00045AE6">
        <w:rPr>
          <w:rFonts w:asciiTheme="minorHAnsi" w:hAnsiTheme="minorHAnsi" w:cstheme="minorHAnsi"/>
        </w:rPr>
        <w:t xml:space="preserve"> accumulating data and to monitor patient safety and outcome</w:t>
      </w:r>
      <w:r w:rsidR="00AF5029">
        <w:rPr>
          <w:rFonts w:asciiTheme="minorHAnsi" w:hAnsiTheme="minorHAnsi" w:cstheme="minorHAnsi"/>
          <w:lang w:val="en-GB"/>
        </w:rPr>
        <w:t xml:space="preserve"> and met </w:t>
      </w:r>
      <w:r w:rsidR="006F153F">
        <w:rPr>
          <w:rFonts w:asciiTheme="minorHAnsi" w:hAnsiTheme="minorHAnsi" w:cstheme="minorHAnsi"/>
          <w:lang w:val="en-GB"/>
        </w:rPr>
        <w:t xml:space="preserve">about </w:t>
      </w:r>
      <w:r w:rsidR="00CC63BD">
        <w:rPr>
          <w:rFonts w:asciiTheme="minorHAnsi" w:hAnsiTheme="minorHAnsi" w:cstheme="minorHAnsi"/>
          <w:lang w:val="en-GB"/>
        </w:rPr>
        <w:t>4</w:t>
      </w:r>
      <w:r w:rsidR="00AF5029">
        <w:rPr>
          <w:rFonts w:asciiTheme="minorHAnsi" w:hAnsiTheme="minorHAnsi" w:cstheme="minorHAnsi"/>
          <w:lang w:val="en-GB"/>
        </w:rPr>
        <w:t xml:space="preserve"> times</w:t>
      </w:r>
      <w:r w:rsidR="00CC63BD">
        <w:rPr>
          <w:rFonts w:asciiTheme="minorHAnsi" w:hAnsiTheme="minorHAnsi" w:cstheme="minorHAnsi"/>
          <w:lang w:val="en-GB"/>
        </w:rPr>
        <w:t xml:space="preserve"> in total</w:t>
      </w:r>
      <w:r w:rsidR="00AF5029">
        <w:rPr>
          <w:rFonts w:asciiTheme="minorHAnsi" w:hAnsiTheme="minorHAnsi" w:cstheme="minorHAnsi"/>
          <w:lang w:val="en-GB"/>
        </w:rPr>
        <w:t xml:space="preserve">- i.e., before the commencement of study recruitment, after </w:t>
      </w:r>
      <w:r w:rsidR="00CC63BD">
        <w:rPr>
          <w:rFonts w:asciiTheme="minorHAnsi" w:hAnsiTheme="minorHAnsi" w:cstheme="minorHAnsi"/>
          <w:lang w:val="en-GB"/>
        </w:rPr>
        <w:t xml:space="preserve">commencement of trial </w:t>
      </w:r>
      <w:r w:rsidR="00AF5029">
        <w:rPr>
          <w:rFonts w:asciiTheme="minorHAnsi" w:hAnsiTheme="minorHAnsi" w:cstheme="minorHAnsi"/>
          <w:lang w:val="en-GB"/>
        </w:rPr>
        <w:t>recruitment</w:t>
      </w:r>
      <w:r w:rsidR="00CC63BD">
        <w:rPr>
          <w:rFonts w:asciiTheme="minorHAnsi" w:hAnsiTheme="minorHAnsi" w:cstheme="minorHAnsi"/>
          <w:lang w:val="en-GB"/>
        </w:rPr>
        <w:t xml:space="preserve">, </w:t>
      </w:r>
      <w:r w:rsidR="006F153F">
        <w:rPr>
          <w:rFonts w:asciiTheme="minorHAnsi" w:hAnsiTheme="minorHAnsi" w:cstheme="minorHAnsi"/>
          <w:lang w:val="en-GB"/>
        </w:rPr>
        <w:t xml:space="preserve">following </w:t>
      </w:r>
      <w:r w:rsidR="00AF5029">
        <w:rPr>
          <w:rFonts w:asciiTheme="minorHAnsi" w:hAnsiTheme="minorHAnsi" w:cstheme="minorHAnsi"/>
          <w:lang w:val="en-GB"/>
        </w:rPr>
        <w:t xml:space="preserve">end </w:t>
      </w:r>
      <w:r w:rsidR="006F153F">
        <w:rPr>
          <w:rFonts w:asciiTheme="minorHAnsi" w:hAnsiTheme="minorHAnsi" w:cstheme="minorHAnsi"/>
          <w:lang w:val="en-GB"/>
        </w:rPr>
        <w:t xml:space="preserve">of trial </w:t>
      </w:r>
      <w:r w:rsidR="00CC63BD">
        <w:rPr>
          <w:rFonts w:asciiTheme="minorHAnsi" w:hAnsiTheme="minorHAnsi" w:cstheme="minorHAnsi"/>
          <w:lang w:val="en-GB"/>
        </w:rPr>
        <w:t>and th</w:t>
      </w:r>
      <w:r w:rsidR="006F153F">
        <w:rPr>
          <w:rFonts w:asciiTheme="minorHAnsi" w:hAnsiTheme="minorHAnsi" w:cstheme="minorHAnsi"/>
          <w:lang w:val="en-GB"/>
        </w:rPr>
        <w:t>en analysis of the results</w:t>
      </w:r>
      <w:r w:rsidR="00AF5029" w:rsidRPr="00045AE6">
        <w:rPr>
          <w:rFonts w:asciiTheme="minorHAnsi" w:hAnsiTheme="minorHAnsi" w:cstheme="minorHAnsi"/>
        </w:rPr>
        <w:t xml:space="preserve">. </w:t>
      </w:r>
      <w:r w:rsidR="0070392F" w:rsidRPr="0070392F">
        <w:rPr>
          <w:rFonts w:ascii="Calibri" w:hAnsi="Calibri" w:cs="Calibri"/>
        </w:rPr>
        <w:t xml:space="preserve">The members of the IDMC for this trial </w:t>
      </w:r>
      <w:r w:rsidR="0070392F">
        <w:rPr>
          <w:rFonts w:ascii="Calibri" w:hAnsi="Calibri" w:cs="Calibri"/>
          <w:lang w:val="en-GB"/>
        </w:rPr>
        <w:t>we</w:t>
      </w:r>
      <w:r w:rsidR="0070392F" w:rsidRPr="0070392F">
        <w:rPr>
          <w:rFonts w:ascii="Calibri" w:hAnsi="Calibri" w:cs="Calibri"/>
        </w:rPr>
        <w:t>re: (1) Dr Kallur Suresh (Chair and clinician) (2) Prof Ruth Pickering (statistician) (3) Dr Abi Fadipe (clinician)</w:t>
      </w:r>
      <w:r w:rsidR="0070392F" w:rsidRPr="0070392F">
        <w:rPr>
          <w:rFonts w:ascii="Calibri" w:hAnsi="Calibri" w:cs="Calibri"/>
          <w:lang w:val="en-GB"/>
        </w:rPr>
        <w:t>.</w:t>
      </w:r>
      <w:r w:rsidRPr="0070392F">
        <w:rPr>
          <w:rFonts w:ascii="Calibri" w:hAnsi="Calibri" w:cs="Calibri"/>
        </w:rPr>
        <w:t xml:space="preserve"> </w:t>
      </w:r>
    </w:p>
    <w:p w14:paraId="33EF0116" w14:textId="12E7EC91" w:rsidR="008B3110" w:rsidRPr="006F153F" w:rsidRDefault="006F153F" w:rsidP="008B3110">
      <w:pPr>
        <w:spacing w:after="160" w:line="259" w:lineRule="auto"/>
        <w:rPr>
          <w:rFonts w:ascii="Calibri" w:hAnsi="Calibri" w:cs="Calibri"/>
          <w:i/>
          <w:iCs/>
          <w:lang w:val="en-GB"/>
        </w:rPr>
      </w:pPr>
      <w:r w:rsidRPr="006F153F">
        <w:rPr>
          <w:rFonts w:ascii="Calibri" w:hAnsi="Calibri" w:cs="Calibri"/>
          <w:i/>
          <w:iCs/>
          <w:lang w:val="en-GB"/>
        </w:rPr>
        <w:lastRenderedPageBreak/>
        <w:t xml:space="preserve">If more details needed- </w:t>
      </w:r>
      <w:r w:rsidR="0070392F" w:rsidRPr="006F153F">
        <w:rPr>
          <w:rFonts w:ascii="Calibri" w:hAnsi="Calibri" w:cs="Calibri"/>
          <w:i/>
          <w:iCs/>
          <w:lang w:val="en-GB"/>
        </w:rPr>
        <w:t>Given the COVID-19 pandemic, the</w:t>
      </w:r>
      <w:r w:rsidR="008B3110" w:rsidRPr="006F153F">
        <w:rPr>
          <w:rFonts w:ascii="Calibri" w:hAnsi="Calibri" w:cs="Calibri"/>
          <w:i/>
          <w:iCs/>
        </w:rPr>
        <w:t xml:space="preserve"> meetings </w:t>
      </w:r>
      <w:r w:rsidR="0070392F" w:rsidRPr="006F153F">
        <w:rPr>
          <w:rFonts w:ascii="Calibri" w:hAnsi="Calibri" w:cs="Calibri"/>
          <w:i/>
          <w:iCs/>
          <w:lang w:val="en-GB"/>
        </w:rPr>
        <w:t>were conducted virtually</w:t>
      </w:r>
      <w:r w:rsidR="008B3110" w:rsidRPr="006F153F">
        <w:rPr>
          <w:rFonts w:ascii="Calibri" w:hAnsi="Calibri" w:cs="Calibri"/>
          <w:i/>
          <w:iCs/>
        </w:rPr>
        <w:t>.</w:t>
      </w:r>
      <w:r w:rsidR="0070392F" w:rsidRPr="006F153F">
        <w:rPr>
          <w:rFonts w:ascii="Calibri" w:hAnsi="Calibri" w:cs="Calibri"/>
          <w:i/>
          <w:iCs/>
          <w:lang w:val="en-GB"/>
        </w:rPr>
        <w:t xml:space="preserve"> (18.12.202</w:t>
      </w:r>
      <w:r w:rsidR="00AF5029" w:rsidRPr="006F153F">
        <w:rPr>
          <w:rFonts w:ascii="Calibri" w:hAnsi="Calibri" w:cs="Calibri"/>
          <w:i/>
          <w:iCs/>
          <w:lang w:val="en-GB"/>
        </w:rPr>
        <w:t xml:space="preserve">0; </w:t>
      </w:r>
      <w:r w:rsidR="00CC63BD" w:rsidRPr="006F153F">
        <w:rPr>
          <w:rFonts w:ascii="Calibri" w:hAnsi="Calibri" w:cs="Calibri"/>
          <w:i/>
          <w:iCs/>
          <w:lang w:val="en-GB"/>
        </w:rPr>
        <w:t xml:space="preserve">27.08.2021; </w:t>
      </w:r>
      <w:r w:rsidR="00AF5029" w:rsidRPr="006F153F">
        <w:rPr>
          <w:rFonts w:ascii="Calibri" w:hAnsi="Calibri" w:cs="Calibri"/>
          <w:i/>
          <w:iCs/>
          <w:lang w:val="en-GB"/>
        </w:rPr>
        <w:t>13/07/2022; 20.01.2023</w:t>
      </w:r>
      <w:r w:rsidR="0070392F" w:rsidRPr="006F153F">
        <w:rPr>
          <w:rFonts w:ascii="Calibri" w:hAnsi="Calibri" w:cs="Calibri"/>
          <w:i/>
          <w:iCs/>
          <w:lang w:val="en-GB"/>
        </w:rPr>
        <w:t>)</w:t>
      </w:r>
    </w:p>
    <w:p w14:paraId="4C3A9CA0" w14:textId="77777777" w:rsidR="005342EC" w:rsidRPr="00D364C2" w:rsidRDefault="005342EC" w:rsidP="008B3110">
      <w:pPr>
        <w:spacing w:after="160" w:line="259" w:lineRule="auto"/>
        <w:rPr>
          <w:rFonts w:ascii="Calibri" w:eastAsiaTheme="minorHAnsi" w:hAnsi="Calibri" w:cstheme="minorBidi"/>
          <w:i/>
          <w:color w:val="5B9BD5" w:themeColor="accent1"/>
          <w:szCs w:val="21"/>
          <w:lang w:val="en-GB" w:eastAsia="en-US"/>
        </w:rPr>
      </w:pPr>
    </w:p>
    <w:p w14:paraId="0267A91B" w14:textId="1AEB7FE2" w:rsidR="00027B73" w:rsidRPr="003461BB" w:rsidRDefault="00027B73" w:rsidP="00593C45">
      <w:pPr>
        <w:pStyle w:val="ListParagraph"/>
        <w:widowControl w:val="0"/>
        <w:numPr>
          <w:ilvl w:val="0"/>
          <w:numId w:val="17"/>
        </w:numPr>
        <w:autoSpaceDE w:val="0"/>
        <w:autoSpaceDN w:val="0"/>
        <w:adjustRightInd w:val="0"/>
        <w:spacing w:after="0" w:line="240" w:lineRule="auto"/>
        <w:ind w:left="567" w:hanging="567"/>
        <w:rPr>
          <w:rFonts w:ascii="Calibri" w:eastAsiaTheme="minorHAnsi" w:hAnsi="Calibri" w:cs="Calibri"/>
          <w:sz w:val="28"/>
          <w:szCs w:val="28"/>
          <w:lang w:val="en-US" w:eastAsia="en-US"/>
        </w:rPr>
      </w:pPr>
      <w:r w:rsidRPr="003461BB">
        <w:rPr>
          <w:rFonts w:ascii="Calibri" w:eastAsiaTheme="minorHAnsi" w:hAnsi="Calibri" w:cs="Calibri"/>
          <w:b/>
          <w:bCs/>
          <w:iCs/>
          <w:color w:val="FF0000"/>
          <w:sz w:val="28"/>
          <w:szCs w:val="28"/>
          <w:lang w:val="en-US" w:eastAsia="en-US"/>
        </w:rPr>
        <w:t>Sponsor</w:t>
      </w:r>
      <w:r w:rsidR="003461BB" w:rsidRPr="003461BB">
        <w:rPr>
          <w:rFonts w:ascii="Calibri" w:eastAsiaTheme="minorHAnsi" w:hAnsi="Calibri" w:cs="Calibri"/>
          <w:b/>
          <w:bCs/>
          <w:iCs/>
          <w:color w:val="FF0000"/>
          <w:sz w:val="28"/>
          <w:szCs w:val="28"/>
          <w:lang w:val="en-US" w:eastAsia="en-US"/>
        </w:rPr>
        <w:t>s</w:t>
      </w:r>
      <w:r w:rsidRPr="003461BB">
        <w:rPr>
          <w:rFonts w:ascii="Calibri" w:eastAsiaTheme="minorHAnsi" w:hAnsi="Calibri" w:cs="Calibri"/>
          <w:b/>
          <w:bCs/>
          <w:iCs/>
          <w:color w:val="FF0000"/>
          <w:sz w:val="28"/>
          <w:szCs w:val="28"/>
          <w:lang w:val="en-US" w:eastAsia="en-US"/>
        </w:rPr>
        <w:t xml:space="preserve">, </w:t>
      </w:r>
      <w:r w:rsidR="003461BB" w:rsidRPr="003461BB">
        <w:rPr>
          <w:rFonts w:ascii="Calibri" w:eastAsiaTheme="minorHAnsi" w:hAnsi="Calibri" w:cs="Calibri"/>
          <w:b/>
          <w:bCs/>
          <w:iCs/>
          <w:color w:val="FF0000"/>
          <w:sz w:val="28"/>
          <w:szCs w:val="28"/>
          <w:lang w:val="en-US" w:eastAsia="en-US"/>
        </w:rPr>
        <w:t xml:space="preserve">Investigators and </w:t>
      </w:r>
      <w:r w:rsidRPr="003461BB">
        <w:rPr>
          <w:rFonts w:ascii="Calibri" w:eastAsiaTheme="minorHAnsi" w:hAnsi="Calibri" w:cs="Calibri"/>
          <w:b/>
          <w:bCs/>
          <w:iCs/>
          <w:color w:val="FF0000"/>
          <w:sz w:val="28"/>
          <w:szCs w:val="28"/>
          <w:lang w:val="en-US" w:eastAsia="en-US"/>
        </w:rPr>
        <w:t>Trial Sites</w:t>
      </w:r>
    </w:p>
    <w:p w14:paraId="5DCF2B1A" w14:textId="77777777" w:rsidR="00027B73" w:rsidRDefault="00027B73" w:rsidP="00027B73">
      <w:pPr>
        <w:widowControl w:val="0"/>
        <w:autoSpaceDE w:val="0"/>
        <w:autoSpaceDN w:val="0"/>
        <w:adjustRightInd w:val="0"/>
        <w:spacing w:after="0" w:line="240" w:lineRule="auto"/>
        <w:rPr>
          <w:rFonts w:ascii="Calibri" w:eastAsiaTheme="minorHAnsi" w:hAnsi="Calibri"/>
          <w:color w:val="auto"/>
          <w:sz w:val="24"/>
          <w:szCs w:val="24"/>
          <w:lang w:val="en-US" w:eastAsia="en-US"/>
        </w:rPr>
      </w:pPr>
    </w:p>
    <w:tbl>
      <w:tblPr>
        <w:tblStyle w:val="TableGrid"/>
        <w:tblW w:w="0" w:type="auto"/>
        <w:tblLayout w:type="fixed"/>
        <w:tblLook w:val="04A0" w:firstRow="1" w:lastRow="0" w:firstColumn="1" w:lastColumn="0" w:noHBand="0" w:noVBand="1"/>
      </w:tblPr>
      <w:tblGrid>
        <w:gridCol w:w="4427"/>
        <w:gridCol w:w="4427"/>
      </w:tblGrid>
      <w:tr w:rsidR="003461BB" w:rsidRPr="00027B73" w14:paraId="102E9CF3" w14:textId="77777777" w:rsidTr="00423A83">
        <w:trPr>
          <w:trHeight w:val="261"/>
        </w:trPr>
        <w:tc>
          <w:tcPr>
            <w:tcW w:w="8854" w:type="dxa"/>
            <w:gridSpan w:val="2"/>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tcPr>
          <w:p w14:paraId="352BD597" w14:textId="77777777" w:rsidR="003461BB" w:rsidRDefault="003461BB" w:rsidP="00027B73">
            <w:pPr>
              <w:widowControl w:val="0"/>
              <w:autoSpaceDE w:val="0"/>
              <w:autoSpaceDN w:val="0"/>
              <w:adjustRightInd w:val="0"/>
              <w:spacing w:after="0" w:line="240" w:lineRule="auto"/>
              <w:rPr>
                <w:rFonts w:ascii="Calibri" w:eastAsiaTheme="minorHAnsi" w:hAnsi="Calibri"/>
                <w:b/>
                <w:bCs/>
                <w:i/>
                <w:iCs/>
                <w:color w:val="auto"/>
                <w:lang w:val="en-US" w:eastAsia="en-US"/>
              </w:rPr>
            </w:pPr>
            <w:r w:rsidRPr="00027B73">
              <w:rPr>
                <w:rFonts w:ascii="Calibri" w:eastAsiaTheme="minorHAnsi" w:hAnsi="Calibri"/>
                <w:b/>
                <w:bCs/>
                <w:i/>
                <w:iCs/>
                <w:color w:val="auto"/>
                <w:lang w:val="en-US" w:eastAsia="en-US"/>
              </w:rPr>
              <w:t xml:space="preserve">Co-Sponsors </w:t>
            </w:r>
          </w:p>
          <w:p w14:paraId="277D623E" w14:textId="6BFF888E" w:rsidR="004A5FC5" w:rsidRPr="008A39EF" w:rsidRDefault="00ED650B" w:rsidP="00027B73">
            <w:pPr>
              <w:widowControl w:val="0"/>
              <w:autoSpaceDE w:val="0"/>
              <w:autoSpaceDN w:val="0"/>
              <w:adjustRightInd w:val="0"/>
              <w:spacing w:after="0" w:line="240" w:lineRule="auto"/>
              <w:rPr>
                <w:rFonts w:ascii="Calibri" w:eastAsiaTheme="minorHAnsi" w:hAnsi="Calibri" w:cs="Calibri"/>
                <w:lang w:val="en-US" w:eastAsia="en-US"/>
              </w:rPr>
            </w:pPr>
            <w:r w:rsidRPr="008A39EF">
              <w:rPr>
                <w:rFonts w:ascii="Calibri" w:eastAsiaTheme="minorHAnsi" w:hAnsi="Calibri" w:cs="Calibri"/>
                <w:lang w:val="en-US" w:eastAsia="en-US"/>
              </w:rPr>
              <w:t>King’s College London and South Lo</w:t>
            </w:r>
            <w:r w:rsidR="008A39EF">
              <w:rPr>
                <w:rFonts w:ascii="Calibri" w:eastAsiaTheme="minorHAnsi" w:hAnsi="Calibri" w:cs="Calibri"/>
                <w:lang w:val="en-US" w:eastAsia="en-US"/>
              </w:rPr>
              <w:t>nd</w:t>
            </w:r>
            <w:r w:rsidRPr="008A39EF">
              <w:rPr>
                <w:rFonts w:ascii="Calibri" w:eastAsiaTheme="minorHAnsi" w:hAnsi="Calibri" w:cs="Calibri"/>
                <w:lang w:val="en-US" w:eastAsia="en-US"/>
              </w:rPr>
              <w:t>on &amp; Maudsley NHS Foundation Trust</w:t>
            </w:r>
          </w:p>
        </w:tc>
      </w:tr>
      <w:tr w:rsidR="003461BB" w:rsidRPr="00027B73" w14:paraId="7B6374A4" w14:textId="77777777" w:rsidTr="00423A83">
        <w:trPr>
          <w:trHeight w:val="2150"/>
        </w:trPr>
        <w:tc>
          <w:tcPr>
            <w:tcW w:w="4427"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tcPr>
          <w:p w14:paraId="76E0E0FB" w14:textId="4613F057" w:rsidR="00A0436E" w:rsidRPr="00027B73" w:rsidRDefault="00A0436E" w:rsidP="00762874">
            <w:pPr>
              <w:widowControl w:val="0"/>
              <w:autoSpaceDE w:val="0"/>
              <w:autoSpaceDN w:val="0"/>
              <w:adjustRightInd w:val="0"/>
              <w:spacing w:after="0" w:line="240" w:lineRule="auto"/>
              <w:rPr>
                <w:rFonts w:ascii="Calibri" w:eastAsiaTheme="minorHAnsi" w:hAnsi="Calibri"/>
                <w:b/>
                <w:bCs/>
                <w:i/>
                <w:iCs/>
                <w:color w:val="auto"/>
                <w:lang w:val="en-US" w:eastAsia="en-US"/>
              </w:rPr>
            </w:pPr>
          </w:p>
        </w:tc>
        <w:tc>
          <w:tcPr>
            <w:tcW w:w="4427"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tcPr>
          <w:p w14:paraId="2C23FB11" w14:textId="77777777" w:rsidR="003461BB" w:rsidRDefault="003461BB" w:rsidP="00027B73">
            <w:pPr>
              <w:widowControl w:val="0"/>
              <w:autoSpaceDE w:val="0"/>
              <w:autoSpaceDN w:val="0"/>
              <w:adjustRightInd w:val="0"/>
              <w:spacing w:after="0" w:line="240" w:lineRule="auto"/>
              <w:rPr>
                <w:rFonts w:ascii="Calibri" w:eastAsiaTheme="minorHAnsi" w:hAnsi="Calibri" w:cs="Calibri"/>
                <w:sz w:val="20"/>
                <w:szCs w:val="20"/>
                <w:lang w:val="en-US" w:eastAsia="en-US"/>
              </w:rPr>
            </w:pPr>
          </w:p>
        </w:tc>
      </w:tr>
      <w:tr w:rsidR="003461BB" w:rsidRPr="00027B73" w14:paraId="51B63DC9" w14:textId="77777777" w:rsidTr="00423A83">
        <w:trPr>
          <w:trHeight w:val="2201"/>
        </w:trPr>
        <w:tc>
          <w:tcPr>
            <w:tcW w:w="4427" w:type="dxa"/>
            <w:tcBorders>
              <w:top w:val="single" w:sz="4" w:space="0" w:color="F2F2F2" w:themeColor="background1" w:themeShade="F2"/>
              <w:left w:val="single" w:sz="4" w:space="0" w:color="F2F2F2" w:themeColor="background1" w:themeShade="F2"/>
              <w:bottom w:val="single" w:sz="4" w:space="0" w:color="FFFFFF" w:themeColor="background1"/>
              <w:right w:val="single" w:sz="4" w:space="0" w:color="F2F2F2" w:themeColor="background1" w:themeShade="F2"/>
            </w:tcBorders>
          </w:tcPr>
          <w:p w14:paraId="579B31EE" w14:textId="77777777" w:rsidR="003461BB" w:rsidRPr="00272DB8" w:rsidRDefault="003461BB" w:rsidP="00762874">
            <w:pPr>
              <w:widowControl w:val="0"/>
              <w:autoSpaceDE w:val="0"/>
              <w:autoSpaceDN w:val="0"/>
              <w:adjustRightInd w:val="0"/>
              <w:spacing w:after="0" w:line="240" w:lineRule="auto"/>
              <w:rPr>
                <w:rFonts w:ascii="Calibri" w:eastAsiaTheme="minorHAnsi" w:hAnsi="Calibri" w:cs="Calibri"/>
                <w:b/>
                <w:bCs/>
                <w:i/>
                <w:iCs/>
                <w:lang w:val="en-US" w:eastAsia="en-US"/>
              </w:rPr>
            </w:pPr>
          </w:p>
          <w:p w14:paraId="62E937E9" w14:textId="77777777" w:rsidR="00D364C2" w:rsidRPr="00272DB8" w:rsidRDefault="00D364C2" w:rsidP="00D364C2">
            <w:pPr>
              <w:widowControl w:val="0"/>
              <w:autoSpaceDE w:val="0"/>
              <w:autoSpaceDN w:val="0"/>
              <w:adjustRightInd w:val="0"/>
              <w:spacing w:after="0" w:line="240" w:lineRule="auto"/>
              <w:rPr>
                <w:rFonts w:ascii="Calibri" w:eastAsiaTheme="minorHAnsi" w:hAnsi="Calibri" w:cs="Calibri"/>
                <w:lang w:val="en-US" w:eastAsia="en-US"/>
              </w:rPr>
            </w:pPr>
            <w:r w:rsidRPr="00272DB8">
              <w:rPr>
                <w:rFonts w:ascii="Calibri" w:eastAsiaTheme="minorHAnsi" w:hAnsi="Calibri" w:cs="Calibri"/>
                <w:b/>
                <w:bCs/>
                <w:i/>
                <w:iCs/>
                <w:lang w:val="en-US" w:eastAsia="en-US"/>
              </w:rPr>
              <w:t xml:space="preserve">Chief Investigator </w:t>
            </w:r>
          </w:p>
          <w:p w14:paraId="22B2663F" w14:textId="06A98F8F" w:rsidR="00734AC5" w:rsidRPr="00272DB8" w:rsidRDefault="00734AC5" w:rsidP="00734AC5">
            <w:pPr>
              <w:widowControl w:val="0"/>
              <w:autoSpaceDE w:val="0"/>
              <w:autoSpaceDN w:val="0"/>
              <w:adjustRightInd w:val="0"/>
              <w:spacing w:after="0" w:line="240" w:lineRule="auto"/>
              <w:rPr>
                <w:rFonts w:asciiTheme="minorHAnsi" w:eastAsiaTheme="minorHAnsi" w:hAnsiTheme="minorHAnsi" w:cs="Calibri"/>
                <w:lang w:val="en-US" w:eastAsia="en-US"/>
              </w:rPr>
            </w:pPr>
            <w:r w:rsidRPr="00272DB8">
              <w:rPr>
                <w:rFonts w:asciiTheme="minorHAnsi" w:eastAsiaTheme="minorHAnsi" w:hAnsiTheme="minorHAnsi" w:cs="Calibri"/>
                <w:lang w:val="en-US" w:eastAsia="en-US"/>
              </w:rPr>
              <w:t>Dr Latha Velayudhan</w:t>
            </w:r>
            <w:r w:rsidR="00AC37C4">
              <w:rPr>
                <w:rFonts w:asciiTheme="minorHAnsi" w:eastAsiaTheme="minorHAnsi" w:hAnsiTheme="minorHAnsi" w:cs="Calibri"/>
                <w:lang w:val="en-US" w:eastAsia="en-US"/>
              </w:rPr>
              <w:t>, King’s College London</w:t>
            </w:r>
          </w:p>
          <w:p w14:paraId="7DC24D67" w14:textId="05F81F83" w:rsidR="003461BB" w:rsidRPr="00272DB8" w:rsidRDefault="003461BB" w:rsidP="00734AC5">
            <w:pPr>
              <w:widowControl w:val="0"/>
              <w:autoSpaceDE w:val="0"/>
              <w:autoSpaceDN w:val="0"/>
              <w:adjustRightInd w:val="0"/>
              <w:spacing w:after="0" w:line="240" w:lineRule="auto"/>
              <w:rPr>
                <w:rFonts w:ascii="Calibri" w:eastAsiaTheme="minorHAnsi" w:hAnsi="Calibri"/>
                <w:b/>
                <w:bCs/>
                <w:i/>
                <w:iCs/>
                <w:color w:val="auto"/>
                <w:lang w:val="en-US" w:eastAsia="en-US"/>
              </w:rPr>
            </w:pPr>
          </w:p>
        </w:tc>
        <w:tc>
          <w:tcPr>
            <w:tcW w:w="4427"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tcPr>
          <w:p w14:paraId="568A335F" w14:textId="77777777" w:rsidR="003461BB" w:rsidRDefault="003461BB" w:rsidP="00762874">
            <w:pPr>
              <w:widowControl w:val="0"/>
              <w:autoSpaceDE w:val="0"/>
              <w:autoSpaceDN w:val="0"/>
              <w:adjustRightInd w:val="0"/>
              <w:spacing w:after="0" w:line="240" w:lineRule="auto"/>
              <w:rPr>
                <w:rFonts w:ascii="Calibri" w:eastAsiaTheme="minorHAnsi" w:hAnsi="Calibri" w:cs="Calibri"/>
                <w:b/>
                <w:bCs/>
                <w:i/>
                <w:iCs/>
                <w:lang w:val="en-US" w:eastAsia="en-US"/>
              </w:rPr>
            </w:pPr>
          </w:p>
          <w:p w14:paraId="0EE1A2C0" w14:textId="20630E25" w:rsidR="003461BB" w:rsidRPr="00762874" w:rsidRDefault="003461BB" w:rsidP="00762874">
            <w:pPr>
              <w:widowControl w:val="0"/>
              <w:autoSpaceDE w:val="0"/>
              <w:autoSpaceDN w:val="0"/>
              <w:adjustRightInd w:val="0"/>
              <w:spacing w:after="0" w:line="240" w:lineRule="auto"/>
              <w:rPr>
                <w:rFonts w:ascii="Calibri" w:eastAsiaTheme="minorHAnsi" w:hAnsi="Calibri" w:cs="Calibri"/>
                <w:lang w:val="en-US" w:eastAsia="en-US"/>
              </w:rPr>
            </w:pPr>
            <w:r w:rsidRPr="00762874">
              <w:rPr>
                <w:rFonts w:ascii="Calibri" w:eastAsiaTheme="minorHAnsi" w:hAnsi="Calibri" w:cs="Calibri"/>
                <w:b/>
                <w:bCs/>
                <w:i/>
                <w:iCs/>
                <w:lang w:val="en-US" w:eastAsia="en-US"/>
              </w:rPr>
              <w:t xml:space="preserve"> </w:t>
            </w:r>
          </w:p>
          <w:p w14:paraId="0FCCC88F" w14:textId="77777777" w:rsidR="003461BB" w:rsidRDefault="003461BB" w:rsidP="00027B73">
            <w:pPr>
              <w:widowControl w:val="0"/>
              <w:autoSpaceDE w:val="0"/>
              <w:autoSpaceDN w:val="0"/>
              <w:adjustRightInd w:val="0"/>
              <w:spacing w:after="0" w:line="240" w:lineRule="auto"/>
              <w:rPr>
                <w:rFonts w:ascii="Calibri" w:eastAsiaTheme="minorHAnsi" w:hAnsi="Calibri" w:cs="Calibri"/>
                <w:sz w:val="20"/>
                <w:szCs w:val="20"/>
                <w:lang w:val="en-US" w:eastAsia="en-US"/>
              </w:rPr>
            </w:pPr>
          </w:p>
          <w:p w14:paraId="222071B0" w14:textId="77777777" w:rsidR="0020095B" w:rsidRPr="00027B73" w:rsidRDefault="0020095B" w:rsidP="00027B73">
            <w:pPr>
              <w:widowControl w:val="0"/>
              <w:autoSpaceDE w:val="0"/>
              <w:autoSpaceDN w:val="0"/>
              <w:adjustRightInd w:val="0"/>
              <w:spacing w:after="0" w:line="240" w:lineRule="auto"/>
              <w:rPr>
                <w:rFonts w:ascii="Calibri" w:eastAsiaTheme="minorHAnsi" w:hAnsi="Calibri" w:cs="Calibri"/>
                <w:sz w:val="20"/>
                <w:szCs w:val="20"/>
                <w:lang w:val="en-US" w:eastAsia="en-US"/>
              </w:rPr>
            </w:pPr>
          </w:p>
        </w:tc>
      </w:tr>
      <w:tr w:rsidR="00DE7962" w:rsidRPr="00027B73" w14:paraId="78EE8C4B" w14:textId="77777777" w:rsidTr="0020095B">
        <w:trPr>
          <w:trHeight w:val="442"/>
        </w:trPr>
        <w:tc>
          <w:tcPr>
            <w:tcW w:w="8854" w:type="dxa"/>
            <w:gridSpan w:val="2"/>
            <w:tcBorders>
              <w:top w:val="single" w:sz="4" w:space="0" w:color="F2F2F2" w:themeColor="background1" w:themeShade="F2"/>
              <w:left w:val="single" w:sz="4" w:space="0" w:color="F2F2F2" w:themeColor="background1" w:themeShade="F2"/>
              <w:bottom w:val="single" w:sz="4" w:space="0" w:color="FFFFFF" w:themeColor="background1"/>
              <w:right w:val="single" w:sz="4" w:space="0" w:color="F2F2F2" w:themeColor="background1" w:themeShade="F2"/>
            </w:tcBorders>
          </w:tcPr>
          <w:p w14:paraId="2E691653" w14:textId="77777777" w:rsidR="006F153F" w:rsidRDefault="006F153F" w:rsidP="00762874">
            <w:pPr>
              <w:widowControl w:val="0"/>
              <w:autoSpaceDE w:val="0"/>
              <w:autoSpaceDN w:val="0"/>
              <w:adjustRightInd w:val="0"/>
              <w:spacing w:after="0" w:line="240" w:lineRule="auto"/>
              <w:rPr>
                <w:rFonts w:ascii="Calibri" w:eastAsiaTheme="minorHAnsi" w:hAnsi="Calibri" w:cs="Calibri"/>
                <w:b/>
                <w:bCs/>
                <w:lang w:val="en-US" w:eastAsia="en-US"/>
              </w:rPr>
            </w:pPr>
            <w:r w:rsidRPr="006F153F">
              <w:rPr>
                <w:rFonts w:ascii="Calibri" w:eastAsiaTheme="minorHAnsi" w:hAnsi="Calibri" w:cs="Calibri"/>
                <w:b/>
                <w:bCs/>
                <w:lang w:val="en-US" w:eastAsia="en-US"/>
              </w:rPr>
              <w:t>Single trial site</w:t>
            </w:r>
          </w:p>
          <w:p w14:paraId="5D342BF4" w14:textId="77777777" w:rsidR="00DE7962" w:rsidRDefault="006F153F" w:rsidP="00762874">
            <w:pPr>
              <w:widowControl w:val="0"/>
              <w:autoSpaceDE w:val="0"/>
              <w:autoSpaceDN w:val="0"/>
              <w:adjustRightInd w:val="0"/>
              <w:spacing w:after="0" w:line="240" w:lineRule="auto"/>
              <w:rPr>
                <w:rFonts w:ascii="Calibri" w:eastAsiaTheme="minorHAnsi" w:hAnsi="Calibri" w:cs="Calibri"/>
                <w:lang w:val="en-US" w:eastAsia="en-US"/>
              </w:rPr>
            </w:pPr>
            <w:r>
              <w:rPr>
                <w:rFonts w:ascii="Calibri" w:eastAsiaTheme="minorHAnsi" w:hAnsi="Calibri" w:cs="Calibri"/>
                <w:lang w:val="en-US" w:eastAsia="en-US"/>
              </w:rPr>
              <w:t>S</w:t>
            </w:r>
            <w:r w:rsidRPr="008A39EF">
              <w:rPr>
                <w:rFonts w:ascii="Calibri" w:eastAsiaTheme="minorHAnsi" w:hAnsi="Calibri" w:cs="Calibri"/>
                <w:lang w:val="en-US" w:eastAsia="en-US"/>
              </w:rPr>
              <w:t>outh Lo</w:t>
            </w:r>
            <w:r>
              <w:rPr>
                <w:rFonts w:ascii="Calibri" w:eastAsiaTheme="minorHAnsi" w:hAnsi="Calibri" w:cs="Calibri"/>
                <w:lang w:val="en-US" w:eastAsia="en-US"/>
              </w:rPr>
              <w:t>nd</w:t>
            </w:r>
            <w:r w:rsidRPr="008A39EF">
              <w:rPr>
                <w:rFonts w:ascii="Calibri" w:eastAsiaTheme="minorHAnsi" w:hAnsi="Calibri" w:cs="Calibri"/>
                <w:lang w:val="en-US" w:eastAsia="en-US"/>
              </w:rPr>
              <w:t>on &amp; Maudsley NHS Foundation Trust</w:t>
            </w:r>
          </w:p>
          <w:p w14:paraId="1811AB8A" w14:textId="22777E47" w:rsidR="006F153F" w:rsidRPr="006F153F" w:rsidRDefault="006F153F" w:rsidP="00762874">
            <w:pPr>
              <w:widowControl w:val="0"/>
              <w:autoSpaceDE w:val="0"/>
              <w:autoSpaceDN w:val="0"/>
              <w:adjustRightInd w:val="0"/>
              <w:spacing w:after="0" w:line="240" w:lineRule="auto"/>
              <w:rPr>
                <w:rFonts w:asciiTheme="minorHAnsi" w:hAnsiTheme="minorHAnsi"/>
                <w:b/>
                <w:color w:val="FF0000"/>
                <w:sz w:val="28"/>
                <w:szCs w:val="28"/>
                <w:lang w:val="en-GB"/>
              </w:rPr>
            </w:pPr>
          </w:p>
        </w:tc>
      </w:tr>
      <w:tr w:rsidR="0020095B" w:rsidRPr="00027B73" w14:paraId="7907F7C8" w14:textId="77777777" w:rsidTr="0020095B">
        <w:trPr>
          <w:trHeight w:val="442"/>
        </w:trPr>
        <w:tc>
          <w:tcPr>
            <w:tcW w:w="8854" w:type="dxa"/>
            <w:gridSpan w:val="2"/>
            <w:tcBorders>
              <w:top w:val="single" w:sz="4" w:space="0" w:color="F2F2F2" w:themeColor="background1" w:themeShade="F2"/>
              <w:left w:val="single" w:sz="4" w:space="0" w:color="F2F2F2" w:themeColor="background1" w:themeShade="F2"/>
              <w:bottom w:val="single" w:sz="4" w:space="0" w:color="FFFFFF" w:themeColor="background1"/>
              <w:right w:val="single" w:sz="4" w:space="0" w:color="F2F2F2" w:themeColor="background1" w:themeShade="F2"/>
            </w:tcBorders>
          </w:tcPr>
          <w:p w14:paraId="57D74892" w14:textId="31D7A359" w:rsidR="0020095B" w:rsidRPr="00272DB8" w:rsidRDefault="007560D0" w:rsidP="00762874">
            <w:pPr>
              <w:widowControl w:val="0"/>
              <w:autoSpaceDE w:val="0"/>
              <w:autoSpaceDN w:val="0"/>
              <w:adjustRightInd w:val="0"/>
              <w:spacing w:after="0" w:line="240" w:lineRule="auto"/>
              <w:rPr>
                <w:rFonts w:ascii="Calibri" w:eastAsiaTheme="minorHAnsi" w:hAnsi="Calibri" w:cs="Calibri"/>
                <w:b/>
                <w:bCs/>
                <w:i/>
                <w:iCs/>
                <w:color w:val="FF0000"/>
                <w:sz w:val="28"/>
                <w:szCs w:val="28"/>
                <w:lang w:val="en-US" w:eastAsia="en-US"/>
              </w:rPr>
            </w:pPr>
            <w:r w:rsidRPr="00272DB8">
              <w:rPr>
                <w:rFonts w:asciiTheme="minorHAnsi" w:hAnsiTheme="minorHAnsi"/>
                <w:b/>
                <w:color w:val="FF0000"/>
                <w:sz w:val="28"/>
                <w:szCs w:val="28"/>
              </w:rPr>
              <w:t>4</w:t>
            </w:r>
            <w:r w:rsidR="0020095B" w:rsidRPr="00272DB8">
              <w:rPr>
                <w:rFonts w:asciiTheme="minorHAnsi" w:hAnsiTheme="minorHAnsi"/>
                <w:b/>
                <w:color w:val="FF0000"/>
                <w:sz w:val="28"/>
                <w:szCs w:val="28"/>
              </w:rPr>
              <w:t>. Co-Investigator(s), Statistician, Laboratories, Database Management</w:t>
            </w:r>
          </w:p>
        </w:tc>
      </w:tr>
      <w:tr w:rsidR="003461BB" w:rsidRPr="00027B73" w14:paraId="4C92F209" w14:textId="77777777" w:rsidTr="00423A83">
        <w:trPr>
          <w:trHeight w:val="2201"/>
        </w:trPr>
        <w:tc>
          <w:tcPr>
            <w:tcW w:w="4427" w:type="dxa"/>
            <w:tcBorders>
              <w:top w:val="single" w:sz="4" w:space="0" w:color="FFFFFF" w:themeColor="background1"/>
              <w:left w:val="single" w:sz="4" w:space="0" w:color="F2F2F2" w:themeColor="background1" w:themeShade="F2"/>
              <w:bottom w:val="single" w:sz="4" w:space="0" w:color="F2F2F2" w:themeColor="background1" w:themeShade="F2"/>
              <w:right w:val="single" w:sz="4" w:space="0" w:color="F2F2F2" w:themeColor="background1" w:themeShade="F2"/>
            </w:tcBorders>
          </w:tcPr>
          <w:p w14:paraId="730BA29D" w14:textId="77777777" w:rsidR="006602B3" w:rsidRPr="00272DB8" w:rsidRDefault="006602B3" w:rsidP="00762874">
            <w:pPr>
              <w:widowControl w:val="0"/>
              <w:autoSpaceDE w:val="0"/>
              <w:autoSpaceDN w:val="0"/>
              <w:adjustRightInd w:val="0"/>
              <w:spacing w:after="0" w:line="240" w:lineRule="auto"/>
              <w:rPr>
                <w:rFonts w:ascii="Calibri" w:eastAsiaTheme="minorHAnsi" w:hAnsi="Calibri" w:cs="Calibri"/>
                <w:b/>
                <w:bCs/>
                <w:i/>
                <w:iCs/>
                <w:lang w:val="en-US" w:eastAsia="en-US"/>
              </w:rPr>
            </w:pPr>
            <w:r w:rsidRPr="00272DB8">
              <w:rPr>
                <w:rFonts w:ascii="Calibri" w:eastAsiaTheme="minorHAnsi" w:hAnsi="Calibri" w:cs="Calibri"/>
                <w:b/>
                <w:bCs/>
                <w:i/>
                <w:iCs/>
                <w:lang w:val="en-US" w:eastAsia="en-US"/>
              </w:rPr>
              <w:t>Co-Investigators</w:t>
            </w:r>
          </w:p>
          <w:p w14:paraId="68B362CD" w14:textId="6165E828" w:rsidR="006602B3" w:rsidRPr="00272DB8" w:rsidRDefault="00D32D05" w:rsidP="00762874">
            <w:pPr>
              <w:widowControl w:val="0"/>
              <w:autoSpaceDE w:val="0"/>
              <w:autoSpaceDN w:val="0"/>
              <w:adjustRightInd w:val="0"/>
              <w:spacing w:after="0" w:line="240" w:lineRule="auto"/>
              <w:rPr>
                <w:rFonts w:ascii="Calibri" w:eastAsiaTheme="minorHAnsi" w:hAnsi="Calibri" w:cs="Calibri"/>
                <w:lang w:val="en-US" w:eastAsia="en-US"/>
              </w:rPr>
            </w:pPr>
            <w:r>
              <w:rPr>
                <w:rFonts w:ascii="Calibri" w:eastAsiaTheme="minorHAnsi" w:hAnsi="Calibri" w:cs="Calibri"/>
                <w:lang w:val="en-US" w:eastAsia="en-US"/>
              </w:rPr>
              <w:t>Prof</w:t>
            </w:r>
            <w:r w:rsidRPr="00272DB8">
              <w:rPr>
                <w:rFonts w:ascii="Calibri" w:eastAsiaTheme="minorHAnsi" w:hAnsi="Calibri" w:cs="Calibri"/>
                <w:lang w:val="en-US" w:eastAsia="en-US"/>
              </w:rPr>
              <w:t xml:space="preserve"> </w:t>
            </w:r>
            <w:r w:rsidR="006602B3" w:rsidRPr="00272DB8">
              <w:rPr>
                <w:rFonts w:ascii="Calibri" w:eastAsiaTheme="minorHAnsi" w:hAnsi="Calibri" w:cs="Calibri"/>
                <w:lang w:val="en-US" w:eastAsia="en-US"/>
              </w:rPr>
              <w:t>Sagnik Bhattacharyya</w:t>
            </w:r>
            <w:r w:rsidR="006F153F">
              <w:rPr>
                <w:rFonts w:ascii="Calibri" w:eastAsiaTheme="minorHAnsi" w:hAnsi="Calibri" w:cs="Calibri"/>
                <w:lang w:val="en-US" w:eastAsia="en-US"/>
              </w:rPr>
              <w:t>, King’s College London</w:t>
            </w:r>
          </w:p>
          <w:p w14:paraId="1FEF18F6" w14:textId="5A44696E" w:rsidR="00810784" w:rsidRPr="00272DB8" w:rsidRDefault="00810784" w:rsidP="00762874">
            <w:pPr>
              <w:widowControl w:val="0"/>
              <w:autoSpaceDE w:val="0"/>
              <w:autoSpaceDN w:val="0"/>
              <w:adjustRightInd w:val="0"/>
              <w:spacing w:after="0" w:line="240" w:lineRule="auto"/>
              <w:rPr>
                <w:rFonts w:ascii="Calibri" w:eastAsiaTheme="minorHAnsi" w:hAnsi="Calibri" w:cs="Calibri"/>
                <w:lang w:val="en-US" w:eastAsia="en-US"/>
              </w:rPr>
            </w:pPr>
            <w:r w:rsidRPr="00272DB8">
              <w:rPr>
                <w:rFonts w:ascii="Calibri" w:eastAsiaTheme="minorHAnsi" w:hAnsi="Calibri" w:cs="Calibri"/>
                <w:lang w:val="en-US" w:eastAsia="en-US"/>
              </w:rPr>
              <w:t>Prof Dag Aarsland</w:t>
            </w:r>
            <w:r w:rsidR="006F153F">
              <w:rPr>
                <w:rFonts w:ascii="Calibri" w:eastAsiaTheme="minorHAnsi" w:hAnsi="Calibri" w:cs="Calibri"/>
                <w:lang w:val="en-US" w:eastAsia="en-US"/>
              </w:rPr>
              <w:t>, King’s College London</w:t>
            </w:r>
          </w:p>
          <w:p w14:paraId="6DB02D1E" w14:textId="352B1D79" w:rsidR="00810784" w:rsidRPr="00272DB8" w:rsidRDefault="00810784" w:rsidP="00762874">
            <w:pPr>
              <w:widowControl w:val="0"/>
              <w:autoSpaceDE w:val="0"/>
              <w:autoSpaceDN w:val="0"/>
              <w:adjustRightInd w:val="0"/>
              <w:spacing w:after="0" w:line="240" w:lineRule="auto"/>
              <w:rPr>
                <w:rFonts w:ascii="Calibri" w:eastAsiaTheme="minorHAnsi" w:hAnsi="Calibri" w:cs="Calibri"/>
                <w:lang w:val="en-US" w:eastAsia="en-US"/>
              </w:rPr>
            </w:pPr>
          </w:p>
        </w:tc>
        <w:tc>
          <w:tcPr>
            <w:tcW w:w="4427"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tcPr>
          <w:p w14:paraId="1ABFD674" w14:textId="68882F56" w:rsidR="003461BB" w:rsidRDefault="003461BB" w:rsidP="00941117">
            <w:pPr>
              <w:widowControl w:val="0"/>
              <w:autoSpaceDE w:val="0"/>
              <w:autoSpaceDN w:val="0"/>
              <w:adjustRightInd w:val="0"/>
              <w:spacing w:after="0" w:line="240" w:lineRule="auto"/>
              <w:rPr>
                <w:rFonts w:ascii="Calibri" w:eastAsiaTheme="minorHAnsi" w:hAnsi="Calibri" w:cs="Calibri"/>
                <w:b/>
                <w:bCs/>
                <w:i/>
                <w:iCs/>
                <w:lang w:val="en-US" w:eastAsia="en-US"/>
              </w:rPr>
            </w:pPr>
          </w:p>
        </w:tc>
      </w:tr>
      <w:tr w:rsidR="003461BB" w:rsidRPr="00027B73" w14:paraId="28E14123" w14:textId="77777777" w:rsidTr="00423A83">
        <w:trPr>
          <w:trHeight w:val="2201"/>
        </w:trPr>
        <w:tc>
          <w:tcPr>
            <w:tcW w:w="4427"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tcPr>
          <w:p w14:paraId="4FE01E7B" w14:textId="4B565EFA" w:rsidR="003461BB" w:rsidRPr="006F153F" w:rsidRDefault="006F153F" w:rsidP="003461BB">
            <w:pPr>
              <w:widowControl w:val="0"/>
              <w:autoSpaceDE w:val="0"/>
              <w:autoSpaceDN w:val="0"/>
              <w:adjustRightInd w:val="0"/>
              <w:spacing w:after="0" w:line="240" w:lineRule="auto"/>
              <w:rPr>
                <w:rFonts w:ascii="Calibri" w:eastAsiaTheme="minorHAnsi" w:hAnsi="Calibri" w:cs="Calibri"/>
                <w:lang w:val="en-US" w:eastAsia="en-US"/>
              </w:rPr>
            </w:pPr>
            <w:r w:rsidRPr="006F153F">
              <w:rPr>
                <w:rFonts w:ascii="Calibri" w:eastAsiaTheme="minorHAnsi" w:hAnsi="Calibri" w:cs="Calibri"/>
                <w:b/>
                <w:bCs/>
                <w:lang w:val="en-US" w:eastAsia="en-US"/>
              </w:rPr>
              <w:t>Database</w:t>
            </w:r>
            <w:r w:rsidRPr="006F153F">
              <w:rPr>
                <w:rFonts w:ascii="Calibri" w:eastAsiaTheme="minorHAnsi" w:hAnsi="Calibri" w:cs="Calibri"/>
                <w:lang w:val="en-US" w:eastAsia="en-US"/>
              </w:rPr>
              <w:t xml:space="preserve"> managed by </w:t>
            </w:r>
            <w:r w:rsidR="000566F7" w:rsidRPr="006F153F">
              <w:rPr>
                <w:rFonts w:ascii="Calibri" w:eastAsiaTheme="minorHAnsi" w:hAnsi="Calibri" w:cs="Calibri"/>
                <w:lang w:val="en-US" w:eastAsia="en-US"/>
              </w:rPr>
              <w:t xml:space="preserve">Castor </w:t>
            </w:r>
            <w:r w:rsidRPr="006F153F">
              <w:rPr>
                <w:rFonts w:ascii="Calibri" w:eastAsiaTheme="minorHAnsi" w:hAnsi="Calibri" w:cs="Calibri"/>
                <w:lang w:val="en-US" w:eastAsia="en-US"/>
              </w:rPr>
              <w:t xml:space="preserve">EDC </w:t>
            </w:r>
          </w:p>
        </w:tc>
        <w:tc>
          <w:tcPr>
            <w:tcW w:w="4427"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tcPr>
          <w:p w14:paraId="63FE2BC0" w14:textId="77777777" w:rsidR="003461BB" w:rsidRDefault="003461BB" w:rsidP="00762874">
            <w:pPr>
              <w:widowControl w:val="0"/>
              <w:autoSpaceDE w:val="0"/>
              <w:autoSpaceDN w:val="0"/>
              <w:adjustRightInd w:val="0"/>
              <w:spacing w:after="0" w:line="240" w:lineRule="auto"/>
              <w:rPr>
                <w:rFonts w:ascii="Calibri" w:eastAsiaTheme="minorHAnsi" w:hAnsi="Calibri" w:cs="Calibri"/>
                <w:b/>
                <w:bCs/>
                <w:i/>
                <w:iCs/>
                <w:lang w:val="en-US" w:eastAsia="en-US"/>
              </w:rPr>
            </w:pPr>
          </w:p>
        </w:tc>
      </w:tr>
      <w:tr w:rsidR="003461BB" w:rsidRPr="00027B73" w14:paraId="5B9C1583" w14:textId="77777777" w:rsidTr="00423A83">
        <w:trPr>
          <w:trHeight w:val="2213"/>
        </w:trPr>
        <w:tc>
          <w:tcPr>
            <w:tcW w:w="4427" w:type="dxa"/>
            <w:tcBorders>
              <w:top w:val="single" w:sz="4" w:space="0" w:color="F2F2F2" w:themeColor="background1" w:themeShade="F2"/>
              <w:left w:val="single" w:sz="4" w:space="0" w:color="F2F2F2" w:themeColor="background1" w:themeShade="F2"/>
              <w:bottom w:val="single" w:sz="4" w:space="0" w:color="FFFFFF" w:themeColor="background1"/>
              <w:right w:val="single" w:sz="4" w:space="0" w:color="F2F2F2" w:themeColor="background1" w:themeShade="F2"/>
            </w:tcBorders>
          </w:tcPr>
          <w:p w14:paraId="52EED333" w14:textId="41681992" w:rsidR="003461BB" w:rsidRDefault="006F153F" w:rsidP="003461BB">
            <w:pPr>
              <w:widowControl w:val="0"/>
              <w:autoSpaceDE w:val="0"/>
              <w:autoSpaceDN w:val="0"/>
              <w:adjustRightInd w:val="0"/>
              <w:spacing w:after="0" w:line="240" w:lineRule="auto"/>
              <w:rPr>
                <w:rFonts w:ascii="Calibri" w:eastAsiaTheme="minorHAnsi" w:hAnsi="Calibri" w:cs="Calibri"/>
                <w:b/>
                <w:bCs/>
                <w:i/>
                <w:iCs/>
                <w:lang w:val="en-US" w:eastAsia="en-US"/>
              </w:rPr>
            </w:pPr>
            <w:r w:rsidRPr="006F153F">
              <w:rPr>
                <w:rFonts w:ascii="Calibri" w:eastAsiaTheme="minorHAnsi" w:hAnsi="Calibri" w:cs="Calibri"/>
                <w:b/>
                <w:bCs/>
                <w:lang w:val="en-US" w:eastAsia="en-US"/>
              </w:rPr>
              <w:lastRenderedPageBreak/>
              <w:t>Laboratory</w:t>
            </w:r>
            <w:r>
              <w:rPr>
                <w:rFonts w:ascii="Calibri" w:eastAsiaTheme="minorHAnsi" w:hAnsi="Calibri" w:cs="Calibri"/>
                <w:lang w:val="en-US" w:eastAsia="en-US"/>
              </w:rPr>
              <w:t xml:space="preserve">: </w:t>
            </w:r>
            <w:r w:rsidRPr="006F153F">
              <w:rPr>
                <w:rFonts w:ascii="Calibri" w:eastAsiaTheme="minorHAnsi" w:hAnsi="Calibri" w:cs="Calibri"/>
                <w:lang w:val="en-US" w:eastAsia="en-US"/>
              </w:rPr>
              <w:t>Mass spectrometry Facility at King’s College London (</w:t>
            </w:r>
            <w:r w:rsidR="000566F7" w:rsidRPr="006F153F">
              <w:rPr>
                <w:rFonts w:ascii="Calibri" w:eastAsiaTheme="minorHAnsi" w:hAnsi="Calibri" w:cs="Calibri"/>
                <w:lang w:val="en-US" w:eastAsia="en-US"/>
              </w:rPr>
              <w:t xml:space="preserve">Waterloo </w:t>
            </w:r>
            <w:r w:rsidRPr="006F153F">
              <w:rPr>
                <w:rFonts w:ascii="Calibri" w:eastAsiaTheme="minorHAnsi" w:hAnsi="Calibri" w:cs="Calibri"/>
                <w:lang w:val="en-US" w:eastAsia="en-US"/>
              </w:rPr>
              <w:t>campu</w:t>
            </w:r>
            <w:r>
              <w:rPr>
                <w:rFonts w:ascii="Calibri" w:eastAsiaTheme="minorHAnsi" w:hAnsi="Calibri" w:cs="Calibri"/>
                <w:lang w:val="en-US" w:eastAsia="en-US"/>
              </w:rPr>
              <w:t>s)</w:t>
            </w:r>
          </w:p>
        </w:tc>
        <w:tc>
          <w:tcPr>
            <w:tcW w:w="4427"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tcPr>
          <w:p w14:paraId="2F2939D3" w14:textId="77777777" w:rsidR="00D41242" w:rsidRDefault="00D41242" w:rsidP="00762874">
            <w:pPr>
              <w:widowControl w:val="0"/>
              <w:autoSpaceDE w:val="0"/>
              <w:autoSpaceDN w:val="0"/>
              <w:adjustRightInd w:val="0"/>
              <w:spacing w:after="0" w:line="240" w:lineRule="auto"/>
              <w:rPr>
                <w:rFonts w:ascii="Calibri" w:eastAsiaTheme="minorHAnsi" w:hAnsi="Calibri" w:cs="Calibri"/>
                <w:b/>
                <w:bCs/>
                <w:i/>
                <w:iCs/>
                <w:lang w:val="en-US" w:eastAsia="en-US"/>
              </w:rPr>
            </w:pPr>
          </w:p>
        </w:tc>
      </w:tr>
      <w:tr w:rsidR="003461BB" w:rsidRPr="00027B73" w14:paraId="21BCA1C2" w14:textId="77777777" w:rsidTr="00423A83">
        <w:trPr>
          <w:trHeight w:val="2201"/>
        </w:trPr>
        <w:tc>
          <w:tcPr>
            <w:tcW w:w="442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574283D" w14:textId="280F2250" w:rsidR="003461BB" w:rsidRPr="00D41242" w:rsidRDefault="003461BB" w:rsidP="00D41242">
            <w:pPr>
              <w:widowControl w:val="0"/>
              <w:autoSpaceDE w:val="0"/>
              <w:autoSpaceDN w:val="0"/>
              <w:adjustRightInd w:val="0"/>
              <w:spacing w:after="0" w:line="240" w:lineRule="auto"/>
              <w:rPr>
                <w:rFonts w:asciiTheme="minorHAnsi" w:eastAsiaTheme="minorHAnsi" w:hAnsiTheme="minorHAnsi" w:cs="Calibri"/>
                <w:sz w:val="20"/>
                <w:szCs w:val="20"/>
                <w:lang w:val="en-US" w:eastAsia="en-US"/>
              </w:rPr>
            </w:pPr>
          </w:p>
        </w:tc>
        <w:tc>
          <w:tcPr>
            <w:tcW w:w="442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4385FB6" w14:textId="13225B24" w:rsidR="00D41242" w:rsidRDefault="00D41242" w:rsidP="00D41242">
            <w:pPr>
              <w:widowControl w:val="0"/>
              <w:autoSpaceDE w:val="0"/>
              <w:autoSpaceDN w:val="0"/>
              <w:adjustRightInd w:val="0"/>
              <w:spacing w:after="0" w:line="240" w:lineRule="auto"/>
              <w:rPr>
                <w:rFonts w:ascii="Calibri" w:eastAsiaTheme="minorHAnsi" w:hAnsi="Calibri" w:cs="Calibri"/>
                <w:b/>
                <w:bCs/>
                <w:i/>
                <w:iCs/>
                <w:lang w:val="en-US" w:eastAsia="en-US"/>
              </w:rPr>
            </w:pPr>
          </w:p>
        </w:tc>
      </w:tr>
      <w:tr w:rsidR="00D41242" w:rsidRPr="00027B73" w14:paraId="1EB3BE51" w14:textId="77777777" w:rsidTr="00423A83">
        <w:trPr>
          <w:trHeight w:val="1754"/>
        </w:trPr>
        <w:tc>
          <w:tcPr>
            <w:tcW w:w="442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3CF9148" w14:textId="67A40D4F" w:rsidR="00D41242" w:rsidRDefault="00D41242" w:rsidP="00D41242">
            <w:pPr>
              <w:widowControl w:val="0"/>
              <w:autoSpaceDE w:val="0"/>
              <w:autoSpaceDN w:val="0"/>
              <w:adjustRightInd w:val="0"/>
              <w:spacing w:after="0" w:line="240" w:lineRule="auto"/>
              <w:rPr>
                <w:rFonts w:ascii="Calibri" w:eastAsiaTheme="minorHAnsi" w:hAnsi="Calibri" w:cs="Calibri"/>
                <w:b/>
                <w:bCs/>
                <w:i/>
                <w:iCs/>
                <w:lang w:val="en-US" w:eastAsia="en-US"/>
              </w:rPr>
            </w:pPr>
          </w:p>
        </w:tc>
        <w:tc>
          <w:tcPr>
            <w:tcW w:w="442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D05484F" w14:textId="3E0E4B6D" w:rsidR="00D41242" w:rsidRDefault="00D41242" w:rsidP="00D41242">
            <w:pPr>
              <w:widowControl w:val="0"/>
              <w:autoSpaceDE w:val="0"/>
              <w:autoSpaceDN w:val="0"/>
              <w:adjustRightInd w:val="0"/>
              <w:spacing w:after="0" w:line="240" w:lineRule="auto"/>
              <w:rPr>
                <w:rFonts w:ascii="Calibri" w:eastAsiaTheme="minorHAnsi" w:hAnsi="Calibri" w:cs="Calibri"/>
                <w:b/>
                <w:bCs/>
                <w:i/>
                <w:iCs/>
                <w:lang w:val="en-US" w:eastAsia="en-US"/>
              </w:rPr>
            </w:pPr>
          </w:p>
        </w:tc>
      </w:tr>
      <w:tr w:rsidR="00D41242" w:rsidRPr="00027B73" w14:paraId="21343274" w14:textId="77777777" w:rsidTr="00423A83">
        <w:trPr>
          <w:trHeight w:val="1754"/>
        </w:trPr>
        <w:tc>
          <w:tcPr>
            <w:tcW w:w="442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E2A74D7" w14:textId="1F543DA6" w:rsidR="00D41242" w:rsidRDefault="00D41242" w:rsidP="00D41242">
            <w:pPr>
              <w:widowControl w:val="0"/>
              <w:autoSpaceDE w:val="0"/>
              <w:autoSpaceDN w:val="0"/>
              <w:adjustRightInd w:val="0"/>
              <w:spacing w:after="0" w:line="240" w:lineRule="auto"/>
              <w:rPr>
                <w:rFonts w:ascii="Calibri" w:eastAsiaTheme="minorHAnsi" w:hAnsi="Calibri" w:cs="Calibri"/>
                <w:b/>
                <w:bCs/>
                <w:i/>
                <w:iCs/>
                <w:lang w:val="en-US" w:eastAsia="en-US"/>
              </w:rPr>
            </w:pPr>
          </w:p>
        </w:tc>
        <w:tc>
          <w:tcPr>
            <w:tcW w:w="442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DD14AED" w14:textId="18B11661" w:rsidR="00303168" w:rsidRPr="00303168" w:rsidRDefault="00303168" w:rsidP="00762874">
            <w:pPr>
              <w:widowControl w:val="0"/>
              <w:autoSpaceDE w:val="0"/>
              <w:autoSpaceDN w:val="0"/>
              <w:adjustRightInd w:val="0"/>
              <w:spacing w:after="0" w:line="240" w:lineRule="auto"/>
              <w:rPr>
                <w:rFonts w:ascii="Calibri" w:eastAsiaTheme="minorHAnsi" w:hAnsi="Calibri" w:cs="Calibri"/>
                <w:bCs/>
                <w:iCs/>
                <w:lang w:val="en-US" w:eastAsia="en-US"/>
              </w:rPr>
            </w:pPr>
          </w:p>
        </w:tc>
      </w:tr>
    </w:tbl>
    <w:p w14:paraId="494D3089" w14:textId="31968E92" w:rsidR="00DE7962" w:rsidRDefault="00DE7962" w:rsidP="00027B73">
      <w:pPr>
        <w:widowControl w:val="0"/>
        <w:autoSpaceDE w:val="0"/>
        <w:autoSpaceDN w:val="0"/>
        <w:adjustRightInd w:val="0"/>
        <w:spacing w:after="0" w:line="240" w:lineRule="auto"/>
        <w:rPr>
          <w:rFonts w:ascii="Calibri" w:eastAsiaTheme="minorHAnsi" w:hAnsi="Calibri"/>
          <w:color w:val="auto"/>
          <w:sz w:val="24"/>
          <w:szCs w:val="24"/>
          <w:lang w:val="en-US" w:eastAsia="en-US"/>
        </w:rPr>
      </w:pPr>
    </w:p>
    <w:p w14:paraId="44422484" w14:textId="77777777" w:rsidR="00DE7962" w:rsidRDefault="00DE7962">
      <w:pPr>
        <w:spacing w:after="160" w:line="259" w:lineRule="auto"/>
        <w:rPr>
          <w:rFonts w:ascii="Calibri" w:eastAsiaTheme="minorHAnsi" w:hAnsi="Calibri"/>
          <w:color w:val="auto"/>
          <w:sz w:val="24"/>
          <w:szCs w:val="24"/>
          <w:lang w:val="en-US" w:eastAsia="en-US"/>
        </w:rPr>
      </w:pPr>
      <w:r>
        <w:rPr>
          <w:rFonts w:ascii="Calibri" w:eastAsiaTheme="minorHAnsi" w:hAnsi="Calibri"/>
          <w:color w:val="auto"/>
          <w:sz w:val="24"/>
          <w:szCs w:val="24"/>
          <w:lang w:val="en-US" w:eastAsia="en-US"/>
        </w:rPr>
        <w:br w:type="page"/>
      </w:r>
    </w:p>
    <w:p w14:paraId="121CE3F1" w14:textId="454683BB" w:rsidR="006374F0" w:rsidRDefault="007560D0" w:rsidP="00027B73">
      <w:pPr>
        <w:widowControl w:val="0"/>
        <w:autoSpaceDE w:val="0"/>
        <w:autoSpaceDN w:val="0"/>
        <w:adjustRightInd w:val="0"/>
        <w:spacing w:after="0" w:line="240" w:lineRule="auto"/>
        <w:rPr>
          <w:rFonts w:ascii="Calibri" w:eastAsiaTheme="minorHAnsi" w:hAnsi="Calibri"/>
          <w:b/>
          <w:color w:val="FF0000"/>
          <w:sz w:val="24"/>
          <w:szCs w:val="24"/>
          <w:lang w:val="en-US" w:eastAsia="en-US"/>
        </w:rPr>
      </w:pPr>
      <w:r>
        <w:rPr>
          <w:rFonts w:ascii="Calibri" w:eastAsiaTheme="minorHAnsi" w:hAnsi="Calibri"/>
          <w:b/>
          <w:color w:val="FF0000"/>
          <w:sz w:val="28"/>
          <w:szCs w:val="28"/>
          <w:lang w:val="en-US" w:eastAsia="en-US"/>
        </w:rPr>
        <w:lastRenderedPageBreak/>
        <w:t>5</w:t>
      </w:r>
      <w:r w:rsidR="006374F0">
        <w:rPr>
          <w:rFonts w:ascii="Calibri" w:eastAsiaTheme="minorHAnsi" w:hAnsi="Calibri"/>
          <w:b/>
          <w:color w:val="FF0000"/>
          <w:sz w:val="28"/>
          <w:szCs w:val="28"/>
          <w:lang w:val="en-US" w:eastAsia="en-US"/>
        </w:rPr>
        <w:t>. Study Synopsis</w:t>
      </w:r>
    </w:p>
    <w:p w14:paraId="19118DC4" w14:textId="77777777" w:rsidR="006374F0" w:rsidRDefault="006374F0" w:rsidP="00027B73">
      <w:pPr>
        <w:widowControl w:val="0"/>
        <w:autoSpaceDE w:val="0"/>
        <w:autoSpaceDN w:val="0"/>
        <w:adjustRightInd w:val="0"/>
        <w:spacing w:after="0" w:line="240" w:lineRule="auto"/>
        <w:rPr>
          <w:rFonts w:ascii="Calibri" w:eastAsiaTheme="minorHAnsi" w:hAnsi="Calibri"/>
          <w:b/>
          <w:color w:val="FF0000"/>
          <w:sz w:val="24"/>
          <w:szCs w:val="24"/>
          <w:lang w:val="en-US" w:eastAsia="en-US"/>
        </w:rPr>
      </w:pPr>
    </w:p>
    <w:tbl>
      <w:tblPr>
        <w:tblStyle w:val="TableGrid"/>
        <w:tblW w:w="0" w:type="auto"/>
        <w:tblLook w:val="04A0" w:firstRow="1" w:lastRow="0" w:firstColumn="1" w:lastColumn="0" w:noHBand="0" w:noVBand="1"/>
      </w:tblPr>
      <w:tblGrid>
        <w:gridCol w:w="4477"/>
        <w:gridCol w:w="4539"/>
      </w:tblGrid>
      <w:tr w:rsidR="00BC59D6" w14:paraId="4B9CB0FF" w14:textId="77777777" w:rsidTr="00BC59D6">
        <w:tc>
          <w:tcPr>
            <w:tcW w:w="4621" w:type="dxa"/>
          </w:tcPr>
          <w:p w14:paraId="6F8FA12A" w14:textId="77777777" w:rsidR="00BC59D6" w:rsidRDefault="00BC59D6" w:rsidP="00027B73">
            <w:pPr>
              <w:widowControl w:val="0"/>
              <w:autoSpaceDE w:val="0"/>
              <w:autoSpaceDN w:val="0"/>
              <w:adjustRightInd w:val="0"/>
              <w:spacing w:after="0" w:line="240" w:lineRule="auto"/>
              <w:rPr>
                <w:rFonts w:ascii="Calibri" w:eastAsiaTheme="minorHAnsi" w:hAnsi="Calibri" w:cs="Calibri"/>
                <w:sz w:val="20"/>
                <w:szCs w:val="20"/>
                <w:lang w:val="en-US" w:eastAsia="en-US"/>
              </w:rPr>
            </w:pPr>
            <w:r w:rsidRPr="00BC59D6">
              <w:rPr>
                <w:rFonts w:ascii="Calibri" w:eastAsiaTheme="minorHAnsi" w:hAnsi="Calibri" w:cs="Calibri"/>
                <w:sz w:val="20"/>
                <w:szCs w:val="20"/>
                <w:lang w:val="en-US" w:eastAsia="en-US"/>
              </w:rPr>
              <w:t xml:space="preserve">Title of clinical trial </w:t>
            </w:r>
          </w:p>
          <w:p w14:paraId="34FD17D8" w14:textId="0723480C" w:rsidR="00BC59D6" w:rsidRPr="00BC59D6" w:rsidRDefault="00BC59D6" w:rsidP="00027B73">
            <w:pPr>
              <w:widowControl w:val="0"/>
              <w:autoSpaceDE w:val="0"/>
              <w:autoSpaceDN w:val="0"/>
              <w:adjustRightInd w:val="0"/>
              <w:spacing w:after="0" w:line="240" w:lineRule="auto"/>
              <w:rPr>
                <w:rFonts w:ascii="Calibri" w:eastAsiaTheme="minorHAnsi" w:hAnsi="Calibri" w:cs="Calibri"/>
                <w:sz w:val="20"/>
                <w:szCs w:val="20"/>
                <w:lang w:val="en-US" w:eastAsia="en-US"/>
              </w:rPr>
            </w:pPr>
          </w:p>
        </w:tc>
        <w:tc>
          <w:tcPr>
            <w:tcW w:w="4621" w:type="dxa"/>
          </w:tcPr>
          <w:p w14:paraId="6C887FD3" w14:textId="69DC16D5" w:rsidR="00BC59D6" w:rsidRPr="00193BCF" w:rsidRDefault="00725F93" w:rsidP="00027B73">
            <w:pPr>
              <w:widowControl w:val="0"/>
              <w:autoSpaceDE w:val="0"/>
              <w:autoSpaceDN w:val="0"/>
              <w:adjustRightInd w:val="0"/>
              <w:spacing w:after="0" w:line="240" w:lineRule="auto"/>
              <w:rPr>
                <w:rFonts w:ascii="Calibri" w:eastAsiaTheme="minorHAnsi" w:hAnsi="Calibri" w:cs="Calibri"/>
                <w:lang w:val="en-US" w:eastAsia="en-US"/>
              </w:rPr>
            </w:pPr>
            <w:r w:rsidRPr="00193BCF">
              <w:rPr>
                <w:rFonts w:ascii="Calibri" w:eastAsiaTheme="minorHAnsi" w:hAnsi="Calibri" w:cs="Calibri"/>
                <w:lang w:val="en-US" w:eastAsia="en-US"/>
              </w:rPr>
              <w:t>A pilot trial for</w:t>
            </w:r>
            <w:r w:rsidRPr="00193BCF">
              <w:rPr>
                <w:rFonts w:ascii="Calibri" w:eastAsiaTheme="minorHAnsi" w:hAnsi="Calibri" w:cs="Calibri"/>
                <w:b/>
                <w:bCs/>
                <w:lang w:val="en-US" w:eastAsia="en-US"/>
              </w:rPr>
              <w:t xml:space="preserve"> </w:t>
            </w:r>
            <w:r w:rsidRPr="00193BCF">
              <w:rPr>
                <w:rFonts w:ascii="Calibri" w:eastAsiaTheme="minorHAnsi" w:hAnsi="Calibri" w:cs="Calibri"/>
                <w:b/>
                <w:bCs/>
                <w:i/>
                <w:iCs/>
                <w:lang w:val="en-US" w:eastAsia="en-US"/>
              </w:rPr>
              <w:t>CAN</w:t>
            </w:r>
            <w:r w:rsidRPr="00193BCF">
              <w:rPr>
                <w:rFonts w:ascii="Calibri" w:eastAsiaTheme="minorHAnsi" w:hAnsi="Calibri" w:cs="Calibri"/>
                <w:lang w:val="en-US" w:eastAsia="en-US"/>
              </w:rPr>
              <w:t xml:space="preserve">nabidiol for </w:t>
            </w:r>
            <w:r w:rsidRPr="00193BCF">
              <w:rPr>
                <w:rFonts w:ascii="Calibri" w:eastAsiaTheme="minorHAnsi" w:hAnsi="Calibri" w:cs="Calibri"/>
                <w:b/>
                <w:bCs/>
                <w:i/>
                <w:iCs/>
                <w:lang w:val="en-US" w:eastAsia="en-US"/>
              </w:rPr>
              <w:t>B</w:t>
            </w:r>
            <w:r w:rsidRPr="00193BCF">
              <w:rPr>
                <w:rFonts w:ascii="Calibri" w:eastAsiaTheme="minorHAnsi" w:hAnsi="Calibri" w:cs="Calibri"/>
                <w:lang w:val="en-US" w:eastAsia="en-US"/>
              </w:rPr>
              <w:t>ehav</w:t>
            </w:r>
            <w:r w:rsidRPr="00193BCF">
              <w:rPr>
                <w:rFonts w:ascii="Calibri" w:eastAsiaTheme="minorHAnsi" w:hAnsi="Calibri" w:cs="Calibri"/>
                <w:b/>
                <w:bCs/>
                <w:i/>
                <w:iCs/>
                <w:lang w:val="en-US" w:eastAsia="en-US"/>
              </w:rPr>
              <w:t>i</w:t>
            </w:r>
            <w:r w:rsidRPr="00193BCF">
              <w:rPr>
                <w:rFonts w:ascii="Calibri" w:eastAsiaTheme="minorHAnsi" w:hAnsi="Calibri" w:cs="Calibri"/>
                <w:lang w:val="en-US" w:eastAsia="en-US"/>
              </w:rPr>
              <w:t xml:space="preserve">oural </w:t>
            </w:r>
            <w:r w:rsidRPr="00193BCF">
              <w:rPr>
                <w:rFonts w:ascii="Calibri" w:eastAsiaTheme="minorHAnsi" w:hAnsi="Calibri" w:cs="Calibri"/>
                <w:b/>
                <w:bCs/>
                <w:i/>
                <w:iCs/>
                <w:lang w:val="en-US" w:eastAsia="en-US"/>
              </w:rPr>
              <w:t>S</w:t>
            </w:r>
            <w:r w:rsidRPr="00193BCF">
              <w:rPr>
                <w:rFonts w:ascii="Calibri" w:eastAsiaTheme="minorHAnsi" w:hAnsi="Calibri" w:cs="Calibri"/>
                <w:lang w:val="en-US" w:eastAsia="en-US"/>
              </w:rPr>
              <w:t xml:space="preserve">ymptoms in </w:t>
            </w:r>
            <w:r w:rsidRPr="003C31BA">
              <w:rPr>
                <w:rFonts w:ascii="Calibri" w:eastAsiaTheme="minorHAnsi" w:hAnsi="Calibri" w:cs="Calibri"/>
                <w:b/>
                <w:bCs/>
                <w:i/>
                <w:iCs/>
                <w:lang w:val="en-US" w:eastAsia="en-US"/>
              </w:rPr>
              <w:t>A</w:t>
            </w:r>
            <w:r w:rsidRPr="00193BCF">
              <w:rPr>
                <w:rFonts w:ascii="Calibri" w:eastAsiaTheme="minorHAnsi" w:hAnsi="Calibri" w:cs="Calibri"/>
                <w:lang w:val="en-US" w:eastAsia="en-US"/>
              </w:rPr>
              <w:t xml:space="preserve">lzheimer’s </w:t>
            </w:r>
            <w:r w:rsidRPr="003C31BA">
              <w:rPr>
                <w:rFonts w:ascii="Calibri" w:eastAsiaTheme="minorHAnsi" w:hAnsi="Calibri" w:cs="Calibri"/>
                <w:b/>
                <w:bCs/>
                <w:i/>
                <w:iCs/>
                <w:lang w:val="en-US" w:eastAsia="en-US"/>
              </w:rPr>
              <w:t>D</w:t>
            </w:r>
            <w:r w:rsidRPr="00193BCF">
              <w:rPr>
                <w:rFonts w:ascii="Calibri" w:eastAsiaTheme="minorHAnsi" w:hAnsi="Calibri" w:cs="Calibri"/>
                <w:lang w:val="en-US" w:eastAsia="en-US"/>
              </w:rPr>
              <w:t>isease</w:t>
            </w:r>
          </w:p>
        </w:tc>
      </w:tr>
      <w:tr w:rsidR="00BC59D6" w14:paraId="49AB7309" w14:textId="77777777" w:rsidTr="00BC59D6">
        <w:tc>
          <w:tcPr>
            <w:tcW w:w="4621" w:type="dxa"/>
          </w:tcPr>
          <w:p w14:paraId="6B8A0062" w14:textId="77777777" w:rsidR="00BC59D6" w:rsidRPr="00BC59D6" w:rsidRDefault="00BC59D6" w:rsidP="00BC59D6">
            <w:pPr>
              <w:widowControl w:val="0"/>
              <w:autoSpaceDE w:val="0"/>
              <w:autoSpaceDN w:val="0"/>
              <w:adjustRightInd w:val="0"/>
              <w:spacing w:after="0" w:line="240" w:lineRule="auto"/>
              <w:rPr>
                <w:rFonts w:ascii="Calibri" w:eastAsiaTheme="minorHAnsi" w:hAnsi="Calibri" w:cs="Calibri"/>
                <w:sz w:val="20"/>
                <w:szCs w:val="20"/>
                <w:lang w:val="en-US" w:eastAsia="en-US"/>
              </w:rPr>
            </w:pPr>
            <w:r w:rsidRPr="00BC59D6">
              <w:rPr>
                <w:rFonts w:ascii="Calibri" w:eastAsiaTheme="minorHAnsi" w:hAnsi="Calibri" w:cs="Calibri"/>
                <w:sz w:val="20"/>
                <w:szCs w:val="20"/>
                <w:lang w:val="en-US" w:eastAsia="en-US"/>
              </w:rPr>
              <w:t xml:space="preserve">Protocol Short Title/Acronym </w:t>
            </w:r>
          </w:p>
          <w:p w14:paraId="553EFD7A" w14:textId="77777777" w:rsidR="00BC59D6" w:rsidRDefault="00BC59D6" w:rsidP="00027B73">
            <w:pPr>
              <w:widowControl w:val="0"/>
              <w:autoSpaceDE w:val="0"/>
              <w:autoSpaceDN w:val="0"/>
              <w:adjustRightInd w:val="0"/>
              <w:spacing w:after="0" w:line="240" w:lineRule="auto"/>
              <w:rPr>
                <w:rFonts w:ascii="Calibri" w:eastAsiaTheme="minorHAnsi" w:hAnsi="Calibri"/>
                <w:b/>
                <w:color w:val="FF0000"/>
                <w:sz w:val="24"/>
                <w:szCs w:val="24"/>
                <w:lang w:val="en-US" w:eastAsia="en-US"/>
              </w:rPr>
            </w:pPr>
          </w:p>
        </w:tc>
        <w:tc>
          <w:tcPr>
            <w:tcW w:w="4621" w:type="dxa"/>
          </w:tcPr>
          <w:p w14:paraId="6C8F1F2A" w14:textId="721448A9" w:rsidR="00BC59D6" w:rsidRPr="00193BCF" w:rsidRDefault="00725F93" w:rsidP="00027B73">
            <w:pPr>
              <w:widowControl w:val="0"/>
              <w:autoSpaceDE w:val="0"/>
              <w:autoSpaceDN w:val="0"/>
              <w:adjustRightInd w:val="0"/>
              <w:spacing w:after="0" w:line="240" w:lineRule="auto"/>
              <w:rPr>
                <w:rFonts w:ascii="Calibri" w:eastAsiaTheme="minorHAnsi" w:hAnsi="Calibri"/>
                <w:bCs/>
                <w:color w:val="FF0000"/>
                <w:lang w:val="en-US" w:eastAsia="en-US"/>
              </w:rPr>
            </w:pPr>
            <w:r w:rsidRPr="00193BCF">
              <w:rPr>
                <w:rFonts w:ascii="Calibri" w:eastAsiaTheme="minorHAnsi" w:hAnsi="Calibri"/>
                <w:bCs/>
                <w:color w:val="auto"/>
                <w:lang w:val="en-US" w:eastAsia="en-US"/>
              </w:rPr>
              <w:t>CANBiS-AD</w:t>
            </w:r>
          </w:p>
        </w:tc>
      </w:tr>
      <w:tr w:rsidR="00BC59D6" w14:paraId="7F3F8CAA" w14:textId="77777777" w:rsidTr="00BC59D6">
        <w:tc>
          <w:tcPr>
            <w:tcW w:w="4621" w:type="dxa"/>
          </w:tcPr>
          <w:p w14:paraId="492EB653" w14:textId="77777777" w:rsidR="00BC59D6" w:rsidRPr="00BC59D6" w:rsidRDefault="00BC59D6" w:rsidP="00BC59D6">
            <w:pPr>
              <w:widowControl w:val="0"/>
              <w:autoSpaceDE w:val="0"/>
              <w:autoSpaceDN w:val="0"/>
              <w:adjustRightInd w:val="0"/>
              <w:spacing w:after="0" w:line="240" w:lineRule="auto"/>
              <w:rPr>
                <w:rFonts w:ascii="Calibri" w:eastAsiaTheme="minorHAnsi" w:hAnsi="Calibri" w:cs="Calibri"/>
                <w:sz w:val="20"/>
                <w:szCs w:val="20"/>
                <w:lang w:val="en-US" w:eastAsia="en-US"/>
              </w:rPr>
            </w:pPr>
            <w:r w:rsidRPr="00BC59D6">
              <w:rPr>
                <w:rFonts w:ascii="Calibri" w:eastAsiaTheme="minorHAnsi" w:hAnsi="Calibri" w:cs="Calibri"/>
                <w:sz w:val="20"/>
                <w:szCs w:val="20"/>
                <w:lang w:val="en-US" w:eastAsia="en-US"/>
              </w:rPr>
              <w:t xml:space="preserve">Study Phase </w:t>
            </w:r>
          </w:p>
          <w:p w14:paraId="6D5524F9" w14:textId="77777777" w:rsidR="00BC59D6" w:rsidRDefault="00BC59D6" w:rsidP="00BC59D6">
            <w:pPr>
              <w:widowControl w:val="0"/>
              <w:autoSpaceDE w:val="0"/>
              <w:autoSpaceDN w:val="0"/>
              <w:adjustRightInd w:val="0"/>
              <w:spacing w:after="0" w:line="240" w:lineRule="auto"/>
              <w:rPr>
                <w:rFonts w:ascii="Calibri" w:eastAsiaTheme="minorHAnsi" w:hAnsi="Calibri" w:cs="Calibri"/>
                <w:sz w:val="20"/>
                <w:szCs w:val="20"/>
                <w:lang w:val="en-US" w:eastAsia="en-US"/>
              </w:rPr>
            </w:pPr>
          </w:p>
        </w:tc>
        <w:tc>
          <w:tcPr>
            <w:tcW w:w="4621" w:type="dxa"/>
          </w:tcPr>
          <w:p w14:paraId="767846C3" w14:textId="281A7FEC" w:rsidR="00BC59D6" w:rsidRPr="00193BCF" w:rsidRDefault="00725F93" w:rsidP="00027B73">
            <w:pPr>
              <w:widowControl w:val="0"/>
              <w:autoSpaceDE w:val="0"/>
              <w:autoSpaceDN w:val="0"/>
              <w:adjustRightInd w:val="0"/>
              <w:spacing w:after="0" w:line="240" w:lineRule="auto"/>
              <w:rPr>
                <w:rFonts w:ascii="Calibri" w:eastAsiaTheme="minorHAnsi" w:hAnsi="Calibri"/>
                <w:bCs/>
                <w:color w:val="auto"/>
                <w:lang w:val="en-US" w:eastAsia="en-US"/>
              </w:rPr>
            </w:pPr>
            <w:r w:rsidRPr="00193BCF">
              <w:rPr>
                <w:rFonts w:ascii="Calibri" w:eastAsiaTheme="minorHAnsi" w:hAnsi="Calibri"/>
                <w:bCs/>
                <w:color w:val="auto"/>
                <w:lang w:val="en-US" w:eastAsia="en-US"/>
              </w:rPr>
              <w:t>Phase II</w:t>
            </w:r>
          </w:p>
        </w:tc>
      </w:tr>
      <w:tr w:rsidR="00BC59D6" w14:paraId="2BF7F864" w14:textId="77777777" w:rsidTr="00BC59D6">
        <w:tc>
          <w:tcPr>
            <w:tcW w:w="4621" w:type="dxa"/>
          </w:tcPr>
          <w:p w14:paraId="341EAD86" w14:textId="77777777" w:rsidR="00BC59D6" w:rsidRPr="00BC59D6" w:rsidRDefault="00BC59D6" w:rsidP="00BC59D6">
            <w:pPr>
              <w:widowControl w:val="0"/>
              <w:autoSpaceDE w:val="0"/>
              <w:autoSpaceDN w:val="0"/>
              <w:adjustRightInd w:val="0"/>
              <w:spacing w:after="0" w:line="240" w:lineRule="auto"/>
              <w:rPr>
                <w:rFonts w:ascii="Calibri" w:eastAsiaTheme="minorHAnsi" w:hAnsi="Calibri" w:cs="Calibri"/>
                <w:sz w:val="20"/>
                <w:szCs w:val="20"/>
                <w:lang w:val="en-US" w:eastAsia="en-US"/>
              </w:rPr>
            </w:pPr>
            <w:r w:rsidRPr="00BC59D6">
              <w:rPr>
                <w:rFonts w:ascii="Calibri" w:eastAsiaTheme="minorHAnsi" w:hAnsi="Calibri" w:cs="Calibri"/>
                <w:sz w:val="20"/>
                <w:szCs w:val="20"/>
                <w:lang w:val="en-US" w:eastAsia="en-US"/>
              </w:rPr>
              <w:t xml:space="preserve">Sponsor name </w:t>
            </w:r>
          </w:p>
          <w:p w14:paraId="7EFD24C2" w14:textId="77777777" w:rsidR="00BC59D6" w:rsidRDefault="00BC59D6" w:rsidP="00BC59D6">
            <w:pPr>
              <w:widowControl w:val="0"/>
              <w:autoSpaceDE w:val="0"/>
              <w:autoSpaceDN w:val="0"/>
              <w:adjustRightInd w:val="0"/>
              <w:spacing w:after="0" w:line="240" w:lineRule="auto"/>
              <w:rPr>
                <w:rFonts w:ascii="Calibri" w:eastAsiaTheme="minorHAnsi" w:hAnsi="Calibri" w:cs="Calibri"/>
                <w:sz w:val="20"/>
                <w:szCs w:val="20"/>
                <w:lang w:val="en-US" w:eastAsia="en-US"/>
              </w:rPr>
            </w:pPr>
          </w:p>
        </w:tc>
        <w:tc>
          <w:tcPr>
            <w:tcW w:w="4621" w:type="dxa"/>
          </w:tcPr>
          <w:p w14:paraId="50782388" w14:textId="343D40CB" w:rsidR="00BC59D6" w:rsidRPr="00193BCF" w:rsidRDefault="00725F93" w:rsidP="00027B73">
            <w:pPr>
              <w:widowControl w:val="0"/>
              <w:autoSpaceDE w:val="0"/>
              <w:autoSpaceDN w:val="0"/>
              <w:adjustRightInd w:val="0"/>
              <w:spacing w:after="0" w:line="240" w:lineRule="auto"/>
              <w:rPr>
                <w:rFonts w:ascii="Calibri" w:eastAsiaTheme="minorHAnsi" w:hAnsi="Calibri"/>
                <w:bCs/>
                <w:color w:val="auto"/>
                <w:lang w:val="en-US" w:eastAsia="en-US"/>
              </w:rPr>
            </w:pPr>
            <w:r w:rsidRPr="00193BCF">
              <w:rPr>
                <w:rFonts w:ascii="Calibri" w:eastAsiaTheme="minorHAnsi" w:hAnsi="Calibri"/>
                <w:bCs/>
                <w:color w:val="auto"/>
                <w:lang w:val="en-US" w:eastAsia="en-US"/>
              </w:rPr>
              <w:t>King’s College London and South London &amp; Maudsley NHS Foundation Trust</w:t>
            </w:r>
          </w:p>
        </w:tc>
      </w:tr>
      <w:tr w:rsidR="00BC59D6" w14:paraId="075B4660" w14:textId="77777777" w:rsidTr="00BC59D6">
        <w:tc>
          <w:tcPr>
            <w:tcW w:w="4621" w:type="dxa"/>
          </w:tcPr>
          <w:p w14:paraId="59E13830" w14:textId="77777777" w:rsidR="00BC59D6" w:rsidRPr="00BC59D6" w:rsidRDefault="00BC59D6" w:rsidP="00BC59D6">
            <w:pPr>
              <w:widowControl w:val="0"/>
              <w:autoSpaceDE w:val="0"/>
              <w:autoSpaceDN w:val="0"/>
              <w:adjustRightInd w:val="0"/>
              <w:spacing w:after="0" w:line="240" w:lineRule="auto"/>
              <w:rPr>
                <w:rFonts w:ascii="Calibri" w:eastAsiaTheme="minorHAnsi" w:hAnsi="Calibri" w:cs="Calibri"/>
                <w:sz w:val="20"/>
                <w:szCs w:val="20"/>
                <w:lang w:val="en-US" w:eastAsia="en-US"/>
              </w:rPr>
            </w:pPr>
            <w:r w:rsidRPr="00BC59D6">
              <w:rPr>
                <w:rFonts w:ascii="Calibri" w:eastAsiaTheme="minorHAnsi" w:hAnsi="Calibri" w:cs="Calibri"/>
                <w:sz w:val="20"/>
                <w:szCs w:val="20"/>
                <w:lang w:val="en-US" w:eastAsia="en-US"/>
              </w:rPr>
              <w:t xml:space="preserve">Chief Investigator </w:t>
            </w:r>
          </w:p>
          <w:p w14:paraId="3F941CCA" w14:textId="77777777" w:rsidR="00BC59D6" w:rsidRDefault="00BC59D6" w:rsidP="00BC59D6">
            <w:pPr>
              <w:widowControl w:val="0"/>
              <w:autoSpaceDE w:val="0"/>
              <w:autoSpaceDN w:val="0"/>
              <w:adjustRightInd w:val="0"/>
              <w:spacing w:after="0" w:line="240" w:lineRule="auto"/>
              <w:rPr>
                <w:rFonts w:ascii="Calibri" w:eastAsiaTheme="minorHAnsi" w:hAnsi="Calibri" w:cs="Calibri"/>
                <w:sz w:val="20"/>
                <w:szCs w:val="20"/>
                <w:lang w:val="en-US" w:eastAsia="en-US"/>
              </w:rPr>
            </w:pPr>
          </w:p>
        </w:tc>
        <w:tc>
          <w:tcPr>
            <w:tcW w:w="4621" w:type="dxa"/>
          </w:tcPr>
          <w:p w14:paraId="302144DB" w14:textId="4FCCA350" w:rsidR="00BC59D6" w:rsidRPr="00193BCF" w:rsidRDefault="00725F93" w:rsidP="00027B73">
            <w:pPr>
              <w:widowControl w:val="0"/>
              <w:autoSpaceDE w:val="0"/>
              <w:autoSpaceDN w:val="0"/>
              <w:adjustRightInd w:val="0"/>
              <w:spacing w:after="0" w:line="240" w:lineRule="auto"/>
              <w:rPr>
                <w:rFonts w:ascii="Calibri" w:eastAsiaTheme="minorHAnsi" w:hAnsi="Calibri"/>
                <w:bCs/>
                <w:color w:val="auto"/>
                <w:lang w:val="en-US" w:eastAsia="en-US"/>
              </w:rPr>
            </w:pPr>
            <w:r w:rsidRPr="00193BCF">
              <w:rPr>
                <w:rFonts w:ascii="Calibri" w:eastAsiaTheme="minorHAnsi" w:hAnsi="Calibri"/>
                <w:bCs/>
                <w:color w:val="auto"/>
                <w:lang w:val="en-US" w:eastAsia="en-US"/>
              </w:rPr>
              <w:t>Dr Latha Velayudhan</w:t>
            </w:r>
          </w:p>
        </w:tc>
      </w:tr>
      <w:tr w:rsidR="00BC59D6" w14:paraId="5FA4EEB2" w14:textId="77777777" w:rsidTr="00932C8C">
        <w:tc>
          <w:tcPr>
            <w:tcW w:w="4621" w:type="dxa"/>
          </w:tcPr>
          <w:p w14:paraId="6F382A4A" w14:textId="77777777" w:rsidR="00052471" w:rsidRPr="00052471" w:rsidRDefault="00052471" w:rsidP="00052471">
            <w:pPr>
              <w:widowControl w:val="0"/>
              <w:autoSpaceDE w:val="0"/>
              <w:autoSpaceDN w:val="0"/>
              <w:adjustRightInd w:val="0"/>
              <w:spacing w:after="0" w:line="240" w:lineRule="auto"/>
              <w:rPr>
                <w:rFonts w:ascii="Calibri" w:eastAsiaTheme="minorHAnsi" w:hAnsi="Calibri" w:cs="Calibri"/>
                <w:sz w:val="20"/>
                <w:szCs w:val="20"/>
                <w:lang w:val="en-US" w:eastAsia="en-US"/>
              </w:rPr>
            </w:pPr>
            <w:proofErr w:type="spellStart"/>
            <w:r w:rsidRPr="00052471">
              <w:rPr>
                <w:rFonts w:ascii="Calibri" w:eastAsiaTheme="minorHAnsi" w:hAnsi="Calibri" w:cs="Calibri"/>
                <w:sz w:val="20"/>
                <w:szCs w:val="20"/>
                <w:lang w:val="en-US" w:eastAsia="en-US"/>
              </w:rPr>
              <w:t>Eudract</w:t>
            </w:r>
            <w:proofErr w:type="spellEnd"/>
            <w:r w:rsidRPr="00052471">
              <w:rPr>
                <w:rFonts w:ascii="Calibri" w:eastAsiaTheme="minorHAnsi" w:hAnsi="Calibri" w:cs="Calibri"/>
                <w:sz w:val="20"/>
                <w:szCs w:val="20"/>
                <w:lang w:val="en-US" w:eastAsia="en-US"/>
              </w:rPr>
              <w:t xml:space="preserve"> number </w:t>
            </w:r>
          </w:p>
          <w:p w14:paraId="47AA084F" w14:textId="77777777" w:rsidR="00052471" w:rsidRDefault="00052471" w:rsidP="00BC59D6">
            <w:pPr>
              <w:widowControl w:val="0"/>
              <w:autoSpaceDE w:val="0"/>
              <w:autoSpaceDN w:val="0"/>
              <w:adjustRightInd w:val="0"/>
              <w:spacing w:after="0" w:line="240" w:lineRule="auto"/>
              <w:rPr>
                <w:rFonts w:ascii="Calibri" w:eastAsiaTheme="minorHAnsi" w:hAnsi="Calibri" w:cs="Calibri"/>
                <w:sz w:val="20"/>
                <w:szCs w:val="20"/>
                <w:lang w:val="en-US" w:eastAsia="en-US"/>
              </w:rPr>
            </w:pPr>
          </w:p>
        </w:tc>
        <w:tc>
          <w:tcPr>
            <w:tcW w:w="4621" w:type="dxa"/>
          </w:tcPr>
          <w:p w14:paraId="610D8B46" w14:textId="735EB2BB" w:rsidR="00052471" w:rsidRPr="00193BCF" w:rsidRDefault="00725F93" w:rsidP="00027B73">
            <w:pPr>
              <w:widowControl w:val="0"/>
              <w:autoSpaceDE w:val="0"/>
              <w:autoSpaceDN w:val="0"/>
              <w:adjustRightInd w:val="0"/>
              <w:spacing w:after="0" w:line="240" w:lineRule="auto"/>
              <w:rPr>
                <w:rFonts w:ascii="Calibri" w:eastAsiaTheme="minorHAnsi" w:hAnsi="Calibri"/>
                <w:bCs/>
                <w:color w:val="auto"/>
                <w:lang w:val="en-US" w:eastAsia="en-US"/>
              </w:rPr>
            </w:pPr>
            <w:r w:rsidRPr="00193BCF">
              <w:rPr>
                <w:rFonts w:ascii="Calibri" w:eastAsiaTheme="minorHAnsi" w:hAnsi="Calibri"/>
                <w:bCs/>
                <w:color w:val="auto"/>
                <w:lang w:val="en-US" w:eastAsia="en-US"/>
              </w:rPr>
              <w:t>2019-002106-52</w:t>
            </w:r>
          </w:p>
        </w:tc>
      </w:tr>
      <w:tr w:rsidR="00052471" w14:paraId="302EE692" w14:textId="77777777" w:rsidTr="00052471">
        <w:trPr>
          <w:trHeight w:val="52"/>
        </w:trPr>
        <w:tc>
          <w:tcPr>
            <w:tcW w:w="4621" w:type="dxa"/>
          </w:tcPr>
          <w:p w14:paraId="4CD32CFE" w14:textId="77777777" w:rsidR="00052471" w:rsidRPr="00052471" w:rsidRDefault="00052471" w:rsidP="00052471">
            <w:pPr>
              <w:widowControl w:val="0"/>
              <w:autoSpaceDE w:val="0"/>
              <w:autoSpaceDN w:val="0"/>
              <w:adjustRightInd w:val="0"/>
              <w:spacing w:after="0" w:line="240" w:lineRule="auto"/>
              <w:rPr>
                <w:rFonts w:ascii="Calibri" w:eastAsiaTheme="minorHAnsi" w:hAnsi="Calibri" w:cs="Calibri"/>
                <w:sz w:val="20"/>
                <w:szCs w:val="20"/>
                <w:lang w:val="en-US" w:eastAsia="en-US"/>
              </w:rPr>
            </w:pPr>
            <w:r w:rsidRPr="00052471">
              <w:rPr>
                <w:rFonts w:ascii="Calibri" w:eastAsiaTheme="minorHAnsi" w:hAnsi="Calibri" w:cs="Calibri"/>
                <w:sz w:val="20"/>
                <w:szCs w:val="20"/>
                <w:lang w:val="en-US" w:eastAsia="en-US"/>
              </w:rPr>
              <w:t xml:space="preserve">REC number </w:t>
            </w:r>
          </w:p>
          <w:p w14:paraId="56A28147" w14:textId="77777777" w:rsidR="00052471" w:rsidRDefault="00052471" w:rsidP="00BC59D6">
            <w:pPr>
              <w:widowControl w:val="0"/>
              <w:autoSpaceDE w:val="0"/>
              <w:autoSpaceDN w:val="0"/>
              <w:adjustRightInd w:val="0"/>
              <w:spacing w:after="0" w:line="240" w:lineRule="auto"/>
              <w:rPr>
                <w:rFonts w:ascii="Calibri" w:eastAsiaTheme="minorHAnsi" w:hAnsi="Calibri" w:cs="Calibri"/>
                <w:sz w:val="20"/>
                <w:szCs w:val="20"/>
                <w:lang w:val="en-US" w:eastAsia="en-US"/>
              </w:rPr>
            </w:pPr>
          </w:p>
        </w:tc>
        <w:tc>
          <w:tcPr>
            <w:tcW w:w="4621" w:type="dxa"/>
          </w:tcPr>
          <w:p w14:paraId="33466F77" w14:textId="0685C7EF" w:rsidR="00052471" w:rsidRPr="00193BCF" w:rsidRDefault="00193BCF" w:rsidP="00027B73">
            <w:pPr>
              <w:widowControl w:val="0"/>
              <w:autoSpaceDE w:val="0"/>
              <w:autoSpaceDN w:val="0"/>
              <w:adjustRightInd w:val="0"/>
              <w:spacing w:after="0" w:line="240" w:lineRule="auto"/>
              <w:rPr>
                <w:rFonts w:ascii="Calibri" w:eastAsiaTheme="minorHAnsi" w:hAnsi="Calibri" w:cs="Calibri"/>
                <w:bCs/>
                <w:color w:val="auto"/>
                <w:lang w:val="en-US" w:eastAsia="en-US"/>
              </w:rPr>
            </w:pPr>
            <w:r w:rsidRPr="00193BCF">
              <w:rPr>
                <w:rFonts w:ascii="Calibri" w:eastAsiaTheme="minorHAnsi" w:hAnsi="Calibri" w:cs="Calibri"/>
                <w:bCs/>
                <w:color w:val="auto"/>
                <w:lang w:val="en-US" w:eastAsia="en-US"/>
              </w:rPr>
              <w:t>20/EE/0014</w:t>
            </w:r>
          </w:p>
        </w:tc>
      </w:tr>
      <w:tr w:rsidR="00932C8C" w14:paraId="3C993540" w14:textId="77777777" w:rsidTr="00052471">
        <w:trPr>
          <w:trHeight w:val="52"/>
        </w:trPr>
        <w:tc>
          <w:tcPr>
            <w:tcW w:w="4621" w:type="dxa"/>
          </w:tcPr>
          <w:p w14:paraId="72650426" w14:textId="01ED9F6D" w:rsidR="00932C8C" w:rsidRPr="00AB20CD" w:rsidRDefault="00932C8C" w:rsidP="00AB20CD">
            <w:pPr>
              <w:widowControl w:val="0"/>
              <w:autoSpaceDE w:val="0"/>
              <w:autoSpaceDN w:val="0"/>
              <w:adjustRightInd w:val="0"/>
              <w:spacing w:after="0" w:line="240" w:lineRule="auto"/>
              <w:rPr>
                <w:rFonts w:ascii="Calibri" w:eastAsiaTheme="minorHAnsi" w:hAnsi="Calibri" w:cs="Calibri"/>
                <w:sz w:val="20"/>
                <w:szCs w:val="20"/>
                <w:lang w:val="en-US" w:eastAsia="en-US"/>
              </w:rPr>
            </w:pPr>
            <w:r w:rsidRPr="00AB20CD">
              <w:rPr>
                <w:rFonts w:ascii="Calibri" w:eastAsiaTheme="minorHAnsi" w:hAnsi="Calibri" w:cs="Calibri"/>
                <w:sz w:val="20"/>
                <w:szCs w:val="20"/>
                <w:lang w:val="en-US" w:eastAsia="en-US"/>
              </w:rPr>
              <w:t xml:space="preserve">IRAS project ID: </w:t>
            </w:r>
            <w:r w:rsidRPr="00AB20CD">
              <w:rPr>
                <w:rFonts w:ascii="Calibri" w:eastAsiaTheme="minorHAnsi" w:hAnsi="Calibri" w:cs="Calibri"/>
                <w:sz w:val="20"/>
                <w:szCs w:val="20"/>
                <w:lang w:val="en-US" w:eastAsia="en-US"/>
              </w:rPr>
              <w:tab/>
            </w:r>
          </w:p>
          <w:p w14:paraId="1DA51CAB" w14:textId="77777777" w:rsidR="00932C8C" w:rsidRPr="00052471" w:rsidRDefault="00932C8C" w:rsidP="00052471">
            <w:pPr>
              <w:widowControl w:val="0"/>
              <w:autoSpaceDE w:val="0"/>
              <w:autoSpaceDN w:val="0"/>
              <w:adjustRightInd w:val="0"/>
              <w:spacing w:after="0" w:line="240" w:lineRule="auto"/>
              <w:rPr>
                <w:rFonts w:ascii="Calibri" w:eastAsiaTheme="minorHAnsi" w:hAnsi="Calibri" w:cs="Calibri"/>
                <w:sz w:val="20"/>
                <w:szCs w:val="20"/>
                <w:lang w:val="en-US" w:eastAsia="en-US"/>
              </w:rPr>
            </w:pPr>
          </w:p>
        </w:tc>
        <w:tc>
          <w:tcPr>
            <w:tcW w:w="4621" w:type="dxa"/>
          </w:tcPr>
          <w:p w14:paraId="624999AC" w14:textId="1496ED8F" w:rsidR="00932C8C" w:rsidRPr="00193BCF" w:rsidRDefault="00193BCF" w:rsidP="00027B73">
            <w:pPr>
              <w:widowControl w:val="0"/>
              <w:autoSpaceDE w:val="0"/>
              <w:autoSpaceDN w:val="0"/>
              <w:adjustRightInd w:val="0"/>
              <w:spacing w:after="0" w:line="240" w:lineRule="auto"/>
              <w:rPr>
                <w:rFonts w:ascii="Calibri" w:eastAsiaTheme="minorHAnsi" w:hAnsi="Calibri" w:cs="Calibri"/>
                <w:bCs/>
                <w:color w:val="auto"/>
                <w:lang w:val="en-US" w:eastAsia="en-US"/>
              </w:rPr>
            </w:pPr>
            <w:r>
              <w:rPr>
                <w:rFonts w:ascii="Calibri" w:eastAsiaTheme="minorHAnsi" w:hAnsi="Calibri" w:cs="Calibri"/>
                <w:bCs/>
                <w:color w:val="auto"/>
                <w:lang w:val="en-US" w:eastAsia="en-US"/>
              </w:rPr>
              <w:t>262408</w:t>
            </w:r>
          </w:p>
        </w:tc>
      </w:tr>
      <w:tr w:rsidR="00052471" w14:paraId="1F46C6AE" w14:textId="77777777" w:rsidTr="00BC59D6">
        <w:tc>
          <w:tcPr>
            <w:tcW w:w="4621" w:type="dxa"/>
          </w:tcPr>
          <w:p w14:paraId="7CDB3721" w14:textId="77777777" w:rsidR="00052471" w:rsidRPr="00052471" w:rsidRDefault="00052471" w:rsidP="00052471">
            <w:pPr>
              <w:widowControl w:val="0"/>
              <w:autoSpaceDE w:val="0"/>
              <w:autoSpaceDN w:val="0"/>
              <w:adjustRightInd w:val="0"/>
              <w:spacing w:after="0" w:line="240" w:lineRule="auto"/>
              <w:rPr>
                <w:rFonts w:ascii="Calibri" w:eastAsiaTheme="minorHAnsi" w:hAnsi="Calibri" w:cs="Calibri"/>
                <w:sz w:val="20"/>
                <w:szCs w:val="20"/>
                <w:lang w:val="en-US" w:eastAsia="en-US"/>
              </w:rPr>
            </w:pPr>
            <w:r w:rsidRPr="00052471">
              <w:rPr>
                <w:rFonts w:ascii="Calibri" w:eastAsiaTheme="minorHAnsi" w:hAnsi="Calibri" w:cs="Calibri"/>
                <w:sz w:val="20"/>
                <w:szCs w:val="20"/>
                <w:lang w:val="en-US" w:eastAsia="en-US"/>
              </w:rPr>
              <w:t xml:space="preserve">Medical condition or disease under investigation </w:t>
            </w:r>
          </w:p>
          <w:p w14:paraId="6CFCC83C" w14:textId="77777777" w:rsidR="00052471" w:rsidRDefault="00052471" w:rsidP="00BC59D6">
            <w:pPr>
              <w:widowControl w:val="0"/>
              <w:autoSpaceDE w:val="0"/>
              <w:autoSpaceDN w:val="0"/>
              <w:adjustRightInd w:val="0"/>
              <w:spacing w:after="0" w:line="240" w:lineRule="auto"/>
              <w:rPr>
                <w:rFonts w:ascii="Calibri" w:eastAsiaTheme="minorHAnsi" w:hAnsi="Calibri" w:cs="Calibri"/>
                <w:sz w:val="20"/>
                <w:szCs w:val="20"/>
                <w:lang w:val="en-US" w:eastAsia="en-US"/>
              </w:rPr>
            </w:pPr>
          </w:p>
        </w:tc>
        <w:tc>
          <w:tcPr>
            <w:tcW w:w="4621" w:type="dxa"/>
          </w:tcPr>
          <w:p w14:paraId="389AA207" w14:textId="220B8045" w:rsidR="00052471" w:rsidRPr="00193BCF" w:rsidRDefault="00193BCF" w:rsidP="00027B73">
            <w:pPr>
              <w:widowControl w:val="0"/>
              <w:autoSpaceDE w:val="0"/>
              <w:autoSpaceDN w:val="0"/>
              <w:adjustRightInd w:val="0"/>
              <w:spacing w:after="0" w:line="240" w:lineRule="auto"/>
              <w:rPr>
                <w:rFonts w:ascii="Calibri" w:eastAsiaTheme="minorHAnsi" w:hAnsi="Calibri"/>
                <w:bCs/>
                <w:color w:val="auto"/>
                <w:lang w:val="en-US" w:eastAsia="en-US"/>
              </w:rPr>
            </w:pPr>
            <w:r>
              <w:rPr>
                <w:rFonts w:ascii="Calibri" w:eastAsiaTheme="minorHAnsi" w:hAnsi="Calibri"/>
                <w:bCs/>
                <w:color w:val="auto"/>
                <w:lang w:val="en-US" w:eastAsia="en-US"/>
              </w:rPr>
              <w:t>Alzheimer’s disease</w:t>
            </w:r>
          </w:p>
        </w:tc>
      </w:tr>
      <w:tr w:rsidR="00052471" w14:paraId="577DD6AA" w14:textId="77777777" w:rsidTr="00BC59D6">
        <w:tc>
          <w:tcPr>
            <w:tcW w:w="4621" w:type="dxa"/>
          </w:tcPr>
          <w:p w14:paraId="28410000" w14:textId="77777777" w:rsidR="00052471" w:rsidRPr="00052471" w:rsidRDefault="00052471" w:rsidP="00052471">
            <w:pPr>
              <w:widowControl w:val="0"/>
              <w:autoSpaceDE w:val="0"/>
              <w:autoSpaceDN w:val="0"/>
              <w:adjustRightInd w:val="0"/>
              <w:spacing w:after="0" w:line="240" w:lineRule="auto"/>
              <w:rPr>
                <w:rFonts w:ascii="Calibri" w:eastAsiaTheme="minorHAnsi" w:hAnsi="Calibri" w:cs="Calibri"/>
                <w:sz w:val="20"/>
                <w:szCs w:val="20"/>
                <w:lang w:val="en-US" w:eastAsia="en-US"/>
              </w:rPr>
            </w:pPr>
            <w:r w:rsidRPr="00052471">
              <w:rPr>
                <w:rFonts w:ascii="Calibri" w:eastAsiaTheme="minorHAnsi" w:hAnsi="Calibri" w:cs="Calibri"/>
                <w:sz w:val="20"/>
                <w:szCs w:val="20"/>
                <w:lang w:val="en-US" w:eastAsia="en-US"/>
              </w:rPr>
              <w:t xml:space="preserve">Purpose of clinical trial </w:t>
            </w:r>
          </w:p>
          <w:p w14:paraId="1E702D90" w14:textId="77777777" w:rsidR="00052471" w:rsidRDefault="00052471" w:rsidP="00BC59D6">
            <w:pPr>
              <w:widowControl w:val="0"/>
              <w:autoSpaceDE w:val="0"/>
              <w:autoSpaceDN w:val="0"/>
              <w:adjustRightInd w:val="0"/>
              <w:spacing w:after="0" w:line="240" w:lineRule="auto"/>
              <w:rPr>
                <w:rFonts w:ascii="Calibri" w:eastAsiaTheme="minorHAnsi" w:hAnsi="Calibri" w:cs="Calibri"/>
                <w:sz w:val="20"/>
                <w:szCs w:val="20"/>
                <w:lang w:val="en-US" w:eastAsia="en-US"/>
              </w:rPr>
            </w:pPr>
          </w:p>
        </w:tc>
        <w:tc>
          <w:tcPr>
            <w:tcW w:w="4621" w:type="dxa"/>
          </w:tcPr>
          <w:p w14:paraId="5090A103" w14:textId="71152416" w:rsidR="00052471" w:rsidRPr="00D40CE2" w:rsidRDefault="00D40CE2" w:rsidP="00027B73">
            <w:pPr>
              <w:widowControl w:val="0"/>
              <w:autoSpaceDE w:val="0"/>
              <w:autoSpaceDN w:val="0"/>
              <w:adjustRightInd w:val="0"/>
              <w:spacing w:after="0" w:line="240" w:lineRule="auto"/>
              <w:rPr>
                <w:rFonts w:asciiTheme="minorHAnsi" w:eastAsiaTheme="minorHAnsi" w:hAnsiTheme="minorHAnsi" w:cstheme="minorHAnsi"/>
                <w:bCs/>
                <w:color w:val="auto"/>
                <w:lang w:val="en-GB" w:eastAsia="en-US"/>
              </w:rPr>
            </w:pPr>
            <w:r w:rsidRPr="00D40CE2">
              <w:rPr>
                <w:rFonts w:asciiTheme="minorHAnsi" w:hAnsiTheme="minorHAnsi" w:cstheme="minorHAnsi"/>
              </w:rPr>
              <w:t>To evaluate the feasibility of conducting a future fully powered randomised clinical trial (RCT) to investigate whether cannabidiol (CBD) added to treatment as usual, in people with Alzheimer’s disease (AD) and Behavioural and Psychological Symptoms of Dementia (BPSD) is (i) is safe and tolerated well and (ii) can alleviate BPSD symptoms</w:t>
            </w:r>
            <w:r w:rsidRPr="00D40CE2">
              <w:rPr>
                <w:rFonts w:asciiTheme="minorHAnsi" w:hAnsiTheme="minorHAnsi" w:cstheme="minorHAnsi"/>
                <w:lang w:val="en-GB"/>
              </w:rPr>
              <w:t>.</w:t>
            </w:r>
          </w:p>
        </w:tc>
      </w:tr>
      <w:tr w:rsidR="00052471" w14:paraId="3568E577" w14:textId="77777777" w:rsidTr="00BC59D6">
        <w:tc>
          <w:tcPr>
            <w:tcW w:w="4621" w:type="dxa"/>
          </w:tcPr>
          <w:p w14:paraId="148FBDF5" w14:textId="77777777" w:rsidR="00052471" w:rsidRPr="00052471" w:rsidRDefault="00052471" w:rsidP="00052471">
            <w:pPr>
              <w:widowControl w:val="0"/>
              <w:autoSpaceDE w:val="0"/>
              <w:autoSpaceDN w:val="0"/>
              <w:adjustRightInd w:val="0"/>
              <w:spacing w:after="0" w:line="240" w:lineRule="auto"/>
              <w:rPr>
                <w:rFonts w:ascii="Calibri" w:eastAsiaTheme="minorHAnsi" w:hAnsi="Calibri" w:cs="Calibri"/>
                <w:sz w:val="20"/>
                <w:szCs w:val="20"/>
                <w:lang w:val="en-US" w:eastAsia="en-US"/>
              </w:rPr>
            </w:pPr>
            <w:r w:rsidRPr="00052471">
              <w:rPr>
                <w:rFonts w:ascii="Calibri" w:eastAsiaTheme="minorHAnsi" w:hAnsi="Calibri" w:cs="Calibri"/>
                <w:sz w:val="20"/>
                <w:szCs w:val="20"/>
                <w:lang w:val="en-US" w:eastAsia="en-US"/>
              </w:rPr>
              <w:t xml:space="preserve">Primary objective </w:t>
            </w:r>
          </w:p>
          <w:p w14:paraId="169FB0C5" w14:textId="77777777" w:rsidR="00052471" w:rsidRDefault="00052471" w:rsidP="00BC59D6">
            <w:pPr>
              <w:widowControl w:val="0"/>
              <w:autoSpaceDE w:val="0"/>
              <w:autoSpaceDN w:val="0"/>
              <w:adjustRightInd w:val="0"/>
              <w:spacing w:after="0" w:line="240" w:lineRule="auto"/>
              <w:rPr>
                <w:rFonts w:ascii="Calibri" w:eastAsiaTheme="minorHAnsi" w:hAnsi="Calibri" w:cs="Calibri"/>
                <w:sz w:val="20"/>
                <w:szCs w:val="20"/>
                <w:lang w:val="en-US" w:eastAsia="en-US"/>
              </w:rPr>
            </w:pPr>
          </w:p>
        </w:tc>
        <w:tc>
          <w:tcPr>
            <w:tcW w:w="4621" w:type="dxa"/>
          </w:tcPr>
          <w:p w14:paraId="437AE4F3" w14:textId="77777777" w:rsidR="00B559C3" w:rsidRPr="00B559C3" w:rsidRDefault="00B559C3" w:rsidP="00B559C3">
            <w:pPr>
              <w:spacing w:after="0"/>
              <w:rPr>
                <w:rFonts w:asciiTheme="minorHAnsi" w:hAnsiTheme="minorHAnsi" w:cstheme="minorHAnsi"/>
                <w:color w:val="auto"/>
                <w:lang w:val="en-GB" w:eastAsia="en-US"/>
              </w:rPr>
            </w:pPr>
            <w:r w:rsidRPr="00B559C3">
              <w:rPr>
                <w:rFonts w:asciiTheme="minorHAnsi" w:hAnsiTheme="minorHAnsi" w:cstheme="minorHAnsi"/>
              </w:rPr>
              <w:t xml:space="preserve">Acceptability: To investigate the acceptability of the randomisation procedure and delivery of the intervention (CBD or placebo in capsule form) to the AD patients and carers. </w:t>
            </w:r>
          </w:p>
          <w:p w14:paraId="5CAE09BB" w14:textId="77777777" w:rsidR="00B559C3" w:rsidRPr="00B559C3" w:rsidRDefault="00B559C3" w:rsidP="00B559C3">
            <w:pPr>
              <w:autoSpaceDE w:val="0"/>
              <w:autoSpaceDN w:val="0"/>
              <w:adjustRightInd w:val="0"/>
              <w:spacing w:after="0"/>
              <w:rPr>
                <w:rFonts w:asciiTheme="minorHAnsi" w:hAnsiTheme="minorHAnsi" w:cstheme="minorHAnsi"/>
              </w:rPr>
            </w:pPr>
            <w:r w:rsidRPr="00B559C3">
              <w:rPr>
                <w:rFonts w:asciiTheme="minorHAnsi" w:hAnsiTheme="minorHAnsi" w:cstheme="minorHAnsi"/>
              </w:rPr>
              <w:t xml:space="preserve">Retention: To </w:t>
            </w:r>
            <w:r w:rsidRPr="00B559C3">
              <w:rPr>
                <w:rStyle w:val="CommentReference"/>
                <w:rFonts w:asciiTheme="minorHAnsi" w:hAnsiTheme="minorHAnsi" w:cstheme="minorHAnsi"/>
                <w:sz w:val="22"/>
                <w:szCs w:val="22"/>
              </w:rPr>
              <w:t>measure the study retention rate (follow-up rates).</w:t>
            </w:r>
          </w:p>
          <w:p w14:paraId="074D23F3" w14:textId="543C5575" w:rsidR="00052471" w:rsidRPr="00B559C3" w:rsidRDefault="00B559C3" w:rsidP="00B559C3">
            <w:pPr>
              <w:widowControl w:val="0"/>
              <w:autoSpaceDE w:val="0"/>
              <w:autoSpaceDN w:val="0"/>
              <w:adjustRightInd w:val="0"/>
              <w:spacing w:after="0" w:line="240" w:lineRule="auto"/>
              <w:rPr>
                <w:rFonts w:asciiTheme="minorHAnsi" w:eastAsiaTheme="minorHAnsi" w:hAnsiTheme="minorHAnsi" w:cstheme="minorHAnsi"/>
                <w:bCs/>
                <w:color w:val="auto"/>
                <w:lang w:val="en-GB" w:eastAsia="en-US"/>
              </w:rPr>
            </w:pPr>
            <w:r w:rsidRPr="00B559C3">
              <w:rPr>
                <w:rFonts w:asciiTheme="minorHAnsi" w:hAnsiTheme="minorHAnsi" w:cstheme="minorHAnsi"/>
              </w:rPr>
              <w:t>Compliance: To assess compliance with treatment (adherence)</w:t>
            </w:r>
            <w:r w:rsidRPr="00B559C3">
              <w:rPr>
                <w:rFonts w:asciiTheme="minorHAnsi" w:hAnsiTheme="minorHAnsi" w:cstheme="minorHAnsi"/>
                <w:lang w:val="en-GB"/>
              </w:rPr>
              <w:t>.</w:t>
            </w:r>
          </w:p>
        </w:tc>
      </w:tr>
      <w:tr w:rsidR="00052471" w14:paraId="7DD732C3" w14:textId="77777777" w:rsidTr="00BC59D6">
        <w:tc>
          <w:tcPr>
            <w:tcW w:w="4621" w:type="dxa"/>
          </w:tcPr>
          <w:p w14:paraId="625AD130" w14:textId="77777777" w:rsidR="00052471" w:rsidRPr="00052471" w:rsidRDefault="00052471" w:rsidP="00052471">
            <w:pPr>
              <w:widowControl w:val="0"/>
              <w:autoSpaceDE w:val="0"/>
              <w:autoSpaceDN w:val="0"/>
              <w:adjustRightInd w:val="0"/>
              <w:spacing w:after="0" w:line="240" w:lineRule="auto"/>
              <w:rPr>
                <w:rFonts w:ascii="Calibri" w:eastAsiaTheme="minorHAnsi" w:hAnsi="Calibri" w:cs="Calibri"/>
                <w:sz w:val="20"/>
                <w:szCs w:val="20"/>
                <w:lang w:val="en-US" w:eastAsia="en-US"/>
              </w:rPr>
            </w:pPr>
            <w:r w:rsidRPr="00052471">
              <w:rPr>
                <w:rFonts w:ascii="Calibri" w:eastAsiaTheme="minorHAnsi" w:hAnsi="Calibri" w:cs="Calibri"/>
                <w:sz w:val="20"/>
                <w:szCs w:val="20"/>
                <w:lang w:val="en-US" w:eastAsia="en-US"/>
              </w:rPr>
              <w:t xml:space="preserve">Secondary objective (s) </w:t>
            </w:r>
          </w:p>
          <w:p w14:paraId="45C7F56D" w14:textId="77777777" w:rsidR="00052471" w:rsidRDefault="00052471" w:rsidP="00BC59D6">
            <w:pPr>
              <w:widowControl w:val="0"/>
              <w:autoSpaceDE w:val="0"/>
              <w:autoSpaceDN w:val="0"/>
              <w:adjustRightInd w:val="0"/>
              <w:spacing w:after="0" w:line="240" w:lineRule="auto"/>
              <w:rPr>
                <w:rFonts w:ascii="Calibri" w:eastAsiaTheme="minorHAnsi" w:hAnsi="Calibri" w:cs="Calibri"/>
                <w:sz w:val="20"/>
                <w:szCs w:val="20"/>
                <w:lang w:val="en-US" w:eastAsia="en-US"/>
              </w:rPr>
            </w:pPr>
          </w:p>
        </w:tc>
        <w:tc>
          <w:tcPr>
            <w:tcW w:w="4621" w:type="dxa"/>
          </w:tcPr>
          <w:p w14:paraId="1120C309" w14:textId="77777777" w:rsidR="00C43B08" w:rsidRPr="00C43B08" w:rsidRDefault="00C43B08" w:rsidP="00C43B08">
            <w:pPr>
              <w:spacing w:after="0"/>
              <w:rPr>
                <w:rFonts w:asciiTheme="minorHAnsi" w:hAnsiTheme="minorHAnsi" w:cstheme="minorHAnsi"/>
                <w:color w:val="auto"/>
                <w:lang w:val="en-GB" w:eastAsia="en-US"/>
              </w:rPr>
            </w:pPr>
            <w:r w:rsidRPr="00C43B08">
              <w:rPr>
                <w:rFonts w:asciiTheme="minorHAnsi" w:hAnsiTheme="minorHAnsi" w:cstheme="minorHAnsi"/>
                <w:color w:val="auto"/>
              </w:rPr>
              <w:t>To measure key outcome domains for patients including clinical measures -BPSD, cognition, quality of life, smell functioning, daily functioning and carer’s distress.</w:t>
            </w:r>
          </w:p>
          <w:p w14:paraId="30E6F0EF" w14:textId="77777777" w:rsidR="00C43B08" w:rsidRPr="00C43B08" w:rsidRDefault="00C43B08" w:rsidP="00C43B08">
            <w:pPr>
              <w:spacing w:after="0"/>
              <w:rPr>
                <w:rFonts w:asciiTheme="minorHAnsi" w:hAnsiTheme="minorHAnsi" w:cstheme="minorHAnsi"/>
                <w:color w:val="auto"/>
              </w:rPr>
            </w:pPr>
            <w:r w:rsidRPr="00C43B08">
              <w:rPr>
                <w:rFonts w:asciiTheme="minorHAnsi" w:hAnsiTheme="minorHAnsi" w:cstheme="minorHAnsi"/>
                <w:color w:val="auto"/>
              </w:rPr>
              <w:t>To assess the safety (adverse events) and tolerability (side-effects) of CBD treatment.</w:t>
            </w:r>
          </w:p>
          <w:p w14:paraId="26B5D14D" w14:textId="77777777" w:rsidR="00C43B08" w:rsidRPr="00C43B08" w:rsidRDefault="00C43B08" w:rsidP="00C43B08">
            <w:pPr>
              <w:spacing w:after="0"/>
              <w:rPr>
                <w:rFonts w:asciiTheme="minorHAnsi" w:hAnsiTheme="minorHAnsi" w:cstheme="minorHAnsi"/>
                <w:color w:val="auto"/>
              </w:rPr>
            </w:pPr>
            <w:r w:rsidRPr="00C43B08">
              <w:rPr>
                <w:rFonts w:asciiTheme="minorHAnsi" w:hAnsiTheme="minorHAnsi" w:cstheme="minorHAnsi"/>
                <w:color w:val="auto"/>
              </w:rPr>
              <w:t>To describe the variance and distribution of quantitative outcomes to pilot effect sizes and inform the design and sample size calculation in the future large-scale RCT.</w:t>
            </w:r>
          </w:p>
          <w:p w14:paraId="231F2B92" w14:textId="3F3F6691" w:rsidR="00052471" w:rsidRPr="00C43B08" w:rsidRDefault="00C43B08" w:rsidP="00C43B08">
            <w:pPr>
              <w:widowControl w:val="0"/>
              <w:autoSpaceDE w:val="0"/>
              <w:autoSpaceDN w:val="0"/>
              <w:adjustRightInd w:val="0"/>
              <w:spacing w:after="0" w:line="240" w:lineRule="auto"/>
              <w:rPr>
                <w:rFonts w:ascii="Calibri" w:eastAsiaTheme="minorHAnsi" w:hAnsi="Calibri"/>
                <w:bCs/>
                <w:color w:val="auto"/>
                <w:lang w:val="en-GB" w:eastAsia="en-US"/>
              </w:rPr>
            </w:pPr>
            <w:r w:rsidRPr="00C43B08">
              <w:rPr>
                <w:rFonts w:asciiTheme="minorHAnsi" w:hAnsiTheme="minorHAnsi" w:cstheme="minorHAnsi"/>
                <w:color w:val="auto"/>
              </w:rPr>
              <w:t xml:space="preserve">To investigate the acceptability of the questionnaires used to measure the key outcome domains (percentage of completion </w:t>
            </w:r>
            <w:r w:rsidRPr="00C43B08">
              <w:rPr>
                <w:rFonts w:asciiTheme="minorHAnsi" w:hAnsiTheme="minorHAnsi" w:cstheme="minorHAnsi"/>
                <w:color w:val="auto"/>
              </w:rPr>
              <w:lastRenderedPageBreak/>
              <w:t>rates)</w:t>
            </w:r>
            <w:r w:rsidRPr="00C43B08">
              <w:rPr>
                <w:rFonts w:asciiTheme="minorHAnsi" w:hAnsiTheme="minorHAnsi" w:cstheme="minorHAnsi"/>
                <w:color w:val="auto"/>
                <w:lang w:val="en-GB"/>
              </w:rPr>
              <w:t>.</w:t>
            </w:r>
          </w:p>
        </w:tc>
      </w:tr>
      <w:tr w:rsidR="00052471" w14:paraId="6551282D" w14:textId="77777777" w:rsidTr="00BC59D6">
        <w:tc>
          <w:tcPr>
            <w:tcW w:w="4621" w:type="dxa"/>
          </w:tcPr>
          <w:p w14:paraId="4382DAD6" w14:textId="77777777" w:rsidR="00052471" w:rsidRPr="00052471" w:rsidRDefault="00052471" w:rsidP="00052471">
            <w:pPr>
              <w:widowControl w:val="0"/>
              <w:autoSpaceDE w:val="0"/>
              <w:autoSpaceDN w:val="0"/>
              <w:adjustRightInd w:val="0"/>
              <w:spacing w:after="0" w:line="240" w:lineRule="auto"/>
              <w:rPr>
                <w:rFonts w:ascii="Calibri" w:eastAsiaTheme="minorHAnsi" w:hAnsi="Calibri" w:cs="Calibri"/>
                <w:sz w:val="20"/>
                <w:szCs w:val="20"/>
                <w:lang w:val="en-US" w:eastAsia="en-US"/>
              </w:rPr>
            </w:pPr>
            <w:r w:rsidRPr="00052471">
              <w:rPr>
                <w:rFonts w:ascii="Calibri" w:eastAsiaTheme="minorHAnsi" w:hAnsi="Calibri" w:cs="Calibri"/>
                <w:sz w:val="20"/>
                <w:szCs w:val="20"/>
                <w:lang w:val="en-US" w:eastAsia="en-US"/>
              </w:rPr>
              <w:lastRenderedPageBreak/>
              <w:t xml:space="preserve">Trial Design </w:t>
            </w:r>
          </w:p>
          <w:p w14:paraId="4DA8CC64" w14:textId="77777777" w:rsidR="00052471" w:rsidRDefault="00052471" w:rsidP="00BC59D6">
            <w:pPr>
              <w:widowControl w:val="0"/>
              <w:autoSpaceDE w:val="0"/>
              <w:autoSpaceDN w:val="0"/>
              <w:adjustRightInd w:val="0"/>
              <w:spacing w:after="0" w:line="240" w:lineRule="auto"/>
              <w:rPr>
                <w:rFonts w:ascii="Calibri" w:eastAsiaTheme="minorHAnsi" w:hAnsi="Calibri" w:cs="Calibri"/>
                <w:sz w:val="20"/>
                <w:szCs w:val="20"/>
                <w:lang w:val="en-US" w:eastAsia="en-US"/>
              </w:rPr>
            </w:pPr>
          </w:p>
        </w:tc>
        <w:tc>
          <w:tcPr>
            <w:tcW w:w="4621" w:type="dxa"/>
          </w:tcPr>
          <w:p w14:paraId="5FB607AC" w14:textId="2DB88C3E" w:rsidR="00052471" w:rsidRPr="00193BCF" w:rsidRDefault="00C43B08" w:rsidP="00027B73">
            <w:pPr>
              <w:widowControl w:val="0"/>
              <w:autoSpaceDE w:val="0"/>
              <w:autoSpaceDN w:val="0"/>
              <w:adjustRightInd w:val="0"/>
              <w:spacing w:after="0" w:line="240" w:lineRule="auto"/>
              <w:rPr>
                <w:rFonts w:ascii="Calibri" w:eastAsiaTheme="minorHAnsi" w:hAnsi="Calibri"/>
                <w:bCs/>
                <w:color w:val="auto"/>
                <w:lang w:val="en-US" w:eastAsia="en-US"/>
              </w:rPr>
            </w:pPr>
            <w:r>
              <w:rPr>
                <w:rFonts w:ascii="Calibri" w:eastAsiaTheme="minorHAnsi" w:hAnsi="Calibri"/>
                <w:bCs/>
                <w:color w:val="auto"/>
                <w:lang w:val="en-US" w:eastAsia="en-US"/>
              </w:rPr>
              <w:t>Double-blind, placebo-controlled, 1:1 randomised controlled trial (RCT) design.</w:t>
            </w:r>
          </w:p>
        </w:tc>
      </w:tr>
      <w:tr w:rsidR="00052471" w14:paraId="6CFB881A" w14:textId="77777777" w:rsidTr="00BC59D6">
        <w:tc>
          <w:tcPr>
            <w:tcW w:w="4621" w:type="dxa"/>
          </w:tcPr>
          <w:p w14:paraId="71BDE572" w14:textId="77777777" w:rsidR="00052471" w:rsidRPr="00052471" w:rsidRDefault="00052471" w:rsidP="00052471">
            <w:pPr>
              <w:widowControl w:val="0"/>
              <w:autoSpaceDE w:val="0"/>
              <w:autoSpaceDN w:val="0"/>
              <w:adjustRightInd w:val="0"/>
              <w:spacing w:after="0" w:line="240" w:lineRule="auto"/>
              <w:rPr>
                <w:rFonts w:ascii="Calibri" w:eastAsiaTheme="minorHAnsi" w:hAnsi="Calibri" w:cs="Calibri"/>
                <w:sz w:val="20"/>
                <w:szCs w:val="20"/>
                <w:lang w:val="en-US" w:eastAsia="en-US"/>
              </w:rPr>
            </w:pPr>
            <w:r w:rsidRPr="00052471">
              <w:rPr>
                <w:rFonts w:ascii="Calibri" w:eastAsiaTheme="minorHAnsi" w:hAnsi="Calibri" w:cs="Calibri"/>
                <w:sz w:val="20"/>
                <w:szCs w:val="20"/>
                <w:lang w:val="en-US" w:eastAsia="en-US"/>
              </w:rPr>
              <w:t xml:space="preserve">Endpoints </w:t>
            </w:r>
          </w:p>
          <w:p w14:paraId="11BDD810" w14:textId="77777777" w:rsidR="00052471" w:rsidRDefault="00052471" w:rsidP="00BC59D6">
            <w:pPr>
              <w:widowControl w:val="0"/>
              <w:autoSpaceDE w:val="0"/>
              <w:autoSpaceDN w:val="0"/>
              <w:adjustRightInd w:val="0"/>
              <w:spacing w:after="0" w:line="240" w:lineRule="auto"/>
              <w:rPr>
                <w:rFonts w:ascii="Calibri" w:eastAsiaTheme="minorHAnsi" w:hAnsi="Calibri" w:cs="Calibri"/>
                <w:sz w:val="20"/>
                <w:szCs w:val="20"/>
                <w:lang w:val="en-US" w:eastAsia="en-US"/>
              </w:rPr>
            </w:pPr>
          </w:p>
        </w:tc>
        <w:tc>
          <w:tcPr>
            <w:tcW w:w="4621" w:type="dxa"/>
          </w:tcPr>
          <w:p w14:paraId="6028C561" w14:textId="77777777" w:rsidR="0051314B" w:rsidRPr="0051314B" w:rsidRDefault="0051314B" w:rsidP="00524ADC">
            <w:pPr>
              <w:spacing w:after="0"/>
              <w:rPr>
                <w:rFonts w:asciiTheme="minorHAnsi" w:hAnsiTheme="minorHAnsi" w:cstheme="minorHAnsi"/>
                <w:b/>
                <w:color w:val="auto"/>
                <w:lang w:val="en-GB" w:eastAsia="en-US"/>
              </w:rPr>
            </w:pPr>
            <w:r w:rsidRPr="0051314B">
              <w:rPr>
                <w:rFonts w:asciiTheme="minorHAnsi" w:hAnsiTheme="minorHAnsi" w:cstheme="minorHAnsi"/>
                <w:b/>
              </w:rPr>
              <w:t>Primary endpoints:</w:t>
            </w:r>
          </w:p>
          <w:p w14:paraId="172901DE" w14:textId="1C60227B" w:rsidR="0051314B" w:rsidRPr="00890DDD" w:rsidRDefault="0051314B" w:rsidP="00524ADC">
            <w:pPr>
              <w:pStyle w:val="ListParagraph"/>
              <w:numPr>
                <w:ilvl w:val="0"/>
                <w:numId w:val="19"/>
              </w:numPr>
              <w:spacing w:after="0" w:line="240" w:lineRule="auto"/>
              <w:contextualSpacing w:val="0"/>
              <w:rPr>
                <w:rFonts w:asciiTheme="minorHAnsi" w:hAnsiTheme="minorHAnsi" w:cstheme="minorHAnsi"/>
              </w:rPr>
            </w:pPr>
            <w:r w:rsidRPr="00890DDD">
              <w:rPr>
                <w:rFonts w:asciiTheme="minorHAnsi" w:hAnsiTheme="minorHAnsi" w:cstheme="minorHAnsi"/>
              </w:rPr>
              <w:t>Recruitment</w:t>
            </w:r>
            <w:r w:rsidR="00243DBF">
              <w:rPr>
                <w:rFonts w:asciiTheme="minorHAnsi" w:hAnsiTheme="minorHAnsi" w:cstheme="minorHAnsi"/>
                <w:lang w:val="en-GB"/>
              </w:rPr>
              <w:t>: number of</w:t>
            </w:r>
            <w:r w:rsidRPr="00890DDD">
              <w:rPr>
                <w:rFonts w:asciiTheme="minorHAnsi" w:hAnsiTheme="minorHAnsi" w:cstheme="minorHAnsi"/>
              </w:rPr>
              <w:t xml:space="preserve"> participants</w:t>
            </w:r>
            <w:r w:rsidR="00957D8B">
              <w:rPr>
                <w:rFonts w:asciiTheme="minorHAnsi" w:hAnsiTheme="minorHAnsi" w:cstheme="minorHAnsi"/>
                <w:lang w:val="en-GB"/>
              </w:rPr>
              <w:t xml:space="preserve"> recruited, consented and randomised in</w:t>
            </w:r>
            <w:r w:rsidRPr="00890DDD">
              <w:rPr>
                <w:rFonts w:asciiTheme="minorHAnsi" w:hAnsiTheme="minorHAnsi" w:cstheme="minorHAnsi"/>
              </w:rPr>
              <w:t xml:space="preserve"> 9 months</w:t>
            </w:r>
          </w:p>
          <w:p w14:paraId="1B395D25" w14:textId="45D57C81" w:rsidR="0051314B" w:rsidRPr="00890DDD" w:rsidRDefault="00957D8B" w:rsidP="00524ADC">
            <w:pPr>
              <w:pStyle w:val="ListParagraph"/>
              <w:numPr>
                <w:ilvl w:val="0"/>
                <w:numId w:val="19"/>
              </w:numPr>
              <w:spacing w:after="0" w:line="240" w:lineRule="auto"/>
              <w:contextualSpacing w:val="0"/>
              <w:rPr>
                <w:rFonts w:asciiTheme="minorHAnsi" w:hAnsiTheme="minorHAnsi" w:cstheme="minorHAnsi"/>
              </w:rPr>
            </w:pPr>
            <w:r>
              <w:rPr>
                <w:rFonts w:asciiTheme="minorHAnsi" w:hAnsiTheme="minorHAnsi" w:cstheme="minorHAnsi"/>
                <w:lang w:val="en-GB"/>
              </w:rPr>
              <w:t>P</w:t>
            </w:r>
            <w:r w:rsidR="0051314B" w:rsidRPr="00890DDD">
              <w:rPr>
                <w:rFonts w:asciiTheme="minorHAnsi" w:hAnsiTheme="minorHAnsi" w:cstheme="minorHAnsi"/>
              </w:rPr>
              <w:t xml:space="preserve">ercentage of participants compliant* with treatment </w:t>
            </w:r>
            <w:r w:rsidR="006E3F08">
              <w:rPr>
                <w:rFonts w:asciiTheme="minorHAnsi" w:hAnsiTheme="minorHAnsi" w:cstheme="minorHAnsi"/>
                <w:lang w:val="en-GB"/>
              </w:rPr>
              <w:t>by the end of</w:t>
            </w:r>
            <w:r w:rsidR="0051314B" w:rsidRPr="00890DDD">
              <w:rPr>
                <w:rFonts w:asciiTheme="minorHAnsi" w:hAnsiTheme="minorHAnsi" w:cstheme="minorHAnsi"/>
              </w:rPr>
              <w:t xml:space="preserve"> 6 weeks.</w:t>
            </w:r>
          </w:p>
          <w:p w14:paraId="02B71077" w14:textId="44AB5DC1" w:rsidR="0051314B" w:rsidRPr="00890DDD" w:rsidRDefault="0051314B" w:rsidP="00524ADC">
            <w:pPr>
              <w:pStyle w:val="ListParagraph"/>
              <w:numPr>
                <w:ilvl w:val="0"/>
                <w:numId w:val="19"/>
              </w:numPr>
              <w:spacing w:after="0" w:line="240" w:lineRule="auto"/>
              <w:contextualSpacing w:val="0"/>
              <w:rPr>
                <w:rFonts w:asciiTheme="minorHAnsi" w:hAnsiTheme="minorHAnsi" w:cstheme="minorHAnsi"/>
              </w:rPr>
            </w:pPr>
            <w:r w:rsidRPr="00890DDD">
              <w:rPr>
                <w:rFonts w:asciiTheme="minorHAnsi" w:hAnsiTheme="minorHAnsi" w:cstheme="minorHAnsi"/>
              </w:rPr>
              <w:t>Retention rate</w:t>
            </w:r>
            <w:r w:rsidR="006E3F08">
              <w:rPr>
                <w:rFonts w:asciiTheme="minorHAnsi" w:hAnsiTheme="minorHAnsi" w:cstheme="minorHAnsi"/>
                <w:lang w:val="en-GB"/>
              </w:rPr>
              <w:t xml:space="preserve"> (measured by drop-out)</w:t>
            </w:r>
            <w:r w:rsidRPr="00890DDD">
              <w:rPr>
                <w:rFonts w:asciiTheme="minorHAnsi" w:hAnsiTheme="minorHAnsi" w:cstheme="minorHAnsi"/>
              </w:rPr>
              <w:t xml:space="preserve"> by the end of 6 weeks of treatment</w:t>
            </w:r>
          </w:p>
          <w:p w14:paraId="33126AED" w14:textId="7DD997EC" w:rsidR="0051314B" w:rsidRDefault="0051314B" w:rsidP="00524ADC">
            <w:pPr>
              <w:spacing w:after="0"/>
              <w:ind w:left="720"/>
              <w:rPr>
                <w:rFonts w:asciiTheme="minorHAnsi" w:hAnsiTheme="minorHAnsi" w:cstheme="minorHAnsi"/>
                <w:lang w:val="en-US"/>
              </w:rPr>
            </w:pPr>
            <w:r w:rsidRPr="00890DDD">
              <w:rPr>
                <w:rFonts w:asciiTheme="minorHAnsi" w:hAnsiTheme="minorHAnsi" w:cstheme="minorHAnsi"/>
                <w:b/>
                <w:bCs/>
                <w:lang w:val="en-US"/>
              </w:rPr>
              <w:t>*</w:t>
            </w:r>
            <w:proofErr w:type="gramStart"/>
            <w:r w:rsidRPr="00890DDD">
              <w:rPr>
                <w:rFonts w:asciiTheme="minorHAnsi" w:hAnsiTheme="minorHAnsi" w:cstheme="minorHAnsi"/>
                <w:lang w:val="en-US"/>
              </w:rPr>
              <w:t>defined</w:t>
            </w:r>
            <w:proofErr w:type="gramEnd"/>
            <w:r w:rsidRPr="00890DDD">
              <w:rPr>
                <w:rFonts w:asciiTheme="minorHAnsi" w:hAnsiTheme="minorHAnsi" w:cstheme="minorHAnsi"/>
                <w:lang w:val="en-US"/>
              </w:rPr>
              <w:t xml:space="preserve"> as at least 60% of the dose taken, measured by pill count</w:t>
            </w:r>
            <w:r w:rsidR="005342EC" w:rsidRPr="00890DDD">
              <w:rPr>
                <w:rFonts w:asciiTheme="minorHAnsi" w:hAnsiTheme="minorHAnsi" w:cstheme="minorHAnsi"/>
                <w:lang w:val="en-US"/>
              </w:rPr>
              <w:t>.</w:t>
            </w:r>
          </w:p>
          <w:p w14:paraId="0B5E9912" w14:textId="77777777" w:rsidR="00243DBF" w:rsidRDefault="00243DBF" w:rsidP="00524ADC">
            <w:pPr>
              <w:spacing w:after="0"/>
              <w:ind w:left="720"/>
              <w:rPr>
                <w:rFonts w:asciiTheme="minorHAnsi" w:hAnsiTheme="minorHAnsi" w:cstheme="minorHAnsi"/>
                <w:lang w:val="en-US"/>
              </w:rPr>
            </w:pPr>
          </w:p>
          <w:p w14:paraId="649CC94E" w14:textId="77777777" w:rsidR="0051314B" w:rsidRPr="0051314B" w:rsidRDefault="0051314B" w:rsidP="00524ADC">
            <w:pPr>
              <w:spacing w:after="0"/>
              <w:rPr>
                <w:rFonts w:asciiTheme="minorHAnsi" w:hAnsiTheme="minorHAnsi" w:cstheme="minorHAnsi"/>
                <w:b/>
                <w:szCs w:val="20"/>
                <w:lang w:val="en-GB"/>
              </w:rPr>
            </w:pPr>
            <w:r w:rsidRPr="0051314B">
              <w:rPr>
                <w:rFonts w:asciiTheme="minorHAnsi" w:hAnsiTheme="minorHAnsi" w:cstheme="minorHAnsi"/>
                <w:b/>
              </w:rPr>
              <w:t xml:space="preserve">Secondary endpoints: </w:t>
            </w:r>
          </w:p>
          <w:p w14:paraId="6DE3B2EA" w14:textId="130D4CBA" w:rsidR="0051314B" w:rsidRPr="0051314B" w:rsidRDefault="00A310B5" w:rsidP="00524ADC">
            <w:pPr>
              <w:spacing w:after="0"/>
              <w:rPr>
                <w:rFonts w:asciiTheme="minorHAnsi" w:hAnsiTheme="minorHAnsi" w:cstheme="minorHAnsi"/>
                <w:b/>
              </w:rPr>
            </w:pPr>
            <w:r>
              <w:rPr>
                <w:rFonts w:asciiTheme="minorHAnsi" w:hAnsiTheme="minorHAnsi" w:cstheme="minorHAnsi"/>
                <w:noProof/>
                <w:lang w:val="en-US"/>
              </w:rPr>
              <w:t>C</w:t>
            </w:r>
            <w:r w:rsidR="0051314B" w:rsidRPr="0051314B">
              <w:rPr>
                <w:rFonts w:asciiTheme="minorHAnsi" w:hAnsiTheme="minorHAnsi" w:cstheme="minorHAnsi"/>
                <w:noProof/>
                <w:lang w:val="en-US"/>
              </w:rPr>
              <w:t xml:space="preserve">hange </w:t>
            </w:r>
            <w:r>
              <w:rPr>
                <w:rFonts w:asciiTheme="minorHAnsi" w:hAnsiTheme="minorHAnsi" w:cstheme="minorHAnsi"/>
                <w:noProof/>
                <w:lang w:val="en-US"/>
              </w:rPr>
              <w:t xml:space="preserve">in mean score </w:t>
            </w:r>
            <w:r w:rsidR="00173141">
              <w:rPr>
                <w:rFonts w:asciiTheme="minorHAnsi" w:hAnsiTheme="minorHAnsi" w:cstheme="minorHAnsi"/>
                <w:noProof/>
                <w:lang w:val="en-US"/>
              </w:rPr>
              <w:t>at the end</w:t>
            </w:r>
            <w:r w:rsidR="0051314B" w:rsidRPr="0051314B">
              <w:rPr>
                <w:rFonts w:asciiTheme="minorHAnsi" w:hAnsiTheme="minorHAnsi" w:cstheme="minorHAnsi"/>
                <w:noProof/>
                <w:lang w:val="en-US"/>
              </w:rPr>
              <w:t xml:space="preserve"> of 6-week treatment </w:t>
            </w:r>
            <w:r w:rsidR="00173141">
              <w:rPr>
                <w:rFonts w:asciiTheme="minorHAnsi" w:hAnsiTheme="minorHAnsi" w:cstheme="minorHAnsi"/>
                <w:noProof/>
                <w:lang w:val="en-US"/>
              </w:rPr>
              <w:t>for following measures:</w:t>
            </w:r>
          </w:p>
          <w:p w14:paraId="5353A555" w14:textId="0D1D71D6" w:rsidR="0051314B" w:rsidRPr="00524ADC" w:rsidRDefault="00173141" w:rsidP="00524ADC">
            <w:pPr>
              <w:shd w:val="clear" w:color="auto" w:fill="FFFFFF"/>
              <w:spacing w:after="0" w:line="240" w:lineRule="auto"/>
              <w:ind w:left="360"/>
              <w:rPr>
                <w:rFonts w:asciiTheme="minorHAnsi" w:hAnsiTheme="minorHAnsi" w:cstheme="minorHAnsi"/>
                <w:lang w:val="en" w:eastAsia="en-GB"/>
              </w:rPr>
            </w:pPr>
            <w:r w:rsidRPr="00524ADC">
              <w:rPr>
                <w:rFonts w:asciiTheme="minorHAnsi" w:hAnsiTheme="minorHAnsi" w:cstheme="minorHAnsi"/>
                <w:lang w:val="en" w:eastAsia="en-GB"/>
              </w:rPr>
              <w:t>NeuroPsychiatry Inventory (</w:t>
            </w:r>
            <w:r w:rsidR="0051314B" w:rsidRPr="00524ADC">
              <w:rPr>
                <w:rFonts w:asciiTheme="minorHAnsi" w:hAnsiTheme="minorHAnsi" w:cstheme="minorHAnsi"/>
                <w:lang w:val="en" w:eastAsia="en-GB"/>
              </w:rPr>
              <w:t>NPI-C</w:t>
            </w:r>
            <w:r w:rsidRPr="00524ADC">
              <w:rPr>
                <w:rFonts w:asciiTheme="minorHAnsi" w:hAnsiTheme="minorHAnsi" w:cstheme="minorHAnsi"/>
                <w:lang w:val="en" w:eastAsia="en-GB"/>
              </w:rPr>
              <w:t>)</w:t>
            </w:r>
          </w:p>
          <w:p w14:paraId="785D0AB7" w14:textId="77777777" w:rsidR="00451957" w:rsidRPr="00451957" w:rsidRDefault="0051314B" w:rsidP="00524ADC">
            <w:pPr>
              <w:shd w:val="clear" w:color="auto" w:fill="FFFFFF"/>
              <w:spacing w:after="0" w:line="240" w:lineRule="auto"/>
              <w:ind w:left="360"/>
              <w:rPr>
                <w:rFonts w:asciiTheme="minorHAnsi" w:hAnsiTheme="minorHAnsi" w:cstheme="minorHAnsi"/>
                <w:lang w:val="en" w:eastAsia="en-GB"/>
              </w:rPr>
            </w:pPr>
            <w:r w:rsidRPr="0051314B">
              <w:rPr>
                <w:rFonts w:asciiTheme="minorHAnsi" w:hAnsiTheme="minorHAnsi" w:cstheme="minorHAnsi"/>
              </w:rPr>
              <w:t>Standardised Mini-Mental State Examination (SMMSE)</w:t>
            </w:r>
          </w:p>
          <w:p w14:paraId="61CF0256" w14:textId="5721D3FD" w:rsidR="0051314B" w:rsidRPr="0051314B" w:rsidRDefault="0051314B" w:rsidP="00524ADC">
            <w:pPr>
              <w:shd w:val="clear" w:color="auto" w:fill="FFFFFF"/>
              <w:spacing w:after="0" w:line="240" w:lineRule="auto"/>
              <w:ind w:left="360"/>
              <w:rPr>
                <w:rFonts w:asciiTheme="minorHAnsi" w:hAnsiTheme="minorHAnsi" w:cstheme="minorHAnsi"/>
                <w:lang w:val="en" w:eastAsia="en-GB"/>
              </w:rPr>
            </w:pPr>
            <w:r w:rsidRPr="0051314B">
              <w:rPr>
                <w:rFonts w:asciiTheme="minorHAnsi" w:hAnsiTheme="minorHAnsi" w:cstheme="minorHAnsi"/>
                <w:lang w:val="en" w:eastAsia="en-GB"/>
              </w:rPr>
              <w:t>Addenbrooke’s Cognitive Examination-III (ACE-III)</w:t>
            </w:r>
          </w:p>
          <w:p w14:paraId="5D99883D" w14:textId="72B08F44" w:rsidR="0051314B" w:rsidRPr="0051314B" w:rsidRDefault="0051314B" w:rsidP="00524ADC">
            <w:pPr>
              <w:shd w:val="clear" w:color="auto" w:fill="FFFFFF"/>
              <w:spacing w:after="0" w:line="240" w:lineRule="auto"/>
              <w:ind w:left="360"/>
              <w:rPr>
                <w:rFonts w:asciiTheme="minorHAnsi" w:hAnsiTheme="minorHAnsi" w:cstheme="minorHAnsi"/>
                <w:lang w:val="en" w:eastAsia="en-GB"/>
              </w:rPr>
            </w:pPr>
            <w:r w:rsidRPr="0051314B">
              <w:rPr>
                <w:rFonts w:asciiTheme="minorHAnsi" w:hAnsiTheme="minorHAnsi" w:cstheme="minorHAnsi"/>
              </w:rPr>
              <w:t xml:space="preserve">Hopkins Verbal Learning Test (HLVT) </w:t>
            </w:r>
          </w:p>
          <w:p w14:paraId="660C74AF" w14:textId="1AB6A723" w:rsidR="0051314B" w:rsidRPr="0051314B" w:rsidRDefault="0051314B" w:rsidP="00524ADC">
            <w:pPr>
              <w:shd w:val="clear" w:color="auto" w:fill="FFFFFF"/>
              <w:spacing w:after="0" w:line="240" w:lineRule="auto"/>
              <w:ind w:left="360"/>
              <w:rPr>
                <w:rFonts w:asciiTheme="minorHAnsi" w:hAnsiTheme="minorHAnsi" w:cstheme="minorHAnsi"/>
                <w:lang w:val="en" w:eastAsia="en-GB"/>
              </w:rPr>
            </w:pPr>
            <w:r w:rsidRPr="0051314B">
              <w:rPr>
                <w:rFonts w:asciiTheme="minorHAnsi" w:hAnsiTheme="minorHAnsi" w:cstheme="minorHAnsi"/>
                <w:lang w:val="en" w:eastAsia="en-GB"/>
              </w:rPr>
              <w:t>Cohen Mansfield Agitation Inventory</w:t>
            </w:r>
          </w:p>
          <w:p w14:paraId="24C7B572" w14:textId="57462301" w:rsidR="0051314B" w:rsidRPr="0051314B" w:rsidRDefault="0051314B" w:rsidP="00524ADC">
            <w:pPr>
              <w:shd w:val="clear" w:color="auto" w:fill="FFFFFF"/>
              <w:spacing w:after="0" w:line="240" w:lineRule="auto"/>
              <w:ind w:left="360"/>
              <w:rPr>
                <w:rFonts w:asciiTheme="minorHAnsi" w:hAnsiTheme="minorHAnsi" w:cstheme="minorHAnsi"/>
                <w:lang w:val="en" w:eastAsia="en-GB"/>
              </w:rPr>
            </w:pPr>
            <w:r w:rsidRPr="0051314B">
              <w:rPr>
                <w:rFonts w:asciiTheme="minorHAnsi" w:hAnsiTheme="minorHAnsi" w:cstheme="minorHAnsi"/>
                <w:lang w:val="en" w:eastAsia="en-GB"/>
              </w:rPr>
              <w:t xml:space="preserve">Clinical Global Impression of Change (CGIC) </w:t>
            </w:r>
          </w:p>
          <w:p w14:paraId="1C88A158" w14:textId="38B9C152" w:rsidR="0051314B" w:rsidRPr="0051314B" w:rsidRDefault="0051314B" w:rsidP="00524ADC">
            <w:pPr>
              <w:shd w:val="clear" w:color="auto" w:fill="FFFFFF"/>
              <w:spacing w:after="0" w:line="240" w:lineRule="auto"/>
              <w:ind w:left="360"/>
              <w:rPr>
                <w:rFonts w:asciiTheme="minorHAnsi" w:hAnsiTheme="minorHAnsi" w:cstheme="minorHAnsi"/>
                <w:lang w:val="en" w:eastAsia="en-GB"/>
              </w:rPr>
            </w:pPr>
            <w:r w:rsidRPr="0051314B">
              <w:rPr>
                <w:rFonts w:asciiTheme="minorHAnsi" w:hAnsiTheme="minorHAnsi" w:cstheme="minorHAnsi"/>
                <w:noProof/>
              </w:rPr>
              <w:t>DEMQOL and DEMQOL-Proxy</w:t>
            </w:r>
          </w:p>
          <w:p w14:paraId="2DC9F8A2" w14:textId="493A261A" w:rsidR="0051314B" w:rsidRPr="0051314B" w:rsidRDefault="0051314B" w:rsidP="00524ADC">
            <w:pPr>
              <w:shd w:val="clear" w:color="auto" w:fill="FFFFFF"/>
              <w:spacing w:after="0" w:line="240" w:lineRule="auto"/>
              <w:ind w:left="360"/>
              <w:rPr>
                <w:rFonts w:asciiTheme="minorHAnsi" w:hAnsiTheme="minorHAnsi" w:cstheme="minorHAnsi"/>
                <w:lang w:val="en" w:eastAsia="en-GB"/>
              </w:rPr>
            </w:pPr>
            <w:r w:rsidRPr="0051314B">
              <w:rPr>
                <w:rFonts w:asciiTheme="minorHAnsi" w:hAnsiTheme="minorHAnsi" w:cstheme="minorHAnsi"/>
                <w:lang w:val="en" w:eastAsia="en-GB"/>
              </w:rPr>
              <w:t>Bristol Activities of Daily Living Scale (BADLS)</w:t>
            </w:r>
          </w:p>
          <w:p w14:paraId="78C68587" w14:textId="77777777" w:rsidR="00E80444" w:rsidRDefault="0051314B" w:rsidP="00524ADC">
            <w:pPr>
              <w:shd w:val="clear" w:color="auto" w:fill="FFFFFF"/>
              <w:spacing w:after="0" w:line="240" w:lineRule="auto"/>
              <w:ind w:left="360"/>
              <w:rPr>
                <w:rFonts w:asciiTheme="minorHAnsi" w:hAnsiTheme="minorHAnsi" w:cstheme="minorHAnsi"/>
                <w:lang w:val="en" w:eastAsia="en-GB"/>
              </w:rPr>
            </w:pPr>
            <w:r w:rsidRPr="0051314B">
              <w:rPr>
                <w:rFonts w:asciiTheme="minorHAnsi" w:hAnsiTheme="minorHAnsi" w:cstheme="minorHAnsi"/>
                <w:lang w:val="en" w:eastAsia="en-GB"/>
              </w:rPr>
              <w:t>University of Pennsylvania Smell Identification Test (UPSIT)</w:t>
            </w:r>
          </w:p>
          <w:p w14:paraId="04059E1F" w14:textId="77777777" w:rsidR="0065443F" w:rsidRDefault="0065443F" w:rsidP="00524ADC">
            <w:pPr>
              <w:shd w:val="clear" w:color="auto" w:fill="FFFFFF"/>
              <w:spacing w:after="0" w:line="240" w:lineRule="auto"/>
              <w:ind w:left="360"/>
              <w:rPr>
                <w:rFonts w:asciiTheme="minorHAnsi" w:hAnsiTheme="minorHAnsi" w:cstheme="minorHAnsi"/>
                <w:lang w:val="en" w:eastAsia="en-GB"/>
              </w:rPr>
            </w:pPr>
          </w:p>
          <w:p w14:paraId="668FB4D8" w14:textId="77777777" w:rsidR="0065443F" w:rsidRPr="00451957" w:rsidRDefault="0065443F" w:rsidP="0065443F">
            <w:pPr>
              <w:pStyle w:val="Arial"/>
              <w:ind w:left="360"/>
              <w:rPr>
                <w:rFonts w:asciiTheme="minorHAnsi" w:hAnsiTheme="minorHAnsi" w:cstheme="minorHAnsi"/>
                <w:b w:val="0"/>
              </w:rPr>
            </w:pPr>
            <w:r w:rsidRPr="00451957">
              <w:rPr>
                <w:rFonts w:asciiTheme="minorHAnsi" w:hAnsiTheme="minorHAnsi" w:cstheme="minorHAnsi"/>
                <w:b w:val="0"/>
              </w:rPr>
              <w:t>Tolerability: Assessed by self-report of side-effects, medication discontinuation.</w:t>
            </w:r>
          </w:p>
          <w:p w14:paraId="3B169915" w14:textId="72FD8C8B" w:rsidR="0065443F" w:rsidRPr="0051314B" w:rsidRDefault="0065443F" w:rsidP="0065443F">
            <w:pPr>
              <w:shd w:val="clear" w:color="auto" w:fill="FFFFFF"/>
              <w:spacing w:after="0" w:line="240" w:lineRule="auto"/>
              <w:rPr>
                <w:rFonts w:asciiTheme="minorHAnsi" w:hAnsiTheme="minorHAnsi" w:cstheme="minorHAnsi"/>
                <w:lang w:val="en" w:eastAsia="en-GB"/>
              </w:rPr>
            </w:pPr>
          </w:p>
        </w:tc>
      </w:tr>
      <w:tr w:rsidR="00E80444" w14:paraId="64F90699" w14:textId="77777777" w:rsidTr="00BC59D6">
        <w:tc>
          <w:tcPr>
            <w:tcW w:w="4621" w:type="dxa"/>
          </w:tcPr>
          <w:p w14:paraId="22278048" w14:textId="77777777" w:rsidR="00E80444" w:rsidRDefault="00C20126" w:rsidP="00BC59D6">
            <w:pPr>
              <w:widowControl w:val="0"/>
              <w:autoSpaceDE w:val="0"/>
              <w:autoSpaceDN w:val="0"/>
              <w:adjustRightInd w:val="0"/>
              <w:spacing w:after="0" w:line="240" w:lineRule="auto"/>
              <w:rPr>
                <w:rFonts w:ascii="Calibri" w:eastAsiaTheme="minorHAnsi" w:hAnsi="Calibri" w:cs="Calibri"/>
                <w:sz w:val="20"/>
                <w:szCs w:val="20"/>
                <w:lang w:val="en-US" w:eastAsia="en-US"/>
              </w:rPr>
            </w:pPr>
            <w:r>
              <w:rPr>
                <w:rFonts w:ascii="Calibri" w:eastAsiaTheme="minorHAnsi" w:hAnsi="Calibri" w:cs="Calibri"/>
                <w:sz w:val="20"/>
                <w:szCs w:val="20"/>
                <w:lang w:val="en-US" w:eastAsia="en-US"/>
              </w:rPr>
              <w:t>Planned number of subjects</w:t>
            </w:r>
          </w:p>
          <w:p w14:paraId="28AE7ABF" w14:textId="3EC18C13" w:rsidR="00C20126" w:rsidRDefault="00C20126" w:rsidP="00BC59D6">
            <w:pPr>
              <w:widowControl w:val="0"/>
              <w:autoSpaceDE w:val="0"/>
              <w:autoSpaceDN w:val="0"/>
              <w:adjustRightInd w:val="0"/>
              <w:spacing w:after="0" w:line="240" w:lineRule="auto"/>
              <w:rPr>
                <w:rFonts w:ascii="Calibri" w:eastAsiaTheme="minorHAnsi" w:hAnsi="Calibri" w:cs="Calibri"/>
                <w:sz w:val="20"/>
                <w:szCs w:val="20"/>
                <w:lang w:val="en-US" w:eastAsia="en-US"/>
              </w:rPr>
            </w:pPr>
          </w:p>
        </w:tc>
        <w:tc>
          <w:tcPr>
            <w:tcW w:w="4621" w:type="dxa"/>
          </w:tcPr>
          <w:p w14:paraId="48A7B5DF" w14:textId="2E923984" w:rsidR="00A42696" w:rsidRPr="00CA4345" w:rsidRDefault="00CA4345" w:rsidP="00027B73">
            <w:pPr>
              <w:widowControl w:val="0"/>
              <w:autoSpaceDE w:val="0"/>
              <w:autoSpaceDN w:val="0"/>
              <w:adjustRightInd w:val="0"/>
              <w:spacing w:after="0" w:line="240" w:lineRule="auto"/>
              <w:rPr>
                <w:rFonts w:asciiTheme="minorHAnsi" w:eastAsiaTheme="minorHAnsi" w:hAnsiTheme="minorHAnsi" w:cstheme="minorHAnsi"/>
                <w:bCs/>
                <w:color w:val="auto"/>
                <w:lang w:val="en-GB" w:eastAsia="en-US"/>
              </w:rPr>
            </w:pPr>
            <w:r w:rsidRPr="00CA4345">
              <w:rPr>
                <w:rFonts w:asciiTheme="minorHAnsi" w:hAnsiTheme="minorHAnsi" w:cstheme="minorHAnsi"/>
              </w:rPr>
              <w:t>Total 40 patients with Alzheimer’s dementia and BPSD (n=20 per treatment arm)</w:t>
            </w:r>
            <w:r w:rsidRPr="00CA4345">
              <w:rPr>
                <w:rFonts w:asciiTheme="minorHAnsi" w:hAnsiTheme="minorHAnsi" w:cstheme="minorHAnsi"/>
                <w:lang w:val="en-GB"/>
              </w:rPr>
              <w:t>.</w:t>
            </w:r>
          </w:p>
        </w:tc>
      </w:tr>
      <w:tr w:rsidR="00E80444" w14:paraId="193D986F" w14:textId="77777777" w:rsidTr="00BC59D6">
        <w:tc>
          <w:tcPr>
            <w:tcW w:w="4621" w:type="dxa"/>
          </w:tcPr>
          <w:p w14:paraId="0489ADDB" w14:textId="77777777" w:rsidR="00E80444" w:rsidRPr="00E80444" w:rsidRDefault="00E80444" w:rsidP="00E80444">
            <w:pPr>
              <w:widowControl w:val="0"/>
              <w:autoSpaceDE w:val="0"/>
              <w:autoSpaceDN w:val="0"/>
              <w:adjustRightInd w:val="0"/>
              <w:spacing w:after="0" w:line="240" w:lineRule="auto"/>
              <w:rPr>
                <w:rFonts w:ascii="Calibri" w:eastAsiaTheme="minorHAnsi" w:hAnsi="Calibri" w:cs="Calibri"/>
                <w:sz w:val="20"/>
                <w:szCs w:val="20"/>
                <w:lang w:val="en-US" w:eastAsia="en-US"/>
              </w:rPr>
            </w:pPr>
            <w:r w:rsidRPr="00E80444">
              <w:rPr>
                <w:rFonts w:ascii="Calibri" w:eastAsiaTheme="minorHAnsi" w:hAnsi="Calibri" w:cs="Calibri"/>
                <w:sz w:val="20"/>
                <w:szCs w:val="20"/>
                <w:lang w:val="en-US" w:eastAsia="en-US"/>
              </w:rPr>
              <w:t xml:space="preserve">Summary of eligibility criteria </w:t>
            </w:r>
          </w:p>
          <w:p w14:paraId="4AF11617" w14:textId="77777777" w:rsidR="00E80444" w:rsidRDefault="00E80444" w:rsidP="00BC59D6">
            <w:pPr>
              <w:widowControl w:val="0"/>
              <w:autoSpaceDE w:val="0"/>
              <w:autoSpaceDN w:val="0"/>
              <w:adjustRightInd w:val="0"/>
              <w:spacing w:after="0" w:line="240" w:lineRule="auto"/>
              <w:rPr>
                <w:rFonts w:ascii="Calibri" w:eastAsiaTheme="minorHAnsi" w:hAnsi="Calibri" w:cs="Calibri"/>
                <w:sz w:val="20"/>
                <w:szCs w:val="20"/>
                <w:lang w:val="en-US" w:eastAsia="en-US"/>
              </w:rPr>
            </w:pPr>
          </w:p>
        </w:tc>
        <w:tc>
          <w:tcPr>
            <w:tcW w:w="4621" w:type="dxa"/>
          </w:tcPr>
          <w:p w14:paraId="536658A4" w14:textId="77777777" w:rsidR="00B25499" w:rsidRPr="00B25499" w:rsidRDefault="00B25499" w:rsidP="00B25499">
            <w:pPr>
              <w:spacing w:after="0" w:line="256" w:lineRule="auto"/>
              <w:rPr>
                <w:rFonts w:asciiTheme="minorHAnsi" w:hAnsiTheme="minorHAnsi" w:cstheme="minorHAnsi"/>
                <w:b/>
                <w:color w:val="auto"/>
                <w:lang w:val="en-GB" w:eastAsia="en-US"/>
              </w:rPr>
            </w:pPr>
            <w:r w:rsidRPr="00B25499">
              <w:rPr>
                <w:rFonts w:asciiTheme="minorHAnsi" w:hAnsiTheme="minorHAnsi" w:cstheme="minorHAnsi"/>
                <w:b/>
              </w:rPr>
              <w:t xml:space="preserve">Inclusion criteria: </w:t>
            </w:r>
          </w:p>
          <w:p w14:paraId="18635F47" w14:textId="217E751C" w:rsidR="00B25499" w:rsidRPr="00B25499" w:rsidRDefault="00B25499" w:rsidP="00B25499">
            <w:pPr>
              <w:pStyle w:val="ListParagraph"/>
              <w:numPr>
                <w:ilvl w:val="0"/>
                <w:numId w:val="21"/>
              </w:numPr>
              <w:spacing w:after="0" w:line="256" w:lineRule="auto"/>
              <w:contextualSpacing w:val="0"/>
              <w:rPr>
                <w:rFonts w:asciiTheme="minorHAnsi" w:hAnsiTheme="minorHAnsi" w:cstheme="minorHAnsi"/>
              </w:rPr>
            </w:pPr>
            <w:r w:rsidRPr="00B25499">
              <w:rPr>
                <w:rFonts w:asciiTheme="minorHAnsi" w:hAnsiTheme="minorHAnsi" w:cstheme="minorHAnsi"/>
                <w:noProof/>
              </w:rPr>
              <w:t>Age 55 and above, from both genders</w:t>
            </w:r>
            <w:r>
              <w:rPr>
                <w:rFonts w:asciiTheme="minorHAnsi" w:hAnsiTheme="minorHAnsi" w:cstheme="minorHAnsi"/>
                <w:noProof/>
                <w:lang w:val="en-GB"/>
              </w:rPr>
              <w:t>.</w:t>
            </w:r>
          </w:p>
          <w:p w14:paraId="374AD626" w14:textId="0B5F671A" w:rsidR="00B25499" w:rsidRPr="00B25499" w:rsidRDefault="00B25499" w:rsidP="00B25499">
            <w:pPr>
              <w:pStyle w:val="ListParagraph"/>
              <w:numPr>
                <w:ilvl w:val="0"/>
                <w:numId w:val="21"/>
              </w:numPr>
              <w:spacing w:after="0" w:line="256" w:lineRule="auto"/>
              <w:contextualSpacing w:val="0"/>
              <w:rPr>
                <w:rFonts w:asciiTheme="minorHAnsi" w:hAnsiTheme="minorHAnsi" w:cstheme="minorHAnsi"/>
              </w:rPr>
            </w:pPr>
            <w:r w:rsidRPr="00B25499">
              <w:rPr>
                <w:rFonts w:asciiTheme="minorHAnsi" w:hAnsiTheme="minorHAnsi" w:cstheme="minorHAnsi"/>
              </w:rPr>
              <w:t>Living within the SLAM/South London region</w:t>
            </w:r>
            <w:r>
              <w:rPr>
                <w:rFonts w:asciiTheme="minorHAnsi" w:hAnsiTheme="minorHAnsi" w:cstheme="minorHAnsi"/>
                <w:lang w:val="en-GB"/>
              </w:rPr>
              <w:t>.</w:t>
            </w:r>
          </w:p>
          <w:p w14:paraId="4D0641DA" w14:textId="6602FF33" w:rsidR="00B25499" w:rsidRPr="00B25499" w:rsidRDefault="00B25499" w:rsidP="00B25499">
            <w:pPr>
              <w:pStyle w:val="ListParagraph"/>
              <w:numPr>
                <w:ilvl w:val="0"/>
                <w:numId w:val="21"/>
              </w:numPr>
              <w:spacing w:after="0" w:line="256" w:lineRule="auto"/>
              <w:contextualSpacing w:val="0"/>
              <w:rPr>
                <w:rFonts w:asciiTheme="minorHAnsi" w:hAnsiTheme="minorHAnsi" w:cstheme="minorHAnsi"/>
              </w:rPr>
            </w:pPr>
            <w:r w:rsidRPr="00B25499">
              <w:rPr>
                <w:rFonts w:asciiTheme="minorHAnsi" w:hAnsiTheme="minorHAnsi" w:cstheme="minorHAnsi"/>
                <w:lang w:val="en"/>
              </w:rPr>
              <w:t>Diagnosis of Alzheimer’s Disease (NINCDS-ADRDA)</w:t>
            </w:r>
            <w:r>
              <w:rPr>
                <w:rFonts w:asciiTheme="minorHAnsi" w:hAnsiTheme="minorHAnsi" w:cstheme="minorHAnsi"/>
                <w:lang w:val="en"/>
              </w:rPr>
              <w:t>.</w:t>
            </w:r>
          </w:p>
          <w:p w14:paraId="04191E11" w14:textId="1C052E8E" w:rsidR="00B25499" w:rsidRPr="00B25499" w:rsidRDefault="00B25499" w:rsidP="00B25499">
            <w:pPr>
              <w:pStyle w:val="ListParagraph"/>
              <w:numPr>
                <w:ilvl w:val="0"/>
                <w:numId w:val="21"/>
              </w:numPr>
              <w:spacing w:after="0" w:line="256" w:lineRule="auto"/>
              <w:contextualSpacing w:val="0"/>
              <w:rPr>
                <w:rFonts w:asciiTheme="minorHAnsi" w:hAnsiTheme="minorHAnsi" w:cstheme="minorHAnsi"/>
              </w:rPr>
            </w:pPr>
            <w:r w:rsidRPr="00B25499">
              <w:rPr>
                <w:rFonts w:asciiTheme="minorHAnsi" w:hAnsiTheme="minorHAnsi" w:cstheme="minorHAnsi"/>
                <w:lang w:val="en"/>
              </w:rPr>
              <w:t>Clinical Dementia Rating score between 0.5-2</w:t>
            </w:r>
            <w:r>
              <w:rPr>
                <w:rFonts w:asciiTheme="minorHAnsi" w:hAnsiTheme="minorHAnsi" w:cstheme="minorHAnsi"/>
                <w:lang w:val="en"/>
              </w:rPr>
              <w:t>.</w:t>
            </w:r>
          </w:p>
          <w:p w14:paraId="52A32BCB" w14:textId="0DD7CE10" w:rsidR="00B25499" w:rsidRPr="00B25499" w:rsidRDefault="00B25499" w:rsidP="00B25499">
            <w:pPr>
              <w:pStyle w:val="ListParagraph"/>
              <w:numPr>
                <w:ilvl w:val="0"/>
                <w:numId w:val="21"/>
              </w:numPr>
              <w:spacing w:after="0" w:line="256" w:lineRule="auto"/>
              <w:contextualSpacing w:val="0"/>
              <w:rPr>
                <w:rFonts w:asciiTheme="minorHAnsi" w:hAnsiTheme="minorHAnsi" w:cstheme="minorHAnsi"/>
              </w:rPr>
            </w:pPr>
            <w:r w:rsidRPr="00B25499">
              <w:rPr>
                <w:rFonts w:asciiTheme="minorHAnsi" w:hAnsiTheme="minorHAnsi" w:cstheme="minorHAnsi"/>
              </w:rPr>
              <w:t xml:space="preserve">BPSD lasting for at least 2 weeks </w:t>
            </w:r>
            <w:r w:rsidRPr="00B25499">
              <w:rPr>
                <w:rFonts w:asciiTheme="minorHAnsi" w:hAnsiTheme="minorHAnsi" w:cstheme="minorHAnsi"/>
                <w:lang w:val="en"/>
              </w:rPr>
              <w:t xml:space="preserve">with total score on Neuropsychiatric Inventory (NPI) ≥4 and </w:t>
            </w:r>
            <w:r w:rsidRPr="00B25499">
              <w:rPr>
                <w:rFonts w:asciiTheme="minorHAnsi" w:hAnsiTheme="minorHAnsi" w:cstheme="minorHAnsi"/>
                <w:lang w:val="en" w:eastAsia="en-GB"/>
              </w:rPr>
              <w:t xml:space="preserve">at least 1 item with score of 2 or more (frequency × severity) on one of the domains </w:t>
            </w:r>
            <w:r w:rsidRPr="00B25499">
              <w:rPr>
                <w:rFonts w:asciiTheme="minorHAnsi" w:hAnsiTheme="minorHAnsi" w:cstheme="minorHAnsi"/>
              </w:rPr>
              <w:t xml:space="preserve">of </w:t>
            </w:r>
            <w:r w:rsidRPr="00B25499">
              <w:rPr>
                <w:rFonts w:asciiTheme="minorHAnsi" w:hAnsiTheme="minorHAnsi" w:cstheme="minorHAnsi"/>
              </w:rPr>
              <w:lastRenderedPageBreak/>
              <w:t xml:space="preserve">anxiety, agitation, </w:t>
            </w:r>
            <w:r w:rsidRPr="00B25499">
              <w:rPr>
                <w:rFonts w:asciiTheme="minorHAnsi" w:hAnsiTheme="minorHAnsi" w:cstheme="minorHAnsi"/>
                <w:lang w:val="en"/>
              </w:rPr>
              <w:t>hallucinations or delusions</w:t>
            </w:r>
            <w:r>
              <w:rPr>
                <w:rFonts w:asciiTheme="minorHAnsi" w:hAnsiTheme="minorHAnsi" w:cstheme="minorHAnsi"/>
                <w:lang w:val="en"/>
              </w:rPr>
              <w:t>.</w:t>
            </w:r>
          </w:p>
          <w:p w14:paraId="58D3FEBC" w14:textId="77777777" w:rsidR="00B25499" w:rsidRPr="00B25499" w:rsidRDefault="00B25499" w:rsidP="00B25499">
            <w:pPr>
              <w:pStyle w:val="ListParagraph"/>
              <w:numPr>
                <w:ilvl w:val="0"/>
                <w:numId w:val="21"/>
              </w:numPr>
              <w:spacing w:after="0" w:line="256" w:lineRule="auto"/>
              <w:contextualSpacing w:val="0"/>
              <w:rPr>
                <w:rFonts w:asciiTheme="minorHAnsi" w:hAnsiTheme="minorHAnsi" w:cstheme="minorHAnsi"/>
              </w:rPr>
            </w:pPr>
            <w:r w:rsidRPr="00B25499">
              <w:rPr>
                <w:rFonts w:asciiTheme="minorHAnsi" w:hAnsiTheme="minorHAnsi" w:cstheme="minorHAnsi"/>
              </w:rPr>
              <w:t>If treated with cholinesterase inhibitors (donepezil, rivastigmine or galantamine) and/or memantine, dosage must have been stable for at least 1 month. If cholinesterase inhibitors and/or memantine has been discontinued, they may enrol 1 month following discontinuation.</w:t>
            </w:r>
          </w:p>
          <w:p w14:paraId="57E05307" w14:textId="77777777" w:rsidR="00B25499" w:rsidRPr="00B25499" w:rsidRDefault="00B25499" w:rsidP="00B25499">
            <w:pPr>
              <w:pStyle w:val="ListParagraph"/>
              <w:numPr>
                <w:ilvl w:val="0"/>
                <w:numId w:val="21"/>
              </w:numPr>
              <w:spacing w:after="0" w:line="256" w:lineRule="auto"/>
              <w:contextualSpacing w:val="0"/>
              <w:rPr>
                <w:rFonts w:asciiTheme="minorHAnsi" w:hAnsiTheme="minorHAnsi" w:cstheme="minorHAnsi"/>
              </w:rPr>
            </w:pPr>
            <w:r w:rsidRPr="00B25499">
              <w:rPr>
                <w:rFonts w:asciiTheme="minorHAnsi" w:hAnsiTheme="minorHAnsi" w:cstheme="minorHAnsi"/>
              </w:rPr>
              <w:t>Ability to participate in study evaluation and ingest oral medication.</w:t>
            </w:r>
          </w:p>
          <w:p w14:paraId="53DE207D" w14:textId="77777777" w:rsidR="00B25499" w:rsidRPr="00B25499" w:rsidRDefault="00B25499" w:rsidP="00B25499">
            <w:pPr>
              <w:pStyle w:val="ListParagraph"/>
              <w:numPr>
                <w:ilvl w:val="0"/>
                <w:numId w:val="21"/>
              </w:numPr>
              <w:spacing w:after="0" w:line="256" w:lineRule="auto"/>
              <w:contextualSpacing w:val="0"/>
              <w:rPr>
                <w:rFonts w:asciiTheme="minorHAnsi" w:hAnsiTheme="minorHAnsi" w:cstheme="minorHAnsi"/>
              </w:rPr>
            </w:pPr>
            <w:r w:rsidRPr="00B25499">
              <w:rPr>
                <w:rFonts w:asciiTheme="minorHAnsi" w:hAnsiTheme="minorHAnsi" w:cstheme="minorHAnsi"/>
              </w:rPr>
              <w:t>Reliable informant/caregiver.</w:t>
            </w:r>
          </w:p>
          <w:p w14:paraId="0B91394D" w14:textId="77777777" w:rsidR="00B25499" w:rsidRPr="00B25499" w:rsidRDefault="00B25499" w:rsidP="00B25499">
            <w:pPr>
              <w:pStyle w:val="ListParagraph"/>
              <w:numPr>
                <w:ilvl w:val="0"/>
                <w:numId w:val="21"/>
              </w:numPr>
              <w:spacing w:after="0" w:line="256" w:lineRule="auto"/>
              <w:contextualSpacing w:val="0"/>
              <w:rPr>
                <w:rFonts w:asciiTheme="minorHAnsi" w:hAnsiTheme="minorHAnsi" w:cstheme="minorHAnsi"/>
              </w:rPr>
            </w:pPr>
            <w:r w:rsidRPr="00B25499">
              <w:rPr>
                <w:rFonts w:asciiTheme="minorHAnsi" w:hAnsiTheme="minorHAnsi" w:cstheme="minorHAnsi"/>
              </w:rPr>
              <w:t>Written informed consent to participate.</w:t>
            </w:r>
          </w:p>
          <w:p w14:paraId="5D4FE2F0" w14:textId="77777777" w:rsidR="00B25499" w:rsidRPr="00B25499" w:rsidRDefault="00B25499" w:rsidP="00B25499">
            <w:pPr>
              <w:spacing w:after="0" w:line="256" w:lineRule="auto"/>
              <w:rPr>
                <w:rFonts w:asciiTheme="minorHAnsi" w:hAnsiTheme="minorHAnsi" w:cstheme="minorHAnsi"/>
                <w:b/>
                <w:noProof/>
              </w:rPr>
            </w:pPr>
            <w:r w:rsidRPr="00B25499">
              <w:rPr>
                <w:rFonts w:asciiTheme="minorHAnsi" w:hAnsiTheme="minorHAnsi" w:cstheme="minorHAnsi"/>
                <w:b/>
                <w:noProof/>
              </w:rPr>
              <w:t>Exclusion criteria:</w:t>
            </w:r>
          </w:p>
          <w:p w14:paraId="5CC1F238" w14:textId="77777777" w:rsidR="00B25499" w:rsidRPr="00B25499" w:rsidRDefault="00B25499" w:rsidP="00B25499">
            <w:pPr>
              <w:numPr>
                <w:ilvl w:val="0"/>
                <w:numId w:val="22"/>
              </w:numPr>
              <w:shd w:val="clear" w:color="auto" w:fill="FFFFFF"/>
              <w:spacing w:after="0" w:line="256" w:lineRule="auto"/>
              <w:rPr>
                <w:rFonts w:asciiTheme="minorHAnsi" w:hAnsiTheme="minorHAnsi" w:cstheme="minorHAnsi"/>
                <w:lang w:val="en" w:eastAsia="en-GB"/>
              </w:rPr>
            </w:pPr>
            <w:r w:rsidRPr="00B25499">
              <w:rPr>
                <w:rFonts w:asciiTheme="minorHAnsi" w:hAnsiTheme="minorHAnsi" w:cstheme="minorHAnsi"/>
              </w:rPr>
              <w:t>Presence or history of other psychiatric or neurological disorders (e.g. psychotic disorders, schizophrenia, major depressive illness including suicidal ideation, stroke, epilepsy)</w:t>
            </w:r>
            <w:r w:rsidRPr="00B25499">
              <w:rPr>
                <w:rFonts w:asciiTheme="minorHAnsi" w:hAnsiTheme="minorHAnsi" w:cstheme="minorHAnsi"/>
                <w:lang w:val="en" w:eastAsia="en-GB"/>
              </w:rPr>
              <w:t xml:space="preserve"> </w:t>
            </w:r>
            <w:r w:rsidRPr="00B25499">
              <w:rPr>
                <w:rFonts w:asciiTheme="minorHAnsi" w:hAnsiTheme="minorHAnsi" w:cstheme="minorHAnsi"/>
              </w:rPr>
              <w:t xml:space="preserve">or severe intercurrent physical illness </w:t>
            </w:r>
            <w:r w:rsidRPr="00B25499">
              <w:rPr>
                <w:rFonts w:asciiTheme="minorHAnsi" w:hAnsiTheme="minorHAnsi" w:cstheme="minorHAnsi"/>
                <w:lang w:val="en" w:eastAsia="en-GB"/>
              </w:rPr>
              <w:t>that could interfere with the conduct of the study.</w:t>
            </w:r>
          </w:p>
          <w:p w14:paraId="177630CD" w14:textId="77777777" w:rsidR="00B25499" w:rsidRPr="00B25499" w:rsidRDefault="00B25499" w:rsidP="00B25499">
            <w:pPr>
              <w:numPr>
                <w:ilvl w:val="0"/>
                <w:numId w:val="22"/>
              </w:numPr>
              <w:spacing w:after="0" w:line="256" w:lineRule="auto"/>
              <w:rPr>
                <w:rFonts w:asciiTheme="minorHAnsi" w:hAnsiTheme="minorHAnsi" w:cstheme="minorHAnsi"/>
                <w:lang w:val="en-GB" w:eastAsia="en-US"/>
              </w:rPr>
            </w:pPr>
            <w:bookmarkStart w:id="13" w:name="_Hlk30610800"/>
            <w:r w:rsidRPr="00B25499">
              <w:rPr>
                <w:rFonts w:asciiTheme="minorHAnsi" w:hAnsiTheme="minorHAnsi" w:cstheme="minorHAnsi"/>
                <w:lang w:eastAsia="en-GB"/>
              </w:rPr>
              <w:t>Participants who answer "yes" on the C-SSRS Suicidal Ideation Item 4 or Item 5 (Active Suicidal Ideation with Some Intent to Act, Without Specific Plan, or Active Suicidal Ideation with Specific Plan and Intent) and whose most recent episode meeting the criteria for C-SSRS Item 4 or Item 5 occurred within the last 6 months, OR Participants who answer "yes" on any of the 5 C-SSRS Suicidal Behavior Items (actual attempt, interrupted attempt, aborted attempt, preparatory acts, or behaviour) and whose most recent episode meeting the criteria for any of these 5 C-SSRS Suicidal Behavior items occurred within the last 2 years, OR Participants who, in the opinion of the investigator, present a serious risk of suicide.</w:t>
            </w:r>
            <w:bookmarkEnd w:id="13"/>
          </w:p>
          <w:p w14:paraId="2C3AF5E0" w14:textId="11497620" w:rsidR="00B25499" w:rsidRPr="00B25499" w:rsidRDefault="00B25499" w:rsidP="00B25499">
            <w:pPr>
              <w:numPr>
                <w:ilvl w:val="0"/>
                <w:numId w:val="22"/>
              </w:numPr>
              <w:spacing w:after="0" w:line="256" w:lineRule="auto"/>
              <w:rPr>
                <w:rFonts w:asciiTheme="minorHAnsi" w:hAnsiTheme="minorHAnsi" w:cstheme="minorHAnsi"/>
              </w:rPr>
            </w:pPr>
            <w:r w:rsidRPr="00B25499">
              <w:rPr>
                <w:rFonts w:asciiTheme="minorHAnsi" w:hAnsiTheme="minorHAnsi" w:cstheme="minorHAnsi"/>
                <w:lang w:val="en"/>
              </w:rPr>
              <w:t>a) Changes in dosage of antidepressants within 4 weeks before randomization and during study</w:t>
            </w:r>
          </w:p>
          <w:p w14:paraId="6CF75E33" w14:textId="77777777" w:rsidR="00B25499" w:rsidRPr="00B25499" w:rsidRDefault="00B25499" w:rsidP="00B25499">
            <w:pPr>
              <w:spacing w:after="0" w:line="256" w:lineRule="auto"/>
              <w:ind w:left="720"/>
              <w:rPr>
                <w:rFonts w:asciiTheme="minorHAnsi" w:hAnsiTheme="minorHAnsi" w:cstheme="minorHAnsi"/>
              </w:rPr>
            </w:pPr>
            <w:r w:rsidRPr="00B25499">
              <w:rPr>
                <w:rFonts w:asciiTheme="minorHAnsi" w:hAnsiTheme="minorHAnsi" w:cstheme="minorHAnsi"/>
              </w:rPr>
              <w:t>OR</w:t>
            </w:r>
          </w:p>
          <w:p w14:paraId="68E5C3D6" w14:textId="77777777" w:rsidR="00B25499" w:rsidRPr="00B25499" w:rsidRDefault="00B25499" w:rsidP="00B25499">
            <w:pPr>
              <w:spacing w:after="0" w:line="256" w:lineRule="auto"/>
              <w:ind w:left="720"/>
              <w:rPr>
                <w:rFonts w:asciiTheme="minorHAnsi" w:hAnsiTheme="minorHAnsi" w:cstheme="minorHAnsi"/>
              </w:rPr>
            </w:pPr>
            <w:r w:rsidRPr="00B25499">
              <w:rPr>
                <w:rFonts w:asciiTheme="minorHAnsi" w:hAnsiTheme="minorHAnsi" w:cstheme="minorHAnsi"/>
                <w:lang w:val="en"/>
              </w:rPr>
              <w:lastRenderedPageBreak/>
              <w:t>b) Changes in dosage antipsychotics or benzodiazepines within 2 weeks prior to randomization and during study.</w:t>
            </w:r>
          </w:p>
          <w:p w14:paraId="5196C594" w14:textId="77777777" w:rsidR="00B25499" w:rsidRPr="00B25499" w:rsidRDefault="00B25499" w:rsidP="00B25499">
            <w:pPr>
              <w:numPr>
                <w:ilvl w:val="0"/>
                <w:numId w:val="22"/>
              </w:numPr>
              <w:spacing w:after="0" w:line="256" w:lineRule="auto"/>
              <w:rPr>
                <w:rFonts w:asciiTheme="minorHAnsi" w:hAnsiTheme="minorHAnsi" w:cstheme="minorHAnsi"/>
              </w:rPr>
            </w:pPr>
            <w:r w:rsidRPr="00B25499">
              <w:rPr>
                <w:rFonts w:asciiTheme="minorHAnsi" w:hAnsiTheme="minorHAnsi" w:cstheme="minorHAnsi"/>
              </w:rPr>
              <w:t>Use of co-medication that has a clinically relevant interaction with the CYP2C19 or CYP3A classes of liver enzymes will not be permitted from two weeks before inclusion until the end of the study.</w:t>
            </w:r>
          </w:p>
          <w:p w14:paraId="20269AA1" w14:textId="77777777" w:rsidR="00B25499" w:rsidRPr="00B25499" w:rsidRDefault="00B25499" w:rsidP="00B25499">
            <w:pPr>
              <w:numPr>
                <w:ilvl w:val="0"/>
                <w:numId w:val="22"/>
              </w:numPr>
              <w:spacing w:after="0" w:line="256" w:lineRule="auto"/>
              <w:rPr>
                <w:rFonts w:asciiTheme="minorHAnsi" w:hAnsiTheme="minorHAnsi" w:cstheme="minorHAnsi"/>
              </w:rPr>
            </w:pPr>
            <w:r w:rsidRPr="00B25499">
              <w:rPr>
                <w:rFonts w:asciiTheme="minorHAnsi" w:hAnsiTheme="minorHAnsi" w:cstheme="minorHAnsi"/>
              </w:rPr>
              <w:t xml:space="preserve">If the patient has participated in other interventional clinical studies within 30 days of baseline. </w:t>
            </w:r>
          </w:p>
          <w:p w14:paraId="0406E07E" w14:textId="77777777" w:rsidR="00B25499" w:rsidRPr="00B25499" w:rsidRDefault="00B25499" w:rsidP="00B25499">
            <w:pPr>
              <w:numPr>
                <w:ilvl w:val="0"/>
                <w:numId w:val="22"/>
              </w:numPr>
              <w:spacing w:after="0" w:line="256" w:lineRule="auto"/>
              <w:rPr>
                <w:rFonts w:asciiTheme="minorHAnsi" w:hAnsiTheme="minorHAnsi" w:cstheme="minorHAnsi"/>
              </w:rPr>
            </w:pPr>
            <w:r w:rsidRPr="00B25499">
              <w:rPr>
                <w:rFonts w:asciiTheme="minorHAnsi" w:hAnsiTheme="minorHAnsi" w:cstheme="minorHAnsi"/>
              </w:rPr>
              <w:t xml:space="preserve">Female patients who are pregnant or lactating. </w:t>
            </w:r>
          </w:p>
          <w:p w14:paraId="16DEF8A0" w14:textId="77777777" w:rsidR="00B25499" w:rsidRPr="00B25499" w:rsidRDefault="00B25499" w:rsidP="00B25499">
            <w:pPr>
              <w:numPr>
                <w:ilvl w:val="0"/>
                <w:numId w:val="22"/>
              </w:numPr>
              <w:spacing w:after="0" w:line="256" w:lineRule="auto"/>
              <w:rPr>
                <w:rFonts w:asciiTheme="minorHAnsi" w:hAnsiTheme="minorHAnsi" w:cstheme="minorHAnsi"/>
                <w:szCs w:val="20"/>
              </w:rPr>
            </w:pPr>
            <w:r w:rsidRPr="00B25499">
              <w:rPr>
                <w:rFonts w:asciiTheme="minorHAnsi" w:hAnsiTheme="minorHAnsi" w:cstheme="minorHAnsi"/>
              </w:rPr>
              <w:t>Female patients of childbearing potential</w:t>
            </w:r>
            <w:r w:rsidRPr="00B25499">
              <w:rPr>
                <w:rFonts w:asciiTheme="minorHAnsi" w:hAnsiTheme="minorHAnsi" w:cstheme="minorHAnsi"/>
                <w:b/>
                <w:lang w:val="en"/>
              </w:rPr>
              <w:t>*</w:t>
            </w:r>
            <w:r w:rsidRPr="00B25499">
              <w:rPr>
                <w:rFonts w:asciiTheme="minorHAnsi" w:hAnsiTheme="minorHAnsi" w:cstheme="minorHAnsi"/>
              </w:rPr>
              <w:t xml:space="preserve"> who are not willing to use a highly effective method of contraception</w:t>
            </w:r>
            <w:r w:rsidRPr="00B25499">
              <w:rPr>
                <w:rFonts w:asciiTheme="minorHAnsi" w:hAnsiTheme="minorHAnsi" w:cstheme="minorHAnsi"/>
                <w:b/>
              </w:rPr>
              <w:t>**</w:t>
            </w:r>
            <w:r w:rsidRPr="00B25499">
              <w:rPr>
                <w:rFonts w:asciiTheme="minorHAnsi" w:hAnsiTheme="minorHAnsi" w:cstheme="minorHAnsi"/>
              </w:rPr>
              <w:t xml:space="preserve"> for the duration of the trial (</w:t>
            </w:r>
            <w:bookmarkStart w:id="14" w:name="_Hlk31797062"/>
            <w:r w:rsidRPr="00B25499">
              <w:rPr>
                <w:rFonts w:asciiTheme="minorHAnsi" w:hAnsiTheme="minorHAnsi" w:cstheme="minorHAnsi"/>
              </w:rPr>
              <w:t>from the date of consent until entire study duration, i.e., until the 4 weeks follow up visit post-treatment</w:t>
            </w:r>
            <w:bookmarkEnd w:id="14"/>
            <w:r w:rsidRPr="00B25499">
              <w:rPr>
                <w:rFonts w:asciiTheme="minorHAnsi" w:hAnsiTheme="minorHAnsi" w:cstheme="minorHAnsi"/>
              </w:rPr>
              <w:t xml:space="preserve">) to prevent pregnancy or abstain from heterosexual activity. </w:t>
            </w:r>
          </w:p>
          <w:p w14:paraId="02F4C41B" w14:textId="77777777" w:rsidR="00B25499" w:rsidRPr="00B25499" w:rsidRDefault="00B25499" w:rsidP="00B25499">
            <w:pPr>
              <w:pStyle w:val="Body"/>
              <w:keepLines/>
              <w:tabs>
                <w:tab w:val="left" w:pos="720"/>
              </w:tabs>
              <w:spacing w:after="0" w:line="276" w:lineRule="auto"/>
              <w:ind w:left="720"/>
              <w:rPr>
                <w:rFonts w:asciiTheme="minorHAnsi" w:hAnsiTheme="minorHAnsi" w:cstheme="minorHAnsi"/>
                <w:lang w:val="en"/>
              </w:rPr>
            </w:pPr>
            <w:r w:rsidRPr="00B25499">
              <w:rPr>
                <w:rFonts w:asciiTheme="minorHAnsi" w:hAnsiTheme="minorHAnsi" w:cstheme="minorHAnsi"/>
                <w:b/>
                <w:lang w:val="en"/>
              </w:rPr>
              <w:t>*</w:t>
            </w:r>
            <w:r w:rsidRPr="00B25499">
              <w:rPr>
                <w:rFonts w:asciiTheme="minorHAnsi" w:hAnsiTheme="minorHAnsi" w:cstheme="minorHAnsi"/>
                <w:lang w:val="en"/>
              </w:rPr>
              <w:t xml:space="preserve">Females of childbearing potential are females who have experienced menarche and are not surgically </w:t>
            </w:r>
            <w:proofErr w:type="spellStart"/>
            <w:r w:rsidRPr="00B25499">
              <w:rPr>
                <w:rFonts w:asciiTheme="minorHAnsi" w:hAnsiTheme="minorHAnsi" w:cstheme="minorHAnsi"/>
                <w:lang w:val="en"/>
              </w:rPr>
              <w:t>sterilised</w:t>
            </w:r>
            <w:proofErr w:type="spellEnd"/>
            <w:r w:rsidRPr="00B25499">
              <w:rPr>
                <w:rFonts w:asciiTheme="minorHAnsi" w:hAnsiTheme="minorHAnsi" w:cstheme="minorHAnsi"/>
                <w:lang w:val="en"/>
              </w:rPr>
              <w:t xml:space="preserve"> (</w:t>
            </w:r>
            <w:proofErr w:type="gramStart"/>
            <w:r w:rsidRPr="00B25499">
              <w:rPr>
                <w:rFonts w:asciiTheme="minorHAnsi" w:hAnsiTheme="minorHAnsi" w:cstheme="minorHAnsi"/>
                <w:lang w:val="en"/>
              </w:rPr>
              <w:t>e.g.</w:t>
            </w:r>
            <w:proofErr w:type="gramEnd"/>
            <w:r w:rsidRPr="00B25499">
              <w:rPr>
                <w:rFonts w:asciiTheme="minorHAnsi" w:hAnsiTheme="minorHAnsi" w:cstheme="minorHAnsi"/>
                <w:lang w:val="en"/>
              </w:rPr>
              <w:t xml:space="preserve"> hysterectomy or bilateral salpingectomy) or post-menopausal (defined as at least 1 year since last regular menstrual period). </w:t>
            </w:r>
          </w:p>
          <w:p w14:paraId="0313F935" w14:textId="77777777" w:rsidR="00B25499" w:rsidRPr="00B25499" w:rsidRDefault="00B25499" w:rsidP="00B25499">
            <w:pPr>
              <w:pStyle w:val="Body"/>
              <w:keepLines/>
              <w:spacing w:after="0" w:line="276" w:lineRule="auto"/>
              <w:ind w:left="851"/>
              <w:rPr>
                <w:rFonts w:asciiTheme="minorHAnsi" w:hAnsiTheme="minorHAnsi" w:cstheme="minorHAnsi"/>
              </w:rPr>
            </w:pPr>
          </w:p>
          <w:p w14:paraId="304C1EFA" w14:textId="77777777" w:rsidR="00B25499" w:rsidRPr="00B25499" w:rsidRDefault="00B25499" w:rsidP="00B25499">
            <w:pPr>
              <w:pStyle w:val="Body"/>
              <w:keepLines/>
              <w:tabs>
                <w:tab w:val="left" w:pos="426"/>
              </w:tabs>
              <w:spacing w:after="0" w:line="276" w:lineRule="auto"/>
              <w:ind w:left="426"/>
              <w:rPr>
                <w:rFonts w:asciiTheme="minorHAnsi" w:hAnsiTheme="minorHAnsi" w:cstheme="minorHAnsi"/>
              </w:rPr>
            </w:pPr>
            <w:r w:rsidRPr="00B25499">
              <w:rPr>
                <w:rFonts w:asciiTheme="minorHAnsi" w:hAnsiTheme="minorHAnsi" w:cstheme="minorHAnsi"/>
              </w:rPr>
              <w:t xml:space="preserve"> </w:t>
            </w:r>
            <w:r w:rsidRPr="00B25499">
              <w:rPr>
                <w:rFonts w:asciiTheme="minorHAnsi" w:hAnsiTheme="minorHAnsi" w:cstheme="minorHAnsi"/>
                <w:b/>
              </w:rPr>
              <w:t>**</w:t>
            </w:r>
            <w:r w:rsidRPr="00B25499">
              <w:rPr>
                <w:rFonts w:asciiTheme="minorHAnsi" w:hAnsiTheme="minorHAnsi" w:cstheme="minorHAnsi"/>
              </w:rPr>
              <w:t xml:space="preserve"> Highly effective methods of birth control are those with a failure rate of &lt; 1% per year when employed consistently and correctly, e.g. </w:t>
            </w:r>
          </w:p>
          <w:p w14:paraId="734D3A8C" w14:textId="77777777" w:rsidR="00B25499" w:rsidRPr="00B25499" w:rsidRDefault="00B25499" w:rsidP="00B25499">
            <w:pPr>
              <w:pStyle w:val="Body"/>
              <w:keepLines/>
              <w:numPr>
                <w:ilvl w:val="0"/>
                <w:numId w:val="23"/>
              </w:numPr>
              <w:spacing w:after="0" w:line="276" w:lineRule="auto"/>
              <w:rPr>
                <w:rFonts w:asciiTheme="minorHAnsi" w:hAnsiTheme="minorHAnsi" w:cstheme="minorHAnsi"/>
              </w:rPr>
            </w:pPr>
            <w:r w:rsidRPr="00B25499">
              <w:rPr>
                <w:rFonts w:asciiTheme="minorHAnsi" w:hAnsiTheme="minorHAnsi" w:cstheme="minorHAnsi"/>
              </w:rPr>
              <w:t>combined (oestrogen and progestogen containing) hormonal contraception</w:t>
            </w:r>
          </w:p>
          <w:p w14:paraId="74CC0E55" w14:textId="77777777" w:rsidR="00B25499" w:rsidRPr="00B25499" w:rsidRDefault="00B25499" w:rsidP="00B25499">
            <w:pPr>
              <w:pStyle w:val="Body"/>
              <w:keepLines/>
              <w:spacing w:after="0" w:line="276" w:lineRule="auto"/>
              <w:ind w:left="993"/>
              <w:rPr>
                <w:rFonts w:asciiTheme="minorHAnsi" w:hAnsiTheme="minorHAnsi" w:cstheme="minorHAnsi"/>
              </w:rPr>
            </w:pPr>
            <w:r w:rsidRPr="00B25499">
              <w:rPr>
                <w:rFonts w:asciiTheme="minorHAnsi" w:hAnsiTheme="minorHAnsi" w:cstheme="minorHAnsi"/>
              </w:rPr>
              <w:t>associated with inhibition of ovulation:</w:t>
            </w:r>
          </w:p>
          <w:p w14:paraId="534ECE49" w14:textId="77777777" w:rsidR="00B25499" w:rsidRPr="00B25499" w:rsidRDefault="00B25499" w:rsidP="00B25499">
            <w:pPr>
              <w:pStyle w:val="Body"/>
              <w:keepLines/>
              <w:spacing w:after="0"/>
              <w:ind w:left="851" w:firstLine="589"/>
              <w:rPr>
                <w:rFonts w:asciiTheme="minorHAnsi" w:hAnsiTheme="minorHAnsi" w:cstheme="minorHAnsi"/>
              </w:rPr>
            </w:pPr>
            <w:r w:rsidRPr="00B25499">
              <w:rPr>
                <w:rFonts w:asciiTheme="minorHAnsi" w:hAnsiTheme="minorHAnsi" w:cstheme="minorHAnsi"/>
              </w:rPr>
              <w:t>o oral</w:t>
            </w:r>
          </w:p>
          <w:p w14:paraId="114CA6A8" w14:textId="77777777" w:rsidR="00B25499" w:rsidRPr="00B25499" w:rsidRDefault="00B25499" w:rsidP="00B25499">
            <w:pPr>
              <w:pStyle w:val="Body"/>
              <w:keepLines/>
              <w:spacing w:after="0"/>
              <w:ind w:left="851" w:firstLine="589"/>
              <w:rPr>
                <w:rFonts w:asciiTheme="minorHAnsi" w:hAnsiTheme="minorHAnsi" w:cstheme="minorHAnsi"/>
              </w:rPr>
            </w:pPr>
            <w:r w:rsidRPr="00B25499">
              <w:rPr>
                <w:rFonts w:asciiTheme="minorHAnsi" w:hAnsiTheme="minorHAnsi" w:cstheme="minorHAnsi"/>
              </w:rPr>
              <w:t>o intravaginal</w:t>
            </w:r>
          </w:p>
          <w:p w14:paraId="44A2303B" w14:textId="77777777" w:rsidR="00B25499" w:rsidRPr="00B25499" w:rsidRDefault="00B25499" w:rsidP="00B25499">
            <w:pPr>
              <w:pStyle w:val="Body"/>
              <w:keepLines/>
              <w:spacing w:after="0"/>
              <w:ind w:left="851" w:firstLine="589"/>
              <w:rPr>
                <w:rFonts w:asciiTheme="minorHAnsi" w:hAnsiTheme="minorHAnsi" w:cstheme="minorHAnsi"/>
              </w:rPr>
            </w:pPr>
            <w:r w:rsidRPr="00B25499">
              <w:rPr>
                <w:rFonts w:asciiTheme="minorHAnsi" w:hAnsiTheme="minorHAnsi" w:cstheme="minorHAnsi"/>
              </w:rPr>
              <w:t>o transdermal</w:t>
            </w:r>
          </w:p>
          <w:p w14:paraId="1D211FED" w14:textId="77777777" w:rsidR="00B25499" w:rsidRPr="00B25499" w:rsidRDefault="00B25499" w:rsidP="00B25499">
            <w:pPr>
              <w:pStyle w:val="Body"/>
              <w:keepLines/>
              <w:numPr>
                <w:ilvl w:val="0"/>
                <w:numId w:val="23"/>
              </w:numPr>
              <w:spacing w:after="0" w:line="276" w:lineRule="auto"/>
              <w:rPr>
                <w:rFonts w:asciiTheme="minorHAnsi" w:hAnsiTheme="minorHAnsi" w:cstheme="minorHAnsi"/>
              </w:rPr>
            </w:pPr>
            <w:r w:rsidRPr="00B25499">
              <w:rPr>
                <w:rFonts w:asciiTheme="minorHAnsi" w:hAnsiTheme="minorHAnsi" w:cstheme="minorHAnsi"/>
              </w:rPr>
              <w:lastRenderedPageBreak/>
              <w:t>progestogen-only hormonal contraception associated with inhibition of ovulation 1:</w:t>
            </w:r>
          </w:p>
          <w:p w14:paraId="1AD28E6F" w14:textId="77777777" w:rsidR="00B25499" w:rsidRPr="00B25499" w:rsidRDefault="00B25499" w:rsidP="00B25499">
            <w:pPr>
              <w:pStyle w:val="Body"/>
              <w:keepLines/>
              <w:spacing w:after="0"/>
              <w:ind w:left="851" w:firstLine="589"/>
              <w:rPr>
                <w:rFonts w:asciiTheme="minorHAnsi" w:hAnsiTheme="minorHAnsi" w:cstheme="minorHAnsi"/>
              </w:rPr>
            </w:pPr>
            <w:r w:rsidRPr="00B25499">
              <w:rPr>
                <w:rFonts w:asciiTheme="minorHAnsi" w:hAnsiTheme="minorHAnsi" w:cstheme="minorHAnsi"/>
              </w:rPr>
              <w:t>o oral</w:t>
            </w:r>
          </w:p>
          <w:p w14:paraId="1AAEE8CE" w14:textId="77777777" w:rsidR="00B25499" w:rsidRPr="00B25499" w:rsidRDefault="00B25499" w:rsidP="00B25499">
            <w:pPr>
              <w:pStyle w:val="Body"/>
              <w:keepLines/>
              <w:spacing w:after="0"/>
              <w:ind w:left="851" w:firstLine="589"/>
              <w:rPr>
                <w:rFonts w:asciiTheme="minorHAnsi" w:hAnsiTheme="minorHAnsi" w:cstheme="minorHAnsi"/>
              </w:rPr>
            </w:pPr>
            <w:r w:rsidRPr="00B25499">
              <w:rPr>
                <w:rFonts w:asciiTheme="minorHAnsi" w:hAnsiTheme="minorHAnsi" w:cstheme="minorHAnsi"/>
              </w:rPr>
              <w:t>o injectable</w:t>
            </w:r>
          </w:p>
          <w:p w14:paraId="4325EE51" w14:textId="77777777" w:rsidR="00B25499" w:rsidRPr="00B25499" w:rsidRDefault="00B25499" w:rsidP="00B25499">
            <w:pPr>
              <w:pStyle w:val="Body"/>
              <w:keepLines/>
              <w:spacing w:after="0"/>
              <w:ind w:left="851" w:firstLine="589"/>
              <w:rPr>
                <w:rFonts w:asciiTheme="minorHAnsi" w:hAnsiTheme="minorHAnsi" w:cstheme="minorHAnsi"/>
              </w:rPr>
            </w:pPr>
            <w:r w:rsidRPr="00B25499">
              <w:rPr>
                <w:rFonts w:asciiTheme="minorHAnsi" w:hAnsiTheme="minorHAnsi" w:cstheme="minorHAnsi"/>
              </w:rPr>
              <w:t>o implantable 2</w:t>
            </w:r>
          </w:p>
          <w:p w14:paraId="21347E35" w14:textId="77777777" w:rsidR="00B25499" w:rsidRPr="00B25499" w:rsidRDefault="00B25499" w:rsidP="00B25499">
            <w:pPr>
              <w:pStyle w:val="Body"/>
              <w:keepLines/>
              <w:numPr>
                <w:ilvl w:val="0"/>
                <w:numId w:val="23"/>
              </w:numPr>
              <w:spacing w:after="0" w:line="276" w:lineRule="auto"/>
              <w:rPr>
                <w:rFonts w:asciiTheme="minorHAnsi" w:hAnsiTheme="minorHAnsi" w:cstheme="minorHAnsi"/>
              </w:rPr>
            </w:pPr>
            <w:r w:rsidRPr="00B25499">
              <w:rPr>
                <w:rFonts w:asciiTheme="minorHAnsi" w:hAnsiTheme="minorHAnsi" w:cstheme="minorHAnsi"/>
              </w:rPr>
              <w:t>intrauterine device (IUD)</w:t>
            </w:r>
          </w:p>
          <w:p w14:paraId="75DA767E" w14:textId="77777777" w:rsidR="00B25499" w:rsidRPr="00B25499" w:rsidRDefault="00B25499" w:rsidP="00B25499">
            <w:pPr>
              <w:pStyle w:val="Body"/>
              <w:keepLines/>
              <w:numPr>
                <w:ilvl w:val="0"/>
                <w:numId w:val="23"/>
              </w:numPr>
              <w:spacing w:after="0" w:line="276" w:lineRule="auto"/>
              <w:rPr>
                <w:rFonts w:asciiTheme="minorHAnsi" w:hAnsiTheme="minorHAnsi" w:cstheme="minorHAnsi"/>
              </w:rPr>
            </w:pPr>
            <w:r w:rsidRPr="00B25499">
              <w:rPr>
                <w:rFonts w:asciiTheme="minorHAnsi" w:hAnsiTheme="minorHAnsi" w:cstheme="minorHAnsi"/>
              </w:rPr>
              <w:t>intrauterine hormone-releasing system ( IUS)</w:t>
            </w:r>
          </w:p>
          <w:p w14:paraId="5900A54D" w14:textId="77777777" w:rsidR="00B25499" w:rsidRPr="00B25499" w:rsidRDefault="00B25499" w:rsidP="00B25499">
            <w:pPr>
              <w:pStyle w:val="Body"/>
              <w:keepLines/>
              <w:numPr>
                <w:ilvl w:val="0"/>
                <w:numId w:val="23"/>
              </w:numPr>
              <w:spacing w:after="0" w:line="276" w:lineRule="auto"/>
              <w:rPr>
                <w:rFonts w:asciiTheme="minorHAnsi" w:hAnsiTheme="minorHAnsi" w:cstheme="minorHAnsi"/>
              </w:rPr>
            </w:pPr>
            <w:r w:rsidRPr="00B25499">
              <w:rPr>
                <w:rFonts w:asciiTheme="minorHAnsi" w:hAnsiTheme="minorHAnsi" w:cstheme="minorHAnsi"/>
              </w:rPr>
              <w:t>vasectomised partner</w:t>
            </w:r>
          </w:p>
          <w:p w14:paraId="08D2599C" w14:textId="77777777" w:rsidR="00B25499" w:rsidRPr="00B25499" w:rsidRDefault="00B25499" w:rsidP="00B25499">
            <w:pPr>
              <w:pStyle w:val="Body"/>
              <w:keepLines/>
              <w:spacing w:after="0" w:line="276" w:lineRule="auto"/>
              <w:rPr>
                <w:rFonts w:asciiTheme="minorHAnsi" w:hAnsiTheme="minorHAnsi" w:cstheme="minorHAnsi"/>
              </w:rPr>
            </w:pPr>
          </w:p>
          <w:p w14:paraId="08C478F6" w14:textId="77777777" w:rsidR="00B25499" w:rsidRPr="00B25499" w:rsidRDefault="00B25499" w:rsidP="00B25499">
            <w:pPr>
              <w:pStyle w:val="Body"/>
              <w:keepLines/>
              <w:spacing w:after="0" w:line="276" w:lineRule="auto"/>
              <w:ind w:left="709"/>
              <w:rPr>
                <w:rFonts w:asciiTheme="minorHAnsi" w:hAnsiTheme="minorHAnsi" w:cstheme="minorHAnsi"/>
              </w:rPr>
            </w:pPr>
            <w:bookmarkStart w:id="15" w:name="_Hlk20124819"/>
            <w:r w:rsidRPr="00B25499">
              <w:rPr>
                <w:rFonts w:asciiTheme="minorHAnsi" w:hAnsiTheme="minorHAnsi" w:cstheme="minorHAnsi"/>
              </w:rPr>
              <w:t xml:space="preserve">Sexual abstinence is considered to be highly effective method only if defined as refraining from heterosexual activity from the date of consent until end of entire study duration, i.e., until the 4 weeks follow up visit post-treatment. The reliability of this method should be evaluated in relation to the duration of the study and the preferred and usual lifestyle of the participant. </w:t>
            </w:r>
            <w:bookmarkEnd w:id="15"/>
          </w:p>
          <w:p w14:paraId="74612D30" w14:textId="77777777" w:rsidR="00B25499" w:rsidRPr="00B25499" w:rsidRDefault="00B25499" w:rsidP="00B25499">
            <w:pPr>
              <w:numPr>
                <w:ilvl w:val="0"/>
                <w:numId w:val="22"/>
              </w:numPr>
              <w:spacing w:after="0" w:line="256" w:lineRule="auto"/>
              <w:rPr>
                <w:rFonts w:asciiTheme="minorHAnsi" w:hAnsiTheme="minorHAnsi" w:cstheme="minorHAnsi"/>
              </w:rPr>
            </w:pPr>
            <w:r w:rsidRPr="00B25499">
              <w:rPr>
                <w:rFonts w:asciiTheme="minorHAnsi" w:hAnsiTheme="minorHAnsi" w:cstheme="minorHAnsi"/>
              </w:rPr>
              <w:t xml:space="preserve">Known hypersensitivity to CBD gelatine or micro-crystalline cellulose. </w:t>
            </w:r>
          </w:p>
          <w:p w14:paraId="1DE94660" w14:textId="4A456F62" w:rsidR="00E80444" w:rsidRPr="00B25499" w:rsidRDefault="00B25499" w:rsidP="00B25499">
            <w:pPr>
              <w:numPr>
                <w:ilvl w:val="0"/>
                <w:numId w:val="22"/>
              </w:numPr>
              <w:spacing w:after="0" w:line="256" w:lineRule="auto"/>
              <w:rPr>
                <w:rFonts w:asciiTheme="minorHAnsi" w:hAnsiTheme="minorHAnsi" w:cstheme="minorHAnsi"/>
              </w:rPr>
            </w:pPr>
            <w:r w:rsidRPr="00B25499">
              <w:rPr>
                <w:rFonts w:asciiTheme="minorHAnsi" w:hAnsiTheme="minorHAnsi" w:cstheme="minorHAnsi"/>
              </w:rPr>
              <w:t>Mechanistic sub-study only: Patients who have any contraindications to MRI, including: pacemakers, metallic foreign body in the eye, aneurysm clip in their brain, severe claustrophobia where patients would not be able to tolerate the scan</w:t>
            </w:r>
            <w:r>
              <w:rPr>
                <w:rFonts w:asciiTheme="minorHAnsi" w:hAnsiTheme="minorHAnsi" w:cstheme="minorHAnsi"/>
                <w:lang w:val="en-GB"/>
              </w:rPr>
              <w:t>,</w:t>
            </w:r>
            <w:r w:rsidRPr="00B25499">
              <w:rPr>
                <w:rFonts w:asciiTheme="minorHAnsi" w:hAnsiTheme="minorHAnsi" w:cstheme="minorHAnsi"/>
              </w:rPr>
              <w:t xml:space="preserve"> et</w:t>
            </w:r>
            <w:r w:rsidRPr="00B25499">
              <w:rPr>
                <w:rFonts w:asciiTheme="minorHAnsi" w:hAnsiTheme="minorHAnsi" w:cstheme="minorHAnsi"/>
                <w:lang w:val="en-GB"/>
              </w:rPr>
              <w:t xml:space="preserve"> cetera.</w:t>
            </w:r>
          </w:p>
        </w:tc>
      </w:tr>
      <w:tr w:rsidR="00E80444" w14:paraId="6FE6FB39" w14:textId="77777777" w:rsidTr="00BC59D6">
        <w:tc>
          <w:tcPr>
            <w:tcW w:w="4621" w:type="dxa"/>
          </w:tcPr>
          <w:p w14:paraId="37AB75E1" w14:textId="4FC631AA" w:rsidR="00E80444" w:rsidRPr="00E80444" w:rsidRDefault="00E80444" w:rsidP="00E80444">
            <w:pPr>
              <w:widowControl w:val="0"/>
              <w:autoSpaceDE w:val="0"/>
              <w:autoSpaceDN w:val="0"/>
              <w:adjustRightInd w:val="0"/>
              <w:spacing w:after="0" w:line="240" w:lineRule="auto"/>
              <w:rPr>
                <w:rFonts w:ascii="Calibri" w:eastAsiaTheme="minorHAnsi" w:hAnsi="Calibri" w:cs="Calibri"/>
                <w:sz w:val="20"/>
                <w:szCs w:val="20"/>
                <w:lang w:val="en-US" w:eastAsia="en-US"/>
              </w:rPr>
            </w:pPr>
            <w:r w:rsidRPr="00E80444">
              <w:rPr>
                <w:rFonts w:ascii="Calibri" w:eastAsiaTheme="minorHAnsi" w:hAnsi="Calibri" w:cs="Calibri"/>
                <w:sz w:val="20"/>
                <w:szCs w:val="20"/>
                <w:lang w:val="en-US" w:eastAsia="en-US"/>
              </w:rPr>
              <w:lastRenderedPageBreak/>
              <w:t xml:space="preserve">IMP, dosage and route of administration </w:t>
            </w:r>
          </w:p>
          <w:p w14:paraId="142348B4" w14:textId="77777777" w:rsidR="00E80444" w:rsidRDefault="00E80444" w:rsidP="00BC59D6">
            <w:pPr>
              <w:widowControl w:val="0"/>
              <w:autoSpaceDE w:val="0"/>
              <w:autoSpaceDN w:val="0"/>
              <w:adjustRightInd w:val="0"/>
              <w:spacing w:after="0" w:line="240" w:lineRule="auto"/>
              <w:rPr>
                <w:rFonts w:ascii="Calibri" w:eastAsiaTheme="minorHAnsi" w:hAnsi="Calibri" w:cs="Calibri"/>
                <w:sz w:val="20"/>
                <w:szCs w:val="20"/>
                <w:lang w:val="en-US" w:eastAsia="en-US"/>
              </w:rPr>
            </w:pPr>
          </w:p>
        </w:tc>
        <w:tc>
          <w:tcPr>
            <w:tcW w:w="4621" w:type="dxa"/>
          </w:tcPr>
          <w:p w14:paraId="0A27BFDC" w14:textId="4DD16575" w:rsidR="0017107B" w:rsidRPr="0017107B" w:rsidRDefault="0017107B" w:rsidP="0017107B">
            <w:pPr>
              <w:spacing w:after="0"/>
              <w:rPr>
                <w:rFonts w:asciiTheme="minorHAnsi" w:hAnsiTheme="minorHAnsi" w:cstheme="minorHAnsi"/>
                <w:noProof/>
                <w:color w:val="auto"/>
                <w:lang w:val="en-GB" w:eastAsia="en-US"/>
              </w:rPr>
            </w:pPr>
            <w:r w:rsidRPr="0017107B">
              <w:rPr>
                <w:rFonts w:asciiTheme="minorHAnsi" w:hAnsiTheme="minorHAnsi" w:cstheme="minorHAnsi"/>
              </w:rPr>
              <w:t>C</w:t>
            </w:r>
            <w:proofErr w:type="spellStart"/>
            <w:r>
              <w:rPr>
                <w:rFonts w:asciiTheme="minorHAnsi" w:hAnsiTheme="minorHAnsi" w:cstheme="minorHAnsi"/>
                <w:lang w:val="en-GB"/>
              </w:rPr>
              <w:t>annabidiol</w:t>
            </w:r>
            <w:proofErr w:type="spellEnd"/>
            <w:r>
              <w:rPr>
                <w:rFonts w:asciiTheme="minorHAnsi" w:hAnsiTheme="minorHAnsi" w:cstheme="minorHAnsi"/>
                <w:lang w:val="en-GB"/>
              </w:rPr>
              <w:t xml:space="preserve"> (C</w:t>
            </w:r>
            <w:r w:rsidRPr="0017107B">
              <w:rPr>
                <w:rFonts w:asciiTheme="minorHAnsi" w:hAnsiTheme="minorHAnsi" w:cstheme="minorHAnsi"/>
              </w:rPr>
              <w:t>BD</w:t>
            </w:r>
            <w:r>
              <w:rPr>
                <w:rFonts w:asciiTheme="minorHAnsi" w:hAnsiTheme="minorHAnsi" w:cstheme="minorHAnsi"/>
                <w:lang w:val="en-GB"/>
              </w:rPr>
              <w:t>)</w:t>
            </w:r>
            <w:r w:rsidRPr="0017107B">
              <w:rPr>
                <w:rFonts w:asciiTheme="minorHAnsi" w:hAnsiTheme="minorHAnsi" w:cstheme="minorHAnsi"/>
              </w:rPr>
              <w:t xml:space="preserve"> given in capsule form to be taken orally. </w:t>
            </w:r>
            <w:r>
              <w:rPr>
                <w:rFonts w:asciiTheme="minorHAnsi" w:hAnsiTheme="minorHAnsi" w:cstheme="minorHAnsi"/>
                <w:noProof/>
                <w:lang w:val="en-GB"/>
              </w:rPr>
              <w:t>Each</w:t>
            </w:r>
            <w:r w:rsidRPr="0017107B">
              <w:rPr>
                <w:rFonts w:asciiTheme="minorHAnsi" w:hAnsiTheme="minorHAnsi" w:cstheme="minorHAnsi"/>
                <w:noProof/>
              </w:rPr>
              <w:t xml:space="preserve"> CBD capsule </w:t>
            </w:r>
            <w:r>
              <w:rPr>
                <w:rFonts w:asciiTheme="minorHAnsi" w:hAnsiTheme="minorHAnsi" w:cstheme="minorHAnsi"/>
                <w:noProof/>
                <w:lang w:val="en-GB"/>
              </w:rPr>
              <w:t>contained</w:t>
            </w:r>
            <w:r w:rsidRPr="0017107B">
              <w:rPr>
                <w:rFonts w:asciiTheme="minorHAnsi" w:hAnsiTheme="minorHAnsi" w:cstheme="minorHAnsi"/>
                <w:noProof/>
              </w:rPr>
              <w:t xml:space="preserve"> 200mg of cannabidiol. </w:t>
            </w:r>
          </w:p>
          <w:p w14:paraId="28A8D458" w14:textId="593DA198" w:rsidR="00E80444" w:rsidRPr="00DA45AE" w:rsidRDefault="0017107B" w:rsidP="00DA45AE">
            <w:pPr>
              <w:spacing w:after="0"/>
              <w:rPr>
                <w:rFonts w:asciiTheme="minorHAnsi" w:hAnsiTheme="minorHAnsi" w:cstheme="minorHAnsi"/>
                <w:noProof/>
                <w:lang w:val="en-GB"/>
              </w:rPr>
            </w:pPr>
            <w:r w:rsidRPr="0017107B">
              <w:rPr>
                <w:rFonts w:asciiTheme="minorHAnsi" w:hAnsiTheme="minorHAnsi" w:cstheme="minorHAnsi"/>
              </w:rPr>
              <w:t>1-3 capsules (200-600mg; variable dose as per protocol) to be taken once a day around mealtime</w:t>
            </w:r>
            <w:r w:rsidR="00DA45AE">
              <w:rPr>
                <w:rFonts w:asciiTheme="minorHAnsi" w:hAnsiTheme="minorHAnsi" w:cstheme="minorHAnsi"/>
                <w:lang w:val="en-GB"/>
              </w:rPr>
              <w:t>.</w:t>
            </w:r>
          </w:p>
        </w:tc>
      </w:tr>
      <w:tr w:rsidR="00E80444" w14:paraId="4942B003" w14:textId="77777777" w:rsidTr="00BC59D6">
        <w:tc>
          <w:tcPr>
            <w:tcW w:w="4621" w:type="dxa"/>
          </w:tcPr>
          <w:p w14:paraId="3CDBED2A" w14:textId="77777777" w:rsidR="00E80444" w:rsidRPr="00E80444" w:rsidRDefault="00E80444" w:rsidP="00E80444">
            <w:pPr>
              <w:widowControl w:val="0"/>
              <w:autoSpaceDE w:val="0"/>
              <w:autoSpaceDN w:val="0"/>
              <w:adjustRightInd w:val="0"/>
              <w:spacing w:after="0" w:line="240" w:lineRule="auto"/>
              <w:rPr>
                <w:rFonts w:ascii="Calibri" w:eastAsiaTheme="minorHAnsi" w:hAnsi="Calibri" w:cs="Calibri"/>
                <w:sz w:val="20"/>
                <w:szCs w:val="20"/>
                <w:lang w:val="en-US" w:eastAsia="en-US"/>
              </w:rPr>
            </w:pPr>
            <w:r w:rsidRPr="00E80444">
              <w:rPr>
                <w:rFonts w:ascii="Calibri" w:eastAsiaTheme="minorHAnsi" w:hAnsi="Calibri" w:cs="Calibri"/>
                <w:sz w:val="20"/>
                <w:szCs w:val="20"/>
                <w:lang w:val="en-US" w:eastAsia="en-US"/>
              </w:rPr>
              <w:t xml:space="preserve">Active comparator product(s) </w:t>
            </w:r>
          </w:p>
          <w:p w14:paraId="6C487454" w14:textId="77777777" w:rsidR="00E80444" w:rsidRDefault="00E80444" w:rsidP="00BC59D6">
            <w:pPr>
              <w:widowControl w:val="0"/>
              <w:autoSpaceDE w:val="0"/>
              <w:autoSpaceDN w:val="0"/>
              <w:adjustRightInd w:val="0"/>
              <w:spacing w:after="0" w:line="240" w:lineRule="auto"/>
              <w:rPr>
                <w:rFonts w:ascii="Calibri" w:eastAsiaTheme="minorHAnsi" w:hAnsi="Calibri" w:cs="Calibri"/>
                <w:sz w:val="20"/>
                <w:szCs w:val="20"/>
                <w:lang w:val="en-US" w:eastAsia="en-US"/>
              </w:rPr>
            </w:pPr>
          </w:p>
        </w:tc>
        <w:tc>
          <w:tcPr>
            <w:tcW w:w="4621" w:type="dxa"/>
          </w:tcPr>
          <w:p w14:paraId="32A39973" w14:textId="3E484405" w:rsidR="00E80444" w:rsidRPr="00193BCF" w:rsidRDefault="00DA45AE" w:rsidP="00027B73">
            <w:pPr>
              <w:widowControl w:val="0"/>
              <w:autoSpaceDE w:val="0"/>
              <w:autoSpaceDN w:val="0"/>
              <w:adjustRightInd w:val="0"/>
              <w:spacing w:after="0" w:line="240" w:lineRule="auto"/>
              <w:rPr>
                <w:rFonts w:ascii="Calibri" w:eastAsiaTheme="minorHAnsi" w:hAnsi="Calibri"/>
                <w:bCs/>
                <w:color w:val="auto"/>
                <w:lang w:val="en-US" w:eastAsia="en-US"/>
              </w:rPr>
            </w:pPr>
            <w:r w:rsidRPr="0017107B">
              <w:rPr>
                <w:rFonts w:asciiTheme="minorHAnsi" w:hAnsiTheme="minorHAnsi" w:cstheme="minorHAnsi"/>
                <w:noProof/>
              </w:rPr>
              <w:t xml:space="preserve">Matched placebo capsules </w:t>
            </w:r>
            <w:r>
              <w:rPr>
                <w:rFonts w:asciiTheme="minorHAnsi" w:hAnsiTheme="minorHAnsi" w:cstheme="minorHAnsi"/>
                <w:noProof/>
                <w:lang w:val="en-GB"/>
              </w:rPr>
              <w:t>wer</w:t>
            </w:r>
            <w:r w:rsidRPr="0017107B">
              <w:rPr>
                <w:rFonts w:asciiTheme="minorHAnsi" w:hAnsiTheme="minorHAnsi" w:cstheme="minorHAnsi"/>
                <w:noProof/>
              </w:rPr>
              <w:t>e given to be taken orally for the placebo treatment arm.</w:t>
            </w:r>
          </w:p>
        </w:tc>
      </w:tr>
      <w:tr w:rsidR="00E80444" w14:paraId="4B1F845D" w14:textId="77777777" w:rsidTr="00BC59D6">
        <w:tc>
          <w:tcPr>
            <w:tcW w:w="4621" w:type="dxa"/>
          </w:tcPr>
          <w:p w14:paraId="2CA2942B" w14:textId="4136ACFF" w:rsidR="00E80444" w:rsidRDefault="00E80444" w:rsidP="00E80444">
            <w:pPr>
              <w:widowControl w:val="0"/>
              <w:autoSpaceDE w:val="0"/>
              <w:autoSpaceDN w:val="0"/>
              <w:adjustRightInd w:val="0"/>
              <w:spacing w:after="0" w:line="240" w:lineRule="auto"/>
              <w:rPr>
                <w:rFonts w:ascii="Calibri" w:eastAsiaTheme="minorHAnsi" w:hAnsi="Calibri" w:cs="Calibri"/>
                <w:sz w:val="20"/>
                <w:szCs w:val="20"/>
                <w:lang w:val="en-US" w:eastAsia="en-US"/>
              </w:rPr>
            </w:pPr>
            <w:r w:rsidRPr="00E80444">
              <w:rPr>
                <w:rFonts w:ascii="Calibri" w:eastAsiaTheme="minorHAnsi" w:hAnsi="Calibri" w:cs="Calibri"/>
                <w:sz w:val="20"/>
                <w:szCs w:val="20"/>
                <w:lang w:val="en-US" w:eastAsia="en-US"/>
              </w:rPr>
              <w:t xml:space="preserve">Maximum duration of treatment of a </w:t>
            </w:r>
            <w:r>
              <w:rPr>
                <w:rFonts w:ascii="Calibri" w:eastAsiaTheme="minorHAnsi" w:hAnsi="Calibri" w:cs="Calibri"/>
                <w:sz w:val="20"/>
                <w:szCs w:val="20"/>
                <w:lang w:val="en-US" w:eastAsia="en-US"/>
              </w:rPr>
              <w:t>s</w:t>
            </w:r>
            <w:r w:rsidRPr="00E80444">
              <w:rPr>
                <w:rFonts w:ascii="Calibri" w:eastAsiaTheme="minorHAnsi" w:hAnsi="Calibri" w:cs="Calibri"/>
                <w:sz w:val="20"/>
                <w:szCs w:val="20"/>
                <w:lang w:val="en-US" w:eastAsia="en-US"/>
              </w:rPr>
              <w:t xml:space="preserve">ubject </w:t>
            </w:r>
          </w:p>
          <w:p w14:paraId="31E3CDA3" w14:textId="3D637C41" w:rsidR="00E80444" w:rsidRDefault="00E80444" w:rsidP="00E80444">
            <w:pPr>
              <w:widowControl w:val="0"/>
              <w:autoSpaceDE w:val="0"/>
              <w:autoSpaceDN w:val="0"/>
              <w:adjustRightInd w:val="0"/>
              <w:spacing w:after="0" w:line="240" w:lineRule="auto"/>
              <w:rPr>
                <w:rFonts w:ascii="Calibri" w:eastAsiaTheme="minorHAnsi" w:hAnsi="Calibri" w:cs="Calibri"/>
                <w:sz w:val="20"/>
                <w:szCs w:val="20"/>
                <w:lang w:val="en-US" w:eastAsia="en-US"/>
              </w:rPr>
            </w:pPr>
          </w:p>
        </w:tc>
        <w:tc>
          <w:tcPr>
            <w:tcW w:w="4621" w:type="dxa"/>
          </w:tcPr>
          <w:p w14:paraId="0B54B139" w14:textId="72B91BC1" w:rsidR="00E80444" w:rsidRPr="00612C47" w:rsidRDefault="00612C47" w:rsidP="00027B73">
            <w:pPr>
              <w:widowControl w:val="0"/>
              <w:autoSpaceDE w:val="0"/>
              <w:autoSpaceDN w:val="0"/>
              <w:adjustRightInd w:val="0"/>
              <w:spacing w:after="0" w:line="240" w:lineRule="auto"/>
              <w:rPr>
                <w:rFonts w:asciiTheme="minorHAnsi" w:eastAsiaTheme="minorHAnsi" w:hAnsiTheme="minorHAnsi" w:cstheme="minorHAnsi"/>
                <w:bCs/>
                <w:color w:val="auto"/>
                <w:lang w:val="en-GB" w:eastAsia="en-US"/>
              </w:rPr>
            </w:pPr>
            <w:r w:rsidRPr="00612C47">
              <w:rPr>
                <w:rFonts w:asciiTheme="minorHAnsi" w:hAnsiTheme="minorHAnsi" w:cstheme="minorHAnsi"/>
              </w:rPr>
              <w:t>6 weeks (1 week of 200mg; 1 week of 400mg and 4 weeks of 600mg)</w:t>
            </w:r>
            <w:r w:rsidRPr="00612C47">
              <w:rPr>
                <w:rFonts w:asciiTheme="minorHAnsi" w:hAnsiTheme="minorHAnsi" w:cstheme="minorHAnsi"/>
                <w:lang w:val="en-GB"/>
              </w:rPr>
              <w:t>.</w:t>
            </w:r>
          </w:p>
        </w:tc>
      </w:tr>
      <w:tr w:rsidR="00E80444" w14:paraId="0ADD2281" w14:textId="77777777" w:rsidTr="00BC59D6">
        <w:tc>
          <w:tcPr>
            <w:tcW w:w="4621" w:type="dxa"/>
          </w:tcPr>
          <w:p w14:paraId="4742EA1E" w14:textId="77777777" w:rsidR="00E80444" w:rsidRPr="00E80444" w:rsidRDefault="00E80444" w:rsidP="00E80444">
            <w:pPr>
              <w:widowControl w:val="0"/>
              <w:autoSpaceDE w:val="0"/>
              <w:autoSpaceDN w:val="0"/>
              <w:adjustRightInd w:val="0"/>
              <w:spacing w:after="0" w:line="240" w:lineRule="auto"/>
              <w:rPr>
                <w:rFonts w:ascii="Calibri" w:eastAsiaTheme="minorHAnsi" w:hAnsi="Calibri" w:cs="Calibri"/>
                <w:sz w:val="20"/>
                <w:szCs w:val="20"/>
                <w:lang w:val="en-US" w:eastAsia="en-US"/>
              </w:rPr>
            </w:pPr>
            <w:r w:rsidRPr="00E80444">
              <w:rPr>
                <w:rFonts w:ascii="Calibri" w:eastAsiaTheme="minorHAnsi" w:hAnsi="Calibri" w:cs="Calibri"/>
                <w:sz w:val="20"/>
                <w:szCs w:val="20"/>
                <w:lang w:val="en-US" w:eastAsia="en-US"/>
              </w:rPr>
              <w:t xml:space="preserve">Version and date of protocol amendments </w:t>
            </w:r>
          </w:p>
          <w:p w14:paraId="6868FC61" w14:textId="77777777" w:rsidR="00E80444" w:rsidRDefault="00E80444" w:rsidP="00BC59D6">
            <w:pPr>
              <w:widowControl w:val="0"/>
              <w:autoSpaceDE w:val="0"/>
              <w:autoSpaceDN w:val="0"/>
              <w:adjustRightInd w:val="0"/>
              <w:spacing w:after="0" w:line="240" w:lineRule="auto"/>
              <w:rPr>
                <w:rFonts w:ascii="Calibri" w:eastAsiaTheme="minorHAnsi" w:hAnsi="Calibri" w:cs="Calibri"/>
                <w:sz w:val="20"/>
                <w:szCs w:val="20"/>
                <w:lang w:val="en-US" w:eastAsia="en-US"/>
              </w:rPr>
            </w:pPr>
          </w:p>
        </w:tc>
        <w:tc>
          <w:tcPr>
            <w:tcW w:w="4621" w:type="dxa"/>
          </w:tcPr>
          <w:p w14:paraId="3B6FB1B7" w14:textId="77777777" w:rsidR="00303EE7" w:rsidRPr="008E36DE" w:rsidRDefault="00303EE7" w:rsidP="008E36DE">
            <w:pPr>
              <w:spacing w:after="0"/>
              <w:rPr>
                <w:rFonts w:asciiTheme="minorHAnsi" w:hAnsiTheme="minorHAnsi" w:cstheme="minorHAnsi"/>
                <w:color w:val="auto"/>
                <w:lang w:val="en-GB" w:eastAsia="en-US"/>
              </w:rPr>
            </w:pPr>
            <w:r w:rsidRPr="008E36DE">
              <w:rPr>
                <w:rFonts w:asciiTheme="minorHAnsi" w:hAnsiTheme="minorHAnsi" w:cstheme="minorHAnsi"/>
              </w:rPr>
              <w:t>Version 1.0  26</w:t>
            </w:r>
            <w:r w:rsidRPr="008E36DE">
              <w:rPr>
                <w:rFonts w:asciiTheme="minorHAnsi" w:hAnsiTheme="minorHAnsi" w:cstheme="minorHAnsi"/>
                <w:vertAlign w:val="superscript"/>
              </w:rPr>
              <w:t>th</w:t>
            </w:r>
            <w:r w:rsidRPr="008E36DE">
              <w:rPr>
                <w:rFonts w:asciiTheme="minorHAnsi" w:hAnsiTheme="minorHAnsi" w:cstheme="minorHAnsi"/>
              </w:rPr>
              <w:t xml:space="preserve"> Nov 2019</w:t>
            </w:r>
          </w:p>
          <w:p w14:paraId="47018635" w14:textId="77777777" w:rsidR="00303EE7" w:rsidRPr="008E36DE" w:rsidRDefault="00303EE7" w:rsidP="008E36DE">
            <w:pPr>
              <w:spacing w:after="0"/>
              <w:rPr>
                <w:rFonts w:asciiTheme="minorHAnsi" w:hAnsiTheme="minorHAnsi" w:cstheme="minorHAnsi"/>
              </w:rPr>
            </w:pPr>
            <w:r w:rsidRPr="008E36DE">
              <w:rPr>
                <w:rFonts w:asciiTheme="minorHAnsi" w:hAnsiTheme="minorHAnsi" w:cstheme="minorHAnsi"/>
              </w:rPr>
              <w:t>Version 2.0  28</w:t>
            </w:r>
            <w:r w:rsidRPr="008E36DE">
              <w:rPr>
                <w:rFonts w:asciiTheme="minorHAnsi" w:hAnsiTheme="minorHAnsi" w:cstheme="minorHAnsi"/>
                <w:vertAlign w:val="superscript"/>
              </w:rPr>
              <w:t>th</w:t>
            </w:r>
            <w:r w:rsidRPr="008E36DE">
              <w:rPr>
                <w:rFonts w:asciiTheme="minorHAnsi" w:hAnsiTheme="minorHAnsi" w:cstheme="minorHAnsi"/>
              </w:rPr>
              <w:t xml:space="preserve"> Jan 2020</w:t>
            </w:r>
          </w:p>
          <w:p w14:paraId="20867918" w14:textId="77777777" w:rsidR="00303EE7" w:rsidRPr="008E36DE" w:rsidRDefault="00303EE7" w:rsidP="008E36DE">
            <w:pPr>
              <w:spacing w:after="0"/>
              <w:rPr>
                <w:rFonts w:asciiTheme="minorHAnsi" w:hAnsiTheme="minorHAnsi" w:cstheme="minorHAnsi"/>
              </w:rPr>
            </w:pPr>
            <w:r w:rsidRPr="008E36DE">
              <w:rPr>
                <w:rFonts w:asciiTheme="minorHAnsi" w:hAnsiTheme="minorHAnsi" w:cstheme="minorHAnsi"/>
              </w:rPr>
              <w:t>Version 3.0  26</w:t>
            </w:r>
            <w:r w:rsidRPr="008E36DE">
              <w:rPr>
                <w:rFonts w:asciiTheme="minorHAnsi" w:hAnsiTheme="minorHAnsi" w:cstheme="minorHAnsi"/>
                <w:vertAlign w:val="superscript"/>
              </w:rPr>
              <w:t>th</w:t>
            </w:r>
            <w:r w:rsidRPr="008E36DE">
              <w:rPr>
                <w:rFonts w:asciiTheme="minorHAnsi" w:hAnsiTheme="minorHAnsi" w:cstheme="minorHAnsi"/>
              </w:rPr>
              <w:t xml:space="preserve"> Feb 2020</w:t>
            </w:r>
          </w:p>
          <w:p w14:paraId="61E05F64" w14:textId="77777777" w:rsidR="00303EE7" w:rsidRPr="008E36DE" w:rsidRDefault="00303EE7" w:rsidP="008E36DE">
            <w:pPr>
              <w:spacing w:after="0"/>
              <w:rPr>
                <w:rFonts w:asciiTheme="minorHAnsi" w:hAnsiTheme="minorHAnsi" w:cstheme="minorHAnsi"/>
              </w:rPr>
            </w:pPr>
            <w:r w:rsidRPr="008E36DE">
              <w:rPr>
                <w:rFonts w:asciiTheme="minorHAnsi" w:hAnsiTheme="minorHAnsi" w:cstheme="minorHAnsi"/>
              </w:rPr>
              <w:t>Version 4.0  5</w:t>
            </w:r>
            <w:r w:rsidRPr="008E36DE">
              <w:rPr>
                <w:rFonts w:asciiTheme="minorHAnsi" w:hAnsiTheme="minorHAnsi" w:cstheme="minorHAnsi"/>
                <w:vertAlign w:val="superscript"/>
              </w:rPr>
              <w:t>th</w:t>
            </w:r>
            <w:r w:rsidRPr="008E36DE">
              <w:rPr>
                <w:rFonts w:asciiTheme="minorHAnsi" w:hAnsiTheme="minorHAnsi" w:cstheme="minorHAnsi"/>
              </w:rPr>
              <w:t xml:space="preserve"> October 2020</w:t>
            </w:r>
          </w:p>
          <w:p w14:paraId="77B858B7" w14:textId="77777777" w:rsidR="00303EE7" w:rsidRPr="008E36DE" w:rsidRDefault="00303EE7" w:rsidP="008E36DE">
            <w:pPr>
              <w:spacing w:after="0"/>
              <w:rPr>
                <w:rFonts w:asciiTheme="minorHAnsi" w:hAnsiTheme="minorHAnsi" w:cstheme="minorHAnsi"/>
              </w:rPr>
            </w:pPr>
            <w:r w:rsidRPr="008E36DE">
              <w:rPr>
                <w:rFonts w:asciiTheme="minorHAnsi" w:hAnsiTheme="minorHAnsi" w:cstheme="minorHAnsi"/>
              </w:rPr>
              <w:t>Version 4.1 22</w:t>
            </w:r>
            <w:r w:rsidRPr="008E36DE">
              <w:rPr>
                <w:rFonts w:asciiTheme="minorHAnsi" w:hAnsiTheme="minorHAnsi" w:cstheme="minorHAnsi"/>
                <w:vertAlign w:val="superscript"/>
              </w:rPr>
              <w:t>nd</w:t>
            </w:r>
            <w:r w:rsidRPr="008E36DE">
              <w:rPr>
                <w:rFonts w:asciiTheme="minorHAnsi" w:hAnsiTheme="minorHAnsi" w:cstheme="minorHAnsi"/>
              </w:rPr>
              <w:t xml:space="preserve"> Feb 2021</w:t>
            </w:r>
          </w:p>
          <w:p w14:paraId="5C7CE12C" w14:textId="77777777" w:rsidR="00E80444" w:rsidRPr="008E36DE" w:rsidRDefault="00303EE7" w:rsidP="008E36DE">
            <w:pPr>
              <w:widowControl w:val="0"/>
              <w:autoSpaceDE w:val="0"/>
              <w:autoSpaceDN w:val="0"/>
              <w:adjustRightInd w:val="0"/>
              <w:spacing w:after="0" w:line="240" w:lineRule="auto"/>
              <w:rPr>
                <w:rFonts w:asciiTheme="minorHAnsi" w:hAnsiTheme="minorHAnsi" w:cstheme="minorHAnsi"/>
              </w:rPr>
            </w:pPr>
            <w:r w:rsidRPr="008E36DE">
              <w:rPr>
                <w:rFonts w:asciiTheme="minorHAnsi" w:hAnsiTheme="minorHAnsi" w:cstheme="minorHAnsi"/>
              </w:rPr>
              <w:lastRenderedPageBreak/>
              <w:t>Version 4.2 25</w:t>
            </w:r>
            <w:r w:rsidRPr="008E36DE">
              <w:rPr>
                <w:rFonts w:asciiTheme="minorHAnsi" w:hAnsiTheme="minorHAnsi" w:cstheme="minorHAnsi"/>
                <w:vertAlign w:val="superscript"/>
              </w:rPr>
              <w:t>th</w:t>
            </w:r>
            <w:r w:rsidRPr="008E36DE">
              <w:rPr>
                <w:rFonts w:asciiTheme="minorHAnsi" w:hAnsiTheme="minorHAnsi" w:cstheme="minorHAnsi"/>
              </w:rPr>
              <w:t xml:space="preserve"> June 2021</w:t>
            </w:r>
          </w:p>
          <w:p w14:paraId="1EA714FE" w14:textId="01A1AB6E" w:rsidR="00303EE7" w:rsidRPr="00303EE7" w:rsidRDefault="00303EE7" w:rsidP="008E36DE">
            <w:pPr>
              <w:widowControl w:val="0"/>
              <w:autoSpaceDE w:val="0"/>
              <w:autoSpaceDN w:val="0"/>
              <w:adjustRightInd w:val="0"/>
              <w:spacing w:after="0" w:line="240" w:lineRule="auto"/>
              <w:rPr>
                <w:rFonts w:ascii="Calibri" w:eastAsiaTheme="minorHAnsi" w:hAnsi="Calibri"/>
                <w:bCs/>
                <w:color w:val="auto"/>
                <w:lang w:val="en-GB" w:eastAsia="en-US"/>
              </w:rPr>
            </w:pPr>
          </w:p>
        </w:tc>
      </w:tr>
    </w:tbl>
    <w:p w14:paraId="78EC9420" w14:textId="77777777" w:rsidR="0033119A" w:rsidRDefault="0033119A" w:rsidP="00027B73">
      <w:pPr>
        <w:widowControl w:val="0"/>
        <w:autoSpaceDE w:val="0"/>
        <w:autoSpaceDN w:val="0"/>
        <w:adjustRightInd w:val="0"/>
        <w:spacing w:after="0" w:line="240" w:lineRule="auto"/>
        <w:rPr>
          <w:rFonts w:ascii="Calibri" w:eastAsiaTheme="minorHAnsi" w:hAnsi="Calibri"/>
          <w:b/>
          <w:color w:val="FF0000"/>
          <w:sz w:val="28"/>
          <w:szCs w:val="28"/>
          <w:lang w:val="en-US" w:eastAsia="en-US"/>
        </w:rPr>
      </w:pPr>
    </w:p>
    <w:p w14:paraId="7F218FA0" w14:textId="3AB595A7" w:rsidR="003E60FD" w:rsidRDefault="007560D0" w:rsidP="003E60FD">
      <w:pPr>
        <w:widowControl w:val="0"/>
        <w:autoSpaceDE w:val="0"/>
        <w:autoSpaceDN w:val="0"/>
        <w:adjustRightInd w:val="0"/>
        <w:spacing w:after="0" w:line="240" w:lineRule="auto"/>
        <w:rPr>
          <w:rFonts w:ascii="Calibri" w:eastAsiaTheme="minorHAnsi" w:hAnsi="Calibri"/>
          <w:b/>
          <w:color w:val="auto"/>
          <w:sz w:val="24"/>
          <w:szCs w:val="24"/>
          <w:lang w:val="en-US" w:eastAsia="en-US"/>
        </w:rPr>
      </w:pPr>
      <w:r>
        <w:rPr>
          <w:rFonts w:ascii="Calibri" w:eastAsiaTheme="minorHAnsi" w:hAnsi="Calibri"/>
          <w:b/>
          <w:color w:val="FF0000"/>
          <w:sz w:val="28"/>
          <w:szCs w:val="28"/>
          <w:lang w:val="en-US" w:eastAsia="en-US"/>
        </w:rPr>
        <w:t>6</w:t>
      </w:r>
      <w:r w:rsidR="003E60FD" w:rsidRPr="00B26E11">
        <w:rPr>
          <w:rFonts w:ascii="Calibri" w:eastAsiaTheme="minorHAnsi" w:hAnsi="Calibri"/>
          <w:b/>
          <w:color w:val="FF0000"/>
          <w:sz w:val="28"/>
          <w:szCs w:val="28"/>
          <w:lang w:val="en-US" w:eastAsia="en-US"/>
        </w:rPr>
        <w:t xml:space="preserve">. </w:t>
      </w:r>
      <w:r w:rsidR="003E60FD">
        <w:rPr>
          <w:rFonts w:ascii="Calibri" w:eastAsiaTheme="minorHAnsi" w:hAnsi="Calibri"/>
          <w:b/>
          <w:color w:val="FF0000"/>
          <w:sz w:val="28"/>
          <w:szCs w:val="28"/>
          <w:lang w:val="en-US" w:eastAsia="en-US"/>
        </w:rPr>
        <w:t>Glossary of terms</w:t>
      </w:r>
    </w:p>
    <w:p w14:paraId="458FEC6E" w14:textId="77777777" w:rsidR="003E60FD" w:rsidRDefault="003E60FD" w:rsidP="003E60FD">
      <w:pPr>
        <w:widowControl w:val="0"/>
        <w:autoSpaceDE w:val="0"/>
        <w:autoSpaceDN w:val="0"/>
        <w:adjustRightInd w:val="0"/>
        <w:spacing w:after="0" w:line="240" w:lineRule="auto"/>
        <w:rPr>
          <w:rFonts w:ascii="Calibri" w:eastAsiaTheme="minorHAnsi" w:hAnsi="Calibri"/>
          <w:color w:val="auto"/>
          <w:sz w:val="24"/>
          <w:szCs w:val="24"/>
          <w:lang w:val="en-US" w:eastAsia="en-US"/>
        </w:rPr>
      </w:pPr>
    </w:p>
    <w:p w14:paraId="7D4C5A7F" w14:textId="77777777" w:rsidR="00BF1054" w:rsidRPr="00BF1054" w:rsidRDefault="00BF1054" w:rsidP="00BF1054">
      <w:pPr>
        <w:spacing w:after="0"/>
        <w:rPr>
          <w:rFonts w:asciiTheme="minorHAnsi" w:hAnsiTheme="minorHAnsi" w:cstheme="minorHAnsi"/>
          <w:b/>
          <w:color w:val="auto"/>
          <w:lang w:val="en-GB" w:eastAsia="en-US"/>
        </w:rPr>
      </w:pPr>
      <w:r w:rsidRPr="00BF1054">
        <w:rPr>
          <w:rFonts w:asciiTheme="minorHAnsi" w:hAnsiTheme="minorHAnsi" w:cstheme="minorHAnsi"/>
          <w:b/>
        </w:rPr>
        <w:t xml:space="preserve">Abbreviation </w:t>
      </w:r>
      <w:r w:rsidRPr="00BF1054">
        <w:rPr>
          <w:rFonts w:asciiTheme="minorHAnsi" w:hAnsiTheme="minorHAnsi" w:cstheme="minorHAnsi"/>
          <w:b/>
        </w:rPr>
        <w:tab/>
      </w:r>
      <w:r w:rsidRPr="00BF1054">
        <w:rPr>
          <w:rFonts w:asciiTheme="minorHAnsi" w:hAnsiTheme="minorHAnsi" w:cstheme="minorHAnsi"/>
          <w:b/>
        </w:rPr>
        <w:tab/>
        <w:t>Definition</w:t>
      </w:r>
    </w:p>
    <w:p w14:paraId="1CCD07DE" w14:textId="77777777" w:rsidR="00BF1054" w:rsidRPr="00BF1054" w:rsidRDefault="00BF1054" w:rsidP="00BF1054">
      <w:pPr>
        <w:spacing w:after="0"/>
        <w:rPr>
          <w:rFonts w:asciiTheme="minorHAnsi" w:hAnsiTheme="minorHAnsi" w:cstheme="minorHAnsi"/>
        </w:rPr>
      </w:pPr>
      <w:r w:rsidRPr="00BF1054">
        <w:rPr>
          <w:rFonts w:asciiTheme="minorHAnsi" w:hAnsiTheme="minorHAnsi" w:cstheme="minorHAnsi"/>
        </w:rPr>
        <w:t>AD</w:t>
      </w:r>
      <w:r w:rsidRPr="00BF1054">
        <w:rPr>
          <w:rFonts w:asciiTheme="minorHAnsi" w:hAnsiTheme="minorHAnsi" w:cstheme="minorHAnsi"/>
        </w:rPr>
        <w:tab/>
      </w:r>
      <w:r w:rsidRPr="00BF1054">
        <w:rPr>
          <w:rFonts w:asciiTheme="minorHAnsi" w:hAnsiTheme="minorHAnsi" w:cstheme="minorHAnsi"/>
        </w:rPr>
        <w:tab/>
      </w:r>
      <w:r w:rsidRPr="00BF1054">
        <w:rPr>
          <w:rFonts w:asciiTheme="minorHAnsi" w:hAnsiTheme="minorHAnsi" w:cstheme="minorHAnsi"/>
        </w:rPr>
        <w:tab/>
        <w:t>Alzheimer’s Disease</w:t>
      </w:r>
    </w:p>
    <w:p w14:paraId="00B39F4D" w14:textId="77777777" w:rsidR="00BF1054" w:rsidRPr="00BF1054" w:rsidRDefault="00BF1054" w:rsidP="00BF1054">
      <w:pPr>
        <w:spacing w:after="0"/>
        <w:rPr>
          <w:rFonts w:asciiTheme="minorHAnsi" w:hAnsiTheme="minorHAnsi" w:cstheme="minorHAnsi"/>
        </w:rPr>
      </w:pPr>
      <w:r w:rsidRPr="00BF1054">
        <w:rPr>
          <w:rFonts w:asciiTheme="minorHAnsi" w:hAnsiTheme="minorHAnsi" w:cstheme="minorHAnsi"/>
        </w:rPr>
        <w:t xml:space="preserve">AE </w:t>
      </w:r>
      <w:r w:rsidRPr="00BF1054">
        <w:rPr>
          <w:rFonts w:asciiTheme="minorHAnsi" w:hAnsiTheme="minorHAnsi" w:cstheme="minorHAnsi"/>
        </w:rPr>
        <w:tab/>
      </w:r>
      <w:r w:rsidRPr="00BF1054">
        <w:rPr>
          <w:rFonts w:asciiTheme="minorHAnsi" w:hAnsiTheme="minorHAnsi" w:cstheme="minorHAnsi"/>
        </w:rPr>
        <w:tab/>
      </w:r>
      <w:r w:rsidRPr="00BF1054">
        <w:rPr>
          <w:rFonts w:asciiTheme="minorHAnsi" w:hAnsiTheme="minorHAnsi" w:cstheme="minorHAnsi"/>
        </w:rPr>
        <w:tab/>
        <w:t>Adverse Events</w:t>
      </w:r>
    </w:p>
    <w:p w14:paraId="05F303AD" w14:textId="4F45EF97" w:rsidR="00BF1054" w:rsidRPr="00BF1054" w:rsidRDefault="00BF1054" w:rsidP="00BF1054">
      <w:pPr>
        <w:spacing w:after="0"/>
        <w:rPr>
          <w:rFonts w:asciiTheme="minorHAnsi" w:hAnsiTheme="minorHAnsi" w:cstheme="minorHAnsi"/>
        </w:rPr>
      </w:pPr>
      <w:r w:rsidRPr="00BF1054">
        <w:rPr>
          <w:rFonts w:asciiTheme="minorHAnsi" w:hAnsiTheme="minorHAnsi" w:cstheme="minorHAnsi"/>
        </w:rPr>
        <w:t>BADLS</w:t>
      </w:r>
      <w:r w:rsidRPr="00BF1054">
        <w:rPr>
          <w:rFonts w:asciiTheme="minorHAnsi" w:hAnsiTheme="minorHAnsi" w:cstheme="minorHAnsi"/>
        </w:rPr>
        <w:tab/>
      </w:r>
      <w:r w:rsidRPr="00BF1054">
        <w:rPr>
          <w:rFonts w:asciiTheme="minorHAnsi" w:hAnsiTheme="minorHAnsi" w:cstheme="minorHAnsi"/>
        </w:rPr>
        <w:tab/>
      </w:r>
      <w:r>
        <w:rPr>
          <w:rFonts w:asciiTheme="minorHAnsi" w:hAnsiTheme="minorHAnsi" w:cstheme="minorHAnsi"/>
        </w:rPr>
        <w:tab/>
      </w:r>
      <w:r w:rsidRPr="00BF1054">
        <w:rPr>
          <w:rFonts w:asciiTheme="minorHAnsi" w:hAnsiTheme="minorHAnsi" w:cstheme="minorHAnsi"/>
          <w:noProof/>
        </w:rPr>
        <w:t>Bristol Activities of Daily Living Scale</w:t>
      </w:r>
    </w:p>
    <w:p w14:paraId="56E0A7E3" w14:textId="77777777" w:rsidR="00BF1054" w:rsidRPr="00BF1054" w:rsidRDefault="00BF1054" w:rsidP="00BF1054">
      <w:pPr>
        <w:spacing w:after="0"/>
        <w:rPr>
          <w:rFonts w:asciiTheme="minorHAnsi" w:hAnsiTheme="minorHAnsi" w:cstheme="minorHAnsi"/>
        </w:rPr>
      </w:pPr>
      <w:r w:rsidRPr="00BF1054">
        <w:rPr>
          <w:rFonts w:asciiTheme="minorHAnsi" w:hAnsiTheme="minorHAnsi" w:cstheme="minorHAnsi"/>
        </w:rPr>
        <w:t>BPSD</w:t>
      </w:r>
      <w:r w:rsidRPr="00BF1054">
        <w:rPr>
          <w:rFonts w:asciiTheme="minorHAnsi" w:hAnsiTheme="minorHAnsi" w:cstheme="minorHAnsi"/>
        </w:rPr>
        <w:tab/>
      </w:r>
      <w:r w:rsidRPr="00BF1054">
        <w:rPr>
          <w:rFonts w:asciiTheme="minorHAnsi" w:hAnsiTheme="minorHAnsi" w:cstheme="minorHAnsi"/>
        </w:rPr>
        <w:tab/>
      </w:r>
      <w:r w:rsidRPr="00BF1054">
        <w:rPr>
          <w:rFonts w:asciiTheme="minorHAnsi" w:hAnsiTheme="minorHAnsi" w:cstheme="minorHAnsi"/>
        </w:rPr>
        <w:tab/>
        <w:t xml:space="preserve">Behavioural and Psychological Symptoms of Dementia </w:t>
      </w:r>
    </w:p>
    <w:p w14:paraId="0395A2F7" w14:textId="77777777" w:rsidR="00BF1054" w:rsidRPr="00BF1054" w:rsidRDefault="00BF1054" w:rsidP="00BF1054">
      <w:pPr>
        <w:spacing w:after="0"/>
        <w:rPr>
          <w:rFonts w:asciiTheme="minorHAnsi" w:hAnsiTheme="minorHAnsi" w:cstheme="minorHAnsi"/>
        </w:rPr>
      </w:pPr>
      <w:r w:rsidRPr="00BF1054">
        <w:rPr>
          <w:rFonts w:asciiTheme="minorHAnsi" w:hAnsiTheme="minorHAnsi" w:cstheme="minorHAnsi"/>
        </w:rPr>
        <w:t xml:space="preserve">CBD </w:t>
      </w:r>
      <w:r w:rsidRPr="00BF1054">
        <w:rPr>
          <w:rFonts w:asciiTheme="minorHAnsi" w:hAnsiTheme="minorHAnsi" w:cstheme="minorHAnsi"/>
        </w:rPr>
        <w:tab/>
      </w:r>
      <w:r w:rsidRPr="00BF1054">
        <w:rPr>
          <w:rFonts w:asciiTheme="minorHAnsi" w:hAnsiTheme="minorHAnsi" w:cstheme="minorHAnsi"/>
        </w:rPr>
        <w:tab/>
      </w:r>
      <w:r w:rsidRPr="00BF1054">
        <w:rPr>
          <w:rFonts w:asciiTheme="minorHAnsi" w:hAnsiTheme="minorHAnsi" w:cstheme="minorHAnsi"/>
        </w:rPr>
        <w:tab/>
        <w:t>Cannabidiol</w:t>
      </w:r>
    </w:p>
    <w:p w14:paraId="1E999CBF" w14:textId="77777777" w:rsidR="00BF1054" w:rsidRPr="00BF1054" w:rsidRDefault="00BF1054" w:rsidP="00BF1054">
      <w:pPr>
        <w:spacing w:after="0"/>
        <w:rPr>
          <w:rFonts w:asciiTheme="minorHAnsi" w:hAnsiTheme="minorHAnsi" w:cstheme="minorHAnsi"/>
        </w:rPr>
      </w:pPr>
      <w:r w:rsidRPr="00BF1054">
        <w:rPr>
          <w:rFonts w:asciiTheme="minorHAnsi" w:hAnsiTheme="minorHAnsi" w:cstheme="minorHAnsi"/>
        </w:rPr>
        <w:t>CDR</w:t>
      </w:r>
      <w:r w:rsidRPr="00BF1054">
        <w:rPr>
          <w:rFonts w:asciiTheme="minorHAnsi" w:hAnsiTheme="minorHAnsi" w:cstheme="minorHAnsi"/>
        </w:rPr>
        <w:tab/>
      </w:r>
      <w:r w:rsidRPr="00BF1054">
        <w:rPr>
          <w:rFonts w:asciiTheme="minorHAnsi" w:hAnsiTheme="minorHAnsi" w:cstheme="minorHAnsi"/>
        </w:rPr>
        <w:tab/>
      </w:r>
      <w:r w:rsidRPr="00BF1054">
        <w:rPr>
          <w:rFonts w:asciiTheme="minorHAnsi" w:hAnsiTheme="minorHAnsi" w:cstheme="minorHAnsi"/>
        </w:rPr>
        <w:tab/>
        <w:t xml:space="preserve">Clinical Dementia Rating scale </w:t>
      </w:r>
    </w:p>
    <w:p w14:paraId="061F1C03" w14:textId="77777777" w:rsidR="00BF1054" w:rsidRPr="00BF1054" w:rsidRDefault="00BF1054" w:rsidP="00BF1054">
      <w:pPr>
        <w:spacing w:after="0"/>
        <w:rPr>
          <w:rFonts w:asciiTheme="minorHAnsi" w:hAnsiTheme="minorHAnsi" w:cstheme="minorHAnsi"/>
        </w:rPr>
      </w:pPr>
      <w:r w:rsidRPr="00BF1054">
        <w:rPr>
          <w:rFonts w:asciiTheme="minorHAnsi" w:hAnsiTheme="minorHAnsi" w:cstheme="minorHAnsi"/>
        </w:rPr>
        <w:t>CGI</w:t>
      </w:r>
      <w:r w:rsidRPr="00BF1054">
        <w:rPr>
          <w:rFonts w:asciiTheme="minorHAnsi" w:hAnsiTheme="minorHAnsi" w:cstheme="minorHAnsi"/>
        </w:rPr>
        <w:tab/>
      </w:r>
      <w:r w:rsidRPr="00BF1054">
        <w:rPr>
          <w:rFonts w:asciiTheme="minorHAnsi" w:hAnsiTheme="minorHAnsi" w:cstheme="minorHAnsi"/>
        </w:rPr>
        <w:tab/>
      </w:r>
      <w:r w:rsidRPr="00BF1054">
        <w:rPr>
          <w:rFonts w:asciiTheme="minorHAnsi" w:hAnsiTheme="minorHAnsi" w:cstheme="minorHAnsi"/>
        </w:rPr>
        <w:tab/>
        <w:t xml:space="preserve">Clinical Global Impression </w:t>
      </w:r>
    </w:p>
    <w:p w14:paraId="728263A5" w14:textId="77777777" w:rsidR="00BF1054" w:rsidRPr="00BF1054" w:rsidRDefault="00BF1054" w:rsidP="00BF1054">
      <w:pPr>
        <w:spacing w:after="0"/>
        <w:rPr>
          <w:rFonts w:asciiTheme="minorHAnsi" w:hAnsiTheme="minorHAnsi" w:cstheme="minorHAnsi"/>
        </w:rPr>
      </w:pPr>
      <w:r w:rsidRPr="00BF1054">
        <w:rPr>
          <w:rFonts w:asciiTheme="minorHAnsi" w:hAnsiTheme="minorHAnsi" w:cstheme="minorHAnsi"/>
        </w:rPr>
        <w:t>CI</w:t>
      </w:r>
      <w:r w:rsidRPr="00BF1054">
        <w:rPr>
          <w:rFonts w:asciiTheme="minorHAnsi" w:hAnsiTheme="minorHAnsi" w:cstheme="minorHAnsi"/>
        </w:rPr>
        <w:tab/>
      </w:r>
      <w:r w:rsidRPr="00BF1054">
        <w:rPr>
          <w:rFonts w:asciiTheme="minorHAnsi" w:hAnsiTheme="minorHAnsi" w:cstheme="minorHAnsi"/>
        </w:rPr>
        <w:tab/>
      </w:r>
      <w:r w:rsidRPr="00BF1054">
        <w:rPr>
          <w:rFonts w:asciiTheme="minorHAnsi" w:hAnsiTheme="minorHAnsi" w:cstheme="minorHAnsi"/>
        </w:rPr>
        <w:tab/>
        <w:t xml:space="preserve">Chief Investigator </w:t>
      </w:r>
    </w:p>
    <w:p w14:paraId="0F35B8DD" w14:textId="77777777" w:rsidR="00BF1054" w:rsidRPr="00BF1054" w:rsidRDefault="00BF1054" w:rsidP="00BF1054">
      <w:pPr>
        <w:spacing w:after="0"/>
        <w:rPr>
          <w:rFonts w:asciiTheme="minorHAnsi" w:hAnsiTheme="minorHAnsi" w:cstheme="minorHAnsi"/>
        </w:rPr>
      </w:pPr>
      <w:r w:rsidRPr="00BF1054">
        <w:rPr>
          <w:rFonts w:asciiTheme="minorHAnsi" w:hAnsiTheme="minorHAnsi" w:cstheme="minorHAnsi"/>
        </w:rPr>
        <w:t>CMAI</w:t>
      </w:r>
      <w:r w:rsidRPr="00BF1054">
        <w:rPr>
          <w:rFonts w:asciiTheme="minorHAnsi" w:hAnsiTheme="minorHAnsi" w:cstheme="minorHAnsi"/>
        </w:rPr>
        <w:tab/>
      </w:r>
      <w:r w:rsidRPr="00BF1054">
        <w:rPr>
          <w:rFonts w:asciiTheme="minorHAnsi" w:hAnsiTheme="minorHAnsi" w:cstheme="minorHAnsi"/>
        </w:rPr>
        <w:tab/>
      </w:r>
      <w:r w:rsidRPr="00BF1054">
        <w:rPr>
          <w:rFonts w:asciiTheme="minorHAnsi" w:hAnsiTheme="minorHAnsi" w:cstheme="minorHAnsi"/>
        </w:rPr>
        <w:tab/>
      </w:r>
      <w:r w:rsidRPr="00BF1054">
        <w:rPr>
          <w:rFonts w:asciiTheme="minorHAnsi" w:hAnsiTheme="minorHAnsi" w:cstheme="minorHAnsi"/>
          <w:lang w:val="en" w:eastAsia="en-GB"/>
        </w:rPr>
        <w:t>Cohen Mansfield Agitation Inventory</w:t>
      </w:r>
    </w:p>
    <w:p w14:paraId="1B01BCF2" w14:textId="77777777" w:rsidR="00BF1054" w:rsidRPr="00BF1054" w:rsidRDefault="00BF1054" w:rsidP="00BF1054">
      <w:pPr>
        <w:spacing w:after="0"/>
        <w:rPr>
          <w:rFonts w:asciiTheme="minorHAnsi" w:hAnsiTheme="minorHAnsi" w:cstheme="minorHAnsi"/>
        </w:rPr>
      </w:pPr>
      <w:r w:rsidRPr="00BF1054">
        <w:rPr>
          <w:rFonts w:asciiTheme="minorHAnsi" w:hAnsiTheme="minorHAnsi" w:cstheme="minorHAnsi"/>
        </w:rPr>
        <w:t>CRF</w:t>
      </w:r>
      <w:r w:rsidRPr="00BF1054">
        <w:rPr>
          <w:rFonts w:asciiTheme="minorHAnsi" w:hAnsiTheme="minorHAnsi" w:cstheme="minorHAnsi"/>
        </w:rPr>
        <w:tab/>
      </w:r>
      <w:r w:rsidRPr="00BF1054">
        <w:rPr>
          <w:rFonts w:asciiTheme="minorHAnsi" w:hAnsiTheme="minorHAnsi" w:cstheme="minorHAnsi"/>
        </w:rPr>
        <w:tab/>
      </w:r>
      <w:r w:rsidRPr="00BF1054">
        <w:rPr>
          <w:rFonts w:asciiTheme="minorHAnsi" w:hAnsiTheme="minorHAnsi" w:cstheme="minorHAnsi"/>
        </w:rPr>
        <w:tab/>
        <w:t>Case Report Form</w:t>
      </w:r>
    </w:p>
    <w:p w14:paraId="2CBA4E68" w14:textId="4905460D" w:rsidR="00BF1054" w:rsidRPr="00BF1054" w:rsidRDefault="00BF1054" w:rsidP="00BF1054">
      <w:pPr>
        <w:spacing w:after="0"/>
        <w:rPr>
          <w:rFonts w:asciiTheme="minorHAnsi" w:hAnsiTheme="minorHAnsi" w:cstheme="minorHAnsi"/>
        </w:rPr>
      </w:pPr>
      <w:r w:rsidRPr="00BF1054">
        <w:rPr>
          <w:rFonts w:asciiTheme="minorHAnsi" w:hAnsiTheme="minorHAnsi" w:cstheme="minorHAnsi"/>
        </w:rPr>
        <w:t>C-SSRS</w:t>
      </w:r>
      <w:r w:rsidRPr="00BF1054">
        <w:rPr>
          <w:rFonts w:asciiTheme="minorHAnsi" w:hAnsiTheme="minorHAnsi" w:cstheme="minorHAnsi"/>
        </w:rPr>
        <w:tab/>
      </w:r>
      <w:r w:rsidRPr="00BF1054">
        <w:rPr>
          <w:rFonts w:asciiTheme="minorHAnsi" w:hAnsiTheme="minorHAnsi" w:cstheme="minorHAnsi"/>
        </w:rPr>
        <w:tab/>
      </w:r>
      <w:r>
        <w:rPr>
          <w:rFonts w:asciiTheme="minorHAnsi" w:hAnsiTheme="minorHAnsi" w:cstheme="minorHAnsi"/>
        </w:rPr>
        <w:tab/>
      </w:r>
      <w:r w:rsidRPr="00BF1054">
        <w:rPr>
          <w:rFonts w:asciiTheme="minorHAnsi" w:hAnsiTheme="minorHAnsi" w:cstheme="minorHAnsi"/>
        </w:rPr>
        <w:t xml:space="preserve">Columbia Suicide Severity Rating Scale </w:t>
      </w:r>
    </w:p>
    <w:p w14:paraId="025EB1FE" w14:textId="77777777" w:rsidR="00BF1054" w:rsidRPr="00BF1054" w:rsidRDefault="00BF1054" w:rsidP="00BF1054">
      <w:pPr>
        <w:spacing w:after="0"/>
        <w:rPr>
          <w:rFonts w:asciiTheme="minorHAnsi" w:hAnsiTheme="minorHAnsi" w:cstheme="minorHAnsi"/>
        </w:rPr>
      </w:pPr>
      <w:r w:rsidRPr="00BF1054">
        <w:rPr>
          <w:rFonts w:asciiTheme="minorHAnsi" w:hAnsiTheme="minorHAnsi" w:cstheme="minorHAnsi"/>
        </w:rPr>
        <w:t>HLVT</w:t>
      </w:r>
      <w:r w:rsidRPr="00BF1054">
        <w:rPr>
          <w:rFonts w:asciiTheme="minorHAnsi" w:hAnsiTheme="minorHAnsi" w:cstheme="minorHAnsi"/>
        </w:rPr>
        <w:tab/>
      </w:r>
      <w:r w:rsidRPr="00BF1054">
        <w:rPr>
          <w:rFonts w:asciiTheme="minorHAnsi" w:hAnsiTheme="minorHAnsi" w:cstheme="minorHAnsi"/>
        </w:rPr>
        <w:tab/>
      </w:r>
      <w:r w:rsidRPr="00BF1054">
        <w:rPr>
          <w:rFonts w:asciiTheme="minorHAnsi" w:hAnsiTheme="minorHAnsi" w:cstheme="minorHAnsi"/>
        </w:rPr>
        <w:tab/>
        <w:t xml:space="preserve">Hopkins Verbal Learning Test </w:t>
      </w:r>
    </w:p>
    <w:p w14:paraId="05DF1852" w14:textId="77777777" w:rsidR="00BF1054" w:rsidRPr="00BF1054" w:rsidRDefault="00BF1054" w:rsidP="00BF1054">
      <w:pPr>
        <w:spacing w:after="0"/>
        <w:rPr>
          <w:rFonts w:asciiTheme="minorHAnsi" w:hAnsiTheme="minorHAnsi" w:cstheme="minorHAnsi"/>
        </w:rPr>
      </w:pPr>
      <w:r w:rsidRPr="00BF1054">
        <w:rPr>
          <w:rFonts w:asciiTheme="minorHAnsi" w:hAnsiTheme="minorHAnsi" w:cstheme="minorHAnsi"/>
        </w:rPr>
        <w:t>IMP</w:t>
      </w:r>
      <w:r w:rsidRPr="00BF1054">
        <w:rPr>
          <w:rFonts w:asciiTheme="minorHAnsi" w:hAnsiTheme="minorHAnsi" w:cstheme="minorHAnsi"/>
        </w:rPr>
        <w:tab/>
      </w:r>
      <w:r w:rsidRPr="00BF1054">
        <w:rPr>
          <w:rFonts w:asciiTheme="minorHAnsi" w:hAnsiTheme="minorHAnsi" w:cstheme="minorHAnsi"/>
        </w:rPr>
        <w:tab/>
      </w:r>
      <w:r w:rsidRPr="00BF1054">
        <w:rPr>
          <w:rFonts w:asciiTheme="minorHAnsi" w:hAnsiTheme="minorHAnsi" w:cstheme="minorHAnsi"/>
        </w:rPr>
        <w:tab/>
        <w:t xml:space="preserve">Investigational Medicinal Product </w:t>
      </w:r>
    </w:p>
    <w:p w14:paraId="5AB4BA5C" w14:textId="7B158B61" w:rsidR="00BF1054" w:rsidRPr="00BF1054" w:rsidRDefault="00BF1054" w:rsidP="00BF1054">
      <w:pPr>
        <w:spacing w:after="0"/>
        <w:rPr>
          <w:rFonts w:asciiTheme="minorHAnsi" w:hAnsiTheme="minorHAnsi" w:cstheme="minorHAnsi"/>
        </w:rPr>
      </w:pPr>
      <w:r w:rsidRPr="00BF1054">
        <w:rPr>
          <w:rFonts w:asciiTheme="minorHAnsi" w:hAnsiTheme="minorHAnsi" w:cstheme="minorHAnsi"/>
          <w:lang w:val="en"/>
        </w:rPr>
        <w:t>NINCDS-ADRDA</w:t>
      </w:r>
      <w:r>
        <w:rPr>
          <w:rFonts w:asciiTheme="minorHAnsi" w:hAnsiTheme="minorHAnsi" w:cstheme="minorHAnsi"/>
          <w:lang w:val="en"/>
        </w:rPr>
        <w:tab/>
      </w:r>
      <w:r>
        <w:rPr>
          <w:rFonts w:asciiTheme="minorHAnsi" w:hAnsiTheme="minorHAnsi" w:cstheme="minorHAnsi"/>
          <w:lang w:val="en"/>
        </w:rPr>
        <w:tab/>
      </w:r>
      <w:r w:rsidRPr="00BF1054">
        <w:rPr>
          <w:rFonts w:asciiTheme="minorHAnsi" w:hAnsiTheme="minorHAnsi" w:cstheme="minorHAnsi"/>
          <w:lang w:val="en"/>
        </w:rPr>
        <w:t xml:space="preserve">National Institute of Neurological and Communicative Disorders and </w:t>
      </w:r>
      <w:r w:rsidRPr="00BF1054">
        <w:rPr>
          <w:rFonts w:asciiTheme="minorHAnsi" w:hAnsiTheme="minorHAnsi" w:cstheme="minorHAnsi"/>
          <w:lang w:val="en"/>
        </w:rPr>
        <w:tab/>
      </w:r>
      <w:r w:rsidRPr="00BF1054">
        <w:rPr>
          <w:rFonts w:asciiTheme="minorHAnsi" w:hAnsiTheme="minorHAnsi" w:cstheme="minorHAnsi"/>
          <w:lang w:val="en"/>
        </w:rPr>
        <w:tab/>
      </w:r>
      <w:r w:rsidRPr="00BF1054">
        <w:rPr>
          <w:rFonts w:asciiTheme="minorHAnsi" w:hAnsiTheme="minorHAnsi" w:cstheme="minorHAnsi"/>
          <w:lang w:val="en"/>
        </w:rPr>
        <w:tab/>
      </w:r>
      <w:r>
        <w:rPr>
          <w:rFonts w:asciiTheme="minorHAnsi" w:hAnsiTheme="minorHAnsi" w:cstheme="minorHAnsi"/>
          <w:lang w:val="en"/>
        </w:rPr>
        <w:tab/>
      </w:r>
      <w:r w:rsidRPr="00BF1054">
        <w:rPr>
          <w:rFonts w:asciiTheme="minorHAnsi" w:hAnsiTheme="minorHAnsi" w:cstheme="minorHAnsi"/>
          <w:lang w:val="en"/>
        </w:rPr>
        <w:t xml:space="preserve">Stroke and the Alzheimer’s Disease and Related Disorders Association </w:t>
      </w:r>
    </w:p>
    <w:p w14:paraId="625E5193" w14:textId="77777777" w:rsidR="00BF1054" w:rsidRPr="00BF1054" w:rsidRDefault="00BF1054" w:rsidP="00BF1054">
      <w:pPr>
        <w:spacing w:after="0"/>
        <w:rPr>
          <w:rFonts w:asciiTheme="minorHAnsi" w:hAnsiTheme="minorHAnsi" w:cstheme="minorHAnsi"/>
        </w:rPr>
      </w:pPr>
      <w:r w:rsidRPr="00BF1054">
        <w:rPr>
          <w:rFonts w:asciiTheme="minorHAnsi" w:hAnsiTheme="minorHAnsi" w:cstheme="minorHAnsi"/>
        </w:rPr>
        <w:t xml:space="preserve">NPI </w:t>
      </w:r>
      <w:r w:rsidRPr="00BF1054">
        <w:rPr>
          <w:rFonts w:asciiTheme="minorHAnsi" w:hAnsiTheme="minorHAnsi" w:cstheme="minorHAnsi"/>
        </w:rPr>
        <w:tab/>
      </w:r>
      <w:r w:rsidRPr="00BF1054">
        <w:rPr>
          <w:rFonts w:asciiTheme="minorHAnsi" w:hAnsiTheme="minorHAnsi" w:cstheme="minorHAnsi"/>
        </w:rPr>
        <w:tab/>
      </w:r>
      <w:r w:rsidRPr="00BF1054">
        <w:rPr>
          <w:rFonts w:asciiTheme="minorHAnsi" w:hAnsiTheme="minorHAnsi" w:cstheme="minorHAnsi"/>
        </w:rPr>
        <w:tab/>
        <w:t xml:space="preserve">Neuropsychiatric Inventory </w:t>
      </w:r>
    </w:p>
    <w:p w14:paraId="576C501D" w14:textId="77777777" w:rsidR="00BF1054" w:rsidRPr="00BF1054" w:rsidRDefault="00BF1054" w:rsidP="00BF1054">
      <w:pPr>
        <w:spacing w:after="0"/>
        <w:rPr>
          <w:rFonts w:asciiTheme="minorHAnsi" w:hAnsiTheme="minorHAnsi" w:cstheme="minorHAnsi"/>
        </w:rPr>
      </w:pPr>
      <w:r w:rsidRPr="00BF1054">
        <w:rPr>
          <w:rFonts w:asciiTheme="minorHAnsi" w:hAnsiTheme="minorHAnsi" w:cstheme="minorHAnsi"/>
        </w:rPr>
        <w:t>DEMQOL</w:t>
      </w:r>
      <w:r w:rsidRPr="00BF1054">
        <w:rPr>
          <w:rFonts w:asciiTheme="minorHAnsi" w:hAnsiTheme="minorHAnsi" w:cstheme="minorHAnsi"/>
        </w:rPr>
        <w:tab/>
      </w:r>
      <w:r w:rsidRPr="00BF1054">
        <w:rPr>
          <w:rFonts w:asciiTheme="minorHAnsi" w:hAnsiTheme="minorHAnsi" w:cstheme="minorHAnsi"/>
        </w:rPr>
        <w:tab/>
      </w:r>
      <w:r w:rsidRPr="00BF1054">
        <w:rPr>
          <w:rFonts w:asciiTheme="minorHAnsi" w:hAnsiTheme="minorHAnsi" w:cstheme="minorHAnsi"/>
          <w:noProof/>
        </w:rPr>
        <w:t xml:space="preserve">Dementia Quailty of Life measure </w:t>
      </w:r>
    </w:p>
    <w:p w14:paraId="714A4EF6" w14:textId="77777777" w:rsidR="00BF1054" w:rsidRPr="00BF1054" w:rsidRDefault="00BF1054" w:rsidP="00BF1054">
      <w:pPr>
        <w:spacing w:after="0"/>
        <w:rPr>
          <w:rFonts w:asciiTheme="minorHAnsi" w:hAnsiTheme="minorHAnsi" w:cstheme="minorHAnsi"/>
        </w:rPr>
      </w:pPr>
      <w:r w:rsidRPr="00BF1054">
        <w:rPr>
          <w:rFonts w:asciiTheme="minorHAnsi" w:hAnsiTheme="minorHAnsi" w:cstheme="minorHAnsi"/>
        </w:rPr>
        <w:t xml:space="preserve">SAEs </w:t>
      </w:r>
      <w:r w:rsidRPr="00BF1054">
        <w:rPr>
          <w:rFonts w:asciiTheme="minorHAnsi" w:hAnsiTheme="minorHAnsi" w:cstheme="minorHAnsi"/>
        </w:rPr>
        <w:tab/>
      </w:r>
      <w:r w:rsidRPr="00BF1054">
        <w:rPr>
          <w:rFonts w:asciiTheme="minorHAnsi" w:hAnsiTheme="minorHAnsi" w:cstheme="minorHAnsi"/>
        </w:rPr>
        <w:tab/>
      </w:r>
      <w:r w:rsidRPr="00BF1054">
        <w:rPr>
          <w:rFonts w:asciiTheme="minorHAnsi" w:hAnsiTheme="minorHAnsi" w:cstheme="minorHAnsi"/>
        </w:rPr>
        <w:tab/>
        <w:t>Serious Adverse Events</w:t>
      </w:r>
    </w:p>
    <w:p w14:paraId="4AC418D2" w14:textId="77777777" w:rsidR="00BF1054" w:rsidRPr="00BF1054" w:rsidRDefault="00BF1054" w:rsidP="00BF1054">
      <w:pPr>
        <w:spacing w:after="0"/>
        <w:rPr>
          <w:rFonts w:asciiTheme="minorHAnsi" w:hAnsiTheme="minorHAnsi" w:cstheme="minorHAnsi"/>
        </w:rPr>
      </w:pPr>
      <w:r w:rsidRPr="00BF1054">
        <w:rPr>
          <w:rFonts w:asciiTheme="minorHAnsi" w:hAnsiTheme="minorHAnsi" w:cstheme="minorHAnsi"/>
        </w:rPr>
        <w:t xml:space="preserve">SARs </w:t>
      </w:r>
      <w:r w:rsidRPr="00BF1054">
        <w:rPr>
          <w:rFonts w:asciiTheme="minorHAnsi" w:hAnsiTheme="minorHAnsi" w:cstheme="minorHAnsi"/>
        </w:rPr>
        <w:tab/>
      </w:r>
      <w:r w:rsidRPr="00BF1054">
        <w:rPr>
          <w:rFonts w:asciiTheme="minorHAnsi" w:hAnsiTheme="minorHAnsi" w:cstheme="minorHAnsi"/>
        </w:rPr>
        <w:tab/>
      </w:r>
      <w:r w:rsidRPr="00BF1054">
        <w:rPr>
          <w:rFonts w:asciiTheme="minorHAnsi" w:hAnsiTheme="minorHAnsi" w:cstheme="minorHAnsi"/>
        </w:rPr>
        <w:tab/>
        <w:t>Serious Adverse Reactions</w:t>
      </w:r>
    </w:p>
    <w:p w14:paraId="5FF90807" w14:textId="0490F26A" w:rsidR="00BF1054" w:rsidRPr="00BF1054" w:rsidRDefault="00BF1054" w:rsidP="00BF1054">
      <w:pPr>
        <w:spacing w:after="0"/>
        <w:rPr>
          <w:rFonts w:asciiTheme="minorHAnsi" w:hAnsiTheme="minorHAnsi" w:cstheme="minorHAnsi"/>
        </w:rPr>
      </w:pPr>
      <w:r w:rsidRPr="00BF1054">
        <w:rPr>
          <w:rFonts w:asciiTheme="minorHAnsi" w:hAnsiTheme="minorHAnsi" w:cstheme="minorHAnsi"/>
        </w:rPr>
        <w:t>SMMSE</w:t>
      </w:r>
      <w:r w:rsidRPr="00BF1054">
        <w:rPr>
          <w:rFonts w:asciiTheme="minorHAnsi" w:hAnsiTheme="minorHAnsi" w:cstheme="minorHAnsi"/>
        </w:rPr>
        <w:tab/>
      </w:r>
      <w:r w:rsidRPr="00BF1054">
        <w:rPr>
          <w:rFonts w:asciiTheme="minorHAnsi" w:hAnsiTheme="minorHAnsi" w:cstheme="minorHAnsi"/>
        </w:rPr>
        <w:tab/>
      </w:r>
      <w:r>
        <w:rPr>
          <w:rFonts w:asciiTheme="minorHAnsi" w:hAnsiTheme="minorHAnsi" w:cstheme="minorHAnsi"/>
        </w:rPr>
        <w:tab/>
      </w:r>
      <w:r w:rsidRPr="00BF1054">
        <w:rPr>
          <w:rFonts w:asciiTheme="minorHAnsi" w:hAnsiTheme="minorHAnsi" w:cstheme="minorHAnsi"/>
          <w:noProof/>
        </w:rPr>
        <w:t>Standardised Mini-Mental State Examination</w:t>
      </w:r>
    </w:p>
    <w:p w14:paraId="6FB5E947" w14:textId="47B08ED2" w:rsidR="00BF1054" w:rsidRPr="00BF1054" w:rsidRDefault="00BF1054" w:rsidP="00BF1054">
      <w:pPr>
        <w:spacing w:after="0"/>
        <w:rPr>
          <w:rFonts w:asciiTheme="minorHAnsi" w:hAnsiTheme="minorHAnsi" w:cstheme="minorHAnsi"/>
        </w:rPr>
      </w:pPr>
      <w:r w:rsidRPr="00BF1054">
        <w:rPr>
          <w:rFonts w:asciiTheme="minorHAnsi" w:hAnsiTheme="minorHAnsi" w:cstheme="minorHAnsi"/>
        </w:rPr>
        <w:t xml:space="preserve">SUSAR </w:t>
      </w:r>
      <w:r w:rsidRPr="00BF1054">
        <w:rPr>
          <w:rFonts w:asciiTheme="minorHAnsi" w:hAnsiTheme="minorHAnsi" w:cstheme="minorHAnsi"/>
        </w:rPr>
        <w:tab/>
      </w:r>
      <w:r w:rsidRPr="00BF1054">
        <w:rPr>
          <w:rFonts w:asciiTheme="minorHAnsi" w:hAnsiTheme="minorHAnsi" w:cstheme="minorHAnsi"/>
        </w:rPr>
        <w:tab/>
      </w:r>
      <w:r>
        <w:rPr>
          <w:rFonts w:asciiTheme="minorHAnsi" w:hAnsiTheme="minorHAnsi" w:cstheme="minorHAnsi"/>
        </w:rPr>
        <w:tab/>
      </w:r>
      <w:r w:rsidRPr="00BF1054">
        <w:rPr>
          <w:rFonts w:asciiTheme="minorHAnsi" w:hAnsiTheme="minorHAnsi" w:cstheme="minorHAnsi"/>
        </w:rPr>
        <w:t>Serious Unexpected Serious Adverse Reactions</w:t>
      </w:r>
    </w:p>
    <w:p w14:paraId="30C348D9" w14:textId="77777777" w:rsidR="00BF1054" w:rsidRPr="00BF1054" w:rsidRDefault="00BF1054" w:rsidP="00BF1054">
      <w:pPr>
        <w:spacing w:after="0"/>
        <w:rPr>
          <w:rFonts w:asciiTheme="minorHAnsi" w:hAnsiTheme="minorHAnsi" w:cstheme="minorHAnsi"/>
        </w:rPr>
      </w:pPr>
      <w:r w:rsidRPr="00BF1054">
        <w:rPr>
          <w:rFonts w:asciiTheme="minorHAnsi" w:hAnsiTheme="minorHAnsi" w:cstheme="minorHAnsi"/>
        </w:rPr>
        <w:t>TAU</w:t>
      </w:r>
      <w:r w:rsidRPr="00BF1054">
        <w:rPr>
          <w:rFonts w:asciiTheme="minorHAnsi" w:hAnsiTheme="minorHAnsi" w:cstheme="minorHAnsi"/>
        </w:rPr>
        <w:tab/>
      </w:r>
      <w:r w:rsidRPr="00BF1054">
        <w:rPr>
          <w:rFonts w:asciiTheme="minorHAnsi" w:hAnsiTheme="minorHAnsi" w:cstheme="minorHAnsi"/>
        </w:rPr>
        <w:tab/>
      </w:r>
      <w:r w:rsidRPr="00BF1054">
        <w:rPr>
          <w:rFonts w:asciiTheme="minorHAnsi" w:hAnsiTheme="minorHAnsi" w:cstheme="minorHAnsi"/>
        </w:rPr>
        <w:tab/>
        <w:t>Treatment as Usual</w:t>
      </w:r>
    </w:p>
    <w:p w14:paraId="4ECE70A4" w14:textId="77777777" w:rsidR="00BF1054" w:rsidRPr="00BF1054" w:rsidRDefault="00BF1054" w:rsidP="00BF1054">
      <w:pPr>
        <w:spacing w:after="0"/>
        <w:rPr>
          <w:rFonts w:asciiTheme="minorHAnsi" w:hAnsiTheme="minorHAnsi" w:cstheme="minorHAnsi"/>
        </w:rPr>
      </w:pPr>
      <w:r w:rsidRPr="00BF1054">
        <w:rPr>
          <w:rFonts w:asciiTheme="minorHAnsi" w:hAnsiTheme="minorHAnsi" w:cstheme="minorHAnsi"/>
        </w:rPr>
        <w:t>THC</w:t>
      </w:r>
      <w:r w:rsidRPr="00BF1054">
        <w:rPr>
          <w:rFonts w:asciiTheme="minorHAnsi" w:hAnsiTheme="minorHAnsi" w:cstheme="minorHAnsi"/>
        </w:rPr>
        <w:tab/>
      </w:r>
      <w:r w:rsidRPr="00BF1054">
        <w:rPr>
          <w:rFonts w:asciiTheme="minorHAnsi" w:hAnsiTheme="minorHAnsi" w:cstheme="minorHAnsi"/>
        </w:rPr>
        <w:tab/>
      </w:r>
      <w:r w:rsidRPr="00BF1054">
        <w:rPr>
          <w:rFonts w:asciiTheme="minorHAnsi" w:hAnsiTheme="minorHAnsi" w:cstheme="minorHAnsi"/>
        </w:rPr>
        <w:tab/>
        <w:t>Delta-9-tetrahydorcannabinol</w:t>
      </w:r>
    </w:p>
    <w:p w14:paraId="20E5065B" w14:textId="09411752" w:rsidR="003E60FD" w:rsidRDefault="00BF1054" w:rsidP="00BF1054">
      <w:pPr>
        <w:widowControl w:val="0"/>
        <w:autoSpaceDE w:val="0"/>
        <w:autoSpaceDN w:val="0"/>
        <w:adjustRightInd w:val="0"/>
        <w:spacing w:after="0" w:line="240" w:lineRule="auto"/>
        <w:rPr>
          <w:rFonts w:asciiTheme="minorHAnsi" w:hAnsiTheme="minorHAnsi" w:cstheme="minorHAnsi"/>
          <w:noProof/>
          <w:lang w:val="en-GB"/>
        </w:rPr>
      </w:pPr>
      <w:r w:rsidRPr="00BF1054">
        <w:rPr>
          <w:rFonts w:asciiTheme="minorHAnsi" w:hAnsiTheme="minorHAnsi" w:cstheme="minorHAnsi"/>
        </w:rPr>
        <w:t>UPSIT</w:t>
      </w:r>
      <w:r w:rsidRPr="00BF1054">
        <w:rPr>
          <w:rFonts w:asciiTheme="minorHAnsi" w:hAnsiTheme="minorHAnsi" w:cstheme="minorHAnsi"/>
        </w:rPr>
        <w:tab/>
      </w:r>
      <w:r w:rsidRPr="00BF1054">
        <w:rPr>
          <w:rFonts w:asciiTheme="minorHAnsi" w:hAnsiTheme="minorHAnsi" w:cstheme="minorHAnsi"/>
        </w:rPr>
        <w:tab/>
      </w:r>
      <w:r w:rsidRPr="00BF1054">
        <w:rPr>
          <w:rFonts w:asciiTheme="minorHAnsi" w:hAnsiTheme="minorHAnsi" w:cstheme="minorHAnsi"/>
        </w:rPr>
        <w:tab/>
        <w:t xml:space="preserve">University of Pennsylvania </w:t>
      </w:r>
      <w:r w:rsidRPr="00BF1054">
        <w:rPr>
          <w:rFonts w:asciiTheme="minorHAnsi" w:hAnsiTheme="minorHAnsi" w:cstheme="minorHAnsi"/>
          <w:noProof/>
        </w:rPr>
        <w:t>Smell Identification Tes</w:t>
      </w:r>
      <w:r>
        <w:rPr>
          <w:rFonts w:asciiTheme="minorHAnsi" w:hAnsiTheme="minorHAnsi" w:cstheme="minorHAnsi"/>
          <w:noProof/>
          <w:lang w:val="en-GB"/>
        </w:rPr>
        <w:t>t</w:t>
      </w:r>
    </w:p>
    <w:p w14:paraId="68D1C27E" w14:textId="77777777" w:rsidR="00BF1054" w:rsidRDefault="00BF1054" w:rsidP="00BF1054">
      <w:pPr>
        <w:widowControl w:val="0"/>
        <w:autoSpaceDE w:val="0"/>
        <w:autoSpaceDN w:val="0"/>
        <w:adjustRightInd w:val="0"/>
        <w:spacing w:after="0" w:line="240" w:lineRule="auto"/>
        <w:rPr>
          <w:rFonts w:asciiTheme="minorHAnsi" w:hAnsiTheme="minorHAnsi" w:cstheme="minorHAnsi"/>
          <w:noProof/>
        </w:rPr>
      </w:pPr>
    </w:p>
    <w:p w14:paraId="29AF14B1" w14:textId="77777777" w:rsidR="00BF1054" w:rsidRDefault="00BF1054" w:rsidP="00BF1054">
      <w:pPr>
        <w:widowControl w:val="0"/>
        <w:autoSpaceDE w:val="0"/>
        <w:autoSpaceDN w:val="0"/>
        <w:adjustRightInd w:val="0"/>
        <w:spacing w:after="0" w:line="240" w:lineRule="auto"/>
        <w:rPr>
          <w:rFonts w:ascii="Calibri" w:eastAsiaTheme="minorHAnsi" w:hAnsi="Calibri"/>
          <w:b/>
          <w:color w:val="FF0000"/>
          <w:sz w:val="28"/>
          <w:szCs w:val="28"/>
          <w:lang w:val="en-US" w:eastAsia="en-US"/>
        </w:rPr>
      </w:pPr>
    </w:p>
    <w:p w14:paraId="281E3E92" w14:textId="35376875" w:rsidR="00521D9F" w:rsidRDefault="00521D9F" w:rsidP="00BF1054">
      <w:pPr>
        <w:widowControl w:val="0"/>
        <w:autoSpaceDE w:val="0"/>
        <w:autoSpaceDN w:val="0"/>
        <w:adjustRightInd w:val="0"/>
        <w:spacing w:after="0" w:line="240" w:lineRule="auto"/>
        <w:rPr>
          <w:rFonts w:ascii="Calibri" w:eastAsiaTheme="minorHAnsi" w:hAnsi="Calibri"/>
          <w:b/>
          <w:color w:val="FF0000"/>
          <w:sz w:val="28"/>
          <w:szCs w:val="28"/>
          <w:lang w:val="en-US" w:eastAsia="en-US"/>
        </w:rPr>
        <w:sectPr w:rsidR="00521D9F" w:rsidSect="00687346">
          <w:headerReference w:type="default" r:id="rId12"/>
          <w:footerReference w:type="default" r:id="rId13"/>
          <w:type w:val="continuous"/>
          <w:pgSz w:w="11906" w:h="16838"/>
          <w:pgMar w:top="1440" w:right="1440" w:bottom="1440" w:left="1440" w:header="708" w:footer="708" w:gutter="0"/>
          <w:cols w:space="708"/>
          <w:docGrid w:linePitch="360"/>
        </w:sectPr>
      </w:pPr>
    </w:p>
    <w:p w14:paraId="52121C27" w14:textId="5831342D" w:rsidR="00B26E11" w:rsidRPr="002F03E4" w:rsidRDefault="007560D0" w:rsidP="00027B73">
      <w:pPr>
        <w:widowControl w:val="0"/>
        <w:autoSpaceDE w:val="0"/>
        <w:autoSpaceDN w:val="0"/>
        <w:adjustRightInd w:val="0"/>
        <w:spacing w:after="0" w:line="240" w:lineRule="auto"/>
        <w:rPr>
          <w:rFonts w:ascii="Calibri" w:eastAsiaTheme="minorHAnsi" w:hAnsi="Calibri"/>
          <w:b/>
          <w:color w:val="auto"/>
          <w:sz w:val="24"/>
          <w:szCs w:val="24"/>
          <w:lang w:val="en-US" w:eastAsia="en-US"/>
        </w:rPr>
      </w:pPr>
      <w:r>
        <w:rPr>
          <w:rFonts w:ascii="Calibri" w:eastAsiaTheme="minorHAnsi" w:hAnsi="Calibri"/>
          <w:b/>
          <w:color w:val="FF0000"/>
          <w:sz w:val="28"/>
          <w:szCs w:val="28"/>
          <w:lang w:val="en-US" w:eastAsia="en-US"/>
        </w:rPr>
        <w:t>7</w:t>
      </w:r>
      <w:r w:rsidR="00B26E11" w:rsidRPr="00B26E11">
        <w:rPr>
          <w:rFonts w:ascii="Calibri" w:eastAsiaTheme="minorHAnsi" w:hAnsi="Calibri"/>
          <w:b/>
          <w:color w:val="FF0000"/>
          <w:sz w:val="28"/>
          <w:szCs w:val="28"/>
          <w:lang w:val="en-US" w:eastAsia="en-US"/>
        </w:rPr>
        <w:t>. Publication (reference)</w:t>
      </w:r>
    </w:p>
    <w:p w14:paraId="6FE72A54" w14:textId="77777777" w:rsidR="00521D9F" w:rsidRPr="00185FDC" w:rsidRDefault="00185FDC" w:rsidP="00027B73">
      <w:pPr>
        <w:widowControl w:val="0"/>
        <w:autoSpaceDE w:val="0"/>
        <w:autoSpaceDN w:val="0"/>
        <w:adjustRightInd w:val="0"/>
        <w:spacing w:after="0" w:line="240" w:lineRule="auto"/>
        <w:rPr>
          <w:rFonts w:ascii="Calibri" w:eastAsiaTheme="minorHAnsi" w:hAnsi="Calibri"/>
          <w:bCs/>
          <w:color w:val="auto"/>
          <w:lang w:val="en-US" w:eastAsia="en-US"/>
        </w:rPr>
      </w:pPr>
      <w:r w:rsidRPr="00185FDC">
        <w:rPr>
          <w:rFonts w:ascii="Calibri" w:eastAsiaTheme="minorHAnsi" w:hAnsi="Calibri"/>
          <w:bCs/>
          <w:color w:val="auto"/>
          <w:lang w:val="en-US" w:eastAsia="en-US"/>
        </w:rPr>
        <w:t>Not applicable</w:t>
      </w:r>
    </w:p>
    <w:p w14:paraId="1B59A6AE" w14:textId="77777777" w:rsidR="00185FDC" w:rsidRDefault="00185FDC" w:rsidP="00027B73">
      <w:pPr>
        <w:widowControl w:val="0"/>
        <w:autoSpaceDE w:val="0"/>
        <w:autoSpaceDN w:val="0"/>
        <w:adjustRightInd w:val="0"/>
        <w:spacing w:after="0" w:line="240" w:lineRule="auto"/>
        <w:rPr>
          <w:rFonts w:ascii="Calibri" w:eastAsiaTheme="minorHAnsi" w:hAnsi="Calibri"/>
          <w:b/>
          <w:color w:val="FF0000"/>
          <w:sz w:val="28"/>
          <w:szCs w:val="28"/>
          <w:lang w:val="en-US" w:eastAsia="en-US"/>
        </w:rPr>
      </w:pPr>
    </w:p>
    <w:p w14:paraId="30174A53" w14:textId="124FD2E0" w:rsidR="00185FDC" w:rsidRDefault="00185FDC" w:rsidP="00027B73">
      <w:pPr>
        <w:widowControl w:val="0"/>
        <w:autoSpaceDE w:val="0"/>
        <w:autoSpaceDN w:val="0"/>
        <w:adjustRightInd w:val="0"/>
        <w:spacing w:after="0" w:line="240" w:lineRule="auto"/>
        <w:rPr>
          <w:rFonts w:ascii="Calibri" w:eastAsiaTheme="minorHAnsi" w:hAnsi="Calibri"/>
          <w:b/>
          <w:color w:val="FF0000"/>
          <w:sz w:val="28"/>
          <w:szCs w:val="28"/>
          <w:lang w:val="en-US" w:eastAsia="en-US"/>
        </w:rPr>
        <w:sectPr w:rsidR="00185FDC" w:rsidSect="00687346">
          <w:type w:val="continuous"/>
          <w:pgSz w:w="11906" w:h="16838"/>
          <w:pgMar w:top="1440" w:right="1440" w:bottom="1440" w:left="1440" w:header="708" w:footer="708" w:gutter="0"/>
          <w:cols w:space="708"/>
          <w:docGrid w:linePitch="360"/>
        </w:sectPr>
      </w:pPr>
    </w:p>
    <w:p w14:paraId="5541A2DF" w14:textId="04CF5802" w:rsidR="00B26E11" w:rsidRDefault="007560D0" w:rsidP="00027B73">
      <w:pPr>
        <w:widowControl w:val="0"/>
        <w:autoSpaceDE w:val="0"/>
        <w:autoSpaceDN w:val="0"/>
        <w:adjustRightInd w:val="0"/>
        <w:spacing w:after="0" w:line="240" w:lineRule="auto"/>
        <w:rPr>
          <w:rFonts w:ascii="Calibri" w:eastAsiaTheme="minorHAnsi" w:hAnsi="Calibri"/>
          <w:b/>
          <w:color w:val="auto"/>
          <w:lang w:val="en-US" w:eastAsia="en-US"/>
        </w:rPr>
      </w:pPr>
      <w:r>
        <w:rPr>
          <w:rFonts w:ascii="Calibri" w:eastAsiaTheme="minorHAnsi" w:hAnsi="Calibri"/>
          <w:b/>
          <w:color w:val="FF0000"/>
          <w:sz w:val="28"/>
          <w:szCs w:val="28"/>
          <w:lang w:val="en-US" w:eastAsia="en-US"/>
        </w:rPr>
        <w:t>8</w:t>
      </w:r>
      <w:r w:rsidR="00B26E11" w:rsidRPr="00B26E11">
        <w:rPr>
          <w:rFonts w:ascii="Calibri" w:eastAsiaTheme="minorHAnsi" w:hAnsi="Calibri"/>
          <w:b/>
          <w:color w:val="FF0000"/>
          <w:sz w:val="28"/>
          <w:szCs w:val="28"/>
          <w:lang w:val="en-US" w:eastAsia="en-US"/>
        </w:rPr>
        <w:t>. Study period (years)</w:t>
      </w:r>
    </w:p>
    <w:p w14:paraId="6B94D3F9" w14:textId="77777777" w:rsidR="00B26E11" w:rsidRDefault="00B26E11" w:rsidP="00027B73">
      <w:pPr>
        <w:widowControl w:val="0"/>
        <w:autoSpaceDE w:val="0"/>
        <w:autoSpaceDN w:val="0"/>
        <w:adjustRightInd w:val="0"/>
        <w:spacing w:after="0" w:line="240" w:lineRule="auto"/>
        <w:rPr>
          <w:rFonts w:ascii="Calibri" w:eastAsiaTheme="minorHAnsi" w:hAnsi="Calibri"/>
          <w:b/>
          <w:color w:val="auto"/>
          <w:lang w:val="en-US" w:eastAsia="en-US"/>
        </w:rPr>
      </w:pPr>
    </w:p>
    <w:p w14:paraId="2D5AC47B" w14:textId="77777777" w:rsidR="00904084" w:rsidRDefault="00904084" w:rsidP="006F302B">
      <w:pPr>
        <w:widowControl w:val="0"/>
        <w:autoSpaceDE w:val="0"/>
        <w:autoSpaceDN w:val="0"/>
        <w:adjustRightInd w:val="0"/>
        <w:spacing w:after="0" w:line="240" w:lineRule="auto"/>
        <w:jc w:val="both"/>
        <w:rPr>
          <w:bCs/>
          <w:lang w:val="en-GB"/>
        </w:rPr>
      </w:pPr>
    </w:p>
    <w:p w14:paraId="3F8B8483" w14:textId="7EB97F6F" w:rsidR="00185FDC" w:rsidRDefault="00185FDC" w:rsidP="006F302B">
      <w:pPr>
        <w:widowControl w:val="0"/>
        <w:autoSpaceDE w:val="0"/>
        <w:autoSpaceDN w:val="0"/>
        <w:adjustRightInd w:val="0"/>
        <w:spacing w:after="0" w:line="240" w:lineRule="auto"/>
        <w:jc w:val="both"/>
        <w:rPr>
          <w:bCs/>
          <w:lang w:val="en-GB"/>
        </w:rPr>
      </w:pPr>
      <w:r>
        <w:rPr>
          <w:bCs/>
          <w:lang w:val="en-GB"/>
        </w:rPr>
        <w:t>Date of first enrolment- 20</w:t>
      </w:r>
      <w:r w:rsidRPr="00185FDC">
        <w:rPr>
          <w:bCs/>
          <w:vertAlign w:val="superscript"/>
          <w:lang w:val="en-GB"/>
        </w:rPr>
        <w:t>th</w:t>
      </w:r>
      <w:r>
        <w:rPr>
          <w:bCs/>
          <w:lang w:val="en-GB"/>
        </w:rPr>
        <w:t xml:space="preserve"> May 2021</w:t>
      </w:r>
    </w:p>
    <w:p w14:paraId="1EA574F7" w14:textId="272D4723" w:rsidR="00185FDC" w:rsidRDefault="00185FDC" w:rsidP="006F302B">
      <w:pPr>
        <w:widowControl w:val="0"/>
        <w:autoSpaceDE w:val="0"/>
        <w:autoSpaceDN w:val="0"/>
        <w:adjustRightInd w:val="0"/>
        <w:spacing w:after="0" w:line="240" w:lineRule="auto"/>
        <w:jc w:val="both"/>
        <w:rPr>
          <w:bCs/>
          <w:lang w:val="en-GB"/>
        </w:rPr>
      </w:pPr>
      <w:r>
        <w:rPr>
          <w:bCs/>
          <w:lang w:val="en-GB"/>
        </w:rPr>
        <w:t>Date of completion: 23</w:t>
      </w:r>
      <w:r w:rsidRPr="00185FDC">
        <w:rPr>
          <w:bCs/>
          <w:vertAlign w:val="superscript"/>
          <w:lang w:val="en-GB"/>
        </w:rPr>
        <w:t>rd</w:t>
      </w:r>
      <w:r>
        <w:rPr>
          <w:bCs/>
          <w:lang w:val="en-GB"/>
        </w:rPr>
        <w:t xml:space="preserve"> May 2022.</w:t>
      </w:r>
    </w:p>
    <w:p w14:paraId="666E2092" w14:textId="77777777" w:rsidR="00185FDC" w:rsidRPr="005B3AD6" w:rsidRDefault="00185FDC" w:rsidP="006F302B">
      <w:pPr>
        <w:widowControl w:val="0"/>
        <w:autoSpaceDE w:val="0"/>
        <w:autoSpaceDN w:val="0"/>
        <w:adjustRightInd w:val="0"/>
        <w:spacing w:after="0" w:line="240" w:lineRule="auto"/>
        <w:jc w:val="both"/>
        <w:rPr>
          <w:rFonts w:asciiTheme="minorHAnsi" w:eastAsiaTheme="minorHAnsi" w:hAnsiTheme="minorHAnsi"/>
          <w:iCs/>
          <w:color w:val="auto"/>
          <w:lang w:val="en-GB" w:eastAsia="en-US"/>
        </w:rPr>
      </w:pPr>
    </w:p>
    <w:p w14:paraId="2C8191AD" w14:textId="0F0ED6F8" w:rsidR="007147A2" w:rsidRPr="00827AB6" w:rsidRDefault="00BD252F" w:rsidP="006F302B">
      <w:pPr>
        <w:widowControl w:val="0"/>
        <w:autoSpaceDE w:val="0"/>
        <w:autoSpaceDN w:val="0"/>
        <w:adjustRightInd w:val="0"/>
        <w:spacing w:after="0" w:line="240" w:lineRule="auto"/>
        <w:jc w:val="both"/>
        <w:rPr>
          <w:rFonts w:asciiTheme="minorHAnsi" w:eastAsiaTheme="minorHAnsi" w:hAnsiTheme="minorHAnsi"/>
          <w:iCs/>
          <w:color w:val="auto"/>
          <w:lang w:val="en-US" w:eastAsia="en-US"/>
        </w:rPr>
      </w:pPr>
      <w:r w:rsidRPr="00440B8C">
        <w:rPr>
          <w:rFonts w:asciiTheme="minorHAnsi" w:eastAsiaTheme="minorHAnsi" w:hAnsiTheme="minorHAnsi"/>
          <w:iCs/>
          <w:color w:val="auto"/>
          <w:lang w:val="en-US" w:eastAsia="en-US"/>
        </w:rPr>
        <w:t>The first patient</w:t>
      </w:r>
      <w:r w:rsidR="00301448" w:rsidRPr="00440B8C">
        <w:rPr>
          <w:rFonts w:asciiTheme="minorHAnsi" w:eastAsiaTheme="minorHAnsi" w:hAnsiTheme="minorHAnsi"/>
          <w:iCs/>
          <w:color w:val="auto"/>
          <w:lang w:val="en-US" w:eastAsia="en-US"/>
        </w:rPr>
        <w:t>’s first</w:t>
      </w:r>
      <w:r w:rsidRPr="00440B8C">
        <w:rPr>
          <w:rFonts w:asciiTheme="minorHAnsi" w:eastAsiaTheme="minorHAnsi" w:hAnsiTheme="minorHAnsi"/>
          <w:iCs/>
          <w:color w:val="auto"/>
          <w:lang w:val="en-US" w:eastAsia="en-US"/>
        </w:rPr>
        <w:t xml:space="preserve"> visit</w:t>
      </w:r>
      <w:r w:rsidR="00301448" w:rsidRPr="00440B8C">
        <w:rPr>
          <w:rFonts w:asciiTheme="minorHAnsi" w:eastAsiaTheme="minorHAnsi" w:hAnsiTheme="minorHAnsi"/>
          <w:iCs/>
          <w:color w:val="auto"/>
          <w:lang w:val="en-US" w:eastAsia="en-US"/>
        </w:rPr>
        <w:t xml:space="preserve"> (FPFV)</w:t>
      </w:r>
      <w:r w:rsidRPr="00440B8C">
        <w:rPr>
          <w:rFonts w:asciiTheme="minorHAnsi" w:eastAsiaTheme="minorHAnsi" w:hAnsiTheme="minorHAnsi"/>
          <w:iCs/>
          <w:color w:val="auto"/>
          <w:lang w:val="en-US" w:eastAsia="en-US"/>
        </w:rPr>
        <w:t xml:space="preserve">, which was a screening visit where </w:t>
      </w:r>
      <w:r w:rsidR="00796198" w:rsidRPr="00440B8C">
        <w:rPr>
          <w:rFonts w:asciiTheme="minorHAnsi" w:eastAsiaTheme="minorHAnsi" w:hAnsiTheme="minorHAnsi"/>
          <w:iCs/>
          <w:color w:val="auto"/>
          <w:lang w:val="en-US" w:eastAsia="en-US"/>
        </w:rPr>
        <w:t xml:space="preserve">the patient was assessed for their eligibility </w:t>
      </w:r>
      <w:r w:rsidR="00537D97" w:rsidRPr="00440B8C">
        <w:rPr>
          <w:rFonts w:asciiTheme="minorHAnsi" w:eastAsiaTheme="minorHAnsi" w:hAnsiTheme="minorHAnsi"/>
          <w:iCs/>
          <w:color w:val="auto"/>
          <w:lang w:val="en-US" w:eastAsia="en-US"/>
        </w:rPr>
        <w:t>in terms of</w:t>
      </w:r>
      <w:r w:rsidR="00796198" w:rsidRPr="00440B8C">
        <w:rPr>
          <w:rFonts w:asciiTheme="minorHAnsi" w:eastAsiaTheme="minorHAnsi" w:hAnsiTheme="minorHAnsi"/>
          <w:iCs/>
          <w:color w:val="auto"/>
          <w:lang w:val="en-US" w:eastAsia="en-US"/>
        </w:rPr>
        <w:t xml:space="preserve"> participating in our study, </w:t>
      </w:r>
      <w:r w:rsidR="00537D97" w:rsidRPr="00440B8C">
        <w:rPr>
          <w:rFonts w:asciiTheme="minorHAnsi" w:eastAsiaTheme="minorHAnsi" w:hAnsiTheme="minorHAnsi"/>
          <w:iCs/>
          <w:color w:val="auto"/>
          <w:lang w:val="en-US" w:eastAsia="en-US"/>
        </w:rPr>
        <w:t xml:space="preserve">was conducted on the </w:t>
      </w:r>
      <w:r w:rsidR="005A38D1" w:rsidRPr="00440B8C">
        <w:rPr>
          <w:rFonts w:asciiTheme="minorHAnsi" w:eastAsiaTheme="minorHAnsi" w:hAnsiTheme="minorHAnsi"/>
          <w:iCs/>
          <w:color w:val="auto"/>
          <w:lang w:val="en-US" w:eastAsia="en-US"/>
        </w:rPr>
        <w:t>20</w:t>
      </w:r>
      <w:r w:rsidR="005A38D1" w:rsidRPr="00440B8C">
        <w:rPr>
          <w:rFonts w:asciiTheme="minorHAnsi" w:eastAsiaTheme="minorHAnsi" w:hAnsiTheme="minorHAnsi"/>
          <w:iCs/>
          <w:color w:val="auto"/>
          <w:vertAlign w:val="superscript"/>
          <w:lang w:val="en-US" w:eastAsia="en-US"/>
        </w:rPr>
        <w:t>th of</w:t>
      </w:r>
      <w:r w:rsidR="00537D97" w:rsidRPr="00440B8C">
        <w:rPr>
          <w:rFonts w:asciiTheme="minorHAnsi" w:eastAsiaTheme="minorHAnsi" w:hAnsiTheme="minorHAnsi"/>
          <w:iCs/>
          <w:color w:val="auto"/>
          <w:lang w:val="en-US" w:eastAsia="en-US"/>
        </w:rPr>
        <w:t xml:space="preserve"> May 2021</w:t>
      </w:r>
      <w:r w:rsidR="00301448" w:rsidRPr="00440B8C">
        <w:rPr>
          <w:rFonts w:asciiTheme="minorHAnsi" w:eastAsiaTheme="minorHAnsi" w:hAnsiTheme="minorHAnsi"/>
          <w:iCs/>
          <w:color w:val="auto"/>
          <w:lang w:val="en-US" w:eastAsia="en-US"/>
        </w:rPr>
        <w:t>. The last</w:t>
      </w:r>
      <w:r w:rsidR="00BF3CC0" w:rsidRPr="00440B8C">
        <w:rPr>
          <w:rFonts w:asciiTheme="minorHAnsi" w:eastAsiaTheme="minorHAnsi" w:hAnsiTheme="minorHAnsi"/>
          <w:iCs/>
          <w:color w:val="auto"/>
          <w:lang w:val="en-US" w:eastAsia="en-US"/>
        </w:rPr>
        <w:t xml:space="preserve"> patient</w:t>
      </w:r>
      <w:r w:rsidR="00301448" w:rsidRPr="00440B8C">
        <w:rPr>
          <w:rFonts w:asciiTheme="minorHAnsi" w:eastAsiaTheme="minorHAnsi" w:hAnsiTheme="minorHAnsi"/>
          <w:iCs/>
          <w:color w:val="auto"/>
          <w:lang w:val="en-US" w:eastAsia="en-US"/>
        </w:rPr>
        <w:t>’s last</w:t>
      </w:r>
      <w:r w:rsidR="00BF3CC0" w:rsidRPr="00440B8C">
        <w:rPr>
          <w:rFonts w:asciiTheme="minorHAnsi" w:eastAsiaTheme="minorHAnsi" w:hAnsiTheme="minorHAnsi"/>
          <w:iCs/>
          <w:color w:val="auto"/>
          <w:lang w:val="en-US" w:eastAsia="en-US"/>
        </w:rPr>
        <w:t xml:space="preserve"> visit</w:t>
      </w:r>
      <w:r w:rsidR="00301448" w:rsidRPr="00440B8C">
        <w:rPr>
          <w:rFonts w:asciiTheme="minorHAnsi" w:eastAsiaTheme="minorHAnsi" w:hAnsiTheme="minorHAnsi"/>
          <w:iCs/>
          <w:color w:val="auto"/>
          <w:lang w:val="en-US" w:eastAsia="en-US"/>
        </w:rPr>
        <w:t xml:space="preserve"> (LPLV) was conducted on the</w:t>
      </w:r>
      <w:r w:rsidR="00B072DA" w:rsidRPr="00440B8C">
        <w:rPr>
          <w:rFonts w:asciiTheme="minorHAnsi" w:eastAsiaTheme="minorHAnsi" w:hAnsiTheme="minorHAnsi"/>
          <w:iCs/>
          <w:color w:val="auto"/>
          <w:lang w:val="en-US" w:eastAsia="en-US"/>
        </w:rPr>
        <w:t xml:space="preserve"> </w:t>
      </w:r>
      <w:r w:rsidR="001A5BC8">
        <w:rPr>
          <w:rFonts w:asciiTheme="minorHAnsi" w:eastAsiaTheme="minorHAnsi" w:hAnsiTheme="minorHAnsi"/>
          <w:iCs/>
          <w:color w:val="auto"/>
          <w:lang w:val="en-US" w:eastAsia="en-US"/>
        </w:rPr>
        <w:t>23</w:t>
      </w:r>
      <w:r w:rsidR="001A5BC8" w:rsidRPr="001A5BC8">
        <w:rPr>
          <w:rFonts w:asciiTheme="minorHAnsi" w:eastAsiaTheme="minorHAnsi" w:hAnsiTheme="minorHAnsi"/>
          <w:iCs/>
          <w:color w:val="auto"/>
          <w:vertAlign w:val="superscript"/>
          <w:lang w:val="en-US" w:eastAsia="en-US"/>
        </w:rPr>
        <w:t>rd</w:t>
      </w:r>
      <w:r w:rsidR="001A5BC8">
        <w:rPr>
          <w:rFonts w:asciiTheme="minorHAnsi" w:eastAsiaTheme="minorHAnsi" w:hAnsiTheme="minorHAnsi"/>
          <w:iCs/>
          <w:color w:val="auto"/>
          <w:lang w:val="en-US" w:eastAsia="en-US"/>
        </w:rPr>
        <w:t xml:space="preserve"> May 2022</w:t>
      </w:r>
      <w:r w:rsidR="00BF3CC0" w:rsidRPr="00440B8C">
        <w:rPr>
          <w:rFonts w:asciiTheme="minorHAnsi" w:eastAsiaTheme="minorHAnsi" w:hAnsiTheme="minorHAnsi"/>
          <w:iCs/>
          <w:color w:val="auto"/>
          <w:lang w:val="en-US" w:eastAsia="en-US"/>
        </w:rPr>
        <w:t>.</w:t>
      </w:r>
    </w:p>
    <w:p w14:paraId="013E0610" w14:textId="77777777" w:rsidR="007147A2" w:rsidRPr="00DA2B3F" w:rsidRDefault="007147A2" w:rsidP="006F302B">
      <w:pPr>
        <w:widowControl w:val="0"/>
        <w:autoSpaceDE w:val="0"/>
        <w:autoSpaceDN w:val="0"/>
        <w:adjustRightInd w:val="0"/>
        <w:spacing w:after="0" w:line="240" w:lineRule="auto"/>
        <w:jc w:val="both"/>
        <w:rPr>
          <w:rFonts w:asciiTheme="minorHAnsi" w:eastAsiaTheme="minorHAnsi" w:hAnsiTheme="minorHAnsi"/>
          <w:i/>
          <w:color w:val="5B9BD5" w:themeColor="accent1"/>
          <w:highlight w:val="yellow"/>
          <w:lang w:val="en-US" w:eastAsia="en-US"/>
        </w:rPr>
      </w:pPr>
    </w:p>
    <w:p w14:paraId="174AE582" w14:textId="35B9DD8A" w:rsidR="00687346" w:rsidRDefault="00315F7A" w:rsidP="00A43AF5">
      <w:pPr>
        <w:widowControl w:val="0"/>
        <w:autoSpaceDE w:val="0"/>
        <w:autoSpaceDN w:val="0"/>
        <w:adjustRightInd w:val="0"/>
        <w:spacing w:after="0"/>
        <w:rPr>
          <w:rFonts w:asciiTheme="minorHAnsi" w:hAnsiTheme="minorHAnsi" w:cstheme="minorHAnsi"/>
          <w:lang w:val="en-GB"/>
        </w:rPr>
      </w:pPr>
      <w:r w:rsidRPr="00315F7A">
        <w:rPr>
          <w:rFonts w:asciiTheme="minorHAnsi" w:hAnsiTheme="minorHAnsi" w:cstheme="minorHAnsi"/>
        </w:rPr>
        <w:t xml:space="preserve">The study had a brief pause in recruitment for about 8 weeks (Dec 2021 to Jan 2022) due to </w:t>
      </w:r>
      <w:r w:rsidR="00185FDC">
        <w:rPr>
          <w:rFonts w:asciiTheme="minorHAnsi" w:hAnsiTheme="minorHAnsi" w:cstheme="minorHAnsi"/>
          <w:lang w:val="en-GB"/>
        </w:rPr>
        <w:t xml:space="preserve">delays in </w:t>
      </w:r>
      <w:r w:rsidR="00185FDC">
        <w:rPr>
          <w:rFonts w:asciiTheme="minorHAnsi" w:hAnsiTheme="minorHAnsi" w:cstheme="minorHAnsi"/>
          <w:lang w:val="en-GB"/>
        </w:rPr>
        <w:lastRenderedPageBreak/>
        <w:t xml:space="preserve">approval and </w:t>
      </w:r>
      <w:r w:rsidRPr="00315F7A">
        <w:rPr>
          <w:rFonts w:asciiTheme="minorHAnsi" w:hAnsiTheme="minorHAnsi" w:cstheme="minorHAnsi"/>
        </w:rPr>
        <w:t xml:space="preserve">re-labelling and shipment of IMP supply. The </w:t>
      </w:r>
      <w:r w:rsidR="005A38D1">
        <w:rPr>
          <w:rFonts w:asciiTheme="minorHAnsi" w:hAnsiTheme="minorHAnsi" w:cstheme="minorHAnsi"/>
          <w:lang w:val="en-GB"/>
        </w:rPr>
        <w:t>overall d</w:t>
      </w:r>
      <w:r w:rsidRPr="00315F7A">
        <w:rPr>
          <w:rFonts w:asciiTheme="minorHAnsi" w:hAnsiTheme="minorHAnsi" w:cstheme="minorHAnsi"/>
        </w:rPr>
        <w:t xml:space="preserve">elay in study start meant tight limitations for recruitment and IMP expiry (30th April 2022). This meant the final recruitment </w:t>
      </w:r>
      <w:r w:rsidR="005A38D1">
        <w:rPr>
          <w:rFonts w:asciiTheme="minorHAnsi" w:hAnsiTheme="minorHAnsi" w:cstheme="minorHAnsi"/>
          <w:lang w:val="en-GB"/>
        </w:rPr>
        <w:t>date for the study was</w:t>
      </w:r>
      <w:r w:rsidRPr="00315F7A">
        <w:rPr>
          <w:rFonts w:asciiTheme="minorHAnsi" w:hAnsiTheme="minorHAnsi" w:cstheme="minorHAnsi"/>
        </w:rPr>
        <w:t xml:space="preserve"> 18th March 2022</w:t>
      </w:r>
      <w:r w:rsidR="005A38D1">
        <w:rPr>
          <w:rFonts w:asciiTheme="minorHAnsi" w:hAnsiTheme="minorHAnsi" w:cstheme="minorHAnsi"/>
          <w:lang w:val="en-GB"/>
        </w:rPr>
        <w:t xml:space="preserve"> </w:t>
      </w:r>
      <w:r w:rsidR="005A38D1" w:rsidRPr="005A38D1">
        <w:rPr>
          <w:rFonts w:asciiTheme="minorHAnsi" w:hAnsiTheme="minorHAnsi" w:cstheme="minorHAnsi"/>
        </w:rPr>
        <w:t>to ensure that the patient recruited on that date completed the trial by the 30</w:t>
      </w:r>
      <w:r w:rsidR="005A38D1" w:rsidRPr="005A38D1">
        <w:rPr>
          <w:rFonts w:asciiTheme="minorHAnsi" w:hAnsiTheme="minorHAnsi" w:cstheme="minorHAnsi"/>
          <w:vertAlign w:val="superscript"/>
        </w:rPr>
        <w:t>th</w:t>
      </w:r>
      <w:r w:rsidR="005A38D1" w:rsidRPr="005A38D1">
        <w:rPr>
          <w:rFonts w:asciiTheme="minorHAnsi" w:hAnsiTheme="minorHAnsi" w:cstheme="minorHAnsi"/>
        </w:rPr>
        <w:t xml:space="preserve"> of April 2022.</w:t>
      </w:r>
      <w:r w:rsidR="005A38D1">
        <w:rPr>
          <w:rFonts w:asciiTheme="minorHAnsi" w:hAnsiTheme="minorHAnsi" w:cstheme="minorHAnsi"/>
          <w:lang w:val="en-GB"/>
        </w:rPr>
        <w:t xml:space="preserve"> A participant who was screened and eligible could not take part due to a family member ill with covid-19 infection and the covid restriction meant delay and missing participation due to end of recruitment date </w:t>
      </w:r>
      <w:r w:rsidR="00185FDC">
        <w:rPr>
          <w:rFonts w:asciiTheme="minorHAnsi" w:hAnsiTheme="minorHAnsi" w:cstheme="minorHAnsi"/>
          <w:lang w:val="en-GB"/>
        </w:rPr>
        <w:t>.</w:t>
      </w:r>
    </w:p>
    <w:p w14:paraId="3674BC4B" w14:textId="77777777" w:rsidR="00185FDC" w:rsidRPr="005A38D1" w:rsidRDefault="00185FDC" w:rsidP="00A43AF5">
      <w:pPr>
        <w:widowControl w:val="0"/>
        <w:autoSpaceDE w:val="0"/>
        <w:autoSpaceDN w:val="0"/>
        <w:adjustRightInd w:val="0"/>
        <w:spacing w:after="0"/>
        <w:rPr>
          <w:rFonts w:asciiTheme="minorHAnsi" w:hAnsiTheme="minorHAnsi" w:cstheme="minorHAnsi"/>
          <w:lang w:val="en-GB"/>
        </w:rPr>
      </w:pPr>
    </w:p>
    <w:p w14:paraId="7064B6FA" w14:textId="2C794739" w:rsidR="005B3AD6" w:rsidRPr="00185FDC" w:rsidRDefault="00185FDC" w:rsidP="00A43AF5">
      <w:pPr>
        <w:widowControl w:val="0"/>
        <w:autoSpaceDE w:val="0"/>
        <w:autoSpaceDN w:val="0"/>
        <w:adjustRightInd w:val="0"/>
        <w:spacing w:after="0"/>
        <w:rPr>
          <w:rFonts w:asciiTheme="minorHAnsi" w:hAnsiTheme="minorHAnsi" w:cstheme="minorHAnsi"/>
          <w:lang w:val="en-GB"/>
        </w:rPr>
      </w:pPr>
      <w:r>
        <w:rPr>
          <w:rFonts w:asciiTheme="minorHAnsi" w:hAnsiTheme="minorHAnsi" w:cstheme="minorHAnsi"/>
          <w:lang w:val="en-GB"/>
        </w:rPr>
        <w:t>(More details, as below)</w:t>
      </w:r>
    </w:p>
    <w:p w14:paraId="210D2702" w14:textId="1D88282A" w:rsidR="005B3AD6" w:rsidRPr="005A38D1" w:rsidRDefault="005B3AD6" w:rsidP="005B3AD6">
      <w:pPr>
        <w:pStyle w:val="paragraph"/>
        <w:shd w:val="clear" w:color="auto" w:fill="FFFFFF"/>
        <w:spacing w:before="0" w:beforeAutospacing="0" w:after="0" w:afterAutospacing="0"/>
        <w:textAlignment w:val="baseline"/>
        <w:rPr>
          <w:rFonts w:asciiTheme="minorHAnsi" w:hAnsiTheme="minorHAnsi" w:cstheme="minorHAnsi"/>
          <w:i/>
          <w:iCs/>
          <w:color w:val="000000"/>
          <w:sz w:val="22"/>
          <w:szCs w:val="22"/>
        </w:rPr>
      </w:pPr>
      <w:r w:rsidRPr="005A38D1">
        <w:rPr>
          <w:rFonts w:asciiTheme="minorHAnsi" w:hAnsiTheme="minorHAnsi" w:cstheme="minorHAnsi"/>
          <w:i/>
          <w:iCs/>
          <w:sz w:val="22"/>
          <w:szCs w:val="22"/>
        </w:rPr>
        <w:t xml:space="preserve">We faced </w:t>
      </w:r>
      <w:proofErr w:type="gramStart"/>
      <w:r w:rsidRPr="005A38D1">
        <w:rPr>
          <w:rFonts w:asciiTheme="minorHAnsi" w:hAnsiTheme="minorHAnsi" w:cstheme="minorHAnsi"/>
          <w:i/>
          <w:iCs/>
          <w:sz w:val="22"/>
          <w:szCs w:val="22"/>
        </w:rPr>
        <w:t>a number of</w:t>
      </w:r>
      <w:proofErr w:type="gramEnd"/>
      <w:r w:rsidRPr="005A38D1">
        <w:rPr>
          <w:rFonts w:asciiTheme="minorHAnsi" w:hAnsiTheme="minorHAnsi" w:cstheme="minorHAnsi"/>
          <w:i/>
          <w:iCs/>
          <w:sz w:val="22"/>
          <w:szCs w:val="22"/>
        </w:rPr>
        <w:t xml:space="preserve"> challenges due to multiple waves of the COVID-19 pandemic and risk to potential trial participants, who were already vulnerable to covid because of their age and co-morbid health conditions. As a result, </w:t>
      </w:r>
      <w:r w:rsidRPr="005A38D1">
        <w:rPr>
          <w:rFonts w:asciiTheme="minorHAnsi" w:hAnsiTheme="minorHAnsi" w:cstheme="minorHAnsi"/>
          <w:i/>
          <w:iCs/>
          <w:color w:val="000000"/>
          <w:sz w:val="22"/>
          <w:szCs w:val="22"/>
        </w:rPr>
        <w:t xml:space="preserve">trial start was delayed, and we were finally allowed to commence recruitment </w:t>
      </w:r>
      <w:r w:rsidR="005A38D1">
        <w:rPr>
          <w:rFonts w:asciiTheme="minorHAnsi" w:hAnsiTheme="minorHAnsi" w:cstheme="minorHAnsi"/>
          <w:i/>
          <w:iCs/>
          <w:color w:val="000000"/>
          <w:sz w:val="22"/>
          <w:szCs w:val="22"/>
        </w:rPr>
        <w:t>from</w:t>
      </w:r>
      <w:r w:rsidRPr="005A38D1">
        <w:rPr>
          <w:rFonts w:asciiTheme="minorHAnsi" w:hAnsiTheme="minorHAnsi" w:cstheme="minorHAnsi"/>
          <w:i/>
          <w:iCs/>
          <w:color w:val="000000"/>
          <w:sz w:val="22"/>
          <w:szCs w:val="22"/>
        </w:rPr>
        <w:t xml:space="preserve"> May 2021. Any study using investigational medicinal product (IMP) such as the one that we carried out has to comply with a number of regulatory requirements in order to ensure that they are fit for human trial. As this study was the first of its kind using this product, the initial shelf-life certification of the CBD formulation used in the trial was based on shelf life of the drug substance (CBD) that went into making the CBD capsules with additional requirement for real life testing of the substance in parallel with the study. This protocol was approved by the UK drugs regulator (MHRA).  The delayed start to the trial (originally anticipated around April 2020) meant that we were approaching shelf-life (which was approved to be 18 months by the UK regulator MHRA, UK) expiry of study drug within a few months of recruitment initiation. Given the ongoing pandemic-related restrictions, approval of extension to shelf-life by the regulator (MHRA), re-labelling of study drug (IMP), shipment of IMP to study site etc took longer than would have happened otherwise. As a result, the study had to be paused for about 8 weeks (Dec 2021 to Jan 2022) while all these activities to comply with regulatory requirements were completed. Further, this also meant that the shelf-life extension that was allowable by the regulator (MHRA) as per original protocol was also limited in light of expiry of the CBD drug substance (a 3 -year shelf of the drug substance) that was used to formulate the CBD capsules. Hence, on that basis, the extended shelf-life of the CBD capsule used in the study was approved by MHRA as 30</w:t>
      </w:r>
      <w:r w:rsidRPr="005A38D1">
        <w:rPr>
          <w:rFonts w:asciiTheme="minorHAnsi" w:hAnsiTheme="minorHAnsi" w:cstheme="minorHAnsi"/>
          <w:i/>
          <w:iCs/>
          <w:color w:val="000000"/>
          <w:sz w:val="22"/>
          <w:szCs w:val="22"/>
          <w:vertAlign w:val="superscript"/>
        </w:rPr>
        <w:t>th</w:t>
      </w:r>
      <w:r w:rsidRPr="005A38D1">
        <w:rPr>
          <w:rFonts w:asciiTheme="minorHAnsi" w:hAnsiTheme="minorHAnsi" w:cstheme="minorHAnsi"/>
          <w:i/>
          <w:iCs/>
          <w:color w:val="000000"/>
          <w:sz w:val="22"/>
          <w:szCs w:val="22"/>
        </w:rPr>
        <w:t xml:space="preserve"> April 2022. This meant that the final recruitment date for the study was 18th March 2022 to ensure that the patient recruited on that date completed the trial by the 30</w:t>
      </w:r>
      <w:r w:rsidRPr="005A38D1">
        <w:rPr>
          <w:rFonts w:asciiTheme="minorHAnsi" w:hAnsiTheme="minorHAnsi" w:cstheme="minorHAnsi"/>
          <w:i/>
          <w:iCs/>
          <w:color w:val="000000"/>
          <w:sz w:val="22"/>
          <w:szCs w:val="22"/>
          <w:vertAlign w:val="superscript"/>
        </w:rPr>
        <w:t>th</w:t>
      </w:r>
      <w:r w:rsidRPr="005A38D1">
        <w:rPr>
          <w:rFonts w:asciiTheme="minorHAnsi" w:hAnsiTheme="minorHAnsi" w:cstheme="minorHAnsi"/>
          <w:i/>
          <w:iCs/>
          <w:color w:val="000000"/>
          <w:sz w:val="22"/>
          <w:szCs w:val="22"/>
        </w:rPr>
        <w:t xml:space="preserve"> of April 2022.</w:t>
      </w:r>
    </w:p>
    <w:p w14:paraId="59F181CB" w14:textId="77777777" w:rsidR="005B3AD6" w:rsidRDefault="005B3AD6" w:rsidP="00A43AF5">
      <w:pPr>
        <w:widowControl w:val="0"/>
        <w:autoSpaceDE w:val="0"/>
        <w:autoSpaceDN w:val="0"/>
        <w:adjustRightInd w:val="0"/>
        <w:spacing w:after="0"/>
        <w:rPr>
          <w:rFonts w:asciiTheme="minorHAnsi" w:hAnsiTheme="minorHAnsi" w:cstheme="minorHAnsi"/>
        </w:rPr>
      </w:pPr>
    </w:p>
    <w:p w14:paraId="2C51D0A7" w14:textId="77777777" w:rsidR="00315F7A" w:rsidRDefault="00315F7A" w:rsidP="00A43AF5">
      <w:pPr>
        <w:widowControl w:val="0"/>
        <w:autoSpaceDE w:val="0"/>
        <w:autoSpaceDN w:val="0"/>
        <w:adjustRightInd w:val="0"/>
        <w:spacing w:after="0"/>
        <w:rPr>
          <w:rFonts w:asciiTheme="minorHAnsi" w:hAnsiTheme="minorHAnsi" w:cstheme="minorHAnsi"/>
        </w:rPr>
      </w:pPr>
    </w:p>
    <w:p w14:paraId="5AB108A6" w14:textId="2F535E35" w:rsidR="00315F7A" w:rsidRPr="00315F7A" w:rsidRDefault="00315F7A" w:rsidP="00A43AF5">
      <w:pPr>
        <w:widowControl w:val="0"/>
        <w:autoSpaceDE w:val="0"/>
        <w:autoSpaceDN w:val="0"/>
        <w:adjustRightInd w:val="0"/>
        <w:spacing w:after="0"/>
        <w:rPr>
          <w:rFonts w:asciiTheme="minorHAnsi" w:eastAsiaTheme="minorHAnsi" w:hAnsiTheme="minorHAnsi" w:cstheme="minorHAnsi"/>
          <w:b/>
          <w:color w:val="FF0000"/>
          <w:lang w:val="en-US" w:eastAsia="en-US"/>
        </w:rPr>
        <w:sectPr w:rsidR="00315F7A" w:rsidRPr="00315F7A" w:rsidSect="00687346">
          <w:type w:val="continuous"/>
          <w:pgSz w:w="11906" w:h="16838"/>
          <w:pgMar w:top="1440" w:right="1440" w:bottom="1440" w:left="1440" w:header="708" w:footer="708" w:gutter="0"/>
          <w:cols w:space="708"/>
          <w:docGrid w:linePitch="360"/>
        </w:sectPr>
      </w:pPr>
    </w:p>
    <w:p w14:paraId="0F58E44A" w14:textId="327E84E5" w:rsidR="00687346" w:rsidRPr="00457FFE" w:rsidRDefault="007560D0" w:rsidP="00457FFE">
      <w:pPr>
        <w:widowControl w:val="0"/>
        <w:autoSpaceDE w:val="0"/>
        <w:autoSpaceDN w:val="0"/>
        <w:adjustRightInd w:val="0"/>
        <w:spacing w:after="0"/>
        <w:rPr>
          <w:rFonts w:asciiTheme="minorHAnsi" w:eastAsiaTheme="minorHAnsi" w:hAnsiTheme="minorHAnsi"/>
          <w:b/>
          <w:color w:val="FF0000"/>
          <w:sz w:val="28"/>
          <w:szCs w:val="28"/>
          <w:lang w:val="en-US" w:eastAsia="en-US"/>
        </w:rPr>
      </w:pPr>
      <w:r w:rsidRPr="00774F6B">
        <w:rPr>
          <w:rFonts w:asciiTheme="minorHAnsi" w:eastAsiaTheme="minorHAnsi" w:hAnsiTheme="minorHAnsi"/>
          <w:b/>
          <w:color w:val="FF0000"/>
          <w:sz w:val="28"/>
          <w:szCs w:val="28"/>
          <w:lang w:val="en-US" w:eastAsia="en-US"/>
        </w:rPr>
        <w:t>9</w:t>
      </w:r>
      <w:r w:rsidR="00152AA2" w:rsidRPr="00774F6B">
        <w:rPr>
          <w:rFonts w:asciiTheme="minorHAnsi" w:eastAsiaTheme="minorHAnsi" w:hAnsiTheme="minorHAnsi"/>
          <w:b/>
          <w:color w:val="FF0000"/>
          <w:sz w:val="28"/>
          <w:szCs w:val="28"/>
          <w:lang w:val="en-US" w:eastAsia="en-US"/>
        </w:rPr>
        <w:t>. Phase of development</w:t>
      </w:r>
    </w:p>
    <w:p w14:paraId="1AF47BB5" w14:textId="00977A15" w:rsidR="008C3EE6" w:rsidRPr="006F153F" w:rsidRDefault="006F153F" w:rsidP="00846F9A">
      <w:pPr>
        <w:pStyle w:val="NormalWeb"/>
        <w:shd w:val="clear" w:color="auto" w:fill="FFFFFF"/>
        <w:spacing w:before="120" w:beforeAutospacing="0" w:after="120" w:afterAutospacing="0"/>
        <w:jc w:val="both"/>
        <w:rPr>
          <w:rFonts w:asciiTheme="minorHAnsi" w:hAnsiTheme="minorHAnsi"/>
          <w:bCs/>
          <w:sz w:val="22"/>
          <w:szCs w:val="22"/>
        </w:rPr>
      </w:pPr>
      <w:r w:rsidRPr="006F153F">
        <w:rPr>
          <w:rFonts w:asciiTheme="minorHAnsi" w:hAnsiTheme="minorHAnsi"/>
          <w:bCs/>
          <w:sz w:val="22"/>
          <w:szCs w:val="22"/>
        </w:rPr>
        <w:t xml:space="preserve">Phase </w:t>
      </w:r>
      <w:proofErr w:type="spellStart"/>
      <w:r w:rsidRPr="006F153F">
        <w:rPr>
          <w:rFonts w:asciiTheme="minorHAnsi" w:hAnsiTheme="minorHAnsi"/>
          <w:bCs/>
          <w:sz w:val="22"/>
          <w:szCs w:val="22"/>
        </w:rPr>
        <w:t>IIa</w:t>
      </w:r>
      <w:proofErr w:type="spellEnd"/>
    </w:p>
    <w:p w14:paraId="4EF0AB20" w14:textId="77777777" w:rsidR="006F05F5" w:rsidRPr="006F153F" w:rsidRDefault="006F05F5" w:rsidP="00846F9A">
      <w:pPr>
        <w:pStyle w:val="NormalWeb"/>
        <w:shd w:val="clear" w:color="auto" w:fill="FFFFFF"/>
        <w:spacing w:before="120" w:beforeAutospacing="0" w:after="120" w:afterAutospacing="0"/>
        <w:jc w:val="both"/>
        <w:rPr>
          <w:rFonts w:asciiTheme="minorHAnsi" w:hAnsiTheme="minorHAnsi"/>
          <w:b/>
          <w:sz w:val="22"/>
          <w:szCs w:val="22"/>
          <w:highlight w:val="yellow"/>
        </w:rPr>
      </w:pPr>
    </w:p>
    <w:p w14:paraId="3923011C" w14:textId="3E59ED61" w:rsidR="006F05F5" w:rsidRPr="006F05F5" w:rsidRDefault="006F05F5" w:rsidP="00846F9A">
      <w:pPr>
        <w:pStyle w:val="NormalWeb"/>
        <w:shd w:val="clear" w:color="auto" w:fill="FFFFFF"/>
        <w:spacing w:before="120" w:beforeAutospacing="0" w:after="120" w:afterAutospacing="0"/>
        <w:jc w:val="both"/>
        <w:rPr>
          <w:rFonts w:asciiTheme="minorHAnsi" w:hAnsiTheme="minorHAnsi"/>
          <w:b/>
          <w:color w:val="FF0000"/>
          <w:sz w:val="22"/>
          <w:szCs w:val="22"/>
          <w:highlight w:val="yellow"/>
        </w:rPr>
        <w:sectPr w:rsidR="006F05F5" w:rsidRPr="006F05F5" w:rsidSect="00687346">
          <w:type w:val="continuous"/>
          <w:pgSz w:w="11906" w:h="16838"/>
          <w:pgMar w:top="1440" w:right="1440" w:bottom="1440" w:left="1440" w:header="708" w:footer="708" w:gutter="0"/>
          <w:cols w:space="708"/>
          <w:docGrid w:linePitch="360"/>
        </w:sectPr>
      </w:pPr>
    </w:p>
    <w:p w14:paraId="03F32119" w14:textId="4FB6A139" w:rsidR="00B43842" w:rsidRDefault="007560D0" w:rsidP="00846F9A">
      <w:pPr>
        <w:pStyle w:val="NormalWeb"/>
        <w:shd w:val="clear" w:color="auto" w:fill="FFFFFF"/>
        <w:spacing w:before="120" w:beforeAutospacing="0" w:after="120" w:afterAutospacing="0"/>
        <w:jc w:val="both"/>
        <w:rPr>
          <w:rFonts w:asciiTheme="minorHAnsi" w:hAnsiTheme="minorHAnsi"/>
          <w:sz w:val="24"/>
          <w:szCs w:val="24"/>
        </w:rPr>
      </w:pPr>
      <w:r w:rsidRPr="00A6255B">
        <w:rPr>
          <w:rFonts w:asciiTheme="minorHAnsi" w:hAnsiTheme="minorHAnsi"/>
          <w:b/>
          <w:color w:val="FF0000"/>
          <w:sz w:val="28"/>
          <w:szCs w:val="28"/>
        </w:rPr>
        <w:t>10</w:t>
      </w:r>
      <w:r w:rsidR="00B43842" w:rsidRPr="00A6255B">
        <w:rPr>
          <w:rFonts w:asciiTheme="minorHAnsi" w:hAnsiTheme="minorHAnsi"/>
          <w:b/>
          <w:color w:val="FF0000"/>
          <w:sz w:val="28"/>
          <w:szCs w:val="28"/>
        </w:rPr>
        <w:t>. Objectives</w:t>
      </w:r>
    </w:p>
    <w:p w14:paraId="6874E253" w14:textId="37D3DD2E" w:rsidR="00377060" w:rsidRDefault="00185FDC" w:rsidP="006F153F">
      <w:pPr>
        <w:spacing w:after="0"/>
        <w:rPr>
          <w:rFonts w:asciiTheme="minorHAnsi" w:hAnsiTheme="minorHAnsi" w:cstheme="minorHAnsi"/>
          <w:lang w:val="en-GB"/>
        </w:rPr>
      </w:pPr>
      <w:r>
        <w:rPr>
          <w:rFonts w:asciiTheme="minorHAnsi" w:eastAsiaTheme="minorHAnsi" w:hAnsiTheme="minorHAnsi" w:cstheme="minorHAnsi"/>
          <w:lang w:val="en-US" w:eastAsia="en-US"/>
        </w:rPr>
        <w:t>The p</w:t>
      </w:r>
      <w:r w:rsidR="00377060" w:rsidRPr="00A6255B">
        <w:rPr>
          <w:rFonts w:asciiTheme="minorHAnsi" w:eastAsiaTheme="minorHAnsi" w:hAnsiTheme="minorHAnsi" w:cstheme="minorHAnsi"/>
          <w:lang w:val="en-US" w:eastAsia="en-US"/>
        </w:rPr>
        <w:t xml:space="preserve">rimary </w:t>
      </w:r>
      <w:r>
        <w:rPr>
          <w:rFonts w:asciiTheme="minorHAnsi" w:eastAsiaTheme="minorHAnsi" w:hAnsiTheme="minorHAnsi" w:cstheme="minorHAnsi"/>
          <w:lang w:val="en-US" w:eastAsia="en-US"/>
        </w:rPr>
        <w:t>o</w:t>
      </w:r>
      <w:r w:rsidR="00377060" w:rsidRPr="00A6255B">
        <w:rPr>
          <w:rFonts w:asciiTheme="minorHAnsi" w:eastAsiaTheme="minorHAnsi" w:hAnsiTheme="minorHAnsi" w:cstheme="minorHAnsi"/>
          <w:lang w:val="en-US" w:eastAsia="en-US"/>
        </w:rPr>
        <w:t>bjectives</w:t>
      </w:r>
      <w:r>
        <w:rPr>
          <w:rFonts w:asciiTheme="minorHAnsi" w:eastAsiaTheme="minorHAnsi" w:hAnsiTheme="minorHAnsi" w:cstheme="minorHAnsi"/>
          <w:lang w:val="en-US" w:eastAsia="en-US"/>
        </w:rPr>
        <w:t xml:space="preserve"> of this feasibility trial were to assess </w:t>
      </w:r>
      <w:r w:rsidR="00904084">
        <w:rPr>
          <w:rFonts w:asciiTheme="minorHAnsi" w:hAnsiTheme="minorHAnsi" w:cstheme="minorHAnsi"/>
          <w:lang w:val="en-GB"/>
        </w:rPr>
        <w:t>recruitment rates to the trial,</w:t>
      </w:r>
      <w:r w:rsidR="006F153F">
        <w:rPr>
          <w:rFonts w:asciiTheme="minorHAnsi" w:hAnsiTheme="minorHAnsi" w:cstheme="minorHAnsi"/>
          <w:lang w:val="en-GB"/>
        </w:rPr>
        <w:t xml:space="preserve"> </w:t>
      </w:r>
      <w:r w:rsidR="006F153F" w:rsidRPr="00B559C3">
        <w:rPr>
          <w:rStyle w:val="CommentReference"/>
          <w:rFonts w:asciiTheme="minorHAnsi" w:hAnsiTheme="minorHAnsi" w:cstheme="minorHAnsi"/>
          <w:sz w:val="22"/>
          <w:szCs w:val="22"/>
        </w:rPr>
        <w:t xml:space="preserve">measure the study retention rate </w:t>
      </w:r>
      <w:r w:rsidR="006F153F">
        <w:rPr>
          <w:rStyle w:val="CommentReference"/>
          <w:rFonts w:asciiTheme="minorHAnsi" w:hAnsiTheme="minorHAnsi" w:cstheme="minorHAnsi"/>
          <w:sz w:val="22"/>
          <w:szCs w:val="22"/>
          <w:lang w:val="en-GB"/>
        </w:rPr>
        <w:t>and t</w:t>
      </w:r>
      <w:r w:rsidR="006F153F" w:rsidRPr="00B559C3">
        <w:rPr>
          <w:rFonts w:asciiTheme="minorHAnsi" w:hAnsiTheme="minorHAnsi" w:cstheme="minorHAnsi"/>
        </w:rPr>
        <w:t>o assess compliance with treatment (adherence)</w:t>
      </w:r>
      <w:r w:rsidR="006F153F" w:rsidRPr="00B559C3">
        <w:rPr>
          <w:rFonts w:asciiTheme="minorHAnsi" w:hAnsiTheme="minorHAnsi" w:cstheme="minorHAnsi"/>
          <w:lang w:val="en-GB"/>
        </w:rPr>
        <w:t>.</w:t>
      </w:r>
    </w:p>
    <w:p w14:paraId="460DF532" w14:textId="77777777" w:rsidR="00185FDC" w:rsidRPr="00A6255B" w:rsidRDefault="00185FDC" w:rsidP="0033119A">
      <w:pPr>
        <w:widowControl w:val="0"/>
        <w:autoSpaceDE w:val="0"/>
        <w:autoSpaceDN w:val="0"/>
        <w:adjustRightInd w:val="0"/>
        <w:spacing w:after="0" w:line="240" w:lineRule="auto"/>
        <w:rPr>
          <w:rFonts w:asciiTheme="minorHAnsi" w:eastAsiaTheme="minorHAnsi" w:hAnsiTheme="minorHAnsi" w:cstheme="minorHAnsi"/>
          <w:lang w:val="en-US" w:eastAsia="en-US"/>
        </w:rPr>
      </w:pPr>
    </w:p>
    <w:p w14:paraId="3D2A1590" w14:textId="717AE342" w:rsidR="006F153F" w:rsidRPr="00C43B08" w:rsidRDefault="00377060" w:rsidP="006F153F">
      <w:pPr>
        <w:spacing w:after="0"/>
        <w:rPr>
          <w:rFonts w:asciiTheme="minorHAnsi" w:hAnsiTheme="minorHAnsi" w:cstheme="minorHAnsi"/>
          <w:color w:val="auto"/>
        </w:rPr>
      </w:pPr>
      <w:r w:rsidRPr="00A6255B">
        <w:rPr>
          <w:rFonts w:asciiTheme="minorHAnsi" w:eastAsiaTheme="minorHAnsi" w:hAnsiTheme="minorHAnsi" w:cstheme="minorHAnsi"/>
          <w:lang w:val="en-US" w:eastAsia="en-US"/>
        </w:rPr>
        <w:t xml:space="preserve">Secondary </w:t>
      </w:r>
      <w:r w:rsidR="00570CE3" w:rsidRPr="00A6255B">
        <w:rPr>
          <w:rFonts w:asciiTheme="minorHAnsi" w:eastAsiaTheme="minorHAnsi" w:hAnsiTheme="minorHAnsi" w:cstheme="minorHAnsi"/>
          <w:lang w:val="en-US" w:eastAsia="en-US"/>
        </w:rPr>
        <w:t>O</w:t>
      </w:r>
      <w:r w:rsidRPr="00A6255B">
        <w:rPr>
          <w:rFonts w:asciiTheme="minorHAnsi" w:eastAsiaTheme="minorHAnsi" w:hAnsiTheme="minorHAnsi" w:cstheme="minorHAnsi"/>
          <w:lang w:val="en-US" w:eastAsia="en-US"/>
        </w:rPr>
        <w:t>bjectives</w:t>
      </w:r>
      <w:r w:rsidR="006F153F">
        <w:rPr>
          <w:rFonts w:asciiTheme="minorHAnsi" w:eastAsiaTheme="minorHAnsi" w:hAnsiTheme="minorHAnsi" w:cstheme="minorHAnsi"/>
          <w:lang w:val="en-US" w:eastAsia="en-US"/>
        </w:rPr>
        <w:t xml:space="preserve"> were </w:t>
      </w:r>
      <w:r w:rsidR="006F153F" w:rsidRPr="00C43B08">
        <w:rPr>
          <w:rFonts w:asciiTheme="minorHAnsi" w:hAnsiTheme="minorHAnsi" w:cstheme="minorHAnsi"/>
          <w:color w:val="auto"/>
        </w:rPr>
        <w:t>to measure key outcome domains for patients including clinical measures -BPSD, cognition, quality of life, smell functioning, daily functioning and carer’s distress</w:t>
      </w:r>
      <w:r w:rsidR="006F153F">
        <w:rPr>
          <w:rFonts w:asciiTheme="minorHAnsi" w:hAnsiTheme="minorHAnsi" w:cstheme="minorHAnsi"/>
          <w:color w:val="auto"/>
          <w:lang w:val="en-GB"/>
        </w:rPr>
        <w:t xml:space="preserve"> and t</w:t>
      </w:r>
      <w:r w:rsidR="006F153F" w:rsidRPr="00C43B08">
        <w:rPr>
          <w:rFonts w:asciiTheme="minorHAnsi" w:hAnsiTheme="minorHAnsi" w:cstheme="minorHAnsi"/>
          <w:color w:val="auto"/>
        </w:rPr>
        <w:t>o assess the safety (adverse events) and tolerability (side-effects) of CBD treatment.</w:t>
      </w:r>
    </w:p>
    <w:p w14:paraId="67998032" w14:textId="2FADA33B" w:rsidR="00D115FF" w:rsidRPr="00457FFE" w:rsidRDefault="00D115FF" w:rsidP="002C0F9D">
      <w:pPr>
        <w:widowControl w:val="0"/>
        <w:autoSpaceDE w:val="0"/>
        <w:autoSpaceDN w:val="0"/>
        <w:adjustRightInd w:val="0"/>
        <w:spacing w:after="0" w:line="240" w:lineRule="auto"/>
        <w:jc w:val="both"/>
        <w:rPr>
          <w:rFonts w:asciiTheme="minorHAnsi" w:eastAsiaTheme="minorHAnsi" w:hAnsiTheme="minorHAnsi" w:cs="Calibri"/>
          <w:bCs/>
          <w:lang w:val="en-US" w:eastAsia="en-US"/>
        </w:rPr>
      </w:pPr>
    </w:p>
    <w:p w14:paraId="48B730C0" w14:textId="77777777" w:rsidR="00570CE3" w:rsidRDefault="00570CE3" w:rsidP="002C0F9D">
      <w:pPr>
        <w:widowControl w:val="0"/>
        <w:autoSpaceDE w:val="0"/>
        <w:autoSpaceDN w:val="0"/>
        <w:adjustRightInd w:val="0"/>
        <w:spacing w:after="0" w:line="240" w:lineRule="auto"/>
        <w:jc w:val="both"/>
        <w:rPr>
          <w:rFonts w:asciiTheme="minorHAnsi" w:eastAsiaTheme="minorHAnsi" w:hAnsiTheme="minorHAnsi" w:cs="Calibri"/>
          <w:b/>
          <w:i/>
          <w:iCs/>
          <w:lang w:val="en-US" w:eastAsia="en-US"/>
        </w:rPr>
      </w:pPr>
    </w:p>
    <w:p w14:paraId="67D870F2" w14:textId="77777777" w:rsidR="00687346" w:rsidRDefault="00687346" w:rsidP="002C0F9D">
      <w:pPr>
        <w:widowControl w:val="0"/>
        <w:autoSpaceDE w:val="0"/>
        <w:autoSpaceDN w:val="0"/>
        <w:adjustRightInd w:val="0"/>
        <w:spacing w:after="0" w:line="240" w:lineRule="auto"/>
        <w:jc w:val="both"/>
        <w:rPr>
          <w:rFonts w:asciiTheme="minorHAnsi" w:eastAsiaTheme="minorHAnsi" w:hAnsiTheme="minorHAnsi" w:cs="Calibri"/>
          <w:b/>
          <w:iCs/>
          <w:color w:val="FF0000"/>
          <w:sz w:val="28"/>
          <w:szCs w:val="28"/>
          <w:lang w:val="en-US" w:eastAsia="en-US"/>
        </w:rPr>
        <w:sectPr w:rsidR="00687346" w:rsidSect="00687346">
          <w:type w:val="continuous"/>
          <w:pgSz w:w="11906" w:h="16838"/>
          <w:pgMar w:top="1440" w:right="1440" w:bottom="1440" w:left="1440" w:header="708" w:footer="708" w:gutter="0"/>
          <w:cols w:space="708"/>
          <w:docGrid w:linePitch="360"/>
        </w:sectPr>
      </w:pPr>
    </w:p>
    <w:p w14:paraId="566258E6" w14:textId="34C7B5B7" w:rsidR="006F302B" w:rsidRDefault="007560D0" w:rsidP="002C0F9D">
      <w:pPr>
        <w:widowControl w:val="0"/>
        <w:autoSpaceDE w:val="0"/>
        <w:autoSpaceDN w:val="0"/>
        <w:adjustRightInd w:val="0"/>
        <w:spacing w:after="0" w:line="240" w:lineRule="auto"/>
        <w:jc w:val="both"/>
        <w:rPr>
          <w:rFonts w:asciiTheme="minorHAnsi" w:eastAsiaTheme="minorHAnsi" w:hAnsiTheme="minorHAnsi" w:cs="Calibri"/>
          <w:b/>
          <w:iCs/>
          <w:color w:val="FF0000"/>
          <w:sz w:val="28"/>
          <w:szCs w:val="28"/>
          <w:lang w:val="en-US" w:eastAsia="en-US"/>
        </w:rPr>
      </w:pPr>
      <w:r>
        <w:rPr>
          <w:rFonts w:asciiTheme="minorHAnsi" w:eastAsiaTheme="minorHAnsi" w:hAnsiTheme="minorHAnsi" w:cs="Calibri"/>
          <w:b/>
          <w:iCs/>
          <w:color w:val="FF0000"/>
          <w:sz w:val="28"/>
          <w:szCs w:val="28"/>
          <w:lang w:val="en-US" w:eastAsia="en-US"/>
        </w:rPr>
        <w:t>11</w:t>
      </w:r>
      <w:r w:rsidR="006F302B" w:rsidRPr="006F302B">
        <w:rPr>
          <w:rFonts w:asciiTheme="minorHAnsi" w:eastAsiaTheme="minorHAnsi" w:hAnsiTheme="minorHAnsi" w:cs="Calibri"/>
          <w:b/>
          <w:iCs/>
          <w:color w:val="FF0000"/>
          <w:sz w:val="28"/>
          <w:szCs w:val="28"/>
          <w:lang w:val="en-US" w:eastAsia="en-US"/>
        </w:rPr>
        <w:t xml:space="preserve">. </w:t>
      </w:r>
      <w:r w:rsidR="006F302B" w:rsidRPr="0040620C">
        <w:rPr>
          <w:rFonts w:asciiTheme="minorHAnsi" w:eastAsiaTheme="minorHAnsi" w:hAnsiTheme="minorHAnsi" w:cs="Calibri"/>
          <w:b/>
          <w:iCs/>
          <w:color w:val="FF0000"/>
          <w:sz w:val="28"/>
          <w:szCs w:val="28"/>
          <w:lang w:val="en-US" w:eastAsia="en-US"/>
        </w:rPr>
        <w:t>Background and Context</w:t>
      </w:r>
    </w:p>
    <w:p w14:paraId="64A28857" w14:textId="0BB42302" w:rsidR="00772DD0" w:rsidRPr="00772DD0" w:rsidRDefault="00772DD0" w:rsidP="00001796">
      <w:pPr>
        <w:widowControl w:val="0"/>
        <w:autoSpaceDE w:val="0"/>
        <w:autoSpaceDN w:val="0"/>
        <w:adjustRightInd w:val="0"/>
        <w:spacing w:after="0" w:line="240" w:lineRule="auto"/>
        <w:jc w:val="both"/>
        <w:rPr>
          <w:rFonts w:asciiTheme="minorHAnsi" w:hAnsiTheme="minorHAnsi" w:cstheme="minorHAnsi"/>
          <w:lang w:val="en-GB"/>
        </w:rPr>
      </w:pPr>
      <w:bookmarkStart w:id="16" w:name="_Hlk496702130"/>
    </w:p>
    <w:p w14:paraId="61D53A3F" w14:textId="3A18A0EB" w:rsidR="00772DD0" w:rsidRPr="00315F7A" w:rsidRDefault="00B1543F" w:rsidP="00001796">
      <w:pPr>
        <w:widowControl w:val="0"/>
        <w:autoSpaceDE w:val="0"/>
        <w:autoSpaceDN w:val="0"/>
        <w:adjustRightInd w:val="0"/>
        <w:spacing w:after="0" w:line="240" w:lineRule="auto"/>
        <w:jc w:val="both"/>
        <w:rPr>
          <w:rFonts w:asciiTheme="minorHAnsi" w:eastAsia="Arial" w:hAnsiTheme="minorHAnsi" w:cstheme="minorHAnsi"/>
          <w:lang w:val="en-GB"/>
        </w:rPr>
      </w:pPr>
      <w:r w:rsidRPr="00B1543F">
        <w:rPr>
          <w:rFonts w:asciiTheme="minorHAnsi" w:hAnsiTheme="minorHAnsi" w:cstheme="minorHAnsi"/>
        </w:rPr>
        <w:lastRenderedPageBreak/>
        <w:t xml:space="preserve">Currently 850,000 people in the UK suffer from dementia, with this number set to rise rapidly over the next few decades as a result of our ageing population </w:t>
      </w:r>
      <w:r w:rsidRPr="00B1543F">
        <w:rPr>
          <w:rFonts w:asciiTheme="minorHAnsi" w:hAnsiTheme="minorHAnsi" w:cstheme="minorHAnsi"/>
        </w:rPr>
        <w:fldChar w:fldCharType="begin"/>
      </w:r>
      <w:r w:rsidRPr="00B1543F">
        <w:rPr>
          <w:rFonts w:asciiTheme="minorHAnsi" w:hAnsiTheme="minorHAnsi" w:cstheme="minorHAnsi"/>
        </w:rPr>
        <w:instrText xml:space="preserve"> ADDIN EN.CITE &lt;EndNote&gt;&lt;Cite&gt;&lt;Author&gt;Prince&lt;/Author&gt;&lt;Year&gt;2014&lt;/Year&gt;&lt;RecNum&gt;2&lt;/RecNum&gt;&lt;IDText&gt;Dementia UK&lt;/IDText&gt;&lt;DisplayText&gt;(Prince et al., 2014)&lt;/DisplayText&gt;&lt;record&gt;&lt;rec-number&gt;2&lt;/rec-number&gt;&lt;foreign-keys&gt;&lt;key app="EN" db-id="zvdvdwp9ft5tptepe0dp9zawf20wrzp2ws5x" timestamp="1556636984"&gt;2&lt;/key&gt;&lt;/foreign-keys&gt;&lt;ref-type name="Journal Article"&gt;17&lt;/ref-type&gt;&lt;contributors&gt;&lt;authors&gt;&lt;author&gt;Prince, M&lt;/author&gt;&lt;author&gt;Knapp, M&lt;/author&gt;&lt;author&gt;Guerchet, M&lt;/author&gt;&lt;author&gt;McCrone, P&lt;/author&gt;&lt;author&gt;Prina, M&lt;/author&gt;&lt;author&gt;Comas-Herrera, A&lt;/author&gt;&lt;author&gt;Wittenberg, R&lt;/author&gt;&lt;author&gt;Adelaja, B&lt;/author&gt;&lt;author&gt;Hu, B&lt;/author&gt;&lt;author&gt;King, D&lt;/author&gt;&lt;/authors&gt;&lt;/contributors&gt;&lt;titles&gt;&lt;title&gt;Dementia UK&lt;/title&gt;&lt;secondary-title&gt;London: Alzheimer’s Society UK&lt;/secondary-title&gt;&lt;/titles&gt;&lt;periodical&gt;&lt;full-title&gt;London: Alzheimer’s Society UK&lt;/full-title&gt;&lt;/periodical&gt;&lt;dates&gt;&lt;year&gt;2014&lt;/year&gt;&lt;/dates&gt;&lt;urls&gt;&lt;/urls&gt;&lt;/record&gt;&lt;/Cite&gt;&lt;/EndNote&gt;</w:instrText>
      </w:r>
      <w:r w:rsidRPr="00B1543F">
        <w:rPr>
          <w:rFonts w:asciiTheme="minorHAnsi" w:hAnsiTheme="minorHAnsi" w:cstheme="minorHAnsi"/>
        </w:rPr>
        <w:fldChar w:fldCharType="separate"/>
      </w:r>
      <w:r w:rsidRPr="00B1543F">
        <w:rPr>
          <w:rFonts w:asciiTheme="minorHAnsi" w:hAnsiTheme="minorHAnsi" w:cstheme="minorHAnsi"/>
          <w:noProof/>
        </w:rPr>
        <w:t>(Prince et al., 2014)</w:t>
      </w:r>
      <w:r w:rsidRPr="00B1543F">
        <w:rPr>
          <w:rFonts w:asciiTheme="minorHAnsi" w:hAnsiTheme="minorHAnsi" w:cstheme="minorHAnsi"/>
        </w:rPr>
        <w:fldChar w:fldCharType="end"/>
      </w:r>
      <w:r w:rsidRPr="00B1543F">
        <w:rPr>
          <w:rFonts w:asciiTheme="minorHAnsi" w:hAnsiTheme="minorHAnsi" w:cstheme="minorHAnsi"/>
        </w:rPr>
        <w:t xml:space="preserve">. Alzheimer’s dementia (AD) is the most </w:t>
      </w:r>
      <w:r w:rsidRPr="00362F0C">
        <w:rPr>
          <w:rFonts w:asciiTheme="minorHAnsi" w:hAnsiTheme="minorHAnsi" w:cstheme="minorHAnsi"/>
        </w:rPr>
        <w:t xml:space="preserve">common form of dementia, accounting for around 62% of cases </w:t>
      </w:r>
      <w:r w:rsidRPr="00362F0C">
        <w:rPr>
          <w:rFonts w:asciiTheme="minorHAnsi" w:hAnsiTheme="minorHAnsi" w:cstheme="minorHAnsi"/>
        </w:rPr>
        <w:fldChar w:fldCharType="begin"/>
      </w:r>
      <w:r w:rsidRPr="00362F0C">
        <w:rPr>
          <w:rFonts w:asciiTheme="minorHAnsi" w:hAnsiTheme="minorHAnsi" w:cstheme="minorHAnsi"/>
        </w:rPr>
        <w:instrText xml:space="preserve"> ADDIN EN.CITE &lt;EndNote&gt;&lt;Cite&gt;&lt;Author&gt;Prince&lt;/Author&gt;&lt;Year&gt;2014&lt;/Year&gt;&lt;RecNum&gt;2&lt;/RecNum&gt;&lt;IDText&gt;Dementia UK&lt;/IDText&gt;&lt;DisplayText&gt;(Prince et al., 2014)&lt;/DisplayText&gt;&lt;record&gt;&lt;rec-number&gt;2&lt;/rec-number&gt;&lt;foreign-keys&gt;&lt;key app="EN" db-id="zvdvdwp9ft5tptepe0dp9zawf20wrzp2ws5x" timestamp="1556636984"&gt;2&lt;/key&gt;&lt;/foreign-keys&gt;&lt;ref-type name="Journal Article"&gt;17&lt;/ref-type&gt;&lt;contributors&gt;&lt;authors&gt;&lt;author&gt;Prince, M&lt;/author&gt;&lt;author&gt;Knapp, M&lt;/author&gt;&lt;author&gt;Guerchet, M&lt;/author&gt;&lt;author&gt;McCrone, P&lt;/author&gt;&lt;author&gt;Prina, M&lt;/author&gt;&lt;author&gt;Comas-Herrera, A&lt;/author&gt;&lt;author&gt;Wittenberg, R&lt;/author&gt;&lt;author&gt;Adelaja, B&lt;/author&gt;&lt;author&gt;Hu, B&lt;/author&gt;&lt;author&gt;King, D&lt;/author&gt;&lt;/authors&gt;&lt;/contributors&gt;&lt;titles&gt;&lt;title&gt;Dementia UK&lt;/title&gt;&lt;secondary-title&gt;London: Alzheimer’s Society UK&lt;/secondary-title&gt;&lt;/titles&gt;&lt;periodical&gt;&lt;full-title&gt;London: Alzheimer’s Society UK&lt;/full-title&gt;&lt;/periodical&gt;&lt;dates&gt;&lt;year&gt;2014&lt;/year&gt;&lt;/dates&gt;&lt;urls&gt;&lt;/urls&gt;&lt;/record&gt;&lt;/Cite&gt;&lt;/EndNote&gt;</w:instrText>
      </w:r>
      <w:r w:rsidRPr="00362F0C">
        <w:rPr>
          <w:rFonts w:asciiTheme="minorHAnsi" w:hAnsiTheme="minorHAnsi" w:cstheme="minorHAnsi"/>
        </w:rPr>
        <w:fldChar w:fldCharType="separate"/>
      </w:r>
      <w:r w:rsidRPr="00362F0C">
        <w:rPr>
          <w:rFonts w:asciiTheme="minorHAnsi" w:hAnsiTheme="minorHAnsi" w:cstheme="minorHAnsi"/>
          <w:noProof/>
        </w:rPr>
        <w:t>(Prince et al., 2014)</w:t>
      </w:r>
      <w:r w:rsidRPr="00362F0C">
        <w:rPr>
          <w:rFonts w:asciiTheme="minorHAnsi" w:hAnsiTheme="minorHAnsi" w:cstheme="minorHAnsi"/>
        </w:rPr>
        <w:fldChar w:fldCharType="end"/>
      </w:r>
      <w:r w:rsidRPr="00362F0C">
        <w:rPr>
          <w:rFonts w:asciiTheme="minorHAnsi" w:hAnsiTheme="minorHAnsi" w:cstheme="minorHAnsi"/>
        </w:rPr>
        <w:t xml:space="preserve">. </w:t>
      </w:r>
      <w:bookmarkStart w:id="17" w:name="_Hlk496865276"/>
      <w:bookmarkEnd w:id="16"/>
      <w:r w:rsidRPr="00362F0C">
        <w:rPr>
          <w:rFonts w:asciiTheme="minorHAnsi" w:hAnsiTheme="minorHAnsi" w:cstheme="minorHAnsi"/>
        </w:rPr>
        <w:t xml:space="preserve">Along with memory problems and functional impairment, people with AD often suffer from a range of other difficulties. These are often referred to as </w:t>
      </w:r>
      <w:r w:rsidRPr="00362F0C">
        <w:rPr>
          <w:rFonts w:asciiTheme="minorHAnsi" w:hAnsiTheme="minorHAnsi" w:cstheme="minorHAnsi"/>
          <w:lang w:val="en"/>
        </w:rPr>
        <w:t xml:space="preserve">Behavioral and </w:t>
      </w:r>
      <w:r w:rsidRPr="00362F0C">
        <w:rPr>
          <w:rStyle w:val="Strong"/>
          <w:rFonts w:asciiTheme="minorHAnsi" w:hAnsiTheme="minorHAnsi" w:cstheme="minorHAnsi"/>
          <w:b w:val="0"/>
          <w:bCs w:val="0"/>
          <w:lang w:val="en"/>
        </w:rPr>
        <w:t>Psychological Symptoms</w:t>
      </w:r>
      <w:r w:rsidRPr="00362F0C">
        <w:rPr>
          <w:rFonts w:asciiTheme="minorHAnsi" w:hAnsiTheme="minorHAnsi" w:cstheme="minorHAnsi"/>
          <w:lang w:val="en"/>
        </w:rPr>
        <w:t xml:space="preserve"> of Dementia (BPSD) </w:t>
      </w:r>
      <w:r w:rsidRPr="00362F0C">
        <w:rPr>
          <w:rFonts w:asciiTheme="minorHAnsi" w:hAnsiTheme="minorHAnsi" w:cstheme="minorHAnsi"/>
        </w:rPr>
        <w:fldChar w:fldCharType="begin"/>
      </w:r>
      <w:r w:rsidRPr="00362F0C">
        <w:rPr>
          <w:rFonts w:asciiTheme="minorHAnsi" w:hAnsiTheme="minorHAnsi" w:cstheme="minorHAnsi"/>
        </w:rPr>
        <w:instrText xml:space="preserve"> ADDIN EN.CITE &lt;EndNote&gt;&lt;Cite&gt;&lt;Author&gt;Finkel&lt;/Author&gt;&lt;Year&gt;1996&lt;/Year&gt;&lt;RecNum&gt;3&lt;/RecNum&gt;&lt;DisplayText&gt;(Finkel et al., 1996)&lt;/DisplayText&gt;&lt;record&gt;&lt;rec-number&gt;3&lt;/rec-number&gt;&lt;foreign-keys&gt;&lt;key app="EN" db-id="zvdvdwp9ft5tptepe0dp9zawf20wrzp2ws5x" timestamp="1556636986"&gt;3&lt;/key&gt;&lt;/foreign-keys&gt;&lt;ref-type name="Journal Article"&gt;17&lt;/ref-type&gt;&lt;contributors&gt;&lt;authors&gt;&lt;author&gt;Finkel, S. I.&lt;/author&gt;&lt;author&gt;Costa e Silva, J.&lt;/author&gt;&lt;author&gt;Cohen, G.&lt;/author&gt;&lt;author&gt;Miller, S.&lt;/author&gt;&lt;author&gt;Sartorius, N.&lt;/author&gt;&lt;/authors&gt;&lt;/contributors&gt;&lt;auth-address&gt;Northwestern University Medical School, Chicago, Illinois, USA.&lt;/auth-address&gt;&lt;titles&gt;&lt;title&gt;Behavioral and psychological signs and symptoms of dementia: a consensus statement on current knowledge and implications for research and treatment&lt;/title&gt;&lt;secondary-title&gt;Int Psychogeriatr&lt;/secondary-title&gt;&lt;/titles&gt;&lt;periodical&gt;&lt;full-title&gt;Int Psychogeriatr&lt;/full-title&gt;&lt;/periodical&gt;&lt;pages&gt;497-500&lt;/pages&gt;&lt;volume&gt;8 Suppl 3&lt;/volume&gt;&lt;keywords&gt;&lt;keyword&gt;Aged&lt;/keyword&gt;&lt;keyword&gt;Alzheimer Disease/diagnosis/*psychology/therapy&lt;/keyword&gt;&lt;keyword&gt;Dementia/diagnosis/*psychology/therapy&lt;/keyword&gt;&lt;keyword&gt;Geriatric Assessment&lt;/keyword&gt;&lt;keyword&gt;Humans&lt;/keyword&gt;&lt;keyword&gt;Research&lt;/keyword&gt;&lt;keyword&gt;Social Behavior Disorders/diagnosis/*psychology/therapy&lt;/keyword&gt;&lt;/keywords&gt;&lt;dates&gt;&lt;year&gt;1996&lt;/year&gt;&lt;/dates&gt;&lt;isbn&gt;1041-6102 (Print)&amp;#xD;1041-6102 (Linking)&lt;/isbn&gt;&lt;accession-num&gt;9154615&lt;/accession-num&gt;&lt;urls&gt;&lt;related-urls&gt;&lt;url&gt;https://www.ncbi.nlm.nih.gov/pubmed/9154615&lt;/url&gt;&lt;/related-urls&gt;&lt;/urls&gt;&lt;/record&gt;&lt;/Cite&gt;&lt;/EndNote&gt;</w:instrText>
      </w:r>
      <w:r w:rsidRPr="00362F0C">
        <w:rPr>
          <w:rFonts w:asciiTheme="minorHAnsi" w:hAnsiTheme="minorHAnsi" w:cstheme="minorHAnsi"/>
        </w:rPr>
        <w:fldChar w:fldCharType="separate"/>
      </w:r>
      <w:r w:rsidRPr="00362F0C">
        <w:rPr>
          <w:rFonts w:asciiTheme="minorHAnsi" w:hAnsiTheme="minorHAnsi" w:cstheme="minorHAnsi"/>
          <w:noProof/>
        </w:rPr>
        <w:t>(Finkel et al., 1996)</w:t>
      </w:r>
      <w:r w:rsidRPr="00362F0C">
        <w:rPr>
          <w:rFonts w:asciiTheme="minorHAnsi" w:hAnsiTheme="minorHAnsi" w:cstheme="minorHAnsi"/>
        </w:rPr>
        <w:fldChar w:fldCharType="end"/>
      </w:r>
      <w:r w:rsidRPr="00362F0C">
        <w:rPr>
          <w:rFonts w:asciiTheme="minorHAnsi" w:hAnsiTheme="minorHAnsi" w:cstheme="minorHAnsi"/>
        </w:rPr>
        <w:t xml:space="preserve">. These symptoms include depression, anxiety, apathy, delusions, hallucinations, sleep disturbance, agitation, motor aberrant disorder, euphoria, appetite disturbances, irritability and disinhibition </w:t>
      </w:r>
      <w:r w:rsidRPr="00362F0C">
        <w:rPr>
          <w:rFonts w:asciiTheme="minorHAnsi" w:hAnsiTheme="minorHAnsi" w:cstheme="minorHAnsi"/>
        </w:rPr>
        <w:fldChar w:fldCharType="begin"/>
      </w:r>
      <w:r w:rsidRPr="00362F0C">
        <w:rPr>
          <w:rFonts w:asciiTheme="minorHAnsi" w:hAnsiTheme="minorHAnsi" w:cstheme="minorHAnsi"/>
        </w:rPr>
        <w:instrText xml:space="preserve"> ADDIN EN.CITE &lt;EndNote&gt;&lt;Cite&gt;&lt;Author&gt;McKeith&lt;/Author&gt;&lt;Year&gt;2005&lt;/Year&gt;&lt;RecNum&gt;4&lt;/RecNum&gt;&lt;DisplayText&gt;(McKeith and Cummings, 2005)&lt;/DisplayText&gt;&lt;record&gt;&lt;rec-number&gt;4&lt;/rec-number&gt;&lt;foreign-keys&gt;&lt;key app="EN" db-id="zvdvdwp9ft5tptepe0dp9zawf20wrzp2ws5x" timestamp="1556636987"&gt;4&lt;/key&gt;&lt;/foreign-keys&gt;&lt;ref-type name="Journal Article"&gt;17&lt;/ref-type&gt;&lt;contributors&gt;&lt;authors&gt;&lt;author&gt;McKeith, I.&lt;/author&gt;&lt;author&gt;Cummings, J.&lt;/author&gt;&lt;/authors&gt;&lt;/contributors&gt;&lt;auth-address&gt;Institute for Ageing and Health, Wolfson Research Centre, Newcastle General Hospital, Newcastle upon Tyne, UK. i.g.mckeith@ncl.ac.uk&lt;/auth-address&gt;&lt;titles&gt;&lt;title&gt;Behavioural changes and psychological symptoms in dementia disorders&lt;/title&gt;&lt;secondary-title&gt;Lancet Neurol&lt;/secondary-title&gt;&lt;/titles&gt;&lt;periodical&gt;&lt;full-title&gt;Lancet Neurol&lt;/full-title&gt;&lt;/periodical&gt;&lt;pages&gt;735-42&lt;/pages&gt;&lt;volume&gt;4&lt;/volume&gt;&lt;number&gt;11&lt;/number&gt;&lt;keywords&gt;&lt;keyword&gt;Activities of Daily Living&lt;/keyword&gt;&lt;keyword&gt;*Behavior&lt;/keyword&gt;&lt;keyword&gt;Cognition Disorders/psychology&lt;/keyword&gt;&lt;keyword&gt;Dementia/*psychology/therapy&lt;/keyword&gt;&lt;keyword&gt;Humans&lt;/keyword&gt;&lt;keyword&gt;Psychometrics&lt;/keyword&gt;&lt;keyword&gt;Terminology as Topic&lt;/keyword&gt;&lt;/keywords&gt;&lt;dates&gt;&lt;year&gt;2005&lt;/year&gt;&lt;pub-dates&gt;&lt;date&gt;Nov&lt;/date&gt;&lt;/pub-dates&gt;&lt;/dates&gt;&lt;isbn&gt;1474-4422 (Print)&amp;#xD;1474-4422 (Linking)&lt;/isbn&gt;&lt;accession-num&gt;16239180&lt;/accession-num&gt;&lt;urls&gt;&lt;related-urls&gt;&lt;url&gt;https://www.ncbi.nlm.nih.gov/pubmed/16239180&lt;/url&gt;&lt;/related-urls&gt;&lt;/urls&gt;&lt;electronic-resource-num&gt;10.1016/S1474-4422(05)70219-2&lt;/electronic-resource-num&gt;&lt;/record&gt;&lt;/Cite&gt;&lt;/EndNote&gt;</w:instrText>
      </w:r>
      <w:r w:rsidRPr="00362F0C">
        <w:rPr>
          <w:rFonts w:asciiTheme="minorHAnsi" w:hAnsiTheme="minorHAnsi" w:cstheme="minorHAnsi"/>
        </w:rPr>
        <w:fldChar w:fldCharType="separate"/>
      </w:r>
      <w:r w:rsidRPr="00362F0C">
        <w:rPr>
          <w:rFonts w:asciiTheme="minorHAnsi" w:hAnsiTheme="minorHAnsi" w:cstheme="minorHAnsi"/>
          <w:noProof/>
        </w:rPr>
        <w:t>(McKeith and Cummings, 2005)</w:t>
      </w:r>
      <w:r w:rsidRPr="00362F0C">
        <w:rPr>
          <w:rFonts w:asciiTheme="minorHAnsi" w:hAnsiTheme="minorHAnsi" w:cstheme="minorHAnsi"/>
        </w:rPr>
        <w:fldChar w:fldCharType="end"/>
      </w:r>
      <w:r w:rsidRPr="00362F0C">
        <w:rPr>
          <w:rFonts w:asciiTheme="minorHAnsi" w:hAnsiTheme="minorHAnsi" w:cstheme="minorHAnsi"/>
        </w:rPr>
        <w:t>.</w:t>
      </w:r>
      <w:bookmarkEnd w:id="17"/>
      <w:r w:rsidRPr="00362F0C">
        <w:rPr>
          <w:rFonts w:asciiTheme="minorHAnsi" w:hAnsiTheme="minorHAnsi" w:cstheme="minorHAnsi"/>
        </w:rPr>
        <w:t xml:space="preserve"> Ninety-eight percent of patients with AD experience BPSD over the course of their disease </w:t>
      </w:r>
      <w:r w:rsidRPr="00362F0C">
        <w:rPr>
          <w:rFonts w:asciiTheme="minorHAnsi" w:hAnsiTheme="minorHAnsi" w:cstheme="minorHAnsi"/>
        </w:rPr>
        <w:fldChar w:fldCharType="begin">
          <w:fldData xml:space="preserve">PEVuZE5vdGU+PENpdGU+PEF1dGhvcj5DZXJlamVpcmE8L0F1dGhvcj48WWVhcj4yMDEyPC9ZZWFy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</w:fldData>
        </w:fldChar>
      </w:r>
      <w:r w:rsidRPr="00362F0C">
        <w:rPr>
          <w:rFonts w:asciiTheme="minorHAnsi" w:hAnsiTheme="minorHAnsi" w:cstheme="minorHAnsi"/>
        </w:rPr>
        <w:instrText xml:space="preserve"> ADDIN EN.CITE </w:instrText>
      </w:r>
      <w:r w:rsidRPr="00362F0C">
        <w:rPr>
          <w:rFonts w:asciiTheme="minorHAnsi" w:hAnsiTheme="minorHAnsi" w:cstheme="minorHAnsi"/>
        </w:rPr>
        <w:fldChar w:fldCharType="begin">
          <w:fldData xml:space="preserve">PEVuZE5vdGU+PENpdGU+PEF1dGhvcj5DZXJlamVpcmE8L0F1dGhvcj48WWVhcj4yMDEyPC9ZZWFy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</w:fldData>
        </w:fldChar>
      </w:r>
      <w:r w:rsidRPr="00362F0C">
        <w:rPr>
          <w:rFonts w:asciiTheme="minorHAnsi" w:hAnsiTheme="minorHAnsi" w:cstheme="minorHAnsi"/>
        </w:rPr>
        <w:instrText xml:space="preserve"> ADDIN EN.CITE.DATA </w:instrText>
      </w:r>
      <w:r w:rsidRPr="00362F0C">
        <w:rPr>
          <w:rFonts w:asciiTheme="minorHAnsi" w:hAnsiTheme="minorHAnsi" w:cstheme="minorHAnsi"/>
        </w:rPr>
      </w:r>
      <w:r w:rsidRPr="00362F0C">
        <w:rPr>
          <w:rFonts w:asciiTheme="minorHAnsi" w:hAnsiTheme="minorHAnsi" w:cstheme="minorHAnsi"/>
        </w:rPr>
        <w:fldChar w:fldCharType="end"/>
      </w:r>
      <w:r w:rsidRPr="00362F0C">
        <w:rPr>
          <w:rFonts w:asciiTheme="minorHAnsi" w:hAnsiTheme="minorHAnsi" w:cstheme="minorHAnsi"/>
        </w:rPr>
      </w:r>
      <w:r w:rsidRPr="00362F0C">
        <w:rPr>
          <w:rFonts w:asciiTheme="minorHAnsi" w:hAnsiTheme="minorHAnsi" w:cstheme="minorHAnsi"/>
        </w:rPr>
        <w:fldChar w:fldCharType="separate"/>
      </w:r>
      <w:r w:rsidRPr="00362F0C">
        <w:rPr>
          <w:rFonts w:asciiTheme="minorHAnsi" w:hAnsiTheme="minorHAnsi" w:cstheme="minorHAnsi"/>
          <w:noProof/>
        </w:rPr>
        <w:t>(Cerejeira et al., 2012</w:t>
      </w:r>
      <w:r w:rsidR="00E902B8">
        <w:rPr>
          <w:rFonts w:asciiTheme="minorHAnsi" w:hAnsiTheme="minorHAnsi" w:cstheme="minorHAnsi"/>
          <w:noProof/>
          <w:lang w:val="en-GB"/>
        </w:rPr>
        <w:t>;</w:t>
      </w:r>
      <w:r w:rsidRPr="00362F0C">
        <w:rPr>
          <w:rFonts w:asciiTheme="minorHAnsi" w:hAnsiTheme="minorHAnsi" w:cstheme="minorHAnsi"/>
          <w:noProof/>
        </w:rPr>
        <w:t xml:space="preserve"> Zhao et al., 2016)</w:t>
      </w:r>
      <w:r w:rsidRPr="00362F0C">
        <w:rPr>
          <w:rFonts w:asciiTheme="minorHAnsi" w:hAnsiTheme="minorHAnsi" w:cstheme="minorHAnsi"/>
        </w:rPr>
        <w:fldChar w:fldCharType="end"/>
      </w:r>
      <w:r w:rsidR="00362F0C" w:rsidRPr="00362F0C">
        <w:rPr>
          <w:rFonts w:asciiTheme="minorHAnsi" w:hAnsiTheme="minorHAnsi" w:cstheme="minorHAnsi"/>
          <w:lang w:val="en-GB"/>
        </w:rPr>
        <w:t xml:space="preserve">, </w:t>
      </w:r>
      <w:r w:rsidR="00362F0C" w:rsidRPr="00362F0C">
        <w:rPr>
          <w:rFonts w:asciiTheme="minorHAnsi" w:hAnsiTheme="minorHAnsi" w:cstheme="minorHAnsi"/>
        </w:rPr>
        <w:t xml:space="preserve">where the majority of patients with dementia in the community, hospital and care homes suffer from them </w:t>
      </w:r>
      <w:r w:rsidR="00362F0C" w:rsidRPr="00362F0C">
        <w:rPr>
          <w:rFonts w:asciiTheme="minorHAnsi" w:hAnsiTheme="minorHAnsi" w:cstheme="minorHAnsi"/>
        </w:rPr>
        <w:fldChar w:fldCharType="begin">
          <w:fldData xml:space="preserve">PEVuZE5vdGU+PENpdGU+PEF1dGhvcj5BcG9zdG9sb3ZhPC9BdXRob3I+PFllYXI+MjAwODwvWWVh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=
</w:fldData>
        </w:fldChar>
      </w:r>
      <w:r w:rsidR="00362F0C" w:rsidRPr="00362F0C">
        <w:rPr>
          <w:rFonts w:asciiTheme="minorHAnsi" w:hAnsiTheme="minorHAnsi" w:cstheme="minorHAnsi"/>
        </w:rPr>
        <w:instrText xml:space="preserve"> ADDIN EN.CITE </w:instrText>
      </w:r>
      <w:r w:rsidR="00362F0C" w:rsidRPr="00362F0C">
        <w:rPr>
          <w:rFonts w:asciiTheme="minorHAnsi" w:hAnsiTheme="minorHAnsi" w:cstheme="minorHAnsi"/>
        </w:rPr>
        <w:fldChar w:fldCharType="begin">
          <w:fldData xml:space="preserve">PEVuZE5vdGU+PENpdGU+PEF1dGhvcj5BcG9zdG9sb3ZhPC9BdXRob3I+PFllYXI+MjAwODwvWWVh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=
</w:fldData>
        </w:fldChar>
      </w:r>
      <w:r w:rsidR="00362F0C" w:rsidRPr="00362F0C">
        <w:rPr>
          <w:rFonts w:asciiTheme="minorHAnsi" w:hAnsiTheme="minorHAnsi" w:cstheme="minorHAnsi"/>
        </w:rPr>
        <w:instrText xml:space="preserve"> ADDIN EN.CITE.DATA </w:instrText>
      </w:r>
      <w:r w:rsidR="00362F0C" w:rsidRPr="00362F0C">
        <w:rPr>
          <w:rFonts w:asciiTheme="minorHAnsi" w:hAnsiTheme="minorHAnsi" w:cstheme="minorHAnsi"/>
        </w:rPr>
      </w:r>
      <w:r w:rsidR="00362F0C" w:rsidRPr="00362F0C">
        <w:rPr>
          <w:rFonts w:asciiTheme="minorHAnsi" w:hAnsiTheme="minorHAnsi" w:cstheme="minorHAnsi"/>
        </w:rPr>
        <w:fldChar w:fldCharType="end"/>
      </w:r>
      <w:r w:rsidR="00362F0C" w:rsidRPr="00362F0C">
        <w:rPr>
          <w:rFonts w:asciiTheme="minorHAnsi" w:hAnsiTheme="minorHAnsi" w:cstheme="minorHAnsi"/>
        </w:rPr>
      </w:r>
      <w:r w:rsidR="00362F0C" w:rsidRPr="00362F0C">
        <w:rPr>
          <w:rFonts w:asciiTheme="minorHAnsi" w:hAnsiTheme="minorHAnsi" w:cstheme="minorHAnsi"/>
        </w:rPr>
        <w:fldChar w:fldCharType="separate"/>
      </w:r>
      <w:r w:rsidR="00362F0C" w:rsidRPr="00362F0C">
        <w:rPr>
          <w:rFonts w:asciiTheme="minorHAnsi" w:hAnsiTheme="minorHAnsi" w:cstheme="minorHAnsi"/>
          <w:noProof/>
        </w:rPr>
        <w:t>(Apostolova and Cummings, 2008</w:t>
      </w:r>
      <w:r w:rsidR="00E902B8">
        <w:rPr>
          <w:rFonts w:asciiTheme="minorHAnsi" w:hAnsiTheme="minorHAnsi" w:cstheme="minorHAnsi"/>
          <w:noProof/>
          <w:lang w:val="en-GB"/>
        </w:rPr>
        <w:t>;</w:t>
      </w:r>
      <w:r w:rsidR="00362F0C" w:rsidRPr="00362F0C">
        <w:rPr>
          <w:rFonts w:asciiTheme="minorHAnsi" w:hAnsiTheme="minorHAnsi" w:cstheme="minorHAnsi"/>
          <w:noProof/>
        </w:rPr>
        <w:t xml:space="preserve"> Siafarikas et al., 2017)</w:t>
      </w:r>
      <w:r w:rsidR="00362F0C" w:rsidRPr="00362F0C">
        <w:rPr>
          <w:rFonts w:asciiTheme="minorHAnsi" w:hAnsiTheme="minorHAnsi" w:cstheme="minorHAnsi"/>
        </w:rPr>
        <w:fldChar w:fldCharType="end"/>
      </w:r>
      <w:r w:rsidRPr="00362F0C">
        <w:rPr>
          <w:rFonts w:asciiTheme="minorHAnsi" w:hAnsiTheme="minorHAnsi" w:cstheme="minorHAnsi"/>
          <w:lang w:val="en-GB"/>
        </w:rPr>
        <w:t>.</w:t>
      </w:r>
      <w:r w:rsidR="00B86E9C" w:rsidRPr="00362F0C">
        <w:rPr>
          <w:rFonts w:asciiTheme="minorHAnsi" w:hAnsiTheme="minorHAnsi" w:cstheme="minorHAnsi"/>
          <w:lang w:val="en-GB"/>
        </w:rPr>
        <w:t xml:space="preserve"> </w:t>
      </w:r>
      <w:r w:rsidR="00B86E9C" w:rsidRPr="00362F0C">
        <w:rPr>
          <w:rFonts w:asciiTheme="minorHAnsi" w:hAnsiTheme="minorHAnsi" w:cstheme="minorHAnsi"/>
        </w:rPr>
        <w:t xml:space="preserve">BPSD are associated with worsening memory, progression to more severe stages of dementia </w:t>
      </w:r>
      <w:r w:rsidR="00B86E9C" w:rsidRPr="00362F0C">
        <w:rPr>
          <w:rFonts w:asciiTheme="minorHAnsi" w:hAnsiTheme="minorHAnsi" w:cstheme="minorHAnsi"/>
        </w:rPr>
        <w:fldChar w:fldCharType="begin">
          <w:fldData xml:space="preserve">PEVuZE5vdGU+PENpdGU+PEF1dGhvcj5DYW5ldmVsbGk8L0F1dGhvcj48WWVhcj4yMDEzPC9ZZWFy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</w:fldData>
        </w:fldChar>
      </w:r>
      <w:r w:rsidR="00B86E9C" w:rsidRPr="00362F0C">
        <w:rPr>
          <w:rFonts w:asciiTheme="minorHAnsi" w:hAnsiTheme="minorHAnsi" w:cstheme="minorHAnsi"/>
        </w:rPr>
        <w:instrText xml:space="preserve"> ADDIN EN.CITE </w:instrText>
      </w:r>
      <w:r w:rsidR="00B86E9C" w:rsidRPr="00362F0C">
        <w:rPr>
          <w:rFonts w:asciiTheme="minorHAnsi" w:hAnsiTheme="minorHAnsi" w:cstheme="minorHAnsi"/>
        </w:rPr>
        <w:fldChar w:fldCharType="begin">
          <w:fldData xml:space="preserve">PEVuZE5vdGU+PENpdGU+PEF1dGhvcj5DYW5ldmVsbGk8L0F1dGhvcj48WWVhcj4yMDEzPC9ZZWFy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</w:fldData>
        </w:fldChar>
      </w:r>
      <w:r w:rsidR="00B86E9C" w:rsidRPr="00362F0C">
        <w:rPr>
          <w:rFonts w:asciiTheme="minorHAnsi" w:hAnsiTheme="minorHAnsi" w:cstheme="minorHAnsi"/>
        </w:rPr>
        <w:instrText xml:space="preserve"> ADDIN EN.CITE.DATA </w:instrText>
      </w:r>
      <w:r w:rsidR="00B86E9C" w:rsidRPr="00362F0C">
        <w:rPr>
          <w:rFonts w:asciiTheme="minorHAnsi" w:hAnsiTheme="minorHAnsi" w:cstheme="minorHAnsi"/>
        </w:rPr>
      </w:r>
      <w:r w:rsidR="00B86E9C" w:rsidRPr="00362F0C">
        <w:rPr>
          <w:rFonts w:asciiTheme="minorHAnsi" w:hAnsiTheme="minorHAnsi" w:cstheme="minorHAnsi"/>
        </w:rPr>
        <w:fldChar w:fldCharType="end"/>
      </w:r>
      <w:r w:rsidR="00B86E9C" w:rsidRPr="00362F0C">
        <w:rPr>
          <w:rFonts w:asciiTheme="minorHAnsi" w:hAnsiTheme="minorHAnsi" w:cstheme="minorHAnsi"/>
        </w:rPr>
      </w:r>
      <w:r w:rsidR="00B86E9C" w:rsidRPr="00362F0C">
        <w:rPr>
          <w:rFonts w:asciiTheme="minorHAnsi" w:hAnsiTheme="minorHAnsi" w:cstheme="minorHAnsi"/>
        </w:rPr>
        <w:fldChar w:fldCharType="separate"/>
      </w:r>
      <w:r w:rsidR="00B86E9C" w:rsidRPr="00362F0C">
        <w:rPr>
          <w:rFonts w:asciiTheme="minorHAnsi" w:hAnsiTheme="minorHAnsi" w:cstheme="minorHAnsi"/>
          <w:noProof/>
        </w:rPr>
        <w:t>(Canevelli et al., 2013)</w:t>
      </w:r>
      <w:r w:rsidR="00B86E9C" w:rsidRPr="00362F0C">
        <w:rPr>
          <w:rFonts w:asciiTheme="minorHAnsi" w:hAnsiTheme="minorHAnsi" w:cstheme="minorHAnsi"/>
        </w:rPr>
        <w:fldChar w:fldCharType="end"/>
      </w:r>
      <w:r w:rsidR="00B86E9C" w:rsidRPr="00362F0C">
        <w:rPr>
          <w:rFonts w:asciiTheme="minorHAnsi" w:hAnsiTheme="minorHAnsi" w:cstheme="minorHAnsi"/>
        </w:rPr>
        <w:t xml:space="preserve"> as well as individual suffering and impairment in activities of daily living and considerable burden for caregivers </w:t>
      </w:r>
      <w:r w:rsidR="00B86E9C" w:rsidRPr="00362F0C">
        <w:rPr>
          <w:rFonts w:asciiTheme="minorHAnsi" w:hAnsiTheme="minorHAnsi" w:cstheme="minorHAnsi"/>
        </w:rPr>
        <w:fldChar w:fldCharType="begin">
          <w:fldData xml:space="preserve">PEVuZE5vdGU+PENpdGU+PEF1dGhvcj5GZWFzdDwvQXV0aG9yPjxZZWFyPjIwMTY8L1llYXI+PFJl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</w:fldData>
        </w:fldChar>
      </w:r>
      <w:r w:rsidR="00B86E9C" w:rsidRPr="00362F0C">
        <w:rPr>
          <w:rFonts w:asciiTheme="minorHAnsi" w:hAnsiTheme="minorHAnsi" w:cstheme="minorHAnsi"/>
        </w:rPr>
        <w:instrText xml:space="preserve"> ADDIN EN.CITE </w:instrText>
      </w:r>
      <w:r w:rsidR="00B86E9C" w:rsidRPr="00362F0C">
        <w:rPr>
          <w:rFonts w:asciiTheme="minorHAnsi" w:hAnsiTheme="minorHAnsi" w:cstheme="minorHAnsi"/>
        </w:rPr>
        <w:fldChar w:fldCharType="begin">
          <w:fldData xml:space="preserve">PEVuZE5vdGU+PENpdGU+PEF1dGhvcj5GZWFzdDwvQXV0aG9yPjxZZWFyPjIwMTY8L1llYXI+PFJl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</w:fldData>
        </w:fldChar>
      </w:r>
      <w:r w:rsidR="00B86E9C" w:rsidRPr="00362F0C">
        <w:rPr>
          <w:rFonts w:asciiTheme="minorHAnsi" w:hAnsiTheme="minorHAnsi" w:cstheme="minorHAnsi"/>
        </w:rPr>
        <w:instrText xml:space="preserve"> ADDIN EN.CITE.DATA </w:instrText>
      </w:r>
      <w:r w:rsidR="00B86E9C" w:rsidRPr="00362F0C">
        <w:rPr>
          <w:rFonts w:asciiTheme="minorHAnsi" w:hAnsiTheme="minorHAnsi" w:cstheme="minorHAnsi"/>
        </w:rPr>
      </w:r>
      <w:r w:rsidR="00B86E9C" w:rsidRPr="00362F0C">
        <w:rPr>
          <w:rFonts w:asciiTheme="minorHAnsi" w:hAnsiTheme="minorHAnsi" w:cstheme="minorHAnsi"/>
        </w:rPr>
        <w:fldChar w:fldCharType="end"/>
      </w:r>
      <w:r w:rsidR="00B86E9C" w:rsidRPr="00362F0C">
        <w:rPr>
          <w:rFonts w:asciiTheme="minorHAnsi" w:hAnsiTheme="minorHAnsi" w:cstheme="minorHAnsi"/>
        </w:rPr>
      </w:r>
      <w:r w:rsidR="00B86E9C" w:rsidRPr="00362F0C">
        <w:rPr>
          <w:rFonts w:asciiTheme="minorHAnsi" w:hAnsiTheme="minorHAnsi" w:cstheme="minorHAnsi"/>
        </w:rPr>
        <w:fldChar w:fldCharType="separate"/>
      </w:r>
      <w:r w:rsidR="00B86E9C" w:rsidRPr="00362F0C">
        <w:rPr>
          <w:rFonts w:asciiTheme="minorHAnsi" w:hAnsiTheme="minorHAnsi" w:cstheme="minorHAnsi"/>
          <w:noProof/>
        </w:rPr>
        <w:t>(Feast et al., 2016</w:t>
      </w:r>
      <w:r w:rsidR="00E902B8">
        <w:rPr>
          <w:rFonts w:asciiTheme="minorHAnsi" w:hAnsiTheme="minorHAnsi" w:cstheme="minorHAnsi"/>
          <w:noProof/>
          <w:lang w:val="en-GB"/>
        </w:rPr>
        <w:t>;</w:t>
      </w:r>
      <w:r w:rsidR="00B86E9C" w:rsidRPr="00362F0C">
        <w:rPr>
          <w:rFonts w:asciiTheme="minorHAnsi" w:hAnsiTheme="minorHAnsi" w:cstheme="minorHAnsi"/>
          <w:noProof/>
        </w:rPr>
        <w:t xml:space="preserve"> Okura et al., 2010)</w:t>
      </w:r>
      <w:r w:rsidR="00B86E9C" w:rsidRPr="00362F0C">
        <w:rPr>
          <w:rFonts w:asciiTheme="minorHAnsi" w:hAnsiTheme="minorHAnsi" w:cstheme="minorHAnsi"/>
        </w:rPr>
        <w:fldChar w:fldCharType="end"/>
      </w:r>
      <w:r w:rsidR="00B86E9C" w:rsidRPr="00362F0C">
        <w:rPr>
          <w:rFonts w:asciiTheme="minorHAnsi" w:hAnsiTheme="minorHAnsi" w:cstheme="minorHAnsi"/>
        </w:rPr>
        <w:t xml:space="preserve">. Furthermore, BSPD increase the risk of secondary complications such as falls and fractures, leading to emergency admissions, earlier institutionalisation and death </w:t>
      </w:r>
      <w:r w:rsidR="00B86E9C" w:rsidRPr="00362F0C">
        <w:rPr>
          <w:rFonts w:asciiTheme="minorHAnsi" w:hAnsiTheme="minorHAnsi" w:cstheme="minorHAnsi"/>
        </w:rPr>
        <w:fldChar w:fldCharType="begin">
          <w:fldData xml:space="preserve">PEVuZE5vdGU+PENpdGU+PEF1dGhvcj5Ob3VyaGFzaGVtaTwvQXV0aG9yPjxZZWFyPjIwMDE8L1ll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</w:fldData>
        </w:fldChar>
      </w:r>
      <w:r w:rsidR="00B86E9C" w:rsidRPr="00362F0C">
        <w:rPr>
          <w:rFonts w:asciiTheme="minorHAnsi" w:hAnsiTheme="minorHAnsi" w:cstheme="minorHAnsi"/>
        </w:rPr>
        <w:instrText xml:space="preserve"> ADDIN EN.CITE </w:instrText>
      </w:r>
      <w:r w:rsidR="00B86E9C" w:rsidRPr="00362F0C">
        <w:rPr>
          <w:rFonts w:asciiTheme="minorHAnsi" w:hAnsiTheme="minorHAnsi" w:cstheme="minorHAnsi"/>
        </w:rPr>
        <w:fldChar w:fldCharType="begin">
          <w:fldData xml:space="preserve">PEVuZE5vdGU+PENpdGU+PEF1dGhvcj5Ob3VyaGFzaGVtaTwvQXV0aG9yPjxZZWFyPjIwMDE8L1ll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</w:fldData>
        </w:fldChar>
      </w:r>
      <w:r w:rsidR="00B86E9C" w:rsidRPr="00362F0C">
        <w:rPr>
          <w:rFonts w:asciiTheme="minorHAnsi" w:hAnsiTheme="minorHAnsi" w:cstheme="minorHAnsi"/>
        </w:rPr>
        <w:instrText xml:space="preserve"> ADDIN EN.CITE.DATA </w:instrText>
      </w:r>
      <w:r w:rsidR="00B86E9C" w:rsidRPr="00362F0C">
        <w:rPr>
          <w:rFonts w:asciiTheme="minorHAnsi" w:hAnsiTheme="minorHAnsi" w:cstheme="minorHAnsi"/>
        </w:rPr>
      </w:r>
      <w:r w:rsidR="00B86E9C" w:rsidRPr="00362F0C">
        <w:rPr>
          <w:rFonts w:asciiTheme="minorHAnsi" w:hAnsiTheme="minorHAnsi" w:cstheme="minorHAnsi"/>
        </w:rPr>
        <w:fldChar w:fldCharType="end"/>
      </w:r>
      <w:r w:rsidR="00B86E9C" w:rsidRPr="00362F0C">
        <w:rPr>
          <w:rFonts w:asciiTheme="minorHAnsi" w:hAnsiTheme="minorHAnsi" w:cstheme="minorHAnsi"/>
        </w:rPr>
      </w:r>
      <w:r w:rsidR="00B86E9C" w:rsidRPr="00362F0C">
        <w:rPr>
          <w:rFonts w:asciiTheme="minorHAnsi" w:hAnsiTheme="minorHAnsi" w:cstheme="minorHAnsi"/>
        </w:rPr>
        <w:fldChar w:fldCharType="separate"/>
      </w:r>
      <w:r w:rsidR="00B86E9C" w:rsidRPr="00362F0C">
        <w:rPr>
          <w:rFonts w:asciiTheme="minorHAnsi" w:hAnsiTheme="minorHAnsi" w:cstheme="minorHAnsi"/>
          <w:noProof/>
        </w:rPr>
        <w:t>(Nourhashemi et al., 2001</w:t>
      </w:r>
      <w:r w:rsidR="00E902B8">
        <w:rPr>
          <w:rFonts w:asciiTheme="minorHAnsi" w:hAnsiTheme="minorHAnsi" w:cstheme="minorHAnsi"/>
          <w:noProof/>
          <w:lang w:val="en-GB"/>
        </w:rPr>
        <w:t>;</w:t>
      </w:r>
      <w:r w:rsidR="00B86E9C" w:rsidRPr="00362F0C">
        <w:rPr>
          <w:rFonts w:asciiTheme="minorHAnsi" w:hAnsiTheme="minorHAnsi" w:cstheme="minorHAnsi"/>
          <w:noProof/>
        </w:rPr>
        <w:t xml:space="preserve"> Toot et al., 2017</w:t>
      </w:r>
      <w:r w:rsidR="00E902B8">
        <w:rPr>
          <w:rFonts w:asciiTheme="minorHAnsi" w:hAnsiTheme="minorHAnsi" w:cstheme="minorHAnsi"/>
          <w:noProof/>
          <w:lang w:val="en-GB"/>
        </w:rPr>
        <w:t>;</w:t>
      </w:r>
      <w:r w:rsidR="00B86E9C" w:rsidRPr="00362F0C">
        <w:rPr>
          <w:rFonts w:asciiTheme="minorHAnsi" w:hAnsiTheme="minorHAnsi" w:cstheme="minorHAnsi"/>
          <w:noProof/>
        </w:rPr>
        <w:t xml:space="preserve"> Okura et al., 2011)</w:t>
      </w:r>
      <w:r w:rsidR="00B86E9C" w:rsidRPr="00362F0C">
        <w:rPr>
          <w:rFonts w:asciiTheme="minorHAnsi" w:hAnsiTheme="minorHAnsi" w:cstheme="minorHAnsi"/>
        </w:rPr>
        <w:fldChar w:fldCharType="end"/>
      </w:r>
      <w:r w:rsidR="00B86E9C" w:rsidRPr="00362F0C">
        <w:rPr>
          <w:rFonts w:asciiTheme="minorHAnsi" w:hAnsiTheme="minorHAnsi" w:cstheme="minorHAnsi"/>
        </w:rPr>
        <w:t xml:space="preserve">, and are associated with significantly higher costs of therapy and caregiving </w:t>
      </w:r>
      <w:r w:rsidR="00B86E9C" w:rsidRPr="00362F0C">
        <w:rPr>
          <w:rFonts w:asciiTheme="minorHAnsi" w:hAnsiTheme="minorHAnsi" w:cstheme="minorHAnsi"/>
        </w:rPr>
        <w:fldChar w:fldCharType="begin">
          <w:fldData xml:space="preserve">PEVuZE5vdGU+PENpdGU+PEF1dGhvcj5CZWVyaTwvQXV0aG9yPjxZZWFyPjIwMDI8L1llYXI+PFJl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</w:fldData>
        </w:fldChar>
      </w:r>
      <w:r w:rsidR="00B86E9C" w:rsidRPr="00362F0C">
        <w:rPr>
          <w:rFonts w:asciiTheme="minorHAnsi" w:hAnsiTheme="minorHAnsi" w:cstheme="minorHAnsi"/>
        </w:rPr>
        <w:instrText xml:space="preserve"> ADDIN EN.CITE </w:instrText>
      </w:r>
      <w:r w:rsidR="00B86E9C" w:rsidRPr="00362F0C">
        <w:rPr>
          <w:rFonts w:asciiTheme="minorHAnsi" w:hAnsiTheme="minorHAnsi" w:cstheme="minorHAnsi"/>
        </w:rPr>
        <w:fldChar w:fldCharType="begin">
          <w:fldData xml:space="preserve">PEVuZE5vdGU+PENpdGU+PEF1dGhvcj5CZWVyaTwvQXV0aG9yPjxZZWFyPjIwMDI8L1llYXI+PFJl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</w:fldData>
        </w:fldChar>
      </w:r>
      <w:r w:rsidR="00B86E9C" w:rsidRPr="00362F0C">
        <w:rPr>
          <w:rFonts w:asciiTheme="minorHAnsi" w:hAnsiTheme="minorHAnsi" w:cstheme="minorHAnsi"/>
        </w:rPr>
        <w:instrText xml:space="preserve"> ADDIN EN.CITE.DATA </w:instrText>
      </w:r>
      <w:r w:rsidR="00B86E9C" w:rsidRPr="00362F0C">
        <w:rPr>
          <w:rFonts w:asciiTheme="minorHAnsi" w:hAnsiTheme="minorHAnsi" w:cstheme="minorHAnsi"/>
        </w:rPr>
      </w:r>
      <w:r w:rsidR="00B86E9C" w:rsidRPr="00362F0C">
        <w:rPr>
          <w:rFonts w:asciiTheme="minorHAnsi" w:hAnsiTheme="minorHAnsi" w:cstheme="minorHAnsi"/>
        </w:rPr>
        <w:fldChar w:fldCharType="end"/>
      </w:r>
      <w:r w:rsidR="00B86E9C" w:rsidRPr="00362F0C">
        <w:rPr>
          <w:rFonts w:asciiTheme="minorHAnsi" w:hAnsiTheme="minorHAnsi" w:cstheme="minorHAnsi"/>
        </w:rPr>
      </w:r>
      <w:r w:rsidR="00B86E9C" w:rsidRPr="00362F0C">
        <w:rPr>
          <w:rFonts w:asciiTheme="minorHAnsi" w:hAnsiTheme="minorHAnsi" w:cstheme="minorHAnsi"/>
        </w:rPr>
        <w:fldChar w:fldCharType="separate"/>
      </w:r>
      <w:r w:rsidR="00B86E9C" w:rsidRPr="00362F0C">
        <w:rPr>
          <w:rFonts w:asciiTheme="minorHAnsi" w:hAnsiTheme="minorHAnsi" w:cstheme="minorHAnsi"/>
          <w:noProof/>
        </w:rPr>
        <w:t>(Beeri et al., 2002</w:t>
      </w:r>
      <w:r w:rsidR="00E902B8">
        <w:rPr>
          <w:rFonts w:asciiTheme="minorHAnsi" w:hAnsiTheme="minorHAnsi" w:cstheme="minorHAnsi"/>
          <w:noProof/>
          <w:lang w:val="en-GB"/>
        </w:rPr>
        <w:t>;</w:t>
      </w:r>
      <w:r w:rsidR="00B86E9C" w:rsidRPr="00362F0C">
        <w:rPr>
          <w:rFonts w:asciiTheme="minorHAnsi" w:hAnsiTheme="minorHAnsi" w:cstheme="minorHAnsi"/>
          <w:noProof/>
        </w:rPr>
        <w:t xml:space="preserve"> Morris et al., 2015)</w:t>
      </w:r>
      <w:r w:rsidR="00B86E9C" w:rsidRPr="00362F0C">
        <w:rPr>
          <w:rFonts w:asciiTheme="minorHAnsi" w:hAnsiTheme="minorHAnsi" w:cstheme="minorHAnsi"/>
        </w:rPr>
        <w:fldChar w:fldCharType="end"/>
      </w:r>
      <w:r w:rsidR="00B86E9C" w:rsidRPr="00362F0C">
        <w:rPr>
          <w:rFonts w:asciiTheme="minorHAnsi" w:hAnsiTheme="minorHAnsi" w:cstheme="minorHAnsi"/>
        </w:rPr>
        <w:t>.</w:t>
      </w:r>
      <w:r w:rsidR="006F153F">
        <w:rPr>
          <w:rFonts w:asciiTheme="minorHAnsi" w:hAnsiTheme="minorHAnsi" w:cstheme="minorHAnsi"/>
          <w:lang w:val="en-GB"/>
        </w:rPr>
        <w:t xml:space="preserve"> </w:t>
      </w:r>
      <w:r w:rsidR="00772DD0" w:rsidRPr="00F4201B">
        <w:rPr>
          <w:rFonts w:asciiTheme="minorHAnsi" w:eastAsia="Arial" w:hAnsiTheme="minorHAnsi" w:cstheme="minorHAnsi"/>
        </w:rPr>
        <w:t>Treatment of patients with BPSD remains a challenge for clinicians and healthcare teams across all settings</w:t>
      </w:r>
      <w:r w:rsidR="00917156">
        <w:rPr>
          <w:rFonts w:asciiTheme="minorHAnsi" w:eastAsia="Arial" w:hAnsiTheme="minorHAnsi" w:cstheme="minorHAnsi"/>
          <w:lang w:val="en-GB"/>
        </w:rPr>
        <w:t>:</w:t>
      </w:r>
      <w:r w:rsidR="00772DD0" w:rsidRPr="00F4201B">
        <w:rPr>
          <w:rFonts w:asciiTheme="minorHAnsi" w:eastAsia="Arial" w:hAnsiTheme="minorHAnsi" w:cstheme="minorHAnsi"/>
        </w:rPr>
        <w:t xml:space="preserve"> community, emergency, in-patient</w:t>
      </w:r>
      <w:r w:rsidR="00917156">
        <w:rPr>
          <w:rFonts w:asciiTheme="minorHAnsi" w:eastAsia="Arial" w:hAnsiTheme="minorHAnsi" w:cstheme="minorHAnsi"/>
          <w:lang w:val="en-GB"/>
        </w:rPr>
        <w:t>,</w:t>
      </w:r>
      <w:r w:rsidR="00772DD0" w:rsidRPr="00F4201B">
        <w:rPr>
          <w:rFonts w:asciiTheme="minorHAnsi" w:eastAsia="Arial" w:hAnsiTheme="minorHAnsi" w:cstheme="minorHAnsi"/>
        </w:rPr>
        <w:t xml:space="preserve"> and care homes. </w:t>
      </w:r>
    </w:p>
    <w:p w14:paraId="5A3C9133" w14:textId="77777777" w:rsidR="00772DD0" w:rsidRPr="00F4201B" w:rsidRDefault="00772DD0" w:rsidP="00001796">
      <w:pPr>
        <w:widowControl w:val="0"/>
        <w:autoSpaceDE w:val="0"/>
        <w:autoSpaceDN w:val="0"/>
        <w:adjustRightInd w:val="0"/>
        <w:spacing w:after="0" w:line="240" w:lineRule="auto"/>
        <w:jc w:val="both"/>
        <w:rPr>
          <w:rFonts w:asciiTheme="minorHAnsi" w:eastAsia="Arial" w:hAnsiTheme="minorHAnsi" w:cstheme="minorHAnsi"/>
        </w:rPr>
      </w:pPr>
    </w:p>
    <w:p w14:paraId="11C08E58" w14:textId="54CC9927" w:rsidR="000C0E7A" w:rsidRPr="00457FFE" w:rsidRDefault="00822732" w:rsidP="00001796">
      <w:pPr>
        <w:widowControl w:val="0"/>
        <w:autoSpaceDE w:val="0"/>
        <w:autoSpaceDN w:val="0"/>
        <w:adjustRightInd w:val="0"/>
        <w:spacing w:after="0" w:line="240" w:lineRule="auto"/>
        <w:jc w:val="both"/>
        <w:rPr>
          <w:rFonts w:asciiTheme="minorHAnsi" w:hAnsiTheme="minorHAnsi" w:cstheme="minorHAnsi"/>
        </w:rPr>
      </w:pPr>
      <w:r w:rsidRPr="00F4201B">
        <w:rPr>
          <w:rFonts w:asciiTheme="minorHAnsi" w:hAnsiTheme="minorHAnsi" w:cstheme="minorHAnsi"/>
        </w:rPr>
        <w:t xml:space="preserve">In recent years, there has been growing interest in certain substances found in the cannabis plant as well as related synthetic chemicals (also known collectively as cannabinoids) as a novel and promising source of pharmaceuticals for several neurodegenerative disorders including AD </w:t>
      </w:r>
      <w:r w:rsidRPr="00F4201B">
        <w:rPr>
          <w:rFonts w:asciiTheme="minorHAnsi" w:hAnsiTheme="minorHAnsi" w:cstheme="minorHAnsi"/>
        </w:rPr>
        <w:fldChar w:fldCharType="begin"/>
      </w:r>
      <w:r w:rsidRPr="00F4201B">
        <w:rPr>
          <w:rFonts w:asciiTheme="minorHAnsi" w:hAnsiTheme="minorHAnsi" w:cstheme="minorHAnsi"/>
        </w:rPr>
        <w:instrText xml:space="preserve"> ADDIN EN.CITE &lt;EndNote&gt;&lt;Cite&gt;&lt;Author&gt;Velayudhan&lt;/Author&gt;&lt;Year&gt;2014&lt;/Year&gt;&lt;RecNum&gt;17&lt;/RecNum&gt;&lt;DisplayText&gt;(Velayudhan et al., 2014)&lt;/DisplayText&gt;&lt;record&gt;&lt;rec-number&gt;17&lt;/rec-number&gt;&lt;foreign-keys&gt;&lt;key app="EN" db-id="zvdvdwp9ft5tptepe0dp9zawf20wrzp2ws5x" timestamp="1556637005"&gt;17&lt;/key&gt;&lt;/foreign-keys&gt;&lt;ref-type name="Journal Article"&gt;17&lt;/ref-type&gt;&lt;contributors&gt;&lt;authors&gt;&lt;author&gt;Velayudhan, L.&lt;/author&gt;&lt;author&gt;Van Diepen, E.&lt;/author&gt;&lt;author&gt;Marudkar, M.&lt;/author&gt;&lt;author&gt;Hands, O.&lt;/author&gt;&lt;author&gt;Suribhatla, S.&lt;/author&gt;&lt;author&gt;Prettyman, R.&lt;/author&gt;&lt;author&gt;Murray, J.&lt;/author&gt;&lt;author&gt;Baillon, S.&lt;/author&gt;&lt;author&gt;Bhattacharyya, S.&lt;/author&gt;&lt;/authors&gt;&lt;/contributors&gt;&lt;auth-address&gt;Senior Clinical Research Fellow, Department of Health Sciences, College of Medicine, Biological Sciences and Psychology, University of Leicester, 22-28 Princess Road West, Leicester LE1 6TP UK. lv24@leicester.ac.uk.&lt;/auth-address&gt;&lt;titles&gt;&lt;title&gt;Therapeutic potential of cannabinoids in neurodegenerative disorders: a selective review&lt;/title&gt;&lt;secondary-title&gt;Curr Pharm Des&lt;/secondary-title&gt;&lt;/titles&gt;&lt;periodical&gt;&lt;full-title&gt;Curr Pharm Des&lt;/full-title&gt;&lt;/periodical&gt;&lt;pages&gt;2218-30&lt;/pages&gt;&lt;volume&gt;20&lt;/volume&gt;&lt;number&gt;13&lt;/number&gt;&lt;keywords&gt;&lt;keyword&gt;Alzheimer Disease/drug therapy/etiology&lt;/keyword&gt;&lt;keyword&gt;Amyotrophic Lateral Sclerosis/drug therapy/etiology&lt;/keyword&gt;&lt;keyword&gt;Animals&lt;/keyword&gt;&lt;keyword&gt;Brain Ischemia/drug therapy/etiology&lt;/keyword&gt;&lt;keyword&gt;Cannabinoids/*therapeutic use&lt;/keyword&gt;&lt;keyword&gt;Endocannabinoids/physiology&lt;/keyword&gt;&lt;keyword&gt;Humans&lt;/keyword&gt;&lt;keyword&gt;Huntington Disease/drug therapy/etiology&lt;/keyword&gt;&lt;keyword&gt;Multiple Sclerosis/drug therapy/etiology&lt;/keyword&gt;&lt;keyword&gt;Neurodegenerative Diseases/*drug therapy&lt;/keyword&gt;&lt;keyword&gt;Parkinson Disease/drug therapy/etiology&lt;/keyword&gt;&lt;/keywords&gt;&lt;dates&gt;&lt;year&gt;2014&lt;/year&gt;&lt;/dates&gt;&lt;isbn&gt;1873-4286 (Electronic)&amp;#xD;1381-6128 (Linking)&lt;/isbn&gt;&lt;accession-num&gt;23829360&lt;/accession-num&gt;&lt;urls&gt;&lt;related-urls&gt;&lt;url&gt;https://www.ncbi.nlm.nih.gov/pubmed/23829360&lt;/url&gt;&lt;/related-urls&gt;&lt;/urls&gt;&lt;/record&gt;&lt;/Cite&gt;&lt;/EndNote&gt;</w:instrText>
      </w:r>
      <w:r w:rsidRPr="00F4201B">
        <w:rPr>
          <w:rFonts w:asciiTheme="minorHAnsi" w:hAnsiTheme="minorHAnsi" w:cstheme="minorHAnsi"/>
        </w:rPr>
        <w:fldChar w:fldCharType="separate"/>
      </w:r>
      <w:r w:rsidRPr="00F4201B">
        <w:rPr>
          <w:rFonts w:asciiTheme="minorHAnsi" w:hAnsiTheme="minorHAnsi" w:cstheme="minorHAnsi"/>
          <w:noProof/>
        </w:rPr>
        <w:t>(Velayudhan et al., 2014)</w:t>
      </w:r>
      <w:r w:rsidRPr="00F4201B">
        <w:rPr>
          <w:rFonts w:asciiTheme="minorHAnsi" w:hAnsiTheme="minorHAnsi" w:cstheme="minorHAnsi"/>
        </w:rPr>
        <w:fldChar w:fldCharType="end"/>
      </w:r>
      <w:r w:rsidRPr="00F4201B">
        <w:rPr>
          <w:rFonts w:asciiTheme="minorHAnsi" w:hAnsiTheme="minorHAnsi" w:cstheme="minorHAnsi"/>
        </w:rPr>
        <w:t xml:space="preserve">. </w:t>
      </w:r>
      <w:r w:rsidR="00545A96" w:rsidRPr="00F4201B">
        <w:rPr>
          <w:rFonts w:asciiTheme="minorHAnsi" w:hAnsiTheme="minorHAnsi" w:cstheme="minorHAnsi"/>
        </w:rPr>
        <w:t>Interest in the therapeutic potential of CBD has stemmed from evidence of its broadly opposite effects to th</w:t>
      </w:r>
      <w:r w:rsidR="007D6A4C">
        <w:rPr>
          <w:rFonts w:asciiTheme="minorHAnsi" w:hAnsiTheme="minorHAnsi" w:cstheme="minorHAnsi"/>
          <w:lang w:val="en-GB"/>
        </w:rPr>
        <w:t>at</w:t>
      </w:r>
      <w:r w:rsidR="00545A96" w:rsidRPr="00F4201B">
        <w:rPr>
          <w:rFonts w:asciiTheme="minorHAnsi" w:hAnsiTheme="minorHAnsi" w:cstheme="minorHAnsi"/>
        </w:rPr>
        <w:t xml:space="preserve"> of THC at both the neural and the behavioural level </w:t>
      </w:r>
      <w:r w:rsidR="00545A96" w:rsidRPr="00F4201B">
        <w:rPr>
          <w:rFonts w:asciiTheme="minorHAnsi" w:hAnsiTheme="minorHAnsi" w:cstheme="minorHAnsi"/>
        </w:rPr>
        <w:fldChar w:fldCharType="begin">
          <w:fldData xml:space="preserve">PEVuZE5vdGU+PENpdGU+PEF1dGhvcj5CaGF0dGFjaGFyeXlhPC9BdXRob3I+PFllYXI+MjAxMDwv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</w:fldData>
        </w:fldChar>
      </w:r>
      <w:r w:rsidR="00545A96" w:rsidRPr="00F4201B">
        <w:rPr>
          <w:rFonts w:asciiTheme="minorHAnsi" w:hAnsiTheme="minorHAnsi" w:cstheme="minorHAnsi"/>
        </w:rPr>
        <w:instrText xml:space="preserve"> ADDIN EN.CITE </w:instrText>
      </w:r>
      <w:r w:rsidR="00545A96" w:rsidRPr="00F4201B">
        <w:rPr>
          <w:rFonts w:asciiTheme="minorHAnsi" w:hAnsiTheme="minorHAnsi" w:cstheme="minorHAnsi"/>
        </w:rPr>
        <w:fldChar w:fldCharType="begin">
          <w:fldData xml:space="preserve">PEVuZE5vdGU+PENpdGU+PEF1dGhvcj5CaGF0dGFjaGFyeXlhPC9BdXRob3I+PFllYXI+MjAxMDwv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</w:fldData>
        </w:fldChar>
      </w:r>
      <w:r w:rsidR="00545A96" w:rsidRPr="00F4201B">
        <w:rPr>
          <w:rFonts w:asciiTheme="minorHAnsi" w:hAnsiTheme="minorHAnsi" w:cstheme="minorHAnsi"/>
        </w:rPr>
        <w:instrText xml:space="preserve"> ADDIN EN.CITE.DATA </w:instrText>
      </w:r>
      <w:r w:rsidR="00545A96" w:rsidRPr="00F4201B">
        <w:rPr>
          <w:rFonts w:asciiTheme="minorHAnsi" w:hAnsiTheme="minorHAnsi" w:cstheme="minorHAnsi"/>
        </w:rPr>
      </w:r>
      <w:r w:rsidR="00545A96" w:rsidRPr="00F4201B">
        <w:rPr>
          <w:rFonts w:asciiTheme="minorHAnsi" w:hAnsiTheme="minorHAnsi" w:cstheme="minorHAnsi"/>
        </w:rPr>
        <w:fldChar w:fldCharType="end"/>
      </w:r>
      <w:r w:rsidR="00545A96" w:rsidRPr="00F4201B">
        <w:rPr>
          <w:rFonts w:asciiTheme="minorHAnsi" w:hAnsiTheme="minorHAnsi" w:cstheme="minorHAnsi"/>
        </w:rPr>
      </w:r>
      <w:r w:rsidR="00545A96" w:rsidRPr="00F4201B">
        <w:rPr>
          <w:rFonts w:asciiTheme="minorHAnsi" w:hAnsiTheme="minorHAnsi" w:cstheme="minorHAnsi"/>
        </w:rPr>
        <w:fldChar w:fldCharType="separate"/>
      </w:r>
      <w:r w:rsidR="00545A96" w:rsidRPr="00F4201B">
        <w:rPr>
          <w:rFonts w:asciiTheme="minorHAnsi" w:hAnsiTheme="minorHAnsi" w:cstheme="minorHAnsi"/>
          <w:noProof/>
        </w:rPr>
        <w:t>(Bhattacharyya et al., 2010, Bhattacharyya et al., 2015a, Bhattacharyya et al., 2012)</w:t>
      </w:r>
      <w:r w:rsidR="00545A96" w:rsidRPr="00F4201B">
        <w:rPr>
          <w:rFonts w:asciiTheme="minorHAnsi" w:hAnsiTheme="minorHAnsi" w:cstheme="minorHAnsi"/>
        </w:rPr>
        <w:fldChar w:fldCharType="end"/>
      </w:r>
      <w:r w:rsidR="00545A96" w:rsidRPr="00F4201B">
        <w:rPr>
          <w:rFonts w:asciiTheme="minorHAnsi" w:hAnsiTheme="minorHAnsi" w:cstheme="minorHAnsi"/>
        </w:rPr>
        <w:t xml:space="preserve">. </w:t>
      </w:r>
      <w:r w:rsidR="004F3D84" w:rsidRPr="00F4201B">
        <w:rPr>
          <w:rFonts w:asciiTheme="minorHAnsi" w:hAnsiTheme="minorHAnsi" w:cstheme="minorHAnsi"/>
        </w:rPr>
        <w:t xml:space="preserve">Supporting evidence that CBD may be useful in treating anxiety has emerged from different studies. CBD has been shown to reduce anxiety induced by THC in healthy volunteers </w:t>
      </w:r>
      <w:r w:rsidR="004F3D84" w:rsidRPr="00F4201B">
        <w:rPr>
          <w:rFonts w:asciiTheme="minorHAnsi" w:hAnsiTheme="minorHAnsi" w:cstheme="minorHAnsi"/>
        </w:rPr>
        <w:fldChar w:fldCharType="begin"/>
      </w:r>
      <w:r w:rsidR="004F3D84" w:rsidRPr="00F4201B">
        <w:rPr>
          <w:rFonts w:asciiTheme="minorHAnsi" w:hAnsiTheme="minorHAnsi" w:cstheme="minorHAnsi"/>
        </w:rPr>
        <w:instrText xml:space="preserve"> ADDIN EN.CITE &lt;EndNote&gt;&lt;Cite&gt;&lt;Author&gt;Zuardi&lt;/Author&gt;&lt;Year&gt;1982&lt;/Year&gt;&lt;RecNum&gt;26&lt;/RecNum&gt;&lt;DisplayText&gt;(Zuardi et al., 1982)&lt;/DisplayText&gt;&lt;record&gt;&lt;rec-number&gt;26&lt;/rec-number&gt;&lt;foreign-keys&gt;&lt;key app="EN" db-id="zvdvdwp9ft5tptepe0dp9zawf20wrzp2ws5x" timestamp="1556637019"&gt;26&lt;/key&gt;&lt;/foreign-keys&gt;&lt;ref-type name="Journal Article"&gt;17&lt;/ref-type&gt;&lt;contributors&gt;&lt;authors&gt;&lt;author&gt;Zuardi, A. W.&lt;/author&gt;&lt;author&gt;Shirakawa, I.&lt;/author&gt;&lt;author&gt;Finkelfarb, E.&lt;/author&gt;&lt;author&gt;Karniol, I. G.&lt;/author&gt;&lt;/authors&gt;&lt;/contributors&gt;&lt;titles&gt;&lt;title&gt;Action of cannabidiol on the anxiety and other effects produced by delta 9-THC in normal subjects&lt;/title&gt;&lt;secondary-title&gt;Psychopharmacology (Berl)&lt;/secondary-title&gt;&lt;/titles&gt;&lt;periodical&gt;&lt;full-title&gt;Psychopharmacology (Berl)&lt;/full-title&gt;&lt;/periodical&gt;&lt;pages&gt;245-50&lt;/pages&gt;&lt;volume&gt;76&lt;/volume&gt;&lt;number&gt;3&lt;/number&gt;&lt;keywords&gt;&lt;keyword&gt;Adult&lt;/keyword&gt;&lt;keyword&gt;Anxiety/chemically induced/*drug therapy/psychology&lt;/keyword&gt;&lt;keyword&gt;Cannabidiol/*therapeutic use&lt;/keyword&gt;&lt;keyword&gt;Cannabinoids/*therapeutic use&lt;/keyword&gt;&lt;keyword&gt;Dronabinol/*pharmacology&lt;/keyword&gt;&lt;keyword&gt;Female&lt;/keyword&gt;&lt;keyword&gt;Humans&lt;/keyword&gt;&lt;keyword&gt;Male&lt;/keyword&gt;&lt;keyword&gt;Psychiatric Status Rating Scales&lt;/keyword&gt;&lt;keyword&gt;Pulse/drug effects&lt;/keyword&gt;&lt;/keywords&gt;&lt;dates&gt;&lt;year&gt;1982&lt;/year&gt;&lt;/dates&gt;&lt;isbn&gt;0033-3158 (Print)&amp;#xD;0033-3158 (Linking)&lt;/isbn&gt;&lt;accession-num&gt;6285406&lt;/accession-num&gt;&lt;urls&gt;&lt;related-urls&gt;&lt;url&gt;https://www.ncbi.nlm.nih.gov/pubmed/6285406&lt;/url&gt;&lt;/related-urls&gt;&lt;/urls&gt;&lt;/record&gt;&lt;/Cite&gt;&lt;/EndNote&gt;</w:instrText>
      </w:r>
      <w:r w:rsidR="004F3D84" w:rsidRPr="00F4201B">
        <w:rPr>
          <w:rFonts w:asciiTheme="minorHAnsi" w:hAnsiTheme="minorHAnsi" w:cstheme="minorHAnsi"/>
        </w:rPr>
        <w:fldChar w:fldCharType="separate"/>
      </w:r>
      <w:r w:rsidR="004F3D84" w:rsidRPr="00F4201B">
        <w:rPr>
          <w:rFonts w:asciiTheme="minorHAnsi" w:hAnsiTheme="minorHAnsi" w:cstheme="minorHAnsi"/>
          <w:noProof/>
        </w:rPr>
        <w:t>(Zuardi et al., 1982)</w:t>
      </w:r>
      <w:r w:rsidR="004F3D84" w:rsidRPr="00F4201B">
        <w:rPr>
          <w:rFonts w:asciiTheme="minorHAnsi" w:hAnsiTheme="minorHAnsi" w:cstheme="minorHAnsi"/>
        </w:rPr>
        <w:fldChar w:fldCharType="end"/>
      </w:r>
      <w:r w:rsidR="004F3D84" w:rsidRPr="00F4201B">
        <w:rPr>
          <w:rFonts w:asciiTheme="minorHAnsi" w:hAnsiTheme="minorHAnsi" w:cstheme="minorHAnsi"/>
        </w:rPr>
        <w:t xml:space="preserve">. It has also been shown to reduce anxiety induced by experimental stress exposure in healthy individuals and in patients with social anxiety </w:t>
      </w:r>
      <w:r w:rsidR="004F3D84" w:rsidRPr="00F4201B">
        <w:rPr>
          <w:rFonts w:asciiTheme="minorHAnsi" w:hAnsiTheme="minorHAnsi" w:cstheme="minorHAnsi"/>
        </w:rPr>
        <w:fldChar w:fldCharType="begin">
          <w:fldData xml:space="preserve">PEVuZE5vdGU+PENpdGU+PEF1dGhvcj5adWFyZGk8L0F1dGhvcj48WWVhcj4xOTkzPC9ZZWFyPjxS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</w:fldData>
        </w:fldChar>
      </w:r>
      <w:r w:rsidR="004F3D84" w:rsidRPr="00F4201B">
        <w:rPr>
          <w:rFonts w:asciiTheme="minorHAnsi" w:hAnsiTheme="minorHAnsi" w:cstheme="minorHAnsi"/>
        </w:rPr>
        <w:instrText xml:space="preserve"> ADDIN EN.CITE </w:instrText>
      </w:r>
      <w:r w:rsidR="004F3D84" w:rsidRPr="00F4201B">
        <w:rPr>
          <w:rFonts w:asciiTheme="minorHAnsi" w:hAnsiTheme="minorHAnsi" w:cstheme="minorHAnsi"/>
        </w:rPr>
        <w:fldChar w:fldCharType="begin">
          <w:fldData xml:space="preserve">PEVuZE5vdGU+PENpdGU+PEF1dGhvcj5adWFyZGk8L0F1dGhvcj48WWVhcj4xOTkzPC9ZZWFyPjxS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</w:fldData>
        </w:fldChar>
      </w:r>
      <w:r w:rsidR="004F3D84" w:rsidRPr="00F4201B">
        <w:rPr>
          <w:rFonts w:asciiTheme="minorHAnsi" w:hAnsiTheme="minorHAnsi" w:cstheme="minorHAnsi"/>
        </w:rPr>
        <w:instrText xml:space="preserve"> ADDIN EN.CITE.DATA </w:instrText>
      </w:r>
      <w:r w:rsidR="004F3D84" w:rsidRPr="00F4201B">
        <w:rPr>
          <w:rFonts w:asciiTheme="minorHAnsi" w:hAnsiTheme="minorHAnsi" w:cstheme="minorHAnsi"/>
        </w:rPr>
      </w:r>
      <w:r w:rsidR="004F3D84" w:rsidRPr="00F4201B">
        <w:rPr>
          <w:rFonts w:asciiTheme="minorHAnsi" w:hAnsiTheme="minorHAnsi" w:cstheme="minorHAnsi"/>
        </w:rPr>
        <w:fldChar w:fldCharType="end"/>
      </w:r>
      <w:r w:rsidR="004F3D84" w:rsidRPr="00F4201B">
        <w:rPr>
          <w:rFonts w:asciiTheme="minorHAnsi" w:hAnsiTheme="minorHAnsi" w:cstheme="minorHAnsi"/>
        </w:rPr>
      </w:r>
      <w:r w:rsidR="004F3D84" w:rsidRPr="00F4201B">
        <w:rPr>
          <w:rFonts w:asciiTheme="minorHAnsi" w:hAnsiTheme="minorHAnsi" w:cstheme="minorHAnsi"/>
        </w:rPr>
        <w:fldChar w:fldCharType="separate"/>
      </w:r>
      <w:r w:rsidR="004F3D84" w:rsidRPr="00F4201B">
        <w:rPr>
          <w:rFonts w:asciiTheme="minorHAnsi" w:hAnsiTheme="minorHAnsi" w:cstheme="minorHAnsi"/>
          <w:noProof/>
        </w:rPr>
        <w:t>(Zuardi et al., 1993, Zuardi et al., 2017, Bergamaschi et al., 2011a)</w:t>
      </w:r>
      <w:r w:rsidR="004F3D84" w:rsidRPr="00F4201B">
        <w:rPr>
          <w:rFonts w:asciiTheme="minorHAnsi" w:hAnsiTheme="minorHAnsi" w:cstheme="minorHAnsi"/>
        </w:rPr>
        <w:fldChar w:fldCharType="end"/>
      </w:r>
      <w:r w:rsidR="004F3D84" w:rsidRPr="00F4201B">
        <w:rPr>
          <w:rFonts w:asciiTheme="minorHAnsi" w:hAnsiTheme="minorHAnsi" w:cstheme="minorHAnsi"/>
        </w:rPr>
        <w:t xml:space="preserve">. Collectively, these studies suggest that CBD can normalise the function of brain areas that play a role in anxiety </w:t>
      </w:r>
      <w:r w:rsidR="004F3D84" w:rsidRPr="00F4201B">
        <w:rPr>
          <w:rFonts w:asciiTheme="minorHAnsi" w:hAnsiTheme="minorHAnsi" w:cstheme="minorHAnsi"/>
        </w:rPr>
        <w:fldChar w:fldCharType="begin">
          <w:fldData xml:space="preserve">PEVuZE5vdGU+PENpdGU+PEF1dGhvcj5GdXNhci1Qb2xpPC9BdXRob3I+PFllYXI+MjAwOTwvWWVh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==
</w:fldData>
        </w:fldChar>
      </w:r>
      <w:r w:rsidR="004F3D84" w:rsidRPr="00F4201B">
        <w:rPr>
          <w:rFonts w:asciiTheme="minorHAnsi" w:hAnsiTheme="minorHAnsi" w:cstheme="minorHAnsi"/>
        </w:rPr>
        <w:instrText xml:space="preserve"> ADDIN EN.CITE </w:instrText>
      </w:r>
      <w:r w:rsidR="004F3D84" w:rsidRPr="00F4201B">
        <w:rPr>
          <w:rFonts w:asciiTheme="minorHAnsi" w:hAnsiTheme="minorHAnsi" w:cstheme="minorHAnsi"/>
        </w:rPr>
        <w:fldChar w:fldCharType="begin">
          <w:fldData xml:space="preserve">PEVuZE5vdGU+PENpdGU+PEF1dGhvcj5GdXNhci1Qb2xpPC9BdXRob3I+PFllYXI+MjAwOTwvWWVh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==
</w:fldData>
        </w:fldChar>
      </w:r>
      <w:r w:rsidR="004F3D84" w:rsidRPr="00F4201B">
        <w:rPr>
          <w:rFonts w:asciiTheme="minorHAnsi" w:hAnsiTheme="minorHAnsi" w:cstheme="minorHAnsi"/>
        </w:rPr>
        <w:instrText xml:space="preserve"> ADDIN EN.CITE.DATA </w:instrText>
      </w:r>
      <w:r w:rsidR="004F3D84" w:rsidRPr="00F4201B">
        <w:rPr>
          <w:rFonts w:asciiTheme="minorHAnsi" w:hAnsiTheme="minorHAnsi" w:cstheme="minorHAnsi"/>
        </w:rPr>
      </w:r>
      <w:r w:rsidR="004F3D84" w:rsidRPr="00F4201B">
        <w:rPr>
          <w:rFonts w:asciiTheme="minorHAnsi" w:hAnsiTheme="minorHAnsi" w:cstheme="minorHAnsi"/>
        </w:rPr>
        <w:fldChar w:fldCharType="end"/>
      </w:r>
      <w:r w:rsidR="004F3D84" w:rsidRPr="00F4201B">
        <w:rPr>
          <w:rFonts w:asciiTheme="minorHAnsi" w:hAnsiTheme="minorHAnsi" w:cstheme="minorHAnsi"/>
        </w:rPr>
      </w:r>
      <w:r w:rsidR="004F3D84" w:rsidRPr="00F4201B">
        <w:rPr>
          <w:rFonts w:asciiTheme="minorHAnsi" w:hAnsiTheme="minorHAnsi" w:cstheme="minorHAnsi"/>
        </w:rPr>
        <w:fldChar w:fldCharType="separate"/>
      </w:r>
      <w:r w:rsidR="004F3D84" w:rsidRPr="00F4201B">
        <w:rPr>
          <w:rFonts w:asciiTheme="minorHAnsi" w:hAnsiTheme="minorHAnsi" w:cstheme="minorHAnsi"/>
          <w:noProof/>
        </w:rPr>
        <w:t>(Fusar-Poli et al., 2009, Crippa et al., 2004, Bhattacharyya et al., 2010)</w:t>
      </w:r>
      <w:r w:rsidR="004F3D84" w:rsidRPr="00F4201B">
        <w:rPr>
          <w:rFonts w:asciiTheme="minorHAnsi" w:hAnsiTheme="minorHAnsi" w:cstheme="minorHAnsi"/>
        </w:rPr>
        <w:fldChar w:fldCharType="end"/>
      </w:r>
      <w:r w:rsidR="004F3D84" w:rsidRPr="00F4201B">
        <w:rPr>
          <w:rFonts w:asciiTheme="minorHAnsi" w:hAnsiTheme="minorHAnsi" w:cstheme="minorHAnsi"/>
        </w:rPr>
        <w:t xml:space="preserve"> and psychosis </w:t>
      </w:r>
      <w:r w:rsidR="004F3D84" w:rsidRPr="00F4201B">
        <w:rPr>
          <w:rFonts w:asciiTheme="minorHAnsi" w:hAnsiTheme="minorHAnsi" w:cstheme="minorHAnsi"/>
        </w:rPr>
        <w:fldChar w:fldCharType="begin">
          <w:fldData xml:space="preserve">PEVuZE5vdGU+PENpdGU+PEF1dGhvcj5CaGF0dGFjaGFyeXlhPC9BdXRob3I+PFllYXI+MjAxMDwv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</w:fldData>
        </w:fldChar>
      </w:r>
      <w:r w:rsidR="004F3D84" w:rsidRPr="00F4201B">
        <w:rPr>
          <w:rFonts w:asciiTheme="minorHAnsi" w:hAnsiTheme="minorHAnsi" w:cstheme="minorHAnsi"/>
        </w:rPr>
        <w:instrText xml:space="preserve"> ADDIN EN.CITE </w:instrText>
      </w:r>
      <w:r w:rsidR="004F3D84" w:rsidRPr="00F4201B">
        <w:rPr>
          <w:rFonts w:asciiTheme="minorHAnsi" w:hAnsiTheme="minorHAnsi" w:cstheme="minorHAnsi"/>
        </w:rPr>
        <w:fldChar w:fldCharType="begin">
          <w:fldData xml:space="preserve">PEVuZE5vdGU+PENpdGU+PEF1dGhvcj5CaGF0dGFjaGFyeXlhPC9BdXRob3I+PFllYXI+MjAxMDwv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</w:fldData>
        </w:fldChar>
      </w:r>
      <w:r w:rsidR="004F3D84" w:rsidRPr="00F4201B">
        <w:rPr>
          <w:rFonts w:asciiTheme="minorHAnsi" w:hAnsiTheme="minorHAnsi" w:cstheme="minorHAnsi"/>
        </w:rPr>
        <w:instrText xml:space="preserve"> ADDIN EN.CITE.DATA </w:instrText>
      </w:r>
      <w:r w:rsidR="004F3D84" w:rsidRPr="00F4201B">
        <w:rPr>
          <w:rFonts w:asciiTheme="minorHAnsi" w:hAnsiTheme="minorHAnsi" w:cstheme="minorHAnsi"/>
        </w:rPr>
      </w:r>
      <w:r w:rsidR="004F3D84" w:rsidRPr="00F4201B">
        <w:rPr>
          <w:rFonts w:asciiTheme="minorHAnsi" w:hAnsiTheme="minorHAnsi" w:cstheme="minorHAnsi"/>
        </w:rPr>
        <w:fldChar w:fldCharType="end"/>
      </w:r>
      <w:r w:rsidR="004F3D84" w:rsidRPr="00F4201B">
        <w:rPr>
          <w:rFonts w:asciiTheme="minorHAnsi" w:hAnsiTheme="minorHAnsi" w:cstheme="minorHAnsi"/>
        </w:rPr>
      </w:r>
      <w:r w:rsidR="004F3D84" w:rsidRPr="00F4201B">
        <w:rPr>
          <w:rFonts w:asciiTheme="minorHAnsi" w:hAnsiTheme="minorHAnsi" w:cstheme="minorHAnsi"/>
        </w:rPr>
        <w:fldChar w:fldCharType="separate"/>
      </w:r>
      <w:r w:rsidR="004F3D84" w:rsidRPr="00F4201B">
        <w:rPr>
          <w:rFonts w:asciiTheme="minorHAnsi" w:hAnsiTheme="minorHAnsi" w:cstheme="minorHAnsi"/>
          <w:noProof/>
        </w:rPr>
        <w:t>(Bhattacharyya et al., 2010, Bhattacharyya et al., 2012, Bhattacharyya et al., 2015a)</w:t>
      </w:r>
      <w:r w:rsidR="004F3D84" w:rsidRPr="00F4201B">
        <w:rPr>
          <w:rFonts w:asciiTheme="minorHAnsi" w:hAnsiTheme="minorHAnsi" w:cstheme="minorHAnsi"/>
        </w:rPr>
        <w:fldChar w:fldCharType="end"/>
      </w:r>
      <w:r w:rsidR="00A37DB1">
        <w:rPr>
          <w:rFonts w:asciiTheme="minorHAnsi" w:hAnsiTheme="minorHAnsi" w:cstheme="minorHAnsi"/>
          <w:lang w:val="en-GB"/>
        </w:rPr>
        <w:t xml:space="preserve">. In </w:t>
      </w:r>
      <w:r w:rsidR="001E398D">
        <w:rPr>
          <w:rFonts w:asciiTheme="minorHAnsi" w:hAnsiTheme="minorHAnsi" w:cstheme="minorHAnsi"/>
          <w:lang w:val="en-GB"/>
        </w:rPr>
        <w:t>addition,</w:t>
      </w:r>
      <w:r w:rsidR="000C0E7A" w:rsidRPr="00F4201B">
        <w:rPr>
          <w:rFonts w:asciiTheme="minorHAnsi" w:hAnsiTheme="minorHAnsi" w:cstheme="minorHAnsi"/>
        </w:rPr>
        <w:t xml:space="preserve"> evidence suggests that </w:t>
      </w:r>
      <w:r w:rsidR="000C0E7A" w:rsidRPr="00F4201B">
        <w:rPr>
          <w:rFonts w:asciiTheme="minorHAnsi" w:hAnsiTheme="minorHAnsi" w:cstheme="minorHAnsi"/>
          <w:spacing w:val="-1"/>
        </w:rPr>
        <w:t>c</w:t>
      </w:r>
      <w:r w:rsidR="000C0E7A" w:rsidRPr="00F4201B">
        <w:rPr>
          <w:rFonts w:asciiTheme="minorHAnsi" w:hAnsiTheme="minorHAnsi" w:cstheme="minorHAnsi"/>
        </w:rPr>
        <w:t>anna</w:t>
      </w:r>
      <w:r w:rsidR="000C0E7A" w:rsidRPr="00F4201B">
        <w:rPr>
          <w:rFonts w:asciiTheme="minorHAnsi" w:hAnsiTheme="minorHAnsi" w:cstheme="minorHAnsi"/>
          <w:spacing w:val="-2"/>
        </w:rPr>
        <w:t>b</w:t>
      </w:r>
      <w:r w:rsidR="000C0E7A" w:rsidRPr="00F4201B">
        <w:rPr>
          <w:rFonts w:asciiTheme="minorHAnsi" w:hAnsiTheme="minorHAnsi" w:cstheme="minorHAnsi"/>
          <w:spacing w:val="1"/>
        </w:rPr>
        <w:t>i</w:t>
      </w:r>
      <w:r w:rsidR="000C0E7A" w:rsidRPr="00F4201B">
        <w:rPr>
          <w:rFonts w:asciiTheme="minorHAnsi" w:hAnsiTheme="minorHAnsi" w:cstheme="minorHAnsi"/>
        </w:rPr>
        <w:t>n</w:t>
      </w:r>
      <w:r w:rsidR="000C0E7A" w:rsidRPr="00F4201B">
        <w:rPr>
          <w:rFonts w:asciiTheme="minorHAnsi" w:hAnsiTheme="minorHAnsi" w:cstheme="minorHAnsi"/>
          <w:spacing w:val="-2"/>
        </w:rPr>
        <w:t>o</w:t>
      </w:r>
      <w:r w:rsidR="000C0E7A" w:rsidRPr="00F4201B">
        <w:rPr>
          <w:rFonts w:asciiTheme="minorHAnsi" w:hAnsiTheme="minorHAnsi" w:cstheme="minorHAnsi"/>
          <w:spacing w:val="1"/>
        </w:rPr>
        <w:t>i</w:t>
      </w:r>
      <w:r w:rsidR="000C0E7A" w:rsidRPr="00F4201B">
        <w:rPr>
          <w:rFonts w:asciiTheme="minorHAnsi" w:hAnsiTheme="minorHAnsi" w:cstheme="minorHAnsi"/>
        </w:rPr>
        <w:t>d-based</w:t>
      </w:r>
      <w:r w:rsidR="000C0E7A" w:rsidRPr="00F4201B">
        <w:rPr>
          <w:rFonts w:asciiTheme="minorHAnsi" w:hAnsiTheme="minorHAnsi" w:cstheme="minorHAnsi"/>
          <w:spacing w:val="-2"/>
        </w:rPr>
        <w:t xml:space="preserve"> </w:t>
      </w:r>
      <w:r w:rsidR="000C0E7A" w:rsidRPr="00F4201B">
        <w:rPr>
          <w:rFonts w:asciiTheme="minorHAnsi" w:hAnsiTheme="minorHAnsi" w:cstheme="minorHAnsi"/>
          <w:spacing w:val="-4"/>
        </w:rPr>
        <w:t>m</w:t>
      </w:r>
      <w:r w:rsidR="000C0E7A" w:rsidRPr="00F4201B">
        <w:rPr>
          <w:rFonts w:asciiTheme="minorHAnsi" w:hAnsiTheme="minorHAnsi" w:cstheme="minorHAnsi"/>
        </w:rPr>
        <w:t>ed</w:t>
      </w:r>
      <w:r w:rsidR="000C0E7A" w:rsidRPr="00F4201B">
        <w:rPr>
          <w:rFonts w:asciiTheme="minorHAnsi" w:hAnsiTheme="minorHAnsi" w:cstheme="minorHAnsi"/>
          <w:spacing w:val="1"/>
        </w:rPr>
        <w:t>i</w:t>
      </w:r>
      <w:r w:rsidR="000C0E7A" w:rsidRPr="00F4201B">
        <w:rPr>
          <w:rFonts w:asciiTheme="minorHAnsi" w:hAnsiTheme="minorHAnsi" w:cstheme="minorHAnsi"/>
        </w:rPr>
        <w:t>c</w:t>
      </w:r>
      <w:r w:rsidR="000C0E7A" w:rsidRPr="00F4201B">
        <w:rPr>
          <w:rFonts w:asciiTheme="minorHAnsi" w:hAnsiTheme="minorHAnsi" w:cstheme="minorHAnsi"/>
          <w:spacing w:val="1"/>
        </w:rPr>
        <w:t>ations</w:t>
      </w:r>
      <w:r w:rsidR="000C0E7A" w:rsidRPr="00F4201B">
        <w:rPr>
          <w:rFonts w:asciiTheme="minorHAnsi" w:hAnsiTheme="minorHAnsi" w:cstheme="minorHAnsi"/>
          <w:spacing w:val="-2"/>
        </w:rPr>
        <w:t xml:space="preserve"> may be useful in treating pain, inflammation and vomiting </w:t>
      </w:r>
      <w:r w:rsidR="000C0E7A" w:rsidRPr="00F4201B">
        <w:rPr>
          <w:rFonts w:asciiTheme="minorHAnsi" w:hAnsiTheme="minorHAnsi" w:cstheme="minorHAnsi"/>
          <w:spacing w:val="3"/>
        </w:rPr>
        <w:fldChar w:fldCharType="begin">
          <w:fldData xml:space="preserve">PEVuZE5vdGU+PENpdGU+PEF1dGhvcj5Sb2Jzb248L0F1dGhvcj48WWVhcj4yMDE0PC9ZZWFyPjxS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=
</w:fldData>
        </w:fldChar>
      </w:r>
      <w:r w:rsidR="000C0E7A" w:rsidRPr="00F4201B">
        <w:rPr>
          <w:rFonts w:asciiTheme="minorHAnsi" w:hAnsiTheme="minorHAnsi" w:cstheme="minorHAnsi"/>
          <w:spacing w:val="3"/>
        </w:rPr>
        <w:instrText xml:space="preserve"> ADDIN EN.CITE </w:instrText>
      </w:r>
      <w:r w:rsidR="000C0E7A" w:rsidRPr="00F4201B">
        <w:rPr>
          <w:rFonts w:asciiTheme="minorHAnsi" w:hAnsiTheme="minorHAnsi" w:cstheme="minorHAnsi"/>
          <w:spacing w:val="3"/>
        </w:rPr>
        <w:fldChar w:fldCharType="begin">
          <w:fldData xml:space="preserve">PEVuZE5vdGU+PENpdGU+PEF1dGhvcj5Sb2Jzb248L0F1dGhvcj48WWVhcj4yMDE0PC9ZZWFyPjxS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=
</w:fldData>
        </w:fldChar>
      </w:r>
      <w:r w:rsidR="000C0E7A" w:rsidRPr="00F4201B">
        <w:rPr>
          <w:rFonts w:asciiTheme="minorHAnsi" w:hAnsiTheme="minorHAnsi" w:cstheme="minorHAnsi"/>
          <w:spacing w:val="3"/>
        </w:rPr>
        <w:instrText xml:space="preserve"> ADDIN EN.CITE.DATA </w:instrText>
      </w:r>
      <w:r w:rsidR="000C0E7A" w:rsidRPr="00F4201B">
        <w:rPr>
          <w:rFonts w:asciiTheme="minorHAnsi" w:hAnsiTheme="minorHAnsi" w:cstheme="minorHAnsi"/>
          <w:spacing w:val="3"/>
        </w:rPr>
      </w:r>
      <w:r w:rsidR="000C0E7A" w:rsidRPr="00F4201B">
        <w:rPr>
          <w:rFonts w:asciiTheme="minorHAnsi" w:hAnsiTheme="minorHAnsi" w:cstheme="minorHAnsi"/>
          <w:spacing w:val="3"/>
        </w:rPr>
        <w:fldChar w:fldCharType="end"/>
      </w:r>
      <w:r w:rsidR="000C0E7A" w:rsidRPr="00F4201B">
        <w:rPr>
          <w:rFonts w:asciiTheme="minorHAnsi" w:hAnsiTheme="minorHAnsi" w:cstheme="minorHAnsi"/>
          <w:spacing w:val="3"/>
        </w:rPr>
      </w:r>
      <w:r w:rsidR="000C0E7A" w:rsidRPr="00F4201B">
        <w:rPr>
          <w:rFonts w:asciiTheme="minorHAnsi" w:hAnsiTheme="minorHAnsi" w:cstheme="minorHAnsi"/>
          <w:spacing w:val="3"/>
        </w:rPr>
        <w:fldChar w:fldCharType="separate"/>
      </w:r>
      <w:r w:rsidR="000C0E7A" w:rsidRPr="00F4201B">
        <w:rPr>
          <w:rFonts w:asciiTheme="minorHAnsi" w:hAnsiTheme="minorHAnsi" w:cstheme="minorHAnsi"/>
          <w:noProof/>
          <w:spacing w:val="3"/>
        </w:rPr>
        <w:t>(Robson, 2014, Liu et al., 2015, van den Elsen et al., 2014)</w:t>
      </w:r>
      <w:r w:rsidR="000C0E7A" w:rsidRPr="00F4201B">
        <w:rPr>
          <w:rFonts w:asciiTheme="minorHAnsi" w:hAnsiTheme="minorHAnsi" w:cstheme="minorHAnsi"/>
          <w:spacing w:val="3"/>
        </w:rPr>
        <w:fldChar w:fldCharType="end"/>
      </w:r>
      <w:r w:rsidR="000C0E7A" w:rsidRPr="00F4201B">
        <w:rPr>
          <w:rFonts w:asciiTheme="minorHAnsi" w:hAnsiTheme="minorHAnsi" w:cstheme="minorHAnsi"/>
        </w:rPr>
        <w:t xml:space="preserve">. These effects are </w:t>
      </w:r>
      <w:r w:rsidR="000C0E7A" w:rsidRPr="00F4201B">
        <w:rPr>
          <w:rFonts w:asciiTheme="minorHAnsi" w:hAnsiTheme="minorHAnsi" w:cstheme="minorHAnsi"/>
          <w:spacing w:val="3"/>
        </w:rPr>
        <w:t>also going to be useful in elderly people, such as patients with AD.</w:t>
      </w:r>
    </w:p>
    <w:p w14:paraId="49CB6098" w14:textId="77777777" w:rsidR="000C0E7A" w:rsidRDefault="000C0E7A" w:rsidP="00001796">
      <w:pPr>
        <w:widowControl w:val="0"/>
        <w:autoSpaceDE w:val="0"/>
        <w:autoSpaceDN w:val="0"/>
        <w:adjustRightInd w:val="0"/>
        <w:spacing w:after="0" w:line="240" w:lineRule="auto"/>
        <w:jc w:val="both"/>
        <w:rPr>
          <w:rFonts w:cs="Arial"/>
          <w:spacing w:val="3"/>
        </w:rPr>
      </w:pPr>
    </w:p>
    <w:p w14:paraId="5D33E379" w14:textId="7AB07EE2" w:rsidR="001949A5" w:rsidRPr="00F4201B" w:rsidRDefault="001949A5" w:rsidP="00001796">
      <w:pPr>
        <w:widowControl w:val="0"/>
        <w:autoSpaceDE w:val="0"/>
        <w:autoSpaceDN w:val="0"/>
        <w:adjustRightInd w:val="0"/>
        <w:spacing w:after="0" w:line="240" w:lineRule="auto"/>
        <w:jc w:val="both"/>
        <w:rPr>
          <w:rFonts w:asciiTheme="minorHAnsi" w:hAnsiTheme="minorHAnsi" w:cstheme="minorHAnsi"/>
          <w:lang w:val="en"/>
        </w:rPr>
      </w:pPr>
      <w:r w:rsidRPr="00F4201B">
        <w:rPr>
          <w:rFonts w:asciiTheme="minorHAnsi" w:hAnsiTheme="minorHAnsi" w:cstheme="minorHAnsi"/>
          <w:lang w:val="en"/>
        </w:rPr>
        <w:t xml:space="preserve">Anxiety, agitation and psychotic symptoms are some of the most challenging symptoms of BPSD to manage in patients with AD. Collectively, studies not only suggest that CBD may be useful in treating these symptoms, they have also generated extensive evidence suggesting that it is safe to use CBD in man </w:t>
      </w:r>
      <w:r w:rsidRPr="00F4201B">
        <w:rPr>
          <w:rFonts w:asciiTheme="minorHAnsi" w:hAnsiTheme="minorHAnsi" w:cstheme="minorHAnsi"/>
          <w:lang w:val="en"/>
        </w:rPr>
        <w:fldChar w:fldCharType="begin">
          <w:fldData xml:space="preserve">PEVuZE5vdGU+PENpdGU+PEF1dGhvcj5CZXJnYW1hc2NoaTwvQXV0aG9yPjxZZWFyPjIwMTE8L1ll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</w:fldData>
        </w:fldChar>
      </w:r>
      <w:r w:rsidRPr="00F4201B">
        <w:rPr>
          <w:rFonts w:asciiTheme="minorHAnsi" w:hAnsiTheme="minorHAnsi" w:cstheme="minorHAnsi"/>
          <w:lang w:val="en"/>
        </w:rPr>
        <w:instrText xml:space="preserve"> ADDIN EN.CITE </w:instrText>
      </w:r>
      <w:r w:rsidRPr="00F4201B">
        <w:rPr>
          <w:rFonts w:asciiTheme="minorHAnsi" w:hAnsiTheme="minorHAnsi" w:cstheme="minorHAnsi"/>
          <w:lang w:val="en"/>
        </w:rPr>
        <w:fldChar w:fldCharType="begin">
          <w:fldData xml:space="preserve">PEVuZE5vdGU+PENpdGU+PEF1dGhvcj5CZXJnYW1hc2NoaTwvQXV0aG9yPjxZZWFyPjIwMTE8L1ll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</w:fldData>
        </w:fldChar>
      </w:r>
      <w:r w:rsidRPr="00F4201B">
        <w:rPr>
          <w:rFonts w:asciiTheme="minorHAnsi" w:hAnsiTheme="minorHAnsi" w:cstheme="minorHAnsi"/>
          <w:lang w:val="en"/>
        </w:rPr>
        <w:instrText xml:space="preserve"> ADDIN EN.CITE.DATA </w:instrText>
      </w:r>
      <w:r w:rsidRPr="00F4201B">
        <w:rPr>
          <w:rFonts w:asciiTheme="minorHAnsi" w:hAnsiTheme="minorHAnsi" w:cstheme="minorHAnsi"/>
          <w:lang w:val="en"/>
        </w:rPr>
      </w:r>
      <w:r w:rsidRPr="00F4201B">
        <w:rPr>
          <w:rFonts w:asciiTheme="minorHAnsi" w:hAnsiTheme="minorHAnsi" w:cstheme="minorHAnsi"/>
          <w:lang w:val="en"/>
        </w:rPr>
        <w:fldChar w:fldCharType="end"/>
      </w:r>
      <w:r w:rsidRPr="00F4201B">
        <w:rPr>
          <w:rFonts w:asciiTheme="minorHAnsi" w:hAnsiTheme="minorHAnsi" w:cstheme="minorHAnsi"/>
          <w:lang w:val="en"/>
        </w:rPr>
      </w:r>
      <w:r w:rsidRPr="00F4201B">
        <w:rPr>
          <w:rFonts w:asciiTheme="minorHAnsi" w:hAnsiTheme="minorHAnsi" w:cstheme="minorHAnsi"/>
          <w:lang w:val="en"/>
        </w:rPr>
        <w:fldChar w:fldCharType="separate"/>
      </w:r>
      <w:r w:rsidRPr="00F4201B">
        <w:rPr>
          <w:rFonts w:asciiTheme="minorHAnsi" w:hAnsiTheme="minorHAnsi" w:cstheme="minorHAnsi"/>
          <w:noProof/>
          <w:lang w:val="en"/>
        </w:rPr>
        <w:t>(Bergamaschi et al., 2011b, Iffland and Grotenhermen, 2017)</w:t>
      </w:r>
      <w:r w:rsidRPr="00F4201B">
        <w:rPr>
          <w:rFonts w:asciiTheme="minorHAnsi" w:hAnsiTheme="minorHAnsi" w:cstheme="minorHAnsi"/>
          <w:lang w:val="en"/>
        </w:rPr>
        <w:fldChar w:fldCharType="end"/>
      </w:r>
      <w:r w:rsidRPr="00F4201B">
        <w:rPr>
          <w:rFonts w:asciiTheme="minorHAnsi" w:hAnsiTheme="minorHAnsi" w:cstheme="minorHAnsi"/>
          <w:lang w:val="en"/>
        </w:rPr>
        <w:t xml:space="preserve"> and particularly in the elderly </w:t>
      </w:r>
      <w:r w:rsidRPr="00F4201B">
        <w:rPr>
          <w:rFonts w:asciiTheme="minorHAnsi" w:hAnsiTheme="minorHAnsi" w:cstheme="minorHAnsi"/>
          <w:lang w:val="en"/>
        </w:rPr>
        <w:fldChar w:fldCharType="begin">
          <w:fldData xml:space="preserve">PEVuZE5vdGU+PENpdGU+PEF1dGhvcj52YW4gZGVuIEVsc2VuPC9BdXRob3I+PFllYXI+MjAxNDwv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</w:fldData>
        </w:fldChar>
      </w:r>
      <w:r w:rsidRPr="00F4201B">
        <w:rPr>
          <w:rFonts w:asciiTheme="minorHAnsi" w:hAnsiTheme="minorHAnsi" w:cstheme="minorHAnsi"/>
          <w:lang w:val="en"/>
        </w:rPr>
        <w:instrText xml:space="preserve"> ADDIN EN.CITE </w:instrText>
      </w:r>
      <w:r w:rsidRPr="00F4201B">
        <w:rPr>
          <w:rFonts w:asciiTheme="minorHAnsi" w:hAnsiTheme="minorHAnsi" w:cstheme="minorHAnsi"/>
          <w:lang w:val="en"/>
        </w:rPr>
        <w:fldChar w:fldCharType="begin">
          <w:fldData xml:space="preserve">PEVuZE5vdGU+PENpdGU+PEF1dGhvcj52YW4gZGVuIEVsc2VuPC9BdXRob3I+PFllYXI+MjAxNDwv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</w:fldData>
        </w:fldChar>
      </w:r>
      <w:r w:rsidRPr="00F4201B">
        <w:rPr>
          <w:rFonts w:asciiTheme="minorHAnsi" w:hAnsiTheme="minorHAnsi" w:cstheme="minorHAnsi"/>
          <w:lang w:val="en"/>
        </w:rPr>
        <w:instrText xml:space="preserve"> ADDIN EN.CITE.DATA </w:instrText>
      </w:r>
      <w:r w:rsidRPr="00F4201B">
        <w:rPr>
          <w:rFonts w:asciiTheme="minorHAnsi" w:hAnsiTheme="minorHAnsi" w:cstheme="minorHAnsi"/>
          <w:lang w:val="en"/>
        </w:rPr>
      </w:r>
      <w:r w:rsidRPr="00F4201B">
        <w:rPr>
          <w:rFonts w:asciiTheme="minorHAnsi" w:hAnsiTheme="minorHAnsi" w:cstheme="minorHAnsi"/>
          <w:lang w:val="en"/>
        </w:rPr>
        <w:fldChar w:fldCharType="end"/>
      </w:r>
      <w:r w:rsidRPr="00F4201B">
        <w:rPr>
          <w:rFonts w:asciiTheme="minorHAnsi" w:hAnsiTheme="minorHAnsi" w:cstheme="minorHAnsi"/>
          <w:lang w:val="en"/>
        </w:rPr>
      </w:r>
      <w:r w:rsidRPr="00F4201B">
        <w:rPr>
          <w:rFonts w:asciiTheme="minorHAnsi" w:hAnsiTheme="minorHAnsi" w:cstheme="minorHAnsi"/>
          <w:lang w:val="en"/>
        </w:rPr>
        <w:fldChar w:fldCharType="separate"/>
      </w:r>
      <w:r w:rsidRPr="00F4201B">
        <w:rPr>
          <w:rFonts w:asciiTheme="minorHAnsi" w:hAnsiTheme="minorHAnsi" w:cstheme="minorHAnsi"/>
          <w:noProof/>
          <w:lang w:val="en"/>
        </w:rPr>
        <w:t>(van den Elsen et al., 2014)</w:t>
      </w:r>
      <w:r w:rsidRPr="00F4201B">
        <w:rPr>
          <w:rFonts w:asciiTheme="minorHAnsi" w:hAnsiTheme="minorHAnsi" w:cstheme="minorHAnsi"/>
          <w:lang w:val="en"/>
        </w:rPr>
        <w:fldChar w:fldCharType="end"/>
      </w:r>
      <w:r w:rsidRPr="00F4201B">
        <w:rPr>
          <w:rFonts w:asciiTheme="minorHAnsi" w:hAnsiTheme="minorHAnsi" w:cstheme="minorHAnsi"/>
          <w:lang w:val="en"/>
        </w:rPr>
        <w:t>.</w:t>
      </w:r>
    </w:p>
    <w:p w14:paraId="0E7FE794" w14:textId="77777777" w:rsidR="00DE0922" w:rsidRDefault="00DE0922" w:rsidP="00001796">
      <w:pPr>
        <w:widowControl w:val="0"/>
        <w:autoSpaceDE w:val="0"/>
        <w:autoSpaceDN w:val="0"/>
        <w:adjustRightInd w:val="0"/>
        <w:spacing w:after="0" w:line="240" w:lineRule="auto"/>
        <w:jc w:val="both"/>
        <w:rPr>
          <w:lang w:val="en"/>
        </w:rPr>
      </w:pPr>
    </w:p>
    <w:p w14:paraId="5DB2AED1" w14:textId="77777777" w:rsidR="00CF1BB3" w:rsidRDefault="00CF1BB3" w:rsidP="00001796">
      <w:pPr>
        <w:widowControl w:val="0"/>
        <w:autoSpaceDE w:val="0"/>
        <w:autoSpaceDN w:val="0"/>
        <w:adjustRightInd w:val="0"/>
        <w:spacing w:after="0" w:line="240" w:lineRule="auto"/>
        <w:jc w:val="both"/>
        <w:rPr>
          <w:rFonts w:ascii="Calibri" w:eastAsiaTheme="minorHAnsi" w:hAnsi="Calibri" w:cs="Calibri"/>
          <w:color w:val="auto"/>
          <w:lang w:val="en-US" w:eastAsia="en-US"/>
        </w:rPr>
      </w:pPr>
    </w:p>
    <w:p w14:paraId="2AE97373" w14:textId="77777777" w:rsidR="00CF1BB3" w:rsidRDefault="00CF1BB3" w:rsidP="00001796">
      <w:pPr>
        <w:widowControl w:val="0"/>
        <w:autoSpaceDE w:val="0"/>
        <w:autoSpaceDN w:val="0"/>
        <w:adjustRightInd w:val="0"/>
        <w:spacing w:after="0" w:line="240" w:lineRule="auto"/>
        <w:jc w:val="both"/>
        <w:rPr>
          <w:rFonts w:ascii="Calibri" w:eastAsiaTheme="minorHAnsi" w:hAnsi="Calibri" w:cs="Calibri"/>
          <w:color w:val="auto"/>
          <w:lang w:val="en-US" w:eastAsia="en-US"/>
        </w:rPr>
        <w:sectPr w:rsidR="00CF1BB3" w:rsidSect="00687346">
          <w:type w:val="continuous"/>
          <w:pgSz w:w="11906" w:h="16838"/>
          <w:pgMar w:top="1440" w:right="1440" w:bottom="1440" w:left="1440" w:header="708" w:footer="708" w:gutter="0"/>
          <w:cols w:space="708"/>
          <w:docGrid w:linePitch="360"/>
        </w:sectPr>
      </w:pPr>
    </w:p>
    <w:p w14:paraId="5D4CC061" w14:textId="556F1AA9" w:rsidR="00530605" w:rsidRPr="00823451" w:rsidRDefault="00530605" w:rsidP="00823451">
      <w:pPr>
        <w:pStyle w:val="ListParagraph"/>
        <w:widowControl w:val="0"/>
        <w:numPr>
          <w:ilvl w:val="0"/>
          <w:numId w:val="20"/>
        </w:numPr>
        <w:autoSpaceDE w:val="0"/>
        <w:autoSpaceDN w:val="0"/>
        <w:adjustRightInd w:val="0"/>
        <w:spacing w:after="0" w:line="240" w:lineRule="auto"/>
        <w:jc w:val="both"/>
        <w:rPr>
          <w:rFonts w:asciiTheme="minorHAnsi" w:eastAsiaTheme="minorHAnsi" w:hAnsiTheme="minorHAnsi" w:cs="Calibri"/>
          <w:b/>
          <w:iCs/>
          <w:color w:val="FF0000"/>
          <w:sz w:val="28"/>
          <w:szCs w:val="28"/>
          <w:lang w:val="en-US" w:eastAsia="en-US"/>
        </w:rPr>
      </w:pPr>
      <w:r w:rsidRPr="00823451">
        <w:rPr>
          <w:rFonts w:asciiTheme="minorHAnsi" w:eastAsiaTheme="minorHAnsi" w:hAnsiTheme="minorHAnsi" w:cs="Calibri"/>
          <w:b/>
          <w:iCs/>
          <w:color w:val="FF0000"/>
          <w:sz w:val="28"/>
          <w:szCs w:val="28"/>
          <w:lang w:val="en-US" w:eastAsia="en-US"/>
        </w:rPr>
        <w:t>Methodology</w:t>
      </w:r>
    </w:p>
    <w:p w14:paraId="2443BB24" w14:textId="32AF9E60" w:rsidR="00823451" w:rsidRPr="00823451" w:rsidRDefault="00823451" w:rsidP="00823451">
      <w:pPr>
        <w:widowControl w:val="0"/>
        <w:autoSpaceDE w:val="0"/>
        <w:autoSpaceDN w:val="0"/>
        <w:adjustRightInd w:val="0"/>
        <w:spacing w:after="0" w:line="240" w:lineRule="auto"/>
        <w:jc w:val="both"/>
        <w:rPr>
          <w:rFonts w:asciiTheme="minorHAnsi" w:eastAsiaTheme="minorHAnsi" w:hAnsiTheme="minorHAnsi" w:cs="Calibri"/>
          <w:b/>
          <w:iCs/>
          <w:color w:val="FF0000"/>
          <w:sz w:val="28"/>
          <w:szCs w:val="28"/>
          <w:lang w:val="en-US" w:eastAsia="en-US"/>
        </w:rPr>
      </w:pPr>
      <w:r>
        <w:rPr>
          <w:rFonts w:asciiTheme="minorHAnsi" w:hAnsiTheme="minorHAnsi" w:cstheme="minorHAnsi"/>
          <w:lang w:val="en-GB"/>
        </w:rPr>
        <w:t xml:space="preserve">Investigators wanted to </w:t>
      </w:r>
      <w:r w:rsidRPr="00823451">
        <w:rPr>
          <w:rFonts w:asciiTheme="minorHAnsi" w:hAnsiTheme="minorHAnsi" w:cstheme="minorHAnsi"/>
        </w:rPr>
        <w:t>evaluate the feasibility of conducting a future fully powered randomised clinical trial (RCT) to investigate whether cannabidiol (CBD) added to treatment as usual, in people with Alzheimer’s disease (AD) and Behavioural and Psychological Symptoms of Dementia (BPSD) is (i) is safe and tolerated well and (ii) can alleviate BPSD symptoms</w:t>
      </w:r>
      <w:r w:rsidRPr="00823451">
        <w:rPr>
          <w:rFonts w:asciiTheme="minorHAnsi" w:hAnsiTheme="minorHAnsi" w:cstheme="minorHAnsi"/>
          <w:lang w:val="en-GB"/>
        </w:rPr>
        <w:t>.</w:t>
      </w:r>
    </w:p>
    <w:p w14:paraId="50EEE126" w14:textId="77777777" w:rsidR="00823451" w:rsidRDefault="00823451" w:rsidP="00A12647">
      <w:pPr>
        <w:widowControl w:val="0"/>
        <w:autoSpaceDE w:val="0"/>
        <w:autoSpaceDN w:val="0"/>
        <w:adjustRightInd w:val="0"/>
        <w:spacing w:after="0" w:line="240" w:lineRule="auto"/>
        <w:rPr>
          <w:rFonts w:ascii="Calibri" w:eastAsiaTheme="minorHAnsi" w:hAnsi="Calibri"/>
          <w:b/>
          <w:color w:val="auto"/>
          <w:lang w:val="en-US" w:eastAsia="en-US"/>
        </w:rPr>
      </w:pPr>
    </w:p>
    <w:p w14:paraId="2CEBCBE7" w14:textId="165B8AF7" w:rsidR="002D6791" w:rsidRDefault="002D6791" w:rsidP="00A12647">
      <w:pPr>
        <w:widowControl w:val="0"/>
        <w:autoSpaceDE w:val="0"/>
        <w:autoSpaceDN w:val="0"/>
        <w:adjustRightInd w:val="0"/>
        <w:spacing w:after="0" w:line="240" w:lineRule="auto"/>
        <w:rPr>
          <w:rFonts w:ascii="Calibri" w:eastAsiaTheme="minorHAnsi" w:hAnsi="Calibri"/>
          <w:bCs/>
          <w:color w:val="auto"/>
          <w:lang w:val="en-US" w:eastAsia="en-US"/>
        </w:rPr>
      </w:pPr>
      <w:r w:rsidRPr="002D6791">
        <w:rPr>
          <w:rFonts w:ascii="Calibri" w:eastAsiaTheme="minorHAnsi" w:hAnsi="Calibri"/>
          <w:b/>
          <w:color w:val="auto"/>
          <w:lang w:val="en-US" w:eastAsia="en-US"/>
        </w:rPr>
        <w:t>Trial design</w:t>
      </w:r>
      <w:r>
        <w:rPr>
          <w:rFonts w:ascii="Calibri" w:eastAsiaTheme="minorHAnsi" w:hAnsi="Calibri"/>
          <w:bCs/>
          <w:color w:val="auto"/>
          <w:lang w:val="en-US" w:eastAsia="en-US"/>
        </w:rPr>
        <w:t xml:space="preserve">: </w:t>
      </w:r>
      <w:r w:rsidR="006D10CC">
        <w:rPr>
          <w:rFonts w:ascii="Calibri" w:eastAsiaTheme="minorHAnsi" w:hAnsi="Calibri"/>
          <w:bCs/>
          <w:color w:val="auto"/>
          <w:lang w:val="en-US" w:eastAsia="en-US"/>
        </w:rPr>
        <w:t>D</w:t>
      </w:r>
      <w:r>
        <w:rPr>
          <w:rFonts w:ascii="Calibri" w:eastAsiaTheme="minorHAnsi" w:hAnsi="Calibri"/>
          <w:bCs/>
          <w:color w:val="auto"/>
          <w:lang w:val="en-US" w:eastAsia="en-US"/>
        </w:rPr>
        <w:t xml:space="preserve">ouble-blind, placebo-controlled, 1:1 randomised controlled trial (RCT), wherein </w:t>
      </w:r>
      <w:r>
        <w:rPr>
          <w:rFonts w:ascii="Calibri" w:eastAsiaTheme="minorHAnsi" w:hAnsi="Calibri"/>
          <w:bCs/>
          <w:color w:val="auto"/>
          <w:lang w:val="en-US" w:eastAsia="en-US"/>
        </w:rPr>
        <w:lastRenderedPageBreak/>
        <w:t>participants were allocated randomly to either the active or placebo arm and received treatment for 6 weeks.</w:t>
      </w:r>
    </w:p>
    <w:p w14:paraId="2FDD1D09" w14:textId="77777777" w:rsidR="002D6791" w:rsidRDefault="002D6791" w:rsidP="00A12647">
      <w:pPr>
        <w:widowControl w:val="0"/>
        <w:autoSpaceDE w:val="0"/>
        <w:autoSpaceDN w:val="0"/>
        <w:adjustRightInd w:val="0"/>
        <w:spacing w:after="0" w:line="240" w:lineRule="auto"/>
        <w:rPr>
          <w:rFonts w:ascii="Calibri" w:eastAsiaTheme="minorHAnsi" w:hAnsi="Calibri"/>
          <w:bCs/>
          <w:color w:val="auto"/>
          <w:lang w:val="en-US" w:eastAsia="en-US"/>
        </w:rPr>
      </w:pPr>
    </w:p>
    <w:p w14:paraId="6358AA2F" w14:textId="0CA59BFC" w:rsidR="001757EC" w:rsidRPr="00774F6B" w:rsidRDefault="00A12647" w:rsidP="002D6791">
      <w:pPr>
        <w:widowControl w:val="0"/>
        <w:autoSpaceDE w:val="0"/>
        <w:autoSpaceDN w:val="0"/>
        <w:adjustRightInd w:val="0"/>
        <w:spacing w:after="0" w:line="240" w:lineRule="auto"/>
        <w:rPr>
          <w:rFonts w:asciiTheme="minorHAnsi" w:hAnsiTheme="minorHAnsi" w:cstheme="minorHAnsi"/>
          <w:noProof/>
          <w:lang w:val="en-GB"/>
        </w:rPr>
      </w:pPr>
      <w:r w:rsidRPr="00774F6B">
        <w:rPr>
          <w:rFonts w:ascii="Calibri" w:eastAsiaTheme="minorHAnsi" w:hAnsi="Calibri" w:cs="Calibri"/>
          <w:b/>
          <w:bCs/>
          <w:i/>
          <w:iCs/>
          <w:lang w:val="en-US" w:eastAsia="en-US"/>
        </w:rPr>
        <w:t>Trial Duration</w:t>
      </w:r>
      <w:r w:rsidR="002D6791">
        <w:rPr>
          <w:rFonts w:ascii="Calibri" w:eastAsiaTheme="minorHAnsi" w:hAnsi="Calibri" w:cs="Calibri"/>
          <w:b/>
          <w:bCs/>
          <w:i/>
          <w:iCs/>
          <w:lang w:val="en-US" w:eastAsia="en-US"/>
        </w:rPr>
        <w:t xml:space="preserve">:  </w:t>
      </w:r>
      <w:r w:rsidR="00733F9F" w:rsidRPr="00774F6B">
        <w:rPr>
          <w:rFonts w:asciiTheme="minorHAnsi" w:hAnsiTheme="minorHAnsi" w:cstheme="minorHAnsi"/>
          <w:noProof/>
        </w:rPr>
        <w:t xml:space="preserve">Randomised patients </w:t>
      </w:r>
      <w:r w:rsidR="002D6791">
        <w:rPr>
          <w:rFonts w:asciiTheme="minorHAnsi" w:hAnsiTheme="minorHAnsi" w:cstheme="minorHAnsi"/>
          <w:noProof/>
          <w:lang w:val="en-GB"/>
        </w:rPr>
        <w:t>had</w:t>
      </w:r>
      <w:r w:rsidR="00733F9F" w:rsidRPr="00774F6B">
        <w:rPr>
          <w:rFonts w:asciiTheme="minorHAnsi" w:hAnsiTheme="minorHAnsi" w:cstheme="minorHAnsi"/>
          <w:noProof/>
        </w:rPr>
        <w:t xml:space="preserve"> 6 study visits: Visit 1 (Screening; day -21 to -1); Visit 2  (Baseline; day=1</w:t>
      </w:r>
      <w:r w:rsidR="00823451">
        <w:rPr>
          <w:rFonts w:asciiTheme="minorHAnsi" w:hAnsiTheme="minorHAnsi" w:cstheme="minorHAnsi"/>
          <w:noProof/>
          <w:lang w:val="en-GB"/>
        </w:rPr>
        <w:t xml:space="preserve"> </w:t>
      </w:r>
      <w:r w:rsidR="00823451" w:rsidRPr="00841039">
        <w:rPr>
          <w:rFonts w:asciiTheme="minorHAnsi" w:hAnsiTheme="minorHAnsi" w:cstheme="minorHAnsi"/>
        </w:rPr>
        <w:t>(+/- 3 days)</w:t>
      </w:r>
      <w:r w:rsidR="00733F9F" w:rsidRPr="00774F6B">
        <w:rPr>
          <w:rFonts w:asciiTheme="minorHAnsi" w:hAnsiTheme="minorHAnsi" w:cstheme="minorHAnsi"/>
          <w:noProof/>
        </w:rPr>
        <w:t>); Visit 3 (day=8</w:t>
      </w:r>
      <w:r w:rsidR="00823451">
        <w:rPr>
          <w:rFonts w:asciiTheme="minorHAnsi" w:hAnsiTheme="minorHAnsi" w:cstheme="minorHAnsi"/>
          <w:noProof/>
          <w:lang w:val="en-GB"/>
        </w:rPr>
        <w:t xml:space="preserve">, </w:t>
      </w:r>
      <w:r w:rsidR="00823451" w:rsidRPr="00841039">
        <w:rPr>
          <w:rFonts w:asciiTheme="minorHAnsi" w:hAnsiTheme="minorHAnsi" w:cstheme="minorHAnsi"/>
        </w:rPr>
        <w:t>(+/- 3 days)</w:t>
      </w:r>
      <w:r w:rsidR="00733F9F" w:rsidRPr="00774F6B">
        <w:rPr>
          <w:rFonts w:asciiTheme="minorHAnsi" w:hAnsiTheme="minorHAnsi" w:cstheme="minorHAnsi"/>
          <w:noProof/>
        </w:rPr>
        <w:t>); Visit 4 (day= 15</w:t>
      </w:r>
      <w:r w:rsidR="00823451">
        <w:rPr>
          <w:rFonts w:asciiTheme="minorHAnsi" w:hAnsiTheme="minorHAnsi" w:cstheme="minorHAnsi"/>
          <w:noProof/>
          <w:lang w:val="en-GB"/>
        </w:rPr>
        <w:t xml:space="preserve">, </w:t>
      </w:r>
      <w:r w:rsidR="00823451" w:rsidRPr="00841039">
        <w:rPr>
          <w:rFonts w:asciiTheme="minorHAnsi" w:hAnsiTheme="minorHAnsi" w:cstheme="minorHAnsi"/>
        </w:rPr>
        <w:t>(+/- 3 days)</w:t>
      </w:r>
      <w:r w:rsidR="00733F9F" w:rsidRPr="00774F6B">
        <w:rPr>
          <w:rFonts w:asciiTheme="minorHAnsi" w:hAnsiTheme="minorHAnsi" w:cstheme="minorHAnsi"/>
          <w:noProof/>
        </w:rPr>
        <w:t>);  Visit 5 (End of treatment; day= 43</w:t>
      </w:r>
      <w:r w:rsidR="00823451">
        <w:rPr>
          <w:rFonts w:asciiTheme="minorHAnsi" w:hAnsiTheme="minorHAnsi" w:cstheme="minorHAnsi"/>
          <w:noProof/>
          <w:lang w:val="en-GB"/>
        </w:rPr>
        <w:t xml:space="preserve">, </w:t>
      </w:r>
      <w:r w:rsidR="00823451" w:rsidRPr="00841039">
        <w:rPr>
          <w:rFonts w:asciiTheme="minorHAnsi" w:hAnsiTheme="minorHAnsi" w:cstheme="minorHAnsi"/>
        </w:rPr>
        <w:t>(+/- 3 days)</w:t>
      </w:r>
      <w:r w:rsidR="00733F9F" w:rsidRPr="00774F6B">
        <w:rPr>
          <w:rFonts w:asciiTheme="minorHAnsi" w:hAnsiTheme="minorHAnsi" w:cstheme="minorHAnsi"/>
          <w:noProof/>
        </w:rPr>
        <w:t>) and Visit 6 (final safety visit; day= 71</w:t>
      </w:r>
      <w:r w:rsidR="00823451">
        <w:rPr>
          <w:rFonts w:asciiTheme="minorHAnsi" w:hAnsiTheme="minorHAnsi" w:cstheme="minorHAnsi"/>
          <w:noProof/>
          <w:lang w:val="en-GB"/>
        </w:rPr>
        <w:t xml:space="preserve">, </w:t>
      </w:r>
      <w:r w:rsidR="00823451" w:rsidRPr="00841039">
        <w:rPr>
          <w:rFonts w:asciiTheme="minorHAnsi" w:hAnsiTheme="minorHAnsi" w:cstheme="minorHAnsi"/>
        </w:rPr>
        <w:t>(+/- 3 days)</w:t>
      </w:r>
      <w:r w:rsidR="00733F9F" w:rsidRPr="00774F6B">
        <w:rPr>
          <w:rFonts w:asciiTheme="minorHAnsi" w:hAnsiTheme="minorHAnsi" w:cstheme="minorHAnsi"/>
          <w:noProof/>
        </w:rPr>
        <w:t>).</w:t>
      </w:r>
      <w:r w:rsidR="006675FC" w:rsidRPr="00774F6B">
        <w:rPr>
          <w:rFonts w:asciiTheme="minorHAnsi" w:hAnsiTheme="minorHAnsi" w:cstheme="minorHAnsi"/>
          <w:noProof/>
          <w:lang w:val="en-GB"/>
        </w:rPr>
        <w:t xml:space="preserve"> </w:t>
      </w:r>
      <w:r w:rsidR="006675FC" w:rsidRPr="00774F6B">
        <w:rPr>
          <w:rFonts w:asciiTheme="minorHAnsi" w:hAnsiTheme="minorHAnsi" w:cstheme="minorHAnsi"/>
          <w:noProof/>
        </w:rPr>
        <w:t>Study drug w</w:t>
      </w:r>
      <w:r w:rsidR="002D6791">
        <w:rPr>
          <w:rFonts w:asciiTheme="minorHAnsi" w:hAnsiTheme="minorHAnsi" w:cstheme="minorHAnsi"/>
          <w:noProof/>
          <w:lang w:val="en-GB"/>
        </w:rPr>
        <w:t>as</w:t>
      </w:r>
      <w:r w:rsidR="006675FC" w:rsidRPr="00774F6B">
        <w:rPr>
          <w:rFonts w:asciiTheme="minorHAnsi" w:hAnsiTheme="minorHAnsi" w:cstheme="minorHAnsi"/>
          <w:noProof/>
        </w:rPr>
        <w:t xml:space="preserve"> initiated following all assessments at Visit 2 (Baseline).</w:t>
      </w:r>
    </w:p>
    <w:p w14:paraId="19A620F6" w14:textId="6DBB0EA5" w:rsidR="001757EC" w:rsidRDefault="001757EC" w:rsidP="001757EC">
      <w:pPr>
        <w:widowControl w:val="0"/>
        <w:autoSpaceDE w:val="0"/>
        <w:autoSpaceDN w:val="0"/>
        <w:adjustRightInd w:val="0"/>
        <w:spacing w:after="0" w:line="240" w:lineRule="auto"/>
        <w:jc w:val="both"/>
        <w:rPr>
          <w:rFonts w:asciiTheme="minorHAnsi" w:eastAsiaTheme="minorHAnsi" w:hAnsiTheme="minorHAnsi" w:cs="Calibri"/>
          <w:iCs/>
          <w:color w:val="auto"/>
          <w:lang w:val="en-US" w:eastAsia="en-US"/>
        </w:rPr>
      </w:pPr>
    </w:p>
    <w:p w14:paraId="2D3FF83E" w14:textId="6F206851" w:rsidR="00A870FA" w:rsidRPr="00823451" w:rsidRDefault="00823451" w:rsidP="00823451">
      <w:pPr>
        <w:spacing w:after="0" w:line="256" w:lineRule="auto"/>
        <w:rPr>
          <w:rFonts w:asciiTheme="minorHAnsi" w:hAnsiTheme="minorHAnsi" w:cstheme="minorHAnsi"/>
          <w:lang w:val="en-GB"/>
        </w:rPr>
      </w:pPr>
      <w:r>
        <w:rPr>
          <w:rFonts w:asciiTheme="minorHAnsi" w:hAnsiTheme="minorHAnsi" w:cstheme="minorHAnsi"/>
          <w:lang w:val="en-GB"/>
        </w:rPr>
        <w:t>W</w:t>
      </w:r>
      <w:r w:rsidR="00A870FA" w:rsidRPr="00823451">
        <w:rPr>
          <w:rFonts w:asciiTheme="minorHAnsi" w:hAnsiTheme="minorHAnsi" w:cstheme="minorHAnsi"/>
        </w:rPr>
        <w:t>eekly telephone interviews for safety/compliance check to be conducted between Visit 4 and 5</w:t>
      </w:r>
      <w:r>
        <w:rPr>
          <w:rFonts w:asciiTheme="minorHAnsi" w:hAnsiTheme="minorHAnsi" w:cstheme="minorHAnsi"/>
          <w:lang w:val="en-GB"/>
        </w:rPr>
        <w:t>.</w:t>
      </w:r>
    </w:p>
    <w:p w14:paraId="46911221" w14:textId="77777777" w:rsidR="00823451" w:rsidRDefault="00823451" w:rsidP="00A42696">
      <w:pPr>
        <w:widowControl w:val="0"/>
        <w:autoSpaceDE w:val="0"/>
        <w:autoSpaceDN w:val="0"/>
        <w:adjustRightInd w:val="0"/>
        <w:spacing w:after="0" w:line="240" w:lineRule="auto"/>
        <w:jc w:val="both"/>
        <w:rPr>
          <w:rFonts w:ascii="Calibri" w:eastAsiaTheme="minorHAnsi" w:hAnsi="Calibri" w:cs="Calibri"/>
          <w:b/>
          <w:bCs/>
          <w:i/>
          <w:iCs/>
          <w:lang w:val="en-US" w:eastAsia="en-US"/>
        </w:rPr>
      </w:pPr>
    </w:p>
    <w:p w14:paraId="0E364C1F" w14:textId="30444829" w:rsidR="00F11568" w:rsidRPr="00225D29" w:rsidRDefault="00A42696" w:rsidP="00A42696">
      <w:pPr>
        <w:widowControl w:val="0"/>
        <w:autoSpaceDE w:val="0"/>
        <w:autoSpaceDN w:val="0"/>
        <w:adjustRightInd w:val="0"/>
        <w:spacing w:after="0" w:line="240" w:lineRule="auto"/>
        <w:jc w:val="both"/>
        <w:rPr>
          <w:rFonts w:ascii="Calibri" w:eastAsiaTheme="minorHAnsi" w:hAnsi="Calibri" w:cs="Calibri"/>
          <w:b/>
          <w:bCs/>
          <w:i/>
          <w:iCs/>
          <w:lang w:val="en-US" w:eastAsia="en-US"/>
        </w:rPr>
      </w:pPr>
      <w:r w:rsidRPr="00225D29">
        <w:rPr>
          <w:rFonts w:ascii="Calibri" w:eastAsiaTheme="minorHAnsi" w:hAnsi="Calibri" w:cs="Calibri"/>
          <w:b/>
          <w:bCs/>
          <w:i/>
          <w:iCs/>
          <w:lang w:val="en-US" w:eastAsia="en-US"/>
        </w:rPr>
        <w:t>Trial Medication</w:t>
      </w:r>
    </w:p>
    <w:p w14:paraId="602B2BD4" w14:textId="79B4F62E" w:rsidR="00520EDE" w:rsidRPr="002D6791" w:rsidRDefault="000566F7" w:rsidP="00A42696">
      <w:pPr>
        <w:widowControl w:val="0"/>
        <w:autoSpaceDE w:val="0"/>
        <w:autoSpaceDN w:val="0"/>
        <w:adjustRightInd w:val="0"/>
        <w:spacing w:after="0" w:line="240" w:lineRule="auto"/>
        <w:jc w:val="both"/>
        <w:rPr>
          <w:rFonts w:asciiTheme="minorHAnsi" w:eastAsiaTheme="minorHAnsi" w:hAnsiTheme="minorHAnsi" w:cstheme="minorHAnsi"/>
          <w:lang w:val="en-GB" w:eastAsia="en-US"/>
        </w:rPr>
      </w:pPr>
      <w:r w:rsidRPr="00315F7A">
        <w:rPr>
          <w:rFonts w:asciiTheme="minorHAnsi" w:hAnsiTheme="minorHAnsi" w:cstheme="minorHAnsi"/>
        </w:rPr>
        <w:t>Cannabidiol (CBD)</w:t>
      </w:r>
      <w:r w:rsidR="002D6791">
        <w:rPr>
          <w:rFonts w:asciiTheme="minorHAnsi" w:hAnsiTheme="minorHAnsi" w:cstheme="minorHAnsi"/>
          <w:lang w:val="en-GB"/>
        </w:rPr>
        <w:t xml:space="preserve"> </w:t>
      </w:r>
      <w:r w:rsidRPr="00315F7A">
        <w:rPr>
          <w:rFonts w:asciiTheme="minorHAnsi" w:hAnsiTheme="minorHAnsi" w:cstheme="minorHAnsi"/>
          <w:lang w:val="en-GB"/>
        </w:rPr>
        <w:t>oral</w:t>
      </w:r>
      <w:r w:rsidR="00315F7A">
        <w:rPr>
          <w:rFonts w:asciiTheme="minorHAnsi" w:hAnsiTheme="minorHAnsi" w:cstheme="minorHAnsi"/>
          <w:lang w:val="en-GB"/>
        </w:rPr>
        <w:t xml:space="preserve"> </w:t>
      </w:r>
      <w:r w:rsidRPr="00315F7A">
        <w:rPr>
          <w:rFonts w:asciiTheme="minorHAnsi" w:hAnsiTheme="minorHAnsi" w:cstheme="minorHAnsi"/>
        </w:rPr>
        <w:t>capsules or matched placebo</w:t>
      </w:r>
      <w:r w:rsidR="002D6791">
        <w:rPr>
          <w:rFonts w:asciiTheme="minorHAnsi" w:hAnsiTheme="minorHAnsi" w:cstheme="minorHAnsi"/>
          <w:lang w:val="en-GB"/>
        </w:rPr>
        <w:t xml:space="preserve"> taken orally once a day</w:t>
      </w:r>
    </w:p>
    <w:p w14:paraId="2C112934" w14:textId="77777777" w:rsidR="00DA5A38" w:rsidRDefault="00DA5A38" w:rsidP="00DA5A38">
      <w:pPr>
        <w:widowControl w:val="0"/>
        <w:autoSpaceDE w:val="0"/>
        <w:autoSpaceDN w:val="0"/>
        <w:adjustRightInd w:val="0"/>
        <w:spacing w:after="0" w:line="240" w:lineRule="auto"/>
        <w:jc w:val="both"/>
        <w:rPr>
          <w:rFonts w:ascii="Calibri" w:eastAsiaTheme="minorHAnsi" w:hAnsi="Calibri" w:cs="Calibri"/>
          <w:sz w:val="20"/>
          <w:szCs w:val="20"/>
          <w:lang w:val="en-US" w:eastAsia="en-US"/>
        </w:rPr>
      </w:pPr>
    </w:p>
    <w:p w14:paraId="7F8FA21C" w14:textId="0262A4F1" w:rsidR="00676855" w:rsidRDefault="00AD3FBE" w:rsidP="00A42696">
      <w:pPr>
        <w:widowControl w:val="0"/>
        <w:autoSpaceDE w:val="0"/>
        <w:autoSpaceDN w:val="0"/>
        <w:adjustRightInd w:val="0"/>
        <w:spacing w:after="0" w:line="240" w:lineRule="auto"/>
        <w:jc w:val="both"/>
        <w:rPr>
          <w:rFonts w:ascii="Calibri" w:eastAsiaTheme="minorHAnsi" w:hAnsi="Calibri" w:cs="Calibri"/>
          <w:b/>
          <w:bCs/>
          <w:i/>
          <w:iCs/>
          <w:lang w:val="en-US" w:eastAsia="en-US"/>
        </w:rPr>
      </w:pPr>
      <w:r w:rsidRPr="00614363">
        <w:rPr>
          <w:rFonts w:ascii="Calibri" w:eastAsiaTheme="minorHAnsi" w:hAnsi="Calibri" w:cs="Calibri"/>
          <w:b/>
          <w:bCs/>
          <w:i/>
          <w:iCs/>
          <w:lang w:val="en-US" w:eastAsia="en-US"/>
        </w:rPr>
        <w:t>Dosing Regimen</w:t>
      </w:r>
    </w:p>
    <w:p w14:paraId="1D5E6F4B" w14:textId="6548502F" w:rsidR="00904084" w:rsidRPr="00614363" w:rsidRDefault="00904084" w:rsidP="00A42696">
      <w:pPr>
        <w:widowControl w:val="0"/>
        <w:autoSpaceDE w:val="0"/>
        <w:autoSpaceDN w:val="0"/>
        <w:adjustRightInd w:val="0"/>
        <w:spacing w:after="0" w:line="240" w:lineRule="auto"/>
        <w:jc w:val="both"/>
        <w:rPr>
          <w:rFonts w:ascii="Calibri" w:eastAsiaTheme="minorHAnsi" w:hAnsi="Calibri" w:cs="Calibri"/>
          <w:b/>
          <w:bCs/>
          <w:i/>
          <w:iCs/>
          <w:lang w:val="en-US" w:eastAsia="en-US"/>
        </w:rPr>
      </w:pPr>
      <w:r w:rsidRPr="00417FB5">
        <w:rPr>
          <w:rFonts w:cs="Arial"/>
          <w:noProof/>
        </w:rPr>
        <w:t xml:space="preserve">Within the CBD arm, all patients </w:t>
      </w:r>
      <w:r>
        <w:rPr>
          <w:rFonts w:cs="Arial"/>
          <w:noProof/>
          <w:lang w:val="en-GB"/>
        </w:rPr>
        <w:t>started</w:t>
      </w:r>
      <w:r w:rsidRPr="00417FB5">
        <w:rPr>
          <w:rFonts w:cs="Arial"/>
          <w:noProof/>
        </w:rPr>
        <w:t xml:space="preserve"> on 200 mg/day and thereafter receive</w:t>
      </w:r>
      <w:r>
        <w:rPr>
          <w:rFonts w:cs="Arial"/>
          <w:noProof/>
          <w:lang w:val="en-GB"/>
        </w:rPr>
        <w:t>d</w:t>
      </w:r>
      <w:r w:rsidRPr="00417FB5">
        <w:rPr>
          <w:rFonts w:cs="Arial"/>
          <w:noProof/>
        </w:rPr>
        <w:t xml:space="preserve"> an increased dose of 400 mg/day from day 8 and 600mg/day from day 15.</w:t>
      </w:r>
    </w:p>
    <w:p w14:paraId="21CC25A6" w14:textId="2238F91D" w:rsidR="00676855" w:rsidRDefault="006A49F8" w:rsidP="00A42696">
      <w:pPr>
        <w:widowControl w:val="0"/>
        <w:autoSpaceDE w:val="0"/>
        <w:autoSpaceDN w:val="0"/>
        <w:adjustRightInd w:val="0"/>
        <w:spacing w:after="0" w:line="240" w:lineRule="auto"/>
        <w:jc w:val="both"/>
        <w:rPr>
          <w:rFonts w:asciiTheme="minorHAnsi" w:eastAsiaTheme="minorHAnsi" w:hAnsiTheme="minorHAnsi" w:cstheme="minorHAnsi"/>
          <w:lang w:val="en-GB"/>
        </w:rPr>
      </w:pPr>
      <w:r w:rsidRPr="001E64BD">
        <w:rPr>
          <w:rFonts w:asciiTheme="minorHAnsi" w:eastAsiaTheme="minorHAnsi" w:hAnsiTheme="minorHAnsi" w:cstheme="minorHAnsi"/>
        </w:rPr>
        <w:t>Placebo arm patients receive</w:t>
      </w:r>
      <w:r w:rsidRPr="001E64BD">
        <w:rPr>
          <w:rFonts w:asciiTheme="minorHAnsi" w:eastAsiaTheme="minorHAnsi" w:hAnsiTheme="minorHAnsi" w:cstheme="minorHAnsi"/>
          <w:lang w:val="en-GB"/>
        </w:rPr>
        <w:t>d an</w:t>
      </w:r>
      <w:r w:rsidRPr="001E64BD">
        <w:rPr>
          <w:rFonts w:asciiTheme="minorHAnsi" w:eastAsiaTheme="minorHAnsi" w:hAnsiTheme="minorHAnsi" w:cstheme="minorHAnsi"/>
        </w:rPr>
        <w:t xml:space="preserve"> identical number of capsules over the study period</w:t>
      </w:r>
      <w:r>
        <w:rPr>
          <w:rFonts w:asciiTheme="minorHAnsi" w:eastAsiaTheme="minorHAnsi" w:hAnsiTheme="minorHAnsi" w:cstheme="minorHAnsi"/>
          <w:lang w:val="en-GB"/>
        </w:rPr>
        <w:t>.</w:t>
      </w:r>
    </w:p>
    <w:p w14:paraId="07253747" w14:textId="77777777" w:rsidR="006A49F8" w:rsidRPr="00614363" w:rsidRDefault="006A49F8" w:rsidP="00A42696">
      <w:pPr>
        <w:widowControl w:val="0"/>
        <w:autoSpaceDE w:val="0"/>
        <w:autoSpaceDN w:val="0"/>
        <w:adjustRightInd w:val="0"/>
        <w:spacing w:after="0" w:line="240" w:lineRule="auto"/>
        <w:jc w:val="both"/>
        <w:rPr>
          <w:rFonts w:asciiTheme="minorHAnsi" w:eastAsiaTheme="minorHAnsi" w:hAnsiTheme="minorHAnsi" w:cs="Calibri"/>
          <w:iCs/>
          <w:color w:val="auto"/>
          <w:lang w:val="en-US" w:eastAsia="en-US"/>
        </w:rPr>
      </w:pPr>
    </w:p>
    <w:p w14:paraId="03721407" w14:textId="77777777" w:rsidR="00225D29" w:rsidRDefault="00225D29" w:rsidP="00A42696">
      <w:pPr>
        <w:widowControl w:val="0"/>
        <w:autoSpaceDE w:val="0"/>
        <w:autoSpaceDN w:val="0"/>
        <w:adjustRightInd w:val="0"/>
        <w:spacing w:after="0" w:line="240" w:lineRule="auto"/>
        <w:jc w:val="both"/>
        <w:rPr>
          <w:rFonts w:asciiTheme="minorHAnsi" w:eastAsiaTheme="minorHAnsi" w:hAnsiTheme="minorHAnsi" w:cs="Calibri"/>
          <w:iCs/>
          <w:color w:val="auto"/>
          <w:lang w:val="en-US" w:eastAsia="en-US"/>
        </w:rPr>
      </w:pPr>
    </w:p>
    <w:p w14:paraId="444AFB4A" w14:textId="33491EA8" w:rsidR="00676855" w:rsidRDefault="00F3526D" w:rsidP="00A42696">
      <w:pPr>
        <w:widowControl w:val="0"/>
        <w:autoSpaceDE w:val="0"/>
        <w:autoSpaceDN w:val="0"/>
        <w:adjustRightInd w:val="0"/>
        <w:spacing w:after="0" w:line="240" w:lineRule="auto"/>
        <w:jc w:val="both"/>
        <w:rPr>
          <w:rFonts w:asciiTheme="minorHAnsi" w:eastAsiaTheme="minorHAnsi" w:hAnsiTheme="minorHAnsi" w:cs="Calibri"/>
          <w:b/>
          <w:iCs/>
          <w:color w:val="FF0000"/>
          <w:sz w:val="28"/>
          <w:szCs w:val="28"/>
          <w:lang w:val="en-US" w:eastAsia="en-US"/>
        </w:rPr>
      </w:pPr>
      <w:r>
        <w:rPr>
          <w:rFonts w:asciiTheme="minorHAnsi" w:eastAsiaTheme="minorHAnsi" w:hAnsiTheme="minorHAnsi" w:cs="Calibri"/>
          <w:b/>
          <w:iCs/>
          <w:color w:val="FF0000"/>
          <w:sz w:val="28"/>
          <w:szCs w:val="28"/>
          <w:lang w:val="en-US" w:eastAsia="en-US"/>
        </w:rPr>
        <w:t>1</w:t>
      </w:r>
      <w:r w:rsidR="007560D0">
        <w:rPr>
          <w:rFonts w:asciiTheme="minorHAnsi" w:eastAsiaTheme="minorHAnsi" w:hAnsiTheme="minorHAnsi" w:cs="Calibri"/>
          <w:b/>
          <w:iCs/>
          <w:color w:val="FF0000"/>
          <w:sz w:val="28"/>
          <w:szCs w:val="28"/>
          <w:lang w:val="en-US" w:eastAsia="en-US"/>
        </w:rPr>
        <w:t>3</w:t>
      </w:r>
      <w:r w:rsidR="00676855" w:rsidRPr="007F4328">
        <w:rPr>
          <w:rFonts w:asciiTheme="minorHAnsi" w:eastAsiaTheme="minorHAnsi" w:hAnsiTheme="minorHAnsi" w:cs="Calibri"/>
          <w:b/>
          <w:iCs/>
          <w:color w:val="FF0000"/>
          <w:sz w:val="28"/>
          <w:szCs w:val="28"/>
          <w:lang w:val="en-US" w:eastAsia="en-US"/>
        </w:rPr>
        <w:t xml:space="preserve">. </w:t>
      </w:r>
      <w:r w:rsidR="007F4328" w:rsidRPr="007F4328">
        <w:rPr>
          <w:rFonts w:asciiTheme="minorHAnsi" w:eastAsiaTheme="minorHAnsi" w:hAnsiTheme="minorHAnsi" w:cs="‡Ø˙ø/3„"/>
          <w:b/>
          <w:color w:val="FF0000"/>
          <w:sz w:val="28"/>
          <w:szCs w:val="28"/>
          <w:lang w:val="en-US" w:eastAsia="en-US"/>
        </w:rPr>
        <w:t xml:space="preserve">Number of patients (planned and </w:t>
      </w:r>
      <w:proofErr w:type="spellStart"/>
      <w:r w:rsidR="007F4328" w:rsidRPr="007F4328">
        <w:rPr>
          <w:rFonts w:asciiTheme="minorHAnsi" w:eastAsiaTheme="minorHAnsi" w:hAnsiTheme="minorHAnsi" w:cs="‡Ø˙ø/3„"/>
          <w:b/>
          <w:color w:val="FF0000"/>
          <w:sz w:val="28"/>
          <w:szCs w:val="28"/>
          <w:lang w:val="en-US" w:eastAsia="en-US"/>
        </w:rPr>
        <w:t>analysed</w:t>
      </w:r>
      <w:proofErr w:type="spellEnd"/>
      <w:r w:rsidR="007F4328" w:rsidRPr="007F4328">
        <w:rPr>
          <w:rFonts w:asciiTheme="minorHAnsi" w:eastAsiaTheme="minorHAnsi" w:hAnsiTheme="minorHAnsi" w:cs="‡Ø˙ø/3„"/>
          <w:b/>
          <w:color w:val="FF0000"/>
          <w:sz w:val="28"/>
          <w:szCs w:val="28"/>
          <w:lang w:val="en-US" w:eastAsia="en-US"/>
        </w:rPr>
        <w:t>)</w:t>
      </w:r>
      <w:r w:rsidR="00676855" w:rsidRPr="007F4328">
        <w:rPr>
          <w:rFonts w:asciiTheme="minorHAnsi" w:eastAsiaTheme="minorHAnsi" w:hAnsiTheme="minorHAnsi" w:cs="Calibri"/>
          <w:b/>
          <w:iCs/>
          <w:color w:val="FF0000"/>
          <w:sz w:val="28"/>
          <w:szCs w:val="28"/>
          <w:lang w:val="en-US" w:eastAsia="en-US"/>
        </w:rPr>
        <w:t xml:space="preserve"> </w:t>
      </w:r>
    </w:p>
    <w:p w14:paraId="25A3E5AA" w14:textId="77777777" w:rsidR="007F4328" w:rsidRDefault="007F4328" w:rsidP="00A42696">
      <w:pPr>
        <w:widowControl w:val="0"/>
        <w:autoSpaceDE w:val="0"/>
        <w:autoSpaceDN w:val="0"/>
        <w:adjustRightInd w:val="0"/>
        <w:spacing w:after="0" w:line="240" w:lineRule="auto"/>
        <w:jc w:val="both"/>
        <w:rPr>
          <w:rFonts w:asciiTheme="minorHAnsi" w:eastAsiaTheme="minorHAnsi" w:hAnsiTheme="minorHAnsi" w:cs="Calibri"/>
          <w:b/>
          <w:iCs/>
          <w:color w:val="FF0000"/>
          <w:sz w:val="28"/>
          <w:szCs w:val="28"/>
          <w:lang w:val="en-US" w:eastAsia="en-US"/>
        </w:rPr>
      </w:pPr>
    </w:p>
    <w:p w14:paraId="1BAE6DE5" w14:textId="11F91421" w:rsidR="007F4328" w:rsidRDefault="00F3526D" w:rsidP="007F4328">
      <w:pPr>
        <w:widowControl w:val="0"/>
        <w:autoSpaceDE w:val="0"/>
        <w:autoSpaceDN w:val="0"/>
        <w:adjustRightInd w:val="0"/>
        <w:spacing w:after="0" w:line="240" w:lineRule="auto"/>
        <w:ind w:firstLine="720"/>
        <w:jc w:val="both"/>
        <w:rPr>
          <w:rFonts w:asciiTheme="minorHAnsi" w:eastAsiaTheme="minorHAnsi" w:hAnsiTheme="minorHAnsi" w:cs="Calibri"/>
          <w:b/>
          <w:iCs/>
          <w:color w:val="FF0000"/>
          <w:sz w:val="24"/>
          <w:szCs w:val="24"/>
          <w:lang w:val="en-US" w:eastAsia="en-US"/>
        </w:rPr>
      </w:pPr>
      <w:r>
        <w:rPr>
          <w:rFonts w:asciiTheme="minorHAnsi" w:eastAsiaTheme="minorHAnsi" w:hAnsiTheme="minorHAnsi" w:cs="Calibri"/>
          <w:b/>
          <w:iCs/>
          <w:color w:val="FF0000"/>
          <w:sz w:val="24"/>
          <w:szCs w:val="24"/>
          <w:lang w:val="en-US" w:eastAsia="en-US"/>
        </w:rPr>
        <w:t>1</w:t>
      </w:r>
      <w:r w:rsidR="007560D0">
        <w:rPr>
          <w:rFonts w:asciiTheme="minorHAnsi" w:eastAsiaTheme="minorHAnsi" w:hAnsiTheme="minorHAnsi" w:cs="Calibri"/>
          <w:b/>
          <w:iCs/>
          <w:color w:val="FF0000"/>
          <w:sz w:val="24"/>
          <w:szCs w:val="24"/>
          <w:lang w:val="en-US" w:eastAsia="en-US"/>
        </w:rPr>
        <w:t>3</w:t>
      </w:r>
      <w:r w:rsidR="007F4328" w:rsidRPr="007F4328">
        <w:rPr>
          <w:rFonts w:asciiTheme="minorHAnsi" w:eastAsiaTheme="minorHAnsi" w:hAnsiTheme="minorHAnsi" w:cs="Calibri"/>
          <w:b/>
          <w:iCs/>
          <w:color w:val="FF0000"/>
          <w:sz w:val="24"/>
          <w:szCs w:val="24"/>
          <w:lang w:val="en-US" w:eastAsia="en-US"/>
        </w:rPr>
        <w:t>.1 Planned</w:t>
      </w:r>
    </w:p>
    <w:p w14:paraId="1B85F4B5" w14:textId="388BDD29" w:rsidR="000E36FC" w:rsidRPr="000E36FC" w:rsidRDefault="002D6791" w:rsidP="007F4328">
      <w:pPr>
        <w:widowControl w:val="0"/>
        <w:autoSpaceDE w:val="0"/>
        <w:autoSpaceDN w:val="0"/>
        <w:adjustRightInd w:val="0"/>
        <w:spacing w:after="0" w:line="240" w:lineRule="auto"/>
        <w:ind w:firstLine="720"/>
        <w:jc w:val="both"/>
        <w:rPr>
          <w:rFonts w:asciiTheme="minorHAnsi" w:eastAsiaTheme="minorHAnsi" w:hAnsiTheme="minorHAnsi" w:cs="Calibri"/>
          <w:bCs/>
          <w:iCs/>
          <w:color w:val="auto"/>
          <w:lang w:val="en-US" w:eastAsia="en-US"/>
        </w:rPr>
      </w:pPr>
      <w:r>
        <w:rPr>
          <w:rFonts w:asciiTheme="minorHAnsi" w:eastAsiaTheme="minorHAnsi" w:hAnsiTheme="minorHAnsi" w:cs="Calibri"/>
          <w:bCs/>
          <w:iCs/>
          <w:color w:val="auto"/>
          <w:lang w:val="en-US" w:eastAsia="en-US"/>
        </w:rPr>
        <w:t>P</w:t>
      </w:r>
      <w:r w:rsidR="009B4B86">
        <w:rPr>
          <w:rFonts w:asciiTheme="minorHAnsi" w:eastAsiaTheme="minorHAnsi" w:hAnsiTheme="minorHAnsi" w:cs="Calibri"/>
          <w:bCs/>
          <w:iCs/>
          <w:color w:val="auto"/>
          <w:lang w:val="en-US" w:eastAsia="en-US"/>
        </w:rPr>
        <w:t>l</w:t>
      </w:r>
      <w:r w:rsidR="000E36FC" w:rsidRPr="000E36FC">
        <w:rPr>
          <w:rFonts w:asciiTheme="minorHAnsi" w:eastAsiaTheme="minorHAnsi" w:hAnsiTheme="minorHAnsi" w:cs="Calibri"/>
          <w:bCs/>
          <w:iCs/>
          <w:color w:val="auto"/>
          <w:lang w:val="en-US" w:eastAsia="en-US"/>
        </w:rPr>
        <w:t>anned</w:t>
      </w:r>
      <w:r>
        <w:rPr>
          <w:rFonts w:asciiTheme="minorHAnsi" w:eastAsiaTheme="minorHAnsi" w:hAnsiTheme="minorHAnsi" w:cs="Calibri"/>
          <w:bCs/>
          <w:iCs/>
          <w:color w:val="auto"/>
          <w:lang w:val="en-US" w:eastAsia="en-US"/>
        </w:rPr>
        <w:t xml:space="preserve">: </w:t>
      </w:r>
      <w:r w:rsidR="000E36FC" w:rsidRPr="000E36FC">
        <w:rPr>
          <w:rFonts w:asciiTheme="minorHAnsi" w:eastAsiaTheme="minorHAnsi" w:hAnsiTheme="minorHAnsi" w:cs="Calibri"/>
          <w:bCs/>
          <w:iCs/>
          <w:color w:val="auto"/>
          <w:lang w:val="en-US" w:eastAsia="en-US"/>
        </w:rPr>
        <w:t>40 participants</w:t>
      </w:r>
      <w:r w:rsidR="009B4B86">
        <w:rPr>
          <w:rFonts w:asciiTheme="minorHAnsi" w:eastAsiaTheme="minorHAnsi" w:hAnsiTheme="minorHAnsi" w:cs="Calibri"/>
          <w:bCs/>
          <w:iCs/>
          <w:color w:val="auto"/>
          <w:lang w:val="en-US" w:eastAsia="en-US"/>
        </w:rPr>
        <w:t xml:space="preserve">. </w:t>
      </w:r>
    </w:p>
    <w:p w14:paraId="56F9FE3E" w14:textId="77777777" w:rsidR="007F4328" w:rsidRDefault="007F4328" w:rsidP="007F4328">
      <w:pPr>
        <w:widowControl w:val="0"/>
        <w:autoSpaceDE w:val="0"/>
        <w:autoSpaceDN w:val="0"/>
        <w:adjustRightInd w:val="0"/>
        <w:spacing w:after="0" w:line="240" w:lineRule="auto"/>
        <w:rPr>
          <w:rFonts w:asciiTheme="minorHAnsi" w:eastAsiaTheme="minorHAnsi" w:hAnsiTheme="minorHAnsi"/>
          <w:color w:val="auto"/>
          <w:lang w:val="en-US" w:eastAsia="en-US"/>
        </w:rPr>
      </w:pPr>
    </w:p>
    <w:p w14:paraId="4F9B6B43" w14:textId="0DEE20F0" w:rsidR="007F4328" w:rsidRDefault="00F3526D" w:rsidP="007F4328">
      <w:pPr>
        <w:widowControl w:val="0"/>
        <w:autoSpaceDE w:val="0"/>
        <w:autoSpaceDN w:val="0"/>
        <w:adjustRightInd w:val="0"/>
        <w:spacing w:after="0" w:line="240" w:lineRule="auto"/>
        <w:ind w:firstLine="720"/>
        <w:rPr>
          <w:rFonts w:asciiTheme="minorHAnsi" w:eastAsiaTheme="minorHAnsi" w:hAnsiTheme="minorHAnsi"/>
          <w:b/>
          <w:color w:val="FF0000"/>
          <w:sz w:val="24"/>
          <w:szCs w:val="24"/>
          <w:lang w:val="en-US" w:eastAsia="en-US"/>
        </w:rPr>
      </w:pPr>
      <w:r>
        <w:rPr>
          <w:rFonts w:asciiTheme="minorHAnsi" w:eastAsiaTheme="minorHAnsi" w:hAnsiTheme="minorHAnsi"/>
          <w:b/>
          <w:color w:val="FF0000"/>
          <w:sz w:val="24"/>
          <w:szCs w:val="24"/>
          <w:lang w:val="en-US" w:eastAsia="en-US"/>
        </w:rPr>
        <w:t>1</w:t>
      </w:r>
      <w:r w:rsidR="007560D0">
        <w:rPr>
          <w:rFonts w:asciiTheme="minorHAnsi" w:eastAsiaTheme="minorHAnsi" w:hAnsiTheme="minorHAnsi"/>
          <w:b/>
          <w:color w:val="FF0000"/>
          <w:sz w:val="24"/>
          <w:szCs w:val="24"/>
          <w:lang w:val="en-US" w:eastAsia="en-US"/>
        </w:rPr>
        <w:t>3</w:t>
      </w:r>
      <w:r w:rsidR="007F4328" w:rsidRPr="007F4328">
        <w:rPr>
          <w:rFonts w:asciiTheme="minorHAnsi" w:eastAsiaTheme="minorHAnsi" w:hAnsiTheme="minorHAnsi"/>
          <w:b/>
          <w:color w:val="FF0000"/>
          <w:sz w:val="24"/>
          <w:szCs w:val="24"/>
          <w:lang w:val="en-US" w:eastAsia="en-US"/>
        </w:rPr>
        <w:t xml:space="preserve">.2 </w:t>
      </w:r>
      <w:proofErr w:type="spellStart"/>
      <w:r w:rsidR="007F4328" w:rsidRPr="007F4328">
        <w:rPr>
          <w:rFonts w:asciiTheme="minorHAnsi" w:eastAsiaTheme="minorHAnsi" w:hAnsiTheme="minorHAnsi"/>
          <w:b/>
          <w:color w:val="FF0000"/>
          <w:sz w:val="24"/>
          <w:szCs w:val="24"/>
          <w:lang w:val="en-US" w:eastAsia="en-US"/>
        </w:rPr>
        <w:t>Analysed</w:t>
      </w:r>
      <w:proofErr w:type="spellEnd"/>
    </w:p>
    <w:p w14:paraId="07678D16" w14:textId="77777777" w:rsidR="000A5D82" w:rsidRDefault="000A5D82" w:rsidP="009B4B86">
      <w:pPr>
        <w:widowControl w:val="0"/>
        <w:autoSpaceDE w:val="0"/>
        <w:autoSpaceDN w:val="0"/>
        <w:adjustRightInd w:val="0"/>
        <w:spacing w:after="0" w:line="240" w:lineRule="auto"/>
        <w:ind w:firstLine="720"/>
        <w:jc w:val="both"/>
        <w:rPr>
          <w:rFonts w:asciiTheme="minorHAnsi" w:eastAsiaTheme="minorHAnsi" w:hAnsiTheme="minorHAnsi"/>
          <w:i/>
          <w:color w:val="5B9BD5" w:themeColor="accent1"/>
          <w:lang w:val="en-US" w:eastAsia="en-US"/>
        </w:rPr>
      </w:pPr>
    </w:p>
    <w:p w14:paraId="42DECF82" w14:textId="5C6E1D51" w:rsidR="009B4B86" w:rsidRDefault="009B4B86" w:rsidP="009B4B86">
      <w:pPr>
        <w:widowControl w:val="0"/>
        <w:autoSpaceDE w:val="0"/>
        <w:autoSpaceDN w:val="0"/>
        <w:adjustRightInd w:val="0"/>
        <w:spacing w:after="0" w:line="240" w:lineRule="auto"/>
        <w:ind w:firstLine="720"/>
        <w:jc w:val="both"/>
        <w:rPr>
          <w:rFonts w:asciiTheme="minorHAnsi" w:hAnsiTheme="minorHAnsi" w:cstheme="minorHAnsi"/>
          <w:lang w:val="en-GB"/>
        </w:rPr>
      </w:pPr>
      <w:r>
        <w:rPr>
          <w:rFonts w:asciiTheme="minorHAnsi" w:eastAsiaTheme="minorHAnsi" w:hAnsiTheme="minorHAnsi" w:cs="Calibri"/>
          <w:bCs/>
          <w:iCs/>
          <w:color w:val="auto"/>
          <w:lang w:val="en-US" w:eastAsia="en-US"/>
        </w:rPr>
        <w:t xml:space="preserve">However, with the covid pandemic challenges and delays, leading to time lost during IMP relabeling and then early termination of the study due to the IMP expiry, we managed to consent and recruit 22 participants, of whom 16 were randomised. However, one participant withdrew the day before the baseline visit and IMP dispensing and administration. </w:t>
      </w:r>
      <w:r w:rsidRPr="009B4B86">
        <w:rPr>
          <w:rFonts w:asciiTheme="minorHAnsi" w:eastAsiaTheme="minorHAnsi" w:hAnsiTheme="minorHAnsi" w:cstheme="minorHAnsi"/>
          <w:bCs/>
          <w:iCs/>
          <w:color w:val="auto"/>
          <w:lang w:val="en-US" w:eastAsia="en-US"/>
        </w:rPr>
        <w:t>Th</w:t>
      </w:r>
      <w:r>
        <w:rPr>
          <w:rFonts w:asciiTheme="minorHAnsi" w:eastAsiaTheme="minorHAnsi" w:hAnsiTheme="minorHAnsi" w:cstheme="minorHAnsi"/>
          <w:bCs/>
          <w:iCs/>
          <w:color w:val="auto"/>
          <w:lang w:val="en-US" w:eastAsia="en-US"/>
        </w:rPr>
        <w:t xml:space="preserve">is </w:t>
      </w:r>
      <w:r w:rsidRPr="009B4B86">
        <w:rPr>
          <w:rFonts w:asciiTheme="minorHAnsi" w:hAnsiTheme="minorHAnsi" w:cstheme="minorHAnsi"/>
        </w:rPr>
        <w:t xml:space="preserve">patient </w:t>
      </w:r>
      <w:r>
        <w:rPr>
          <w:rFonts w:asciiTheme="minorHAnsi" w:hAnsiTheme="minorHAnsi" w:cstheme="minorHAnsi"/>
          <w:lang w:val="en-GB"/>
        </w:rPr>
        <w:t xml:space="preserve">had </w:t>
      </w:r>
      <w:r w:rsidRPr="009B4B86">
        <w:rPr>
          <w:rFonts w:asciiTheme="minorHAnsi" w:hAnsiTheme="minorHAnsi" w:cstheme="minorHAnsi"/>
        </w:rPr>
        <w:t>become very aggressive and unwell</w:t>
      </w:r>
      <w:r>
        <w:rPr>
          <w:rFonts w:asciiTheme="minorHAnsi" w:hAnsiTheme="minorHAnsi" w:cstheme="minorHAnsi"/>
          <w:lang w:val="en-GB"/>
        </w:rPr>
        <w:t>,</w:t>
      </w:r>
      <w:r w:rsidRPr="009B4B86">
        <w:rPr>
          <w:rFonts w:asciiTheme="minorHAnsi" w:hAnsiTheme="minorHAnsi" w:cstheme="minorHAnsi"/>
        </w:rPr>
        <w:t xml:space="preserve"> daughter </w:t>
      </w:r>
      <w:r w:rsidR="00186B21">
        <w:rPr>
          <w:rFonts w:asciiTheme="minorHAnsi" w:hAnsiTheme="minorHAnsi" w:cstheme="minorHAnsi"/>
          <w:lang w:val="en-GB"/>
        </w:rPr>
        <w:t>was finding it difficult to cope with the situation, didn’t think can participate in trial and wanted</w:t>
      </w:r>
      <w:r>
        <w:rPr>
          <w:rFonts w:asciiTheme="minorHAnsi" w:hAnsiTheme="minorHAnsi" w:cstheme="minorHAnsi"/>
          <w:lang w:val="en-GB"/>
        </w:rPr>
        <w:t xml:space="preserve"> urgent community mental health team </w:t>
      </w:r>
      <w:r w:rsidRPr="009B4B86">
        <w:rPr>
          <w:rFonts w:asciiTheme="minorHAnsi" w:hAnsiTheme="minorHAnsi" w:cstheme="minorHAnsi"/>
        </w:rPr>
        <w:t>input</w:t>
      </w:r>
      <w:r w:rsidR="00186B21">
        <w:rPr>
          <w:rFonts w:asciiTheme="minorHAnsi" w:hAnsiTheme="minorHAnsi" w:cstheme="minorHAnsi"/>
          <w:lang w:val="en-GB"/>
        </w:rPr>
        <w:t>s</w:t>
      </w:r>
      <w:r>
        <w:rPr>
          <w:rFonts w:asciiTheme="minorHAnsi" w:hAnsiTheme="minorHAnsi" w:cstheme="minorHAnsi"/>
          <w:lang w:val="en-GB"/>
        </w:rPr>
        <w:t>.</w:t>
      </w:r>
    </w:p>
    <w:p w14:paraId="7B935A5B" w14:textId="77777777" w:rsidR="009B4B86" w:rsidRPr="009B4B86" w:rsidRDefault="009B4B86" w:rsidP="009B4B86">
      <w:pPr>
        <w:widowControl w:val="0"/>
        <w:autoSpaceDE w:val="0"/>
        <w:autoSpaceDN w:val="0"/>
        <w:adjustRightInd w:val="0"/>
        <w:spacing w:after="0" w:line="240" w:lineRule="auto"/>
        <w:ind w:firstLine="720"/>
        <w:jc w:val="both"/>
        <w:rPr>
          <w:rFonts w:asciiTheme="minorHAnsi" w:eastAsiaTheme="minorHAnsi" w:hAnsiTheme="minorHAnsi" w:cstheme="minorHAnsi"/>
          <w:bCs/>
          <w:iCs/>
          <w:color w:val="auto"/>
          <w:lang w:val="en-GB" w:eastAsia="en-US"/>
        </w:rPr>
      </w:pPr>
    </w:p>
    <w:p w14:paraId="5CDB3994" w14:textId="53327F6D" w:rsidR="009B4B86" w:rsidRPr="009B4B86" w:rsidRDefault="00315F7A" w:rsidP="009B4B86">
      <w:pPr>
        <w:widowControl w:val="0"/>
        <w:autoSpaceDE w:val="0"/>
        <w:autoSpaceDN w:val="0"/>
        <w:adjustRightInd w:val="0"/>
        <w:spacing w:after="0"/>
        <w:rPr>
          <w:rFonts w:asciiTheme="minorHAnsi" w:eastAsiaTheme="minorHAnsi" w:hAnsiTheme="minorHAnsi"/>
          <w:i/>
          <w:color w:val="auto"/>
          <w:lang w:val="en-GB" w:eastAsia="en-US"/>
        </w:rPr>
      </w:pPr>
      <w:r w:rsidRPr="00315F7A">
        <w:rPr>
          <w:rFonts w:asciiTheme="minorHAnsi" w:hAnsiTheme="minorHAnsi" w:cstheme="minorHAnsi"/>
        </w:rPr>
        <w:t xml:space="preserve">So, </w:t>
      </w:r>
      <w:r w:rsidR="009B4B86">
        <w:rPr>
          <w:rFonts w:asciiTheme="minorHAnsi" w:hAnsiTheme="minorHAnsi" w:cstheme="minorHAnsi"/>
          <w:lang w:val="en-GB"/>
        </w:rPr>
        <w:t>finally we had 15 participants who received the treatment, all of whom completed the trial with no withdrawals and available for the analysis.</w:t>
      </w:r>
    </w:p>
    <w:p w14:paraId="7FB2573C" w14:textId="77777777" w:rsidR="00976BF7" w:rsidRPr="008668C7" w:rsidRDefault="00976BF7" w:rsidP="007F4328">
      <w:pPr>
        <w:widowControl w:val="0"/>
        <w:autoSpaceDE w:val="0"/>
        <w:autoSpaceDN w:val="0"/>
        <w:adjustRightInd w:val="0"/>
        <w:spacing w:after="0" w:line="240" w:lineRule="auto"/>
        <w:rPr>
          <w:rFonts w:asciiTheme="minorHAnsi" w:eastAsiaTheme="minorHAnsi" w:hAnsiTheme="minorHAnsi"/>
          <w:i/>
          <w:color w:val="5B9BD5" w:themeColor="accent1"/>
          <w:lang w:val="en-US" w:eastAsia="en-US"/>
        </w:rPr>
      </w:pPr>
    </w:p>
    <w:p w14:paraId="152ED3EF" w14:textId="77777777" w:rsidR="000A2675" w:rsidRDefault="000A2675" w:rsidP="007F4328">
      <w:pPr>
        <w:widowControl w:val="0"/>
        <w:autoSpaceDE w:val="0"/>
        <w:autoSpaceDN w:val="0"/>
        <w:adjustRightInd w:val="0"/>
        <w:spacing w:after="0" w:line="240" w:lineRule="auto"/>
        <w:rPr>
          <w:rFonts w:asciiTheme="minorHAnsi" w:eastAsiaTheme="minorHAnsi" w:hAnsiTheme="minorHAnsi" w:cs="‡Ø˙ø/3„"/>
          <w:sz w:val="24"/>
          <w:szCs w:val="24"/>
          <w:lang w:val="en-US" w:eastAsia="en-US"/>
        </w:rPr>
        <w:sectPr w:rsidR="000A2675" w:rsidSect="00687346">
          <w:type w:val="continuous"/>
          <w:pgSz w:w="11906" w:h="16838"/>
          <w:pgMar w:top="1440" w:right="1440" w:bottom="1440" w:left="1440" w:header="708" w:footer="708" w:gutter="0"/>
          <w:cols w:space="708"/>
          <w:docGrid w:linePitch="360"/>
        </w:sectPr>
      </w:pPr>
    </w:p>
    <w:p w14:paraId="18E21253" w14:textId="25DF4F63" w:rsidR="000A2675" w:rsidRDefault="00F3526D" w:rsidP="007F4328">
      <w:pPr>
        <w:widowControl w:val="0"/>
        <w:autoSpaceDE w:val="0"/>
        <w:autoSpaceDN w:val="0"/>
        <w:adjustRightInd w:val="0"/>
        <w:spacing w:after="0" w:line="240" w:lineRule="auto"/>
        <w:rPr>
          <w:rFonts w:asciiTheme="minorHAnsi" w:eastAsiaTheme="minorHAnsi" w:hAnsiTheme="minorHAnsi" w:cs="‡Ø˙ø/3„"/>
          <w:b/>
          <w:color w:val="FF0000"/>
          <w:sz w:val="28"/>
          <w:szCs w:val="28"/>
          <w:lang w:val="en-US" w:eastAsia="en-US"/>
        </w:rPr>
      </w:pPr>
      <w:r>
        <w:rPr>
          <w:rFonts w:asciiTheme="minorHAnsi" w:eastAsiaTheme="minorHAnsi" w:hAnsiTheme="minorHAnsi" w:cs="‡Ø˙ø/3„"/>
          <w:b/>
          <w:color w:val="FF0000"/>
          <w:sz w:val="28"/>
          <w:szCs w:val="28"/>
          <w:lang w:val="en-US" w:eastAsia="en-US"/>
        </w:rPr>
        <w:t>1</w:t>
      </w:r>
      <w:r w:rsidR="007560D0">
        <w:rPr>
          <w:rFonts w:asciiTheme="minorHAnsi" w:eastAsiaTheme="minorHAnsi" w:hAnsiTheme="minorHAnsi" w:cs="‡Ø˙ø/3„"/>
          <w:b/>
          <w:color w:val="FF0000"/>
          <w:sz w:val="28"/>
          <w:szCs w:val="28"/>
          <w:lang w:val="en-US" w:eastAsia="en-US"/>
        </w:rPr>
        <w:t>4</w:t>
      </w:r>
      <w:r w:rsidR="000A2675" w:rsidRPr="000A2675">
        <w:rPr>
          <w:rFonts w:asciiTheme="minorHAnsi" w:eastAsiaTheme="minorHAnsi" w:hAnsiTheme="minorHAnsi" w:cs="‡Ø˙ø/3„"/>
          <w:b/>
          <w:color w:val="FF0000"/>
          <w:sz w:val="28"/>
          <w:szCs w:val="28"/>
          <w:lang w:val="en-US" w:eastAsia="en-US"/>
        </w:rPr>
        <w:t>. Diagnosis and main criteria for inclusion</w:t>
      </w:r>
    </w:p>
    <w:p w14:paraId="66575F97" w14:textId="77777777" w:rsidR="00DE1E7C" w:rsidRDefault="00DE1E7C" w:rsidP="007F4328">
      <w:pPr>
        <w:widowControl w:val="0"/>
        <w:autoSpaceDE w:val="0"/>
        <w:autoSpaceDN w:val="0"/>
        <w:adjustRightInd w:val="0"/>
        <w:spacing w:after="0" w:line="240" w:lineRule="auto"/>
        <w:rPr>
          <w:rFonts w:asciiTheme="minorHAnsi" w:eastAsiaTheme="minorHAnsi" w:hAnsiTheme="minorHAnsi" w:cs="‡Ø˙ø/3„"/>
          <w:bCs/>
          <w:color w:val="auto"/>
          <w:lang w:val="en-US" w:eastAsia="en-US"/>
        </w:rPr>
      </w:pPr>
    </w:p>
    <w:p w14:paraId="02F56235" w14:textId="3FC95F55" w:rsidR="00DE1E7C" w:rsidRPr="00DE1E7C" w:rsidRDefault="00DE1E7C" w:rsidP="007F4328">
      <w:pPr>
        <w:widowControl w:val="0"/>
        <w:autoSpaceDE w:val="0"/>
        <w:autoSpaceDN w:val="0"/>
        <w:adjustRightInd w:val="0"/>
        <w:spacing w:after="0" w:line="240" w:lineRule="auto"/>
        <w:rPr>
          <w:rFonts w:asciiTheme="minorHAnsi" w:eastAsiaTheme="minorHAnsi" w:hAnsiTheme="minorHAnsi" w:cs="‡Ø˙ø/3„"/>
          <w:bCs/>
          <w:color w:val="auto"/>
          <w:lang w:val="en-US" w:eastAsia="en-US"/>
        </w:rPr>
      </w:pPr>
      <w:r w:rsidRPr="00DE1E7C">
        <w:rPr>
          <w:rFonts w:asciiTheme="minorHAnsi" w:eastAsiaTheme="minorHAnsi" w:hAnsiTheme="minorHAnsi" w:cs="‡Ø˙ø/3„"/>
          <w:b/>
          <w:color w:val="auto"/>
          <w:lang w:val="en-US" w:eastAsia="en-US"/>
        </w:rPr>
        <w:t>Diagnosis</w:t>
      </w:r>
      <w:r w:rsidRPr="00DE1E7C">
        <w:rPr>
          <w:rFonts w:asciiTheme="minorHAnsi" w:eastAsiaTheme="minorHAnsi" w:hAnsiTheme="minorHAnsi" w:cs="‡Ø˙ø/3„"/>
          <w:bCs/>
          <w:color w:val="auto"/>
          <w:lang w:val="en-US" w:eastAsia="en-US"/>
        </w:rPr>
        <w:t xml:space="preserve">- </w:t>
      </w:r>
      <w:r>
        <w:rPr>
          <w:rFonts w:asciiTheme="minorHAnsi" w:eastAsiaTheme="minorHAnsi" w:hAnsiTheme="minorHAnsi" w:cs="‡Ø˙ø/3„"/>
          <w:bCs/>
          <w:color w:val="auto"/>
          <w:lang w:val="en-US" w:eastAsia="en-US"/>
        </w:rPr>
        <w:t>Alzheimer’s disease</w:t>
      </w:r>
    </w:p>
    <w:p w14:paraId="2FB03753" w14:textId="3C6DAA8B" w:rsidR="00186B21" w:rsidRPr="00DE1E7C" w:rsidRDefault="00DE1E7C" w:rsidP="00186B21">
      <w:pPr>
        <w:pStyle w:val="C-BodyText"/>
        <w:rPr>
          <w:rFonts w:ascii="Calibri" w:hAnsi="Calibri" w:cs="Calibri"/>
          <w:b/>
          <w:bCs/>
          <w:sz w:val="22"/>
          <w:szCs w:val="22"/>
        </w:rPr>
      </w:pPr>
      <w:bookmarkStart w:id="18" w:name="_Toc52455000"/>
      <w:r>
        <w:rPr>
          <w:rFonts w:ascii="Calibri" w:hAnsi="Calibri" w:cs="Calibri"/>
          <w:b/>
          <w:bCs/>
          <w:sz w:val="22"/>
          <w:szCs w:val="22"/>
        </w:rPr>
        <w:t>Main i</w:t>
      </w:r>
      <w:r w:rsidR="00186B21" w:rsidRPr="00DE1E7C">
        <w:rPr>
          <w:rFonts w:ascii="Calibri" w:hAnsi="Calibri" w:cs="Calibri"/>
          <w:b/>
          <w:bCs/>
          <w:sz w:val="22"/>
          <w:szCs w:val="22"/>
        </w:rPr>
        <w:t>nclusion criteria</w:t>
      </w:r>
      <w:bookmarkEnd w:id="18"/>
      <w:r w:rsidR="00186B21" w:rsidRPr="00DE1E7C">
        <w:rPr>
          <w:rFonts w:ascii="Calibri" w:hAnsi="Calibri" w:cs="Calibri"/>
          <w:b/>
          <w:bCs/>
          <w:sz w:val="22"/>
          <w:szCs w:val="22"/>
        </w:rPr>
        <w:t xml:space="preserve"> </w:t>
      </w:r>
    </w:p>
    <w:p w14:paraId="1647467E" w14:textId="52373AFF" w:rsidR="00186B21" w:rsidRPr="00186B21" w:rsidRDefault="00186B21" w:rsidP="00DE1E7C">
      <w:pPr>
        <w:pStyle w:val="BodyText"/>
        <w:numPr>
          <w:ilvl w:val="0"/>
          <w:numId w:val="32"/>
        </w:numPr>
        <w:rPr>
          <w:rFonts w:ascii="Calibri" w:hAnsi="Calibri" w:cs="Calibri"/>
          <w:noProof/>
        </w:rPr>
      </w:pPr>
      <w:r w:rsidRPr="00186B21">
        <w:rPr>
          <w:rFonts w:ascii="Calibri" w:hAnsi="Calibri" w:cs="Calibri"/>
          <w:noProof/>
        </w:rPr>
        <w:t xml:space="preserve">Age 55 and above, from both genders; </w:t>
      </w:r>
    </w:p>
    <w:p w14:paraId="7EBB841D" w14:textId="3A04A8A1" w:rsidR="00186B21" w:rsidRPr="00186B21" w:rsidRDefault="00186B21" w:rsidP="00DE1E7C">
      <w:pPr>
        <w:pStyle w:val="BodyText"/>
        <w:numPr>
          <w:ilvl w:val="0"/>
          <w:numId w:val="32"/>
        </w:numPr>
        <w:rPr>
          <w:rFonts w:ascii="Calibri" w:hAnsi="Calibri" w:cs="Calibri"/>
          <w:lang w:val="en"/>
        </w:rPr>
      </w:pPr>
      <w:r w:rsidRPr="00DE1E7C">
        <w:rPr>
          <w:rFonts w:ascii="Calibri" w:hAnsi="Calibri" w:cs="Calibri"/>
          <w:lang w:val="en"/>
        </w:rPr>
        <w:t>Diagnosis of AD</w:t>
      </w:r>
      <w:r w:rsidRPr="00186B21">
        <w:rPr>
          <w:rFonts w:ascii="Calibri" w:hAnsi="Calibri" w:cs="Calibri"/>
          <w:lang w:val="en"/>
        </w:rPr>
        <w:t xml:space="preserve"> </w:t>
      </w:r>
      <w:bookmarkStart w:id="19" w:name="_Hlk121917359"/>
      <w:r w:rsidRPr="00186B21">
        <w:rPr>
          <w:rFonts w:ascii="Calibri" w:hAnsi="Calibri" w:cs="Calibri"/>
          <w:lang w:val="en"/>
        </w:rPr>
        <w:t xml:space="preserve">according to the criteria of National Institute of Neurological and Communicative Disorders and Stroke and the Alzheimer's Disease and Related Disorders Association (NINCDS-ADRDA) </w:t>
      </w:r>
      <w:r w:rsidRPr="00186B21">
        <w:rPr>
          <w:rFonts w:ascii="Calibri" w:hAnsi="Calibri" w:cs="Calibri"/>
          <w:lang w:val="en"/>
        </w:rPr>
        <w:fldChar w:fldCharType="begin"/>
      </w:r>
      <w:r w:rsidRPr="00186B21">
        <w:rPr>
          <w:rFonts w:ascii="Calibri" w:hAnsi="Calibri" w:cs="Calibri"/>
          <w:lang w:val="en"/>
        </w:rPr>
        <w:instrText xml:space="preserve"> ADDIN EN.CITE &lt;EndNote&gt;&lt;Cite&gt;&lt;Author&gt;McKhann&lt;/Author&gt;&lt;Year&gt;1984&lt;/Year&gt;&lt;RecNum&gt;56&lt;/RecNum&gt;&lt;IDText&gt;Clinical diagnosis of Alzheimer&amp;apos;s disease: report of the NINCDS-ADRDA Work Group under the auspices of Department of Health and Human Services Task Force on Alzheimer&amp;apos;s Disease&lt;/IDText&gt;&lt;DisplayText&gt;(McKhann et al., 1984)&lt;/DisplayText&gt;&lt;record&gt;&lt;rec-number&gt;56&lt;/rec-number&gt;&lt;foreign-keys&gt;&lt;key app="EN" db-id="zvdvdwp9ft5tptepe0dp9zawf20wrzp2ws5x" timestamp="1556637066"&gt;56&lt;/key&gt;&lt;/foreign-keys&gt;&lt;ref-type name="Journal Article"&gt;17&lt;/ref-type&gt;&lt;contributors&gt;&lt;authors&gt;&lt;author&gt;McKhann, G.&lt;/author&gt;&lt;author&gt;Drachman, D.&lt;/author&gt;&lt;author&gt;Folstein, M.&lt;/author&gt;&lt;author&gt;Katzman, R.&lt;/author&gt;&lt;author&gt;Price, D.&lt;/author&gt;&lt;author&gt;Stadlan, E. M.&lt;/author&gt;&lt;/authors&gt;&lt;/contributors&gt;&lt;titles&gt;&lt;title&gt;Clinical diagnosis of Alzheimer&amp;apos;s disease: report of the NINCDS-ADRDA Work Group under the auspices of Department of Health and Human Services Task Force on Alzheimer&amp;apos;s Disease&lt;/title&gt;&lt;secondary-title&gt;Neurology&lt;/secondary-title&gt;&lt;/titles&gt;&lt;periodical&gt;&lt;full-title&gt;Neurology&lt;/full-title&gt;&lt;/periodical&gt;&lt;pages&gt;939-44&lt;/pages&gt;&lt;volume&gt;34&lt;/volume&gt;&lt;number&gt;7&lt;/number&gt;&lt;keywords&gt;&lt;keyword&gt;Alzheimer Disease/*diagnosis/psychology/radiography/radionuclide imaging&lt;/keyword&gt;&lt;keyword&gt;Humans&lt;/keyword&gt;&lt;keyword&gt;Psychological Tests&lt;/keyword&gt;&lt;keyword&gt;Tomography, Emission-Computed&lt;/keyword&gt;&lt;keyword&gt;Tomography, X-Ray Computed&lt;/keyword&gt;&lt;keyword&gt;United States&lt;/keyword&gt;&lt;keyword&gt;United States Dept. of Health and Human Services&lt;/keyword&gt;&lt;/keywords&gt;&lt;dates&gt;&lt;year&gt;1984&lt;/year&gt;&lt;pub-dates&gt;&lt;date&gt;Jul&lt;/date&gt;&lt;/pub-dates&gt;&lt;/dates&gt;&lt;isbn&gt;0028-3878 (Print)&amp;#xD;0028-3878 (Linking)&lt;/isbn&gt;&lt;accession-num&gt;6610841&lt;/accession-num&gt;&lt;urls&gt;&lt;related-urls&gt;&lt;url&gt;https://www.ncbi.nlm.nih.gov/pubmed/6610841&lt;/url&gt;&lt;/related-urls&gt;&lt;/urls&gt;&lt;/record&gt;&lt;/Cite&gt;&lt;/EndNote&gt;</w:instrText>
      </w:r>
      <w:r w:rsidRPr="00186B21">
        <w:rPr>
          <w:rFonts w:ascii="Calibri" w:hAnsi="Calibri" w:cs="Calibri"/>
          <w:lang w:val="en"/>
        </w:rPr>
        <w:fldChar w:fldCharType="separate"/>
      </w:r>
      <w:r w:rsidRPr="00186B21">
        <w:rPr>
          <w:rFonts w:ascii="Calibri" w:hAnsi="Calibri" w:cs="Calibri"/>
          <w:noProof/>
          <w:lang w:val="en"/>
        </w:rPr>
        <w:t>(McKhann et al., 1984)</w:t>
      </w:r>
      <w:r w:rsidRPr="00186B21">
        <w:rPr>
          <w:rFonts w:ascii="Calibri" w:hAnsi="Calibri" w:cs="Calibri"/>
          <w:lang w:val="en"/>
        </w:rPr>
        <w:fldChar w:fldCharType="end"/>
      </w:r>
      <w:bookmarkEnd w:id="19"/>
      <w:r w:rsidRPr="00186B21">
        <w:rPr>
          <w:rFonts w:ascii="Calibri" w:hAnsi="Calibri" w:cs="Calibri"/>
          <w:lang w:val="en"/>
        </w:rPr>
        <w:t xml:space="preserve">; </w:t>
      </w:r>
    </w:p>
    <w:p w14:paraId="7AC8489D" w14:textId="4E09B83C" w:rsidR="00186B21" w:rsidRPr="00186B21" w:rsidRDefault="00186B21" w:rsidP="00DE1E7C">
      <w:pPr>
        <w:pStyle w:val="BodyText"/>
        <w:numPr>
          <w:ilvl w:val="0"/>
          <w:numId w:val="32"/>
        </w:numPr>
        <w:rPr>
          <w:rFonts w:ascii="Calibri" w:hAnsi="Calibri" w:cs="Calibri"/>
          <w:lang w:val="en"/>
        </w:rPr>
      </w:pPr>
      <w:bookmarkStart w:id="20" w:name="_Hlk121917458"/>
      <w:r w:rsidRPr="00186B21">
        <w:rPr>
          <w:rFonts w:ascii="Calibri" w:hAnsi="Calibri" w:cs="Calibri"/>
          <w:lang w:val="en"/>
        </w:rPr>
        <w:t xml:space="preserve">Clinical Dementia Rating (CDR) </w:t>
      </w:r>
      <w:r w:rsidRPr="00186B21">
        <w:rPr>
          <w:rFonts w:ascii="Calibri" w:hAnsi="Calibri" w:cs="Calibri"/>
          <w:lang w:val="en"/>
        </w:rPr>
        <w:fldChar w:fldCharType="begin"/>
      </w:r>
      <w:r w:rsidRPr="00186B21">
        <w:rPr>
          <w:rFonts w:ascii="Calibri" w:hAnsi="Calibri" w:cs="Calibri"/>
          <w:lang w:val="en"/>
        </w:rPr>
        <w:instrText xml:space="preserve"> ADDIN EN.CITE &lt;EndNote&gt;&lt;Cite&gt;&lt;Author&gt;Morris&lt;/Author&gt;&lt;Year&gt;1997&lt;/Year&gt;&lt;RecNum&gt;57&lt;/RecNum&gt;&lt;IDText&gt;Clinical dementia rating: a reliable and valid diagnostic and staging measure for dementia of the Alzheimer type&lt;/IDText&gt;&lt;DisplayText&gt;(Morris, 1997)&lt;/DisplayText&gt;&lt;record&gt;&lt;rec-number&gt;57&lt;/rec-number&gt;&lt;foreign-keys&gt;&lt;key app="EN" db-id="zvdvdwp9ft5tptepe0dp9zawf20wrzp2ws5x" timestamp="1556637067"&gt;57&lt;/key&gt;&lt;/foreign-keys&gt;&lt;ref-type name="Journal Article"&gt;17&lt;/ref-type&gt;&lt;contributors&gt;&lt;authors&gt;&lt;author&gt;Morris, J. C.&lt;/author&gt;&lt;/authors&gt;&lt;/contributors&gt;&lt;auth-address&gt;Department of Neurology, Washington University School of Medicine, St. Louis, MO 63110, USA.&lt;/auth-address&gt;&lt;titles&gt;&lt;title&gt;Clinical dementia rating: a reliable and valid diagnostic and staging measure for dementia of the Alzheimer type&lt;/title&gt;&lt;secondary-title&gt;Int Psychogeriatr&lt;/secondary-title&gt;&lt;/titles&gt;&lt;periodical&gt;&lt;full-title&gt;Int Psychogeriatr&lt;/full-title&gt;&lt;/periodical&gt;&lt;pages&gt;173-6; discussion 177-8&lt;/pages&gt;&lt;volume&gt;9 Suppl 1&lt;/volume&gt;&lt;keywords&gt;&lt;keyword&gt;Aged&lt;/keyword&gt;&lt;keyword&gt;Alzheimer Disease/*complications&lt;/keyword&gt;&lt;keyword&gt;Cognition Disorders/diagnosis/*etiology&lt;/keyword&gt;&lt;keyword&gt;Humans&lt;/keyword&gt;&lt;keyword&gt;*Neuropsychological Tests&lt;/keyword&gt;&lt;keyword&gt;Reproducibility of Results&lt;/keyword&gt;&lt;keyword&gt;Severity of Illness Index&lt;/keyword&gt;&lt;/keywords&gt;&lt;dates&gt;&lt;year&gt;1997&lt;/year&gt;&lt;/dates&gt;&lt;isbn&gt;1041-6102 (Print)&amp;#xD;1041-6102 (Linking)&lt;/isbn&gt;&lt;accession-num&gt;9447441&lt;/accession-num&gt;&lt;urls&gt;&lt;related-urls&gt;&lt;url&gt;https://www.ncbi.nlm.nih.gov/pubmed/9447441&lt;/url&gt;&lt;/related-urls&gt;&lt;/urls&gt;&lt;/record&gt;&lt;/Cite&gt;&lt;/EndNote&gt;</w:instrText>
      </w:r>
      <w:r w:rsidRPr="00186B21">
        <w:rPr>
          <w:rFonts w:ascii="Calibri" w:hAnsi="Calibri" w:cs="Calibri"/>
          <w:lang w:val="en"/>
        </w:rPr>
        <w:fldChar w:fldCharType="separate"/>
      </w:r>
      <w:r w:rsidRPr="00186B21">
        <w:rPr>
          <w:rFonts w:ascii="Calibri" w:hAnsi="Calibri" w:cs="Calibri"/>
          <w:noProof/>
          <w:lang w:val="en"/>
        </w:rPr>
        <w:t>(Morris, 1997)</w:t>
      </w:r>
      <w:r w:rsidRPr="00186B21">
        <w:rPr>
          <w:rFonts w:ascii="Calibri" w:hAnsi="Calibri" w:cs="Calibri"/>
          <w:lang w:val="en"/>
        </w:rPr>
        <w:fldChar w:fldCharType="end"/>
      </w:r>
      <w:r w:rsidRPr="00186B21">
        <w:rPr>
          <w:rFonts w:ascii="Calibri" w:hAnsi="Calibri" w:cs="Calibri"/>
          <w:lang w:val="en"/>
        </w:rPr>
        <w:t xml:space="preserve"> score between 0.5-2; </w:t>
      </w:r>
      <w:bookmarkEnd w:id="20"/>
    </w:p>
    <w:p w14:paraId="7096A771" w14:textId="3B5E4E10" w:rsidR="00186B21" w:rsidRPr="00186B21" w:rsidRDefault="00186B21" w:rsidP="00DE1E7C">
      <w:pPr>
        <w:pStyle w:val="BodyText"/>
        <w:numPr>
          <w:ilvl w:val="0"/>
          <w:numId w:val="32"/>
        </w:numPr>
        <w:rPr>
          <w:rFonts w:ascii="Calibri" w:hAnsi="Calibri" w:cs="Calibri"/>
          <w:lang w:val="en"/>
        </w:rPr>
      </w:pPr>
      <w:bookmarkStart w:id="21" w:name="_Hlk121917236"/>
      <w:r w:rsidRPr="00186B21">
        <w:rPr>
          <w:rFonts w:ascii="Calibri" w:hAnsi="Calibri" w:cs="Calibri"/>
        </w:rPr>
        <w:lastRenderedPageBreak/>
        <w:t xml:space="preserve">BPSD lasting for at least 2 weeks </w:t>
      </w:r>
      <w:r w:rsidRPr="00186B21">
        <w:rPr>
          <w:rFonts w:ascii="Calibri" w:hAnsi="Calibri" w:cs="Calibri"/>
          <w:lang w:val="en"/>
        </w:rPr>
        <w:t xml:space="preserve">with total score on Neuropsychiatric Inventory (NPI) ≥4 and at least 1 item with </w:t>
      </w:r>
      <w:r w:rsidRPr="00186B21">
        <w:rPr>
          <w:rFonts w:ascii="Calibri" w:hAnsi="Calibri" w:cs="Calibri"/>
          <w:lang w:val="en" w:eastAsia="en-GB"/>
        </w:rPr>
        <w:t>score of 2 or more (frequency × severity)</w:t>
      </w:r>
      <w:r w:rsidR="00525B2F">
        <w:rPr>
          <w:rFonts w:ascii="Calibri" w:hAnsi="Calibri" w:cs="Calibri"/>
          <w:lang w:val="en" w:eastAsia="en-GB"/>
        </w:rPr>
        <w:t xml:space="preserve"> </w:t>
      </w:r>
      <w:r w:rsidRPr="00186B21">
        <w:rPr>
          <w:rFonts w:ascii="Calibri" w:hAnsi="Calibri" w:cs="Calibri"/>
          <w:lang w:val="en"/>
        </w:rPr>
        <w:t xml:space="preserve">on one of the domains </w:t>
      </w:r>
      <w:r w:rsidRPr="00186B21">
        <w:rPr>
          <w:rFonts w:ascii="Calibri" w:hAnsi="Calibri" w:cs="Calibri"/>
        </w:rPr>
        <w:t xml:space="preserve">of anxiety, agitation, </w:t>
      </w:r>
      <w:r w:rsidRPr="00186B21">
        <w:rPr>
          <w:rFonts w:ascii="Calibri" w:hAnsi="Calibri" w:cs="Calibri"/>
          <w:lang w:val="en"/>
        </w:rPr>
        <w:t>hallucinations or delusions</w:t>
      </w:r>
      <w:bookmarkEnd w:id="21"/>
      <w:r w:rsidRPr="00186B21">
        <w:rPr>
          <w:rFonts w:ascii="Calibri" w:hAnsi="Calibri" w:cs="Calibri"/>
          <w:lang w:val="en"/>
        </w:rPr>
        <w:t xml:space="preserve">; </w:t>
      </w:r>
    </w:p>
    <w:p w14:paraId="5EA2965B" w14:textId="71694B95" w:rsidR="00186B21" w:rsidRPr="00186B21" w:rsidRDefault="00186B21" w:rsidP="00DE1E7C">
      <w:pPr>
        <w:pStyle w:val="BodyText"/>
        <w:numPr>
          <w:ilvl w:val="0"/>
          <w:numId w:val="32"/>
        </w:numPr>
        <w:rPr>
          <w:rFonts w:ascii="Calibri" w:hAnsi="Calibri" w:cs="Calibri"/>
        </w:rPr>
      </w:pPr>
      <w:bookmarkStart w:id="22" w:name="_Hlk121917507"/>
      <w:r w:rsidRPr="00186B21">
        <w:rPr>
          <w:rFonts w:ascii="Calibri" w:hAnsi="Calibri" w:cs="Calibri"/>
        </w:rPr>
        <w:t>If treated with cholinesterase inhibitors (donepezil, rivastigmine or galantamine) and/or memantine, dosage must have been stable for at least 1 month. If cholinesterase inhibitors and/or memantine has been discontinued, they may enrol 1 month following discontinuation.</w:t>
      </w:r>
    </w:p>
    <w:bookmarkEnd w:id="22"/>
    <w:p w14:paraId="1E6F0816" w14:textId="7B9DBAA1" w:rsidR="00186B21" w:rsidRPr="00186B21" w:rsidRDefault="00186B21" w:rsidP="00DE1E7C">
      <w:pPr>
        <w:pStyle w:val="BodyText"/>
        <w:numPr>
          <w:ilvl w:val="0"/>
          <w:numId w:val="32"/>
        </w:numPr>
        <w:rPr>
          <w:rFonts w:ascii="Calibri" w:hAnsi="Calibri" w:cs="Calibri"/>
        </w:rPr>
      </w:pPr>
      <w:r w:rsidRPr="00186B21">
        <w:rPr>
          <w:rFonts w:ascii="Calibri" w:hAnsi="Calibri" w:cs="Calibri"/>
        </w:rPr>
        <w:t xml:space="preserve">Ability to participate in study evaluation and ingest oral medication. </w:t>
      </w:r>
    </w:p>
    <w:p w14:paraId="24960478" w14:textId="00A733D9" w:rsidR="00186B21" w:rsidRPr="00186B21" w:rsidRDefault="00186B21" w:rsidP="00DE1E7C">
      <w:pPr>
        <w:pStyle w:val="BodyText"/>
        <w:numPr>
          <w:ilvl w:val="0"/>
          <w:numId w:val="32"/>
        </w:numPr>
        <w:rPr>
          <w:rFonts w:ascii="Calibri" w:hAnsi="Calibri" w:cs="Calibri"/>
        </w:rPr>
      </w:pPr>
      <w:r w:rsidRPr="00186B21">
        <w:rPr>
          <w:rFonts w:ascii="Calibri" w:hAnsi="Calibri" w:cs="Calibri"/>
        </w:rPr>
        <w:t>Reliable informant/caregiver.</w:t>
      </w:r>
    </w:p>
    <w:p w14:paraId="2ABDF2E9" w14:textId="4E3BA9D2" w:rsidR="00AE3AD5" w:rsidRPr="00DE1E7C" w:rsidRDefault="00186B21" w:rsidP="00DE1E7C">
      <w:pPr>
        <w:pStyle w:val="ListParagraph"/>
        <w:widowControl w:val="0"/>
        <w:numPr>
          <w:ilvl w:val="0"/>
          <w:numId w:val="32"/>
        </w:numPr>
        <w:autoSpaceDE w:val="0"/>
        <w:autoSpaceDN w:val="0"/>
        <w:adjustRightInd w:val="0"/>
        <w:spacing w:after="0" w:line="240" w:lineRule="auto"/>
        <w:jc w:val="both"/>
        <w:rPr>
          <w:rFonts w:ascii="Calibri" w:eastAsiaTheme="minorHAnsi" w:hAnsi="Calibri" w:cs="Calibri"/>
          <w:lang w:val="en-US" w:eastAsia="en-US"/>
        </w:rPr>
      </w:pPr>
      <w:r w:rsidRPr="00DE1E7C">
        <w:rPr>
          <w:rFonts w:ascii="Calibri" w:hAnsi="Calibri" w:cs="Calibri"/>
        </w:rPr>
        <w:t>Written informed consent from participant or their legally authorised representative</w:t>
      </w:r>
    </w:p>
    <w:p w14:paraId="34DD489E" w14:textId="77777777" w:rsidR="00713DB3" w:rsidRDefault="00713DB3" w:rsidP="00C36722">
      <w:pPr>
        <w:widowControl w:val="0"/>
        <w:autoSpaceDE w:val="0"/>
        <w:autoSpaceDN w:val="0"/>
        <w:adjustRightInd w:val="0"/>
        <w:spacing w:after="0" w:line="240" w:lineRule="auto"/>
        <w:jc w:val="both"/>
        <w:rPr>
          <w:rFonts w:ascii="Calibri" w:eastAsiaTheme="minorHAnsi" w:hAnsi="Calibri" w:cs="Calibri"/>
          <w:lang w:val="en-US" w:eastAsia="en-US"/>
        </w:rPr>
      </w:pPr>
    </w:p>
    <w:p w14:paraId="230EA412" w14:textId="77777777" w:rsidR="00713DB3" w:rsidRDefault="00713DB3" w:rsidP="00C36722">
      <w:pPr>
        <w:widowControl w:val="0"/>
        <w:autoSpaceDE w:val="0"/>
        <w:autoSpaceDN w:val="0"/>
        <w:adjustRightInd w:val="0"/>
        <w:spacing w:after="0" w:line="240" w:lineRule="auto"/>
        <w:jc w:val="both"/>
        <w:rPr>
          <w:rFonts w:asciiTheme="minorHAnsi" w:eastAsiaTheme="minorHAnsi" w:hAnsiTheme="minorHAnsi" w:cs="‡Ø˙ø/3„"/>
          <w:sz w:val="24"/>
          <w:szCs w:val="24"/>
          <w:lang w:val="en-US" w:eastAsia="en-US"/>
        </w:rPr>
        <w:sectPr w:rsidR="00713DB3" w:rsidSect="00687346">
          <w:type w:val="continuous"/>
          <w:pgSz w:w="11906" w:h="16838"/>
          <w:pgMar w:top="1440" w:right="1440" w:bottom="1440" w:left="1440" w:header="708" w:footer="708" w:gutter="0"/>
          <w:cols w:space="708"/>
          <w:docGrid w:linePitch="360"/>
        </w:sectPr>
      </w:pPr>
    </w:p>
    <w:p w14:paraId="28379F0E" w14:textId="3296C54C" w:rsidR="00713DB3" w:rsidRDefault="00F3526D" w:rsidP="00C36722">
      <w:pPr>
        <w:widowControl w:val="0"/>
        <w:autoSpaceDE w:val="0"/>
        <w:autoSpaceDN w:val="0"/>
        <w:adjustRightInd w:val="0"/>
        <w:spacing w:after="0" w:line="240" w:lineRule="auto"/>
        <w:jc w:val="both"/>
        <w:rPr>
          <w:rFonts w:asciiTheme="minorHAnsi" w:eastAsiaTheme="minorHAnsi" w:hAnsiTheme="minorHAnsi" w:cs="‡Ø˙ø/3„"/>
          <w:b/>
          <w:color w:val="FF0000"/>
          <w:sz w:val="28"/>
          <w:szCs w:val="28"/>
          <w:lang w:val="en-US" w:eastAsia="en-US"/>
        </w:rPr>
      </w:pPr>
      <w:r>
        <w:rPr>
          <w:rFonts w:asciiTheme="minorHAnsi" w:eastAsiaTheme="minorHAnsi" w:hAnsiTheme="minorHAnsi" w:cs="‡Ø˙ø/3„"/>
          <w:b/>
          <w:color w:val="FF0000"/>
          <w:sz w:val="28"/>
          <w:szCs w:val="28"/>
          <w:lang w:val="en-US" w:eastAsia="en-US"/>
        </w:rPr>
        <w:t>1</w:t>
      </w:r>
      <w:r w:rsidR="007560D0">
        <w:rPr>
          <w:rFonts w:asciiTheme="minorHAnsi" w:eastAsiaTheme="minorHAnsi" w:hAnsiTheme="minorHAnsi" w:cs="‡Ø˙ø/3„"/>
          <w:b/>
          <w:color w:val="FF0000"/>
          <w:sz w:val="28"/>
          <w:szCs w:val="28"/>
          <w:lang w:val="en-US" w:eastAsia="en-US"/>
        </w:rPr>
        <w:t>5</w:t>
      </w:r>
      <w:r w:rsidR="00713DB3" w:rsidRPr="00713DB3">
        <w:rPr>
          <w:rFonts w:asciiTheme="minorHAnsi" w:eastAsiaTheme="minorHAnsi" w:hAnsiTheme="minorHAnsi" w:cs="‡Ø˙ø/3„"/>
          <w:b/>
          <w:color w:val="FF0000"/>
          <w:sz w:val="28"/>
          <w:szCs w:val="28"/>
          <w:lang w:val="en-US" w:eastAsia="en-US"/>
        </w:rPr>
        <w:t>. Test product, dose and mode of administration</w:t>
      </w:r>
    </w:p>
    <w:p w14:paraId="6E0DF293" w14:textId="2678A149" w:rsidR="00713DB3" w:rsidRPr="00943764" w:rsidRDefault="00525B2F" w:rsidP="00C36722">
      <w:pPr>
        <w:widowControl w:val="0"/>
        <w:autoSpaceDE w:val="0"/>
        <w:autoSpaceDN w:val="0"/>
        <w:adjustRightInd w:val="0"/>
        <w:spacing w:after="0" w:line="240" w:lineRule="auto"/>
        <w:jc w:val="both"/>
        <w:rPr>
          <w:rFonts w:ascii="Calibri" w:eastAsiaTheme="minorHAnsi" w:hAnsi="Calibri" w:cs="Calibri"/>
          <w:color w:val="auto"/>
          <w:lang w:val="en-US" w:eastAsia="en-US"/>
        </w:rPr>
      </w:pPr>
      <w:r w:rsidRPr="00943764">
        <w:rPr>
          <w:rFonts w:ascii="Calibri" w:eastAsiaTheme="minorHAnsi" w:hAnsi="Calibri" w:cs="Calibri"/>
          <w:color w:val="auto"/>
          <w:lang w:val="en-US" w:eastAsia="en-US"/>
        </w:rPr>
        <w:t>Cannabidiol capsules</w:t>
      </w:r>
      <w:r w:rsidR="00943764" w:rsidRPr="00943764">
        <w:rPr>
          <w:rFonts w:ascii="Calibri" w:eastAsiaTheme="minorHAnsi" w:hAnsi="Calibri" w:cs="Calibri"/>
          <w:color w:val="auto"/>
          <w:lang w:val="en-US" w:eastAsia="en-US"/>
        </w:rPr>
        <w:t xml:space="preserve"> (200mg)</w:t>
      </w:r>
      <w:r w:rsidRPr="00943764">
        <w:rPr>
          <w:rFonts w:ascii="Calibri" w:eastAsiaTheme="minorHAnsi" w:hAnsi="Calibri" w:cs="Calibri"/>
          <w:color w:val="auto"/>
          <w:lang w:val="en-US" w:eastAsia="en-US"/>
        </w:rPr>
        <w:t xml:space="preserve">, up to 3 per day </w:t>
      </w:r>
      <w:r w:rsidR="007A634C" w:rsidRPr="00943764">
        <w:rPr>
          <w:rFonts w:ascii="Calibri" w:eastAsiaTheme="minorHAnsi" w:hAnsi="Calibri" w:cs="Calibri"/>
          <w:color w:val="auto"/>
          <w:lang w:val="en-US" w:eastAsia="en-US"/>
        </w:rPr>
        <w:t xml:space="preserve">(600mg) once daily, </w:t>
      </w:r>
      <w:r w:rsidRPr="00943764">
        <w:rPr>
          <w:rFonts w:ascii="Calibri" w:eastAsiaTheme="minorHAnsi" w:hAnsi="Calibri" w:cs="Calibri"/>
          <w:color w:val="auto"/>
          <w:lang w:val="en-US" w:eastAsia="en-US"/>
        </w:rPr>
        <w:t>administered</w:t>
      </w:r>
      <w:r w:rsidR="007A634C" w:rsidRPr="00943764">
        <w:rPr>
          <w:rFonts w:ascii="Calibri" w:eastAsiaTheme="minorHAnsi" w:hAnsi="Calibri" w:cs="Calibri"/>
          <w:color w:val="auto"/>
          <w:lang w:val="en-US" w:eastAsia="en-US"/>
        </w:rPr>
        <w:t xml:space="preserve"> orally</w:t>
      </w:r>
      <w:r w:rsidRPr="00943764">
        <w:rPr>
          <w:rFonts w:ascii="Calibri" w:eastAsiaTheme="minorHAnsi" w:hAnsi="Calibri" w:cs="Calibri"/>
          <w:color w:val="auto"/>
          <w:lang w:val="en-US" w:eastAsia="en-US"/>
        </w:rPr>
        <w:t>.</w:t>
      </w:r>
    </w:p>
    <w:p w14:paraId="5A2F80E4" w14:textId="302B9CA4" w:rsidR="00943764" w:rsidRPr="00943764" w:rsidRDefault="00943764" w:rsidP="00943764">
      <w:pPr>
        <w:rPr>
          <w:rFonts w:ascii="Calibri" w:hAnsi="Calibri" w:cs="Calibri"/>
          <w:noProof/>
        </w:rPr>
      </w:pPr>
      <w:r w:rsidRPr="00943764">
        <w:rPr>
          <w:rFonts w:ascii="Calibri" w:hAnsi="Calibri" w:cs="Calibri"/>
          <w:noProof/>
        </w:rPr>
        <w:t>Matched placebo capsules taken orally for the placebo treatment arm.</w:t>
      </w:r>
    </w:p>
    <w:p w14:paraId="03FAB5ED" w14:textId="77777777" w:rsidR="005D76DA" w:rsidRDefault="005D76DA" w:rsidP="007060C1">
      <w:pPr>
        <w:widowControl w:val="0"/>
        <w:autoSpaceDE w:val="0"/>
        <w:autoSpaceDN w:val="0"/>
        <w:adjustRightInd w:val="0"/>
        <w:spacing w:after="0" w:line="240" w:lineRule="auto"/>
        <w:jc w:val="both"/>
        <w:rPr>
          <w:rFonts w:asciiTheme="minorHAnsi" w:eastAsiaTheme="minorHAnsi" w:hAnsiTheme="minorHAnsi" w:cs="‡Ø˙ø/3„"/>
          <w:b/>
          <w:color w:val="FF0000"/>
          <w:sz w:val="28"/>
          <w:szCs w:val="28"/>
          <w:lang w:val="en-US" w:eastAsia="en-US"/>
        </w:rPr>
        <w:sectPr w:rsidR="005D76DA" w:rsidSect="00687346">
          <w:type w:val="continuous"/>
          <w:pgSz w:w="11906" w:h="16838"/>
          <w:pgMar w:top="1440" w:right="1440" w:bottom="1440" w:left="1440" w:header="708" w:footer="708" w:gutter="0"/>
          <w:cols w:space="708"/>
          <w:docGrid w:linePitch="360"/>
        </w:sectPr>
      </w:pPr>
    </w:p>
    <w:p w14:paraId="190FC8C2" w14:textId="439059CD" w:rsidR="00EF1D6D" w:rsidRDefault="00F3526D" w:rsidP="007060C1">
      <w:pPr>
        <w:widowControl w:val="0"/>
        <w:autoSpaceDE w:val="0"/>
        <w:autoSpaceDN w:val="0"/>
        <w:adjustRightInd w:val="0"/>
        <w:spacing w:after="0" w:line="240" w:lineRule="auto"/>
        <w:jc w:val="both"/>
        <w:rPr>
          <w:rFonts w:asciiTheme="minorHAnsi" w:eastAsiaTheme="minorHAnsi" w:hAnsiTheme="minorHAnsi" w:cs="‡Ø˙ø/3„"/>
          <w:b/>
          <w:color w:val="FF0000"/>
          <w:sz w:val="28"/>
          <w:szCs w:val="28"/>
          <w:lang w:val="en-US" w:eastAsia="en-US"/>
        </w:rPr>
      </w:pPr>
      <w:r>
        <w:rPr>
          <w:rFonts w:asciiTheme="minorHAnsi" w:eastAsiaTheme="minorHAnsi" w:hAnsiTheme="minorHAnsi" w:cs="‡Ø˙ø/3„"/>
          <w:b/>
          <w:color w:val="FF0000"/>
          <w:sz w:val="28"/>
          <w:szCs w:val="28"/>
          <w:lang w:val="en-US" w:eastAsia="en-US"/>
        </w:rPr>
        <w:t>1</w:t>
      </w:r>
      <w:r w:rsidR="007560D0">
        <w:rPr>
          <w:rFonts w:asciiTheme="minorHAnsi" w:eastAsiaTheme="minorHAnsi" w:hAnsiTheme="minorHAnsi" w:cs="‡Ø˙ø/3„"/>
          <w:b/>
          <w:color w:val="FF0000"/>
          <w:sz w:val="28"/>
          <w:szCs w:val="28"/>
          <w:lang w:val="en-US" w:eastAsia="en-US"/>
        </w:rPr>
        <w:t>6</w:t>
      </w:r>
      <w:r w:rsidR="00625F49" w:rsidRPr="00625F49">
        <w:rPr>
          <w:rFonts w:asciiTheme="minorHAnsi" w:eastAsiaTheme="minorHAnsi" w:hAnsiTheme="minorHAnsi" w:cs="‡Ø˙ø/3„"/>
          <w:b/>
          <w:color w:val="FF0000"/>
          <w:sz w:val="28"/>
          <w:szCs w:val="28"/>
          <w:lang w:val="en-US" w:eastAsia="en-US"/>
        </w:rPr>
        <w:t>. Duration of treatment</w:t>
      </w:r>
    </w:p>
    <w:p w14:paraId="0A76C3DE" w14:textId="7E3C41EA" w:rsidR="00CF1BB3" w:rsidRDefault="00943764" w:rsidP="00625F49">
      <w:pPr>
        <w:widowControl w:val="0"/>
        <w:autoSpaceDE w:val="0"/>
        <w:autoSpaceDN w:val="0"/>
        <w:adjustRightInd w:val="0"/>
        <w:spacing w:after="0" w:line="240" w:lineRule="auto"/>
        <w:jc w:val="both"/>
        <w:rPr>
          <w:rFonts w:asciiTheme="minorHAnsi" w:eastAsiaTheme="minorHAnsi" w:hAnsiTheme="minorHAnsi"/>
          <w:color w:val="auto"/>
          <w:lang w:val="en-US" w:eastAsia="en-US"/>
        </w:rPr>
      </w:pPr>
      <w:r>
        <w:rPr>
          <w:rFonts w:asciiTheme="minorHAnsi" w:eastAsiaTheme="minorHAnsi" w:hAnsiTheme="minorHAnsi"/>
          <w:color w:val="auto"/>
          <w:lang w:val="en-US" w:eastAsia="en-US"/>
        </w:rPr>
        <w:t xml:space="preserve">Duration of treatment: </w:t>
      </w:r>
      <w:r w:rsidR="00186B21">
        <w:rPr>
          <w:rFonts w:asciiTheme="minorHAnsi" w:eastAsiaTheme="minorHAnsi" w:hAnsiTheme="minorHAnsi"/>
          <w:color w:val="auto"/>
          <w:lang w:val="en-US" w:eastAsia="en-US"/>
        </w:rPr>
        <w:t>6 weeks</w:t>
      </w:r>
    </w:p>
    <w:p w14:paraId="7F8FA3BD" w14:textId="77777777" w:rsidR="005D76DA" w:rsidRDefault="005D76DA" w:rsidP="00625F49">
      <w:pPr>
        <w:widowControl w:val="0"/>
        <w:autoSpaceDE w:val="0"/>
        <w:autoSpaceDN w:val="0"/>
        <w:adjustRightInd w:val="0"/>
        <w:spacing w:after="0" w:line="240" w:lineRule="auto"/>
        <w:jc w:val="both"/>
        <w:rPr>
          <w:rFonts w:asciiTheme="minorHAnsi" w:eastAsiaTheme="minorHAnsi" w:hAnsiTheme="minorHAnsi"/>
          <w:color w:val="auto"/>
          <w:lang w:val="en-US" w:eastAsia="en-US"/>
        </w:rPr>
      </w:pPr>
    </w:p>
    <w:p w14:paraId="5F004D3B" w14:textId="77777777" w:rsidR="005D76DA" w:rsidRDefault="005D76DA" w:rsidP="00625F49">
      <w:pPr>
        <w:widowControl w:val="0"/>
        <w:autoSpaceDE w:val="0"/>
        <w:autoSpaceDN w:val="0"/>
        <w:adjustRightInd w:val="0"/>
        <w:spacing w:after="0" w:line="240" w:lineRule="auto"/>
        <w:jc w:val="both"/>
        <w:rPr>
          <w:rFonts w:asciiTheme="minorHAnsi" w:eastAsiaTheme="minorHAnsi" w:hAnsiTheme="minorHAnsi" w:cs="‡Ø˙ø/3„"/>
          <w:b/>
          <w:color w:val="FF0000"/>
          <w:sz w:val="28"/>
          <w:szCs w:val="28"/>
          <w:lang w:val="en-US" w:eastAsia="en-US"/>
        </w:rPr>
        <w:sectPr w:rsidR="005D76DA" w:rsidSect="00687346">
          <w:type w:val="continuous"/>
          <w:pgSz w:w="11906" w:h="16838"/>
          <w:pgMar w:top="1440" w:right="1440" w:bottom="1440" w:left="1440" w:header="708" w:footer="708" w:gutter="0"/>
          <w:cols w:space="708"/>
          <w:docGrid w:linePitch="360"/>
        </w:sectPr>
      </w:pPr>
    </w:p>
    <w:p w14:paraId="44899268" w14:textId="13D1DEFF" w:rsidR="005D76DA" w:rsidRDefault="00F3526D" w:rsidP="00625F49">
      <w:pPr>
        <w:widowControl w:val="0"/>
        <w:autoSpaceDE w:val="0"/>
        <w:autoSpaceDN w:val="0"/>
        <w:adjustRightInd w:val="0"/>
        <w:spacing w:after="0" w:line="240" w:lineRule="auto"/>
        <w:jc w:val="both"/>
        <w:rPr>
          <w:rFonts w:asciiTheme="minorHAnsi" w:eastAsiaTheme="minorHAnsi" w:hAnsiTheme="minorHAnsi" w:cs="‡Ø˙ø/3„"/>
          <w:color w:val="auto"/>
          <w:lang w:val="en-US" w:eastAsia="en-US"/>
        </w:rPr>
      </w:pPr>
      <w:r>
        <w:rPr>
          <w:rFonts w:asciiTheme="minorHAnsi" w:eastAsiaTheme="minorHAnsi" w:hAnsiTheme="minorHAnsi" w:cs="‡Ø˙ø/3„"/>
          <w:b/>
          <w:color w:val="FF0000"/>
          <w:sz w:val="28"/>
          <w:szCs w:val="28"/>
          <w:lang w:val="en-US" w:eastAsia="en-US"/>
        </w:rPr>
        <w:t>1</w:t>
      </w:r>
      <w:r w:rsidR="007560D0">
        <w:rPr>
          <w:rFonts w:asciiTheme="minorHAnsi" w:eastAsiaTheme="minorHAnsi" w:hAnsiTheme="minorHAnsi" w:cs="‡Ø˙ø/3„"/>
          <w:b/>
          <w:color w:val="FF0000"/>
          <w:sz w:val="28"/>
          <w:szCs w:val="28"/>
          <w:lang w:val="en-US" w:eastAsia="en-US"/>
        </w:rPr>
        <w:t>7</w:t>
      </w:r>
      <w:r w:rsidR="005D76DA" w:rsidRPr="005D76DA">
        <w:rPr>
          <w:rFonts w:asciiTheme="minorHAnsi" w:eastAsiaTheme="minorHAnsi" w:hAnsiTheme="minorHAnsi" w:cs="‡Ø˙ø/3„"/>
          <w:b/>
          <w:color w:val="FF0000"/>
          <w:sz w:val="28"/>
          <w:szCs w:val="28"/>
          <w:lang w:val="en-US" w:eastAsia="en-US"/>
        </w:rPr>
        <w:t>. Reference therapy, dose and mode of administration</w:t>
      </w:r>
    </w:p>
    <w:p w14:paraId="299FC121" w14:textId="0ABA9635" w:rsidR="005D76DA" w:rsidRDefault="007A634C" w:rsidP="00625F49">
      <w:pPr>
        <w:widowControl w:val="0"/>
        <w:autoSpaceDE w:val="0"/>
        <w:autoSpaceDN w:val="0"/>
        <w:adjustRightInd w:val="0"/>
        <w:spacing w:after="0" w:line="240" w:lineRule="auto"/>
        <w:jc w:val="both"/>
        <w:rPr>
          <w:rFonts w:asciiTheme="minorHAnsi" w:eastAsiaTheme="minorHAnsi" w:hAnsiTheme="minorHAnsi" w:cs="‡Ø˙ø/3„"/>
          <w:color w:val="auto"/>
          <w:lang w:val="en-US" w:eastAsia="en-US"/>
        </w:rPr>
      </w:pPr>
      <w:r>
        <w:rPr>
          <w:rFonts w:asciiTheme="minorHAnsi" w:eastAsiaTheme="minorHAnsi" w:hAnsiTheme="minorHAnsi" w:cs="‡Ø˙ø/3„"/>
          <w:color w:val="auto"/>
          <w:lang w:val="en-US" w:eastAsia="en-US"/>
        </w:rPr>
        <w:t xml:space="preserve">Not applicable </w:t>
      </w:r>
    </w:p>
    <w:p w14:paraId="2E08AF20" w14:textId="64A41BAF" w:rsidR="00DA72BF" w:rsidRDefault="00DA72BF" w:rsidP="00625F49">
      <w:pPr>
        <w:widowControl w:val="0"/>
        <w:autoSpaceDE w:val="0"/>
        <w:autoSpaceDN w:val="0"/>
        <w:adjustRightInd w:val="0"/>
        <w:spacing w:after="0" w:line="240" w:lineRule="auto"/>
        <w:jc w:val="both"/>
        <w:rPr>
          <w:rFonts w:asciiTheme="minorHAnsi" w:eastAsiaTheme="minorHAnsi" w:hAnsiTheme="minorHAnsi" w:cs="‡Ø˙ø/3„"/>
          <w:b/>
          <w:color w:val="FF0000"/>
          <w:sz w:val="28"/>
          <w:szCs w:val="28"/>
          <w:lang w:val="en-US" w:eastAsia="en-US"/>
        </w:rPr>
      </w:pPr>
    </w:p>
    <w:p w14:paraId="536004CB" w14:textId="77777777" w:rsidR="008F3F86" w:rsidRDefault="008F3F86" w:rsidP="00625F49">
      <w:pPr>
        <w:widowControl w:val="0"/>
        <w:autoSpaceDE w:val="0"/>
        <w:autoSpaceDN w:val="0"/>
        <w:adjustRightInd w:val="0"/>
        <w:spacing w:after="0" w:line="240" w:lineRule="auto"/>
        <w:jc w:val="both"/>
        <w:rPr>
          <w:rFonts w:asciiTheme="minorHAnsi" w:eastAsiaTheme="minorHAnsi" w:hAnsiTheme="minorHAnsi" w:cs="‡Ø˙ø/3„"/>
          <w:b/>
          <w:color w:val="FF0000"/>
          <w:sz w:val="28"/>
          <w:szCs w:val="28"/>
          <w:lang w:val="en-US" w:eastAsia="en-US"/>
        </w:rPr>
        <w:sectPr w:rsidR="008F3F86" w:rsidSect="00687346">
          <w:type w:val="continuous"/>
          <w:pgSz w:w="11906" w:h="16838"/>
          <w:pgMar w:top="1440" w:right="1440" w:bottom="1440" w:left="1440" w:header="708" w:footer="708" w:gutter="0"/>
          <w:cols w:space="708"/>
          <w:docGrid w:linePitch="360"/>
        </w:sectPr>
      </w:pPr>
    </w:p>
    <w:p w14:paraId="472E8A34" w14:textId="11566D66" w:rsidR="005D76DA" w:rsidRDefault="00F857CC" w:rsidP="00625F49">
      <w:pPr>
        <w:widowControl w:val="0"/>
        <w:autoSpaceDE w:val="0"/>
        <w:autoSpaceDN w:val="0"/>
        <w:adjustRightInd w:val="0"/>
        <w:spacing w:after="0" w:line="240" w:lineRule="auto"/>
        <w:jc w:val="both"/>
        <w:rPr>
          <w:rFonts w:asciiTheme="minorHAnsi" w:eastAsiaTheme="minorHAnsi" w:hAnsiTheme="minorHAnsi" w:cs="‡Ø˙ø/3„"/>
          <w:b/>
          <w:color w:val="FF0000"/>
          <w:sz w:val="28"/>
          <w:szCs w:val="28"/>
          <w:lang w:val="en-US" w:eastAsia="en-US"/>
        </w:rPr>
      </w:pPr>
      <w:r>
        <w:rPr>
          <w:rFonts w:asciiTheme="minorHAnsi" w:eastAsiaTheme="minorHAnsi" w:hAnsiTheme="minorHAnsi" w:cs="‡Ø˙ø/3„"/>
          <w:b/>
          <w:color w:val="FF0000"/>
          <w:sz w:val="28"/>
          <w:szCs w:val="28"/>
          <w:lang w:val="en-US" w:eastAsia="en-US"/>
        </w:rPr>
        <w:t>1</w:t>
      </w:r>
      <w:r w:rsidR="007560D0">
        <w:rPr>
          <w:rFonts w:asciiTheme="minorHAnsi" w:eastAsiaTheme="minorHAnsi" w:hAnsiTheme="minorHAnsi" w:cs="‡Ø˙ø/3„"/>
          <w:b/>
          <w:color w:val="FF0000"/>
          <w:sz w:val="28"/>
          <w:szCs w:val="28"/>
          <w:lang w:val="en-US" w:eastAsia="en-US"/>
        </w:rPr>
        <w:t>8</w:t>
      </w:r>
      <w:r w:rsidR="008825F9" w:rsidRPr="008825F9">
        <w:rPr>
          <w:rFonts w:asciiTheme="minorHAnsi" w:eastAsiaTheme="minorHAnsi" w:hAnsiTheme="minorHAnsi" w:cs="‡Ø˙ø/3„"/>
          <w:b/>
          <w:color w:val="FF0000"/>
          <w:sz w:val="28"/>
          <w:szCs w:val="28"/>
          <w:lang w:val="en-US" w:eastAsia="en-US"/>
        </w:rPr>
        <w:t>. Criteria for evaluation: E</w:t>
      </w:r>
      <w:r w:rsidR="00976BF7">
        <w:rPr>
          <w:rFonts w:asciiTheme="minorHAnsi" w:eastAsiaTheme="minorHAnsi" w:hAnsiTheme="minorHAnsi" w:cs="‡Ø˙ø/3„"/>
          <w:b/>
          <w:color w:val="FF0000"/>
          <w:sz w:val="28"/>
          <w:szCs w:val="28"/>
          <w:lang w:val="en-US" w:eastAsia="en-US"/>
        </w:rPr>
        <w:t>ndpoints</w:t>
      </w:r>
    </w:p>
    <w:p w14:paraId="749CF51A" w14:textId="4119695B" w:rsidR="00843C3D" w:rsidRDefault="00F857CC" w:rsidP="00843C3D">
      <w:pPr>
        <w:widowControl w:val="0"/>
        <w:autoSpaceDE w:val="0"/>
        <w:autoSpaceDN w:val="0"/>
        <w:adjustRightInd w:val="0"/>
        <w:spacing w:after="0" w:line="240" w:lineRule="auto"/>
        <w:ind w:firstLine="720"/>
        <w:jc w:val="both"/>
        <w:rPr>
          <w:rFonts w:asciiTheme="minorHAnsi" w:eastAsiaTheme="minorHAnsi" w:hAnsiTheme="minorHAnsi" w:cs="‡Ø˙ø/3„"/>
          <w:color w:val="auto"/>
          <w:sz w:val="24"/>
          <w:szCs w:val="24"/>
          <w:lang w:val="en-US" w:eastAsia="en-US"/>
        </w:rPr>
      </w:pPr>
      <w:r>
        <w:rPr>
          <w:rFonts w:asciiTheme="minorHAnsi" w:eastAsiaTheme="minorHAnsi" w:hAnsiTheme="minorHAnsi" w:cs="‡Ø˙ø/3„"/>
          <w:b/>
          <w:color w:val="FF0000"/>
          <w:sz w:val="24"/>
          <w:szCs w:val="24"/>
          <w:lang w:val="en-US" w:eastAsia="en-US"/>
        </w:rPr>
        <w:t>1</w:t>
      </w:r>
      <w:r w:rsidR="007560D0">
        <w:rPr>
          <w:rFonts w:asciiTheme="minorHAnsi" w:eastAsiaTheme="minorHAnsi" w:hAnsiTheme="minorHAnsi" w:cs="‡Ø˙ø/3„"/>
          <w:b/>
          <w:color w:val="FF0000"/>
          <w:sz w:val="24"/>
          <w:szCs w:val="24"/>
          <w:lang w:val="en-US" w:eastAsia="en-US"/>
        </w:rPr>
        <w:t>8</w:t>
      </w:r>
      <w:r w:rsidR="00843C3D" w:rsidRPr="00843C3D">
        <w:rPr>
          <w:rFonts w:asciiTheme="minorHAnsi" w:eastAsiaTheme="minorHAnsi" w:hAnsiTheme="minorHAnsi" w:cs="‡Ø˙ø/3„"/>
          <w:b/>
          <w:color w:val="FF0000"/>
          <w:sz w:val="24"/>
          <w:szCs w:val="24"/>
          <w:lang w:val="en-US" w:eastAsia="en-US"/>
        </w:rPr>
        <w:t xml:space="preserve">.1 </w:t>
      </w:r>
      <w:r w:rsidR="00525B2F">
        <w:rPr>
          <w:rFonts w:asciiTheme="minorHAnsi" w:eastAsiaTheme="minorHAnsi" w:hAnsiTheme="minorHAnsi" w:cs="‡Ø˙ø/3„"/>
          <w:b/>
          <w:color w:val="FF0000"/>
          <w:sz w:val="24"/>
          <w:szCs w:val="24"/>
          <w:lang w:val="en-US" w:eastAsia="en-US"/>
        </w:rPr>
        <w:t xml:space="preserve">Feasibility </w:t>
      </w:r>
    </w:p>
    <w:p w14:paraId="2B4AB829" w14:textId="77777777" w:rsidR="00843C3D" w:rsidRDefault="00843C3D" w:rsidP="00843C3D">
      <w:pPr>
        <w:widowControl w:val="0"/>
        <w:autoSpaceDE w:val="0"/>
        <w:autoSpaceDN w:val="0"/>
        <w:adjustRightInd w:val="0"/>
        <w:spacing w:after="0" w:line="240" w:lineRule="auto"/>
        <w:ind w:firstLine="720"/>
        <w:jc w:val="both"/>
        <w:rPr>
          <w:rFonts w:asciiTheme="minorHAnsi" w:eastAsiaTheme="minorHAnsi" w:hAnsiTheme="minorHAnsi" w:cs="‡Ø˙ø/3„"/>
          <w:color w:val="auto"/>
          <w:sz w:val="24"/>
          <w:szCs w:val="24"/>
          <w:lang w:val="en-US" w:eastAsia="en-US"/>
        </w:rPr>
      </w:pPr>
    </w:p>
    <w:p w14:paraId="71250247" w14:textId="1235A5F1" w:rsidR="006D10CC" w:rsidRPr="006D10CC" w:rsidRDefault="00843C3D" w:rsidP="00760BD4">
      <w:pPr>
        <w:widowControl w:val="0"/>
        <w:autoSpaceDE w:val="0"/>
        <w:autoSpaceDN w:val="0"/>
        <w:adjustRightInd w:val="0"/>
        <w:spacing w:after="0" w:line="240" w:lineRule="auto"/>
        <w:jc w:val="both"/>
        <w:rPr>
          <w:rFonts w:asciiTheme="minorHAnsi" w:eastAsiaTheme="minorHAnsi" w:hAnsiTheme="minorHAnsi" w:cstheme="minorHAnsi"/>
          <w:b/>
          <w:color w:val="auto"/>
          <w:lang w:val="en-GB" w:eastAsia="en-US"/>
        </w:rPr>
      </w:pPr>
      <w:r w:rsidRPr="00AB79B1">
        <w:rPr>
          <w:rFonts w:asciiTheme="minorHAnsi" w:eastAsiaTheme="minorHAnsi" w:hAnsiTheme="minorHAnsi" w:cs="‡Ø˙ø/3„"/>
          <w:b/>
          <w:i/>
          <w:color w:val="auto"/>
          <w:lang w:val="en-US" w:eastAsia="en-US"/>
        </w:rPr>
        <w:t>Primary end-point</w:t>
      </w:r>
      <w:r w:rsidR="006D10CC">
        <w:rPr>
          <w:rFonts w:asciiTheme="minorHAnsi" w:eastAsiaTheme="minorHAnsi" w:hAnsiTheme="minorHAnsi" w:cs="‡Ø˙ø/3„"/>
          <w:b/>
          <w:i/>
          <w:color w:val="auto"/>
          <w:lang w:val="en-US" w:eastAsia="en-US"/>
        </w:rPr>
        <w:t>s</w:t>
      </w:r>
      <w:r w:rsidR="00904084">
        <w:rPr>
          <w:rFonts w:asciiTheme="minorHAnsi" w:eastAsiaTheme="minorHAnsi" w:hAnsiTheme="minorHAnsi" w:cs="‡Ø˙ø/3„"/>
          <w:b/>
          <w:i/>
          <w:color w:val="auto"/>
          <w:lang w:val="en-US" w:eastAsia="en-US"/>
        </w:rPr>
        <w:t>:</w:t>
      </w:r>
      <w:r w:rsidR="00904084" w:rsidRPr="00904084">
        <w:rPr>
          <w:rFonts w:asciiTheme="minorHAnsi" w:hAnsiTheme="minorHAnsi" w:cstheme="minorHAnsi"/>
          <w:i/>
          <w:iCs/>
        </w:rPr>
        <w:t xml:space="preserve"> </w:t>
      </w:r>
      <w:r w:rsidR="006D10CC" w:rsidRPr="006D10CC">
        <w:rPr>
          <w:rFonts w:ascii="Calibri" w:hAnsi="Calibri" w:cs="Calibri"/>
          <w:lang w:val="en-GB"/>
        </w:rPr>
        <w:t>T</w:t>
      </w:r>
      <w:r w:rsidR="00904084" w:rsidRPr="006D10CC">
        <w:rPr>
          <w:rFonts w:ascii="Calibri" w:hAnsi="Calibri" w:cs="Calibri"/>
          <w:lang w:val="en-GB"/>
        </w:rPr>
        <w:t xml:space="preserve">he first primary outcome was to assess the recruitment rates. </w:t>
      </w:r>
      <w:r w:rsidR="006D10CC" w:rsidRPr="006D10CC">
        <w:rPr>
          <w:rFonts w:ascii="Calibri" w:hAnsi="Calibri" w:cs="Calibri"/>
          <w:lang w:val="en-GB"/>
        </w:rPr>
        <w:t>Despite</w:t>
      </w:r>
      <w:r w:rsidR="00904084" w:rsidRPr="006D10CC">
        <w:rPr>
          <w:rFonts w:ascii="Calibri" w:hAnsi="Calibri" w:cs="Calibri"/>
          <w:lang w:val="en-GB"/>
        </w:rPr>
        <w:t xml:space="preserve"> the </w:t>
      </w:r>
      <w:r w:rsidR="006D10CC" w:rsidRPr="006D10CC">
        <w:rPr>
          <w:rFonts w:ascii="Calibri" w:hAnsi="Calibri" w:cs="Calibri"/>
          <w:lang w:val="en-GB"/>
        </w:rPr>
        <w:t xml:space="preserve">delays and </w:t>
      </w:r>
      <w:r w:rsidR="00904084" w:rsidRPr="006D10CC">
        <w:rPr>
          <w:rFonts w:ascii="Calibri" w:hAnsi="Calibri" w:cs="Calibri"/>
          <w:lang w:val="en-GB"/>
        </w:rPr>
        <w:t xml:space="preserve">ongoing challenges </w:t>
      </w:r>
      <w:r w:rsidR="00904084" w:rsidRPr="006D10CC">
        <w:rPr>
          <w:rFonts w:ascii="Calibri" w:hAnsi="Calibri" w:cs="Calibri"/>
        </w:rPr>
        <w:t>due to the multiple waves of the COVID-19 pandemic</w:t>
      </w:r>
      <w:r w:rsidR="006D10CC" w:rsidRPr="006D10CC">
        <w:rPr>
          <w:rFonts w:ascii="Calibri" w:hAnsi="Calibri" w:cs="Calibri"/>
          <w:lang w:val="en-GB"/>
        </w:rPr>
        <w:t>, t</w:t>
      </w:r>
      <w:r w:rsidR="00904084" w:rsidRPr="006D10CC">
        <w:rPr>
          <w:rFonts w:ascii="Calibri" w:hAnsi="Calibri" w:cs="Calibri"/>
        </w:rPr>
        <w:t xml:space="preserve">he study </w:t>
      </w:r>
      <w:r w:rsidR="006D10CC" w:rsidRPr="006D10CC">
        <w:rPr>
          <w:rFonts w:ascii="Calibri" w:hAnsi="Calibri" w:cs="Calibri"/>
          <w:lang w:val="en-GB"/>
        </w:rPr>
        <w:t xml:space="preserve">manged to </w:t>
      </w:r>
      <w:r w:rsidR="00904084" w:rsidRPr="006D10CC">
        <w:rPr>
          <w:rFonts w:ascii="Calibri" w:hAnsi="Calibri" w:cs="Calibri"/>
        </w:rPr>
        <w:t>recruite and randomise 16 participants in total over an approximate 9-month period from a single centre.</w:t>
      </w:r>
      <w:r w:rsidR="006D10CC">
        <w:rPr>
          <w:rFonts w:ascii="Calibri" w:hAnsi="Calibri" w:cs="Calibri"/>
          <w:lang w:val="en-GB"/>
        </w:rPr>
        <w:t xml:space="preserve"> </w:t>
      </w:r>
      <w:r w:rsidR="006D10CC" w:rsidRPr="006D10CC">
        <w:rPr>
          <w:rFonts w:ascii="Calibri" w:hAnsi="Calibri" w:cs="Calibri"/>
          <w:lang w:val="en-GB"/>
        </w:rPr>
        <w:t>The second primary outcome was to measure retention. O</w:t>
      </w:r>
      <w:r w:rsidR="006D10CC" w:rsidRPr="006D10CC">
        <w:rPr>
          <w:rFonts w:ascii="Calibri" w:hAnsi="Calibri" w:cs="Calibri"/>
        </w:rPr>
        <w:t>nly one patient of the 16 randomised had dropped out before receiving the IMP. This equates to a drop-out rate of 6%, and thus a retention rate of 94%</w:t>
      </w:r>
      <w:r w:rsidR="006D10CC" w:rsidRPr="006D10CC">
        <w:rPr>
          <w:rFonts w:ascii="Calibri" w:hAnsi="Calibri" w:cs="Calibri"/>
          <w:lang w:val="en-GB"/>
        </w:rPr>
        <w:t xml:space="preserve"> meeting our target.</w:t>
      </w:r>
      <w:r w:rsidR="006D10CC">
        <w:rPr>
          <w:rFonts w:ascii="Calibri" w:hAnsi="Calibri" w:cs="Calibri"/>
          <w:lang w:val="en-GB"/>
        </w:rPr>
        <w:t xml:space="preserve"> </w:t>
      </w:r>
      <w:r w:rsidR="006D10CC" w:rsidRPr="006D10CC">
        <w:rPr>
          <w:rFonts w:ascii="Calibri" w:hAnsi="Calibri" w:cs="Calibri"/>
          <w:lang w:val="en-GB"/>
        </w:rPr>
        <w:t xml:space="preserve">Final primary outcome </w:t>
      </w:r>
      <w:r w:rsidR="006D10CC">
        <w:rPr>
          <w:rFonts w:ascii="Calibri" w:hAnsi="Calibri" w:cs="Calibri"/>
          <w:lang w:val="en-GB"/>
        </w:rPr>
        <w:t>of overall</w:t>
      </w:r>
      <w:r w:rsidR="006D10CC" w:rsidRPr="006D10CC">
        <w:rPr>
          <w:rFonts w:ascii="Calibri" w:hAnsi="Calibri" w:cs="Calibri"/>
          <w:lang w:val="en-GB"/>
        </w:rPr>
        <w:t xml:space="preserve"> adherence </w:t>
      </w:r>
      <w:r w:rsidR="006D10CC">
        <w:rPr>
          <w:rFonts w:ascii="Calibri" w:hAnsi="Calibri" w:cs="Calibri"/>
          <w:lang w:val="en-GB"/>
        </w:rPr>
        <w:t xml:space="preserve">rate was </w:t>
      </w:r>
      <w:r w:rsidR="006D10CC" w:rsidRPr="006D10CC">
        <w:rPr>
          <w:rFonts w:asciiTheme="minorHAnsi" w:hAnsiTheme="minorHAnsi" w:cstheme="minorHAnsi"/>
        </w:rPr>
        <w:t>100%</w:t>
      </w:r>
      <w:r w:rsidR="006D10CC" w:rsidRPr="006D10CC">
        <w:rPr>
          <w:rFonts w:asciiTheme="minorHAnsi" w:hAnsiTheme="minorHAnsi" w:cstheme="minorHAnsi"/>
          <w:lang w:val="en-GB"/>
        </w:rPr>
        <w:t xml:space="preserve">. </w:t>
      </w:r>
    </w:p>
    <w:p w14:paraId="1C74D153" w14:textId="77777777" w:rsidR="004209B3" w:rsidRDefault="004209B3" w:rsidP="00760BD4">
      <w:pPr>
        <w:widowControl w:val="0"/>
        <w:autoSpaceDE w:val="0"/>
        <w:autoSpaceDN w:val="0"/>
        <w:adjustRightInd w:val="0"/>
        <w:spacing w:after="0" w:line="240" w:lineRule="auto"/>
        <w:jc w:val="both"/>
        <w:rPr>
          <w:rFonts w:ascii="Calibri" w:eastAsiaTheme="minorHAnsi" w:hAnsi="Calibri" w:cs="Calibri"/>
          <w:sz w:val="20"/>
          <w:szCs w:val="20"/>
          <w:lang w:val="en-US" w:eastAsia="en-US"/>
        </w:rPr>
      </w:pPr>
    </w:p>
    <w:p w14:paraId="4E4A037D" w14:textId="2A7448D6" w:rsidR="00EC1823" w:rsidRDefault="00EC1823" w:rsidP="00EC1823">
      <w:pPr>
        <w:widowControl w:val="0"/>
        <w:autoSpaceDE w:val="0"/>
        <w:autoSpaceDN w:val="0"/>
        <w:adjustRightInd w:val="0"/>
        <w:spacing w:after="0" w:line="240" w:lineRule="auto"/>
        <w:rPr>
          <w:rFonts w:asciiTheme="minorHAnsi" w:eastAsiaTheme="minorHAnsi" w:hAnsiTheme="minorHAnsi" w:cs="‡Ø˙ø/3„"/>
          <w:b/>
          <w:color w:val="FF0000"/>
          <w:sz w:val="24"/>
          <w:szCs w:val="24"/>
          <w:lang w:val="en-US" w:eastAsia="en-US"/>
        </w:rPr>
      </w:pPr>
      <w:r>
        <w:rPr>
          <w:rFonts w:asciiTheme="minorHAnsi" w:eastAsiaTheme="minorHAnsi" w:hAnsiTheme="minorHAnsi"/>
          <w:color w:val="auto"/>
          <w:lang w:val="en-US" w:eastAsia="en-US"/>
        </w:rPr>
        <w:tab/>
      </w:r>
      <w:r w:rsidR="00F857CC">
        <w:rPr>
          <w:rFonts w:asciiTheme="minorHAnsi" w:eastAsiaTheme="minorHAnsi" w:hAnsiTheme="minorHAnsi" w:cs="‡Ø˙ø/3„"/>
          <w:b/>
          <w:color w:val="FF0000"/>
          <w:sz w:val="24"/>
          <w:szCs w:val="24"/>
          <w:lang w:val="en-US" w:eastAsia="en-US"/>
        </w:rPr>
        <w:t>1</w:t>
      </w:r>
      <w:r w:rsidR="007560D0">
        <w:rPr>
          <w:rFonts w:asciiTheme="minorHAnsi" w:eastAsiaTheme="minorHAnsi" w:hAnsiTheme="minorHAnsi" w:cs="‡Ø˙ø/3„"/>
          <w:b/>
          <w:color w:val="FF0000"/>
          <w:sz w:val="24"/>
          <w:szCs w:val="24"/>
          <w:lang w:val="en-US" w:eastAsia="en-US"/>
        </w:rPr>
        <w:t>8</w:t>
      </w:r>
      <w:r w:rsidRPr="00EC1823">
        <w:rPr>
          <w:rFonts w:asciiTheme="minorHAnsi" w:eastAsiaTheme="minorHAnsi" w:hAnsiTheme="minorHAnsi" w:cs="‡Ø˙ø/3„"/>
          <w:b/>
          <w:color w:val="FF0000"/>
          <w:sz w:val="24"/>
          <w:szCs w:val="24"/>
          <w:lang w:val="en-US" w:eastAsia="en-US"/>
        </w:rPr>
        <w:t>.2 Safety</w:t>
      </w:r>
    </w:p>
    <w:p w14:paraId="7025347C" w14:textId="77777777" w:rsidR="00AB79B1" w:rsidRDefault="00AB79B1" w:rsidP="00EC1823">
      <w:pPr>
        <w:widowControl w:val="0"/>
        <w:autoSpaceDE w:val="0"/>
        <w:autoSpaceDN w:val="0"/>
        <w:adjustRightInd w:val="0"/>
        <w:spacing w:after="0" w:line="240" w:lineRule="auto"/>
        <w:jc w:val="both"/>
        <w:rPr>
          <w:rFonts w:asciiTheme="minorHAnsi" w:eastAsiaTheme="minorHAnsi" w:hAnsiTheme="minorHAnsi"/>
          <w:lang w:val="en-US" w:eastAsia="en-US"/>
        </w:rPr>
      </w:pPr>
    </w:p>
    <w:p w14:paraId="7688EAB4" w14:textId="0E036344" w:rsidR="00AB79B1" w:rsidRDefault="00AB79B1" w:rsidP="00AB79B1">
      <w:pPr>
        <w:widowControl w:val="0"/>
        <w:autoSpaceDE w:val="0"/>
        <w:autoSpaceDN w:val="0"/>
        <w:adjustRightInd w:val="0"/>
        <w:spacing w:after="0" w:line="240" w:lineRule="auto"/>
        <w:rPr>
          <w:rFonts w:ascii="Calibri" w:eastAsiaTheme="minorHAnsi" w:hAnsi="Calibri" w:cs="Calibri"/>
          <w:b/>
          <w:bCs/>
          <w:i/>
          <w:iCs/>
          <w:lang w:val="en-US" w:eastAsia="en-US"/>
        </w:rPr>
      </w:pPr>
      <w:r w:rsidRPr="00AB79B1">
        <w:rPr>
          <w:rFonts w:ascii="Calibri" w:eastAsiaTheme="minorHAnsi" w:hAnsi="Calibri" w:cs="Calibri"/>
          <w:b/>
          <w:bCs/>
          <w:i/>
          <w:iCs/>
          <w:lang w:val="en-US" w:eastAsia="en-US"/>
        </w:rPr>
        <w:t xml:space="preserve">Safety </w:t>
      </w:r>
      <w:r w:rsidR="00DE3803">
        <w:rPr>
          <w:rFonts w:ascii="Calibri" w:eastAsiaTheme="minorHAnsi" w:hAnsi="Calibri" w:cs="Calibri"/>
          <w:b/>
          <w:bCs/>
          <w:i/>
          <w:iCs/>
          <w:lang w:val="en-US" w:eastAsia="en-US"/>
        </w:rPr>
        <w:t>end-points</w:t>
      </w:r>
    </w:p>
    <w:p w14:paraId="596D6EFE" w14:textId="5FB36A5F" w:rsidR="005E7D99" w:rsidRPr="00C20A28" w:rsidRDefault="005E7D99" w:rsidP="00AB79B1">
      <w:pPr>
        <w:widowControl w:val="0"/>
        <w:autoSpaceDE w:val="0"/>
        <w:autoSpaceDN w:val="0"/>
        <w:adjustRightInd w:val="0"/>
        <w:spacing w:after="0" w:line="240" w:lineRule="auto"/>
        <w:rPr>
          <w:rFonts w:asciiTheme="minorHAnsi" w:eastAsiaTheme="minorHAnsi" w:hAnsiTheme="minorHAnsi" w:cstheme="minorHAnsi"/>
          <w:lang w:val="en-GB" w:eastAsia="en-US"/>
        </w:rPr>
      </w:pPr>
      <w:r w:rsidRPr="00C20A28">
        <w:rPr>
          <w:rFonts w:asciiTheme="minorHAnsi" w:hAnsiTheme="minorHAnsi" w:cstheme="minorHAnsi"/>
        </w:rPr>
        <w:t xml:space="preserve">In total, </w:t>
      </w:r>
      <w:r w:rsidR="00E74F22" w:rsidRPr="00823451">
        <w:rPr>
          <w:rFonts w:asciiTheme="minorHAnsi" w:hAnsiTheme="minorHAnsi" w:cstheme="minorHAnsi"/>
          <w:lang w:val="en-GB"/>
        </w:rPr>
        <w:t>4</w:t>
      </w:r>
      <w:r w:rsidRPr="00823451">
        <w:rPr>
          <w:rFonts w:asciiTheme="minorHAnsi" w:hAnsiTheme="minorHAnsi" w:cstheme="minorHAnsi"/>
          <w:lang w:val="en-GB"/>
        </w:rPr>
        <w:t xml:space="preserve"> </w:t>
      </w:r>
      <w:r w:rsidRPr="00823451">
        <w:rPr>
          <w:rFonts w:asciiTheme="minorHAnsi" w:hAnsiTheme="minorHAnsi" w:cstheme="minorHAnsi"/>
        </w:rPr>
        <w:t>(</w:t>
      </w:r>
      <w:r w:rsidR="00E74F22" w:rsidRPr="00823451">
        <w:rPr>
          <w:rFonts w:asciiTheme="minorHAnsi" w:hAnsiTheme="minorHAnsi" w:cstheme="minorHAnsi"/>
          <w:lang w:val="en-GB"/>
        </w:rPr>
        <w:t>27</w:t>
      </w:r>
      <w:r w:rsidRPr="00823451">
        <w:rPr>
          <w:rFonts w:asciiTheme="minorHAnsi" w:hAnsiTheme="minorHAnsi" w:cstheme="minorHAnsi"/>
        </w:rPr>
        <w:t>%)</w:t>
      </w:r>
      <w:r w:rsidRPr="00C20A28">
        <w:rPr>
          <w:rFonts w:asciiTheme="minorHAnsi" w:hAnsiTheme="minorHAnsi" w:cstheme="minorHAnsi"/>
        </w:rPr>
        <w:t xml:space="preserve"> </w:t>
      </w:r>
      <w:r w:rsidR="00E74F22">
        <w:rPr>
          <w:rFonts w:asciiTheme="minorHAnsi" w:hAnsiTheme="minorHAnsi" w:cstheme="minorHAnsi"/>
          <w:lang w:val="en-GB"/>
        </w:rPr>
        <w:t xml:space="preserve">of the 15 </w:t>
      </w:r>
      <w:r w:rsidRPr="00C20A28">
        <w:rPr>
          <w:rFonts w:asciiTheme="minorHAnsi" w:hAnsiTheme="minorHAnsi" w:cstheme="minorHAnsi"/>
        </w:rPr>
        <w:t>patients</w:t>
      </w:r>
      <w:r w:rsidR="00E74F22">
        <w:rPr>
          <w:rFonts w:asciiTheme="minorHAnsi" w:hAnsiTheme="minorHAnsi" w:cstheme="minorHAnsi"/>
          <w:lang w:val="en-GB"/>
        </w:rPr>
        <w:t xml:space="preserve"> </w:t>
      </w:r>
      <w:r w:rsidRPr="00C20A28">
        <w:rPr>
          <w:rFonts w:asciiTheme="minorHAnsi" w:hAnsiTheme="minorHAnsi" w:cstheme="minorHAnsi"/>
        </w:rPr>
        <w:t>experienced at least one treatment emergent adverse event</w:t>
      </w:r>
      <w:r w:rsidR="00D32D05">
        <w:rPr>
          <w:rFonts w:asciiTheme="minorHAnsi" w:hAnsiTheme="minorHAnsi" w:cstheme="minorHAnsi"/>
          <w:lang w:val="en-GB"/>
        </w:rPr>
        <w:t xml:space="preserve"> </w:t>
      </w:r>
      <w:r w:rsidR="00E74F22">
        <w:rPr>
          <w:rFonts w:asciiTheme="minorHAnsi" w:hAnsiTheme="minorHAnsi" w:cstheme="minorHAnsi"/>
          <w:lang w:val="en-GB"/>
        </w:rPr>
        <w:t>- ‘Possibly’ or ‘Likely’ related</w:t>
      </w:r>
      <w:r w:rsidRPr="00C20A28">
        <w:rPr>
          <w:rFonts w:asciiTheme="minorHAnsi" w:hAnsiTheme="minorHAnsi" w:cstheme="minorHAnsi"/>
        </w:rPr>
        <w:t xml:space="preserve"> [TEAE]. Most TEAEs were of mild or moderate intensity</w:t>
      </w:r>
      <w:r w:rsidRPr="00823451">
        <w:rPr>
          <w:rFonts w:asciiTheme="minorHAnsi" w:hAnsiTheme="minorHAnsi" w:cstheme="minorHAnsi"/>
        </w:rPr>
        <w:t xml:space="preserve">. </w:t>
      </w:r>
      <w:r w:rsidR="00823451" w:rsidRPr="00823451">
        <w:rPr>
          <w:rFonts w:asciiTheme="minorHAnsi" w:hAnsiTheme="minorHAnsi" w:cstheme="minorHAnsi"/>
          <w:lang w:val="en-GB"/>
        </w:rPr>
        <w:t>2</w:t>
      </w:r>
      <w:r w:rsidR="00E74F22" w:rsidRPr="00823451">
        <w:rPr>
          <w:rFonts w:asciiTheme="minorHAnsi" w:hAnsiTheme="minorHAnsi" w:cstheme="minorHAnsi"/>
          <w:lang w:val="en-GB"/>
        </w:rPr>
        <w:t xml:space="preserve"> </w:t>
      </w:r>
      <w:r w:rsidRPr="00823451">
        <w:rPr>
          <w:rFonts w:asciiTheme="minorHAnsi" w:hAnsiTheme="minorHAnsi" w:cstheme="minorHAnsi"/>
        </w:rPr>
        <w:t>(</w:t>
      </w:r>
      <w:r w:rsidR="00823451" w:rsidRPr="00823451">
        <w:rPr>
          <w:rFonts w:asciiTheme="minorHAnsi" w:hAnsiTheme="minorHAnsi" w:cstheme="minorHAnsi"/>
          <w:lang w:val="en-GB"/>
        </w:rPr>
        <w:t>13</w:t>
      </w:r>
      <w:r w:rsidRPr="00823451">
        <w:rPr>
          <w:rFonts w:asciiTheme="minorHAnsi" w:hAnsiTheme="minorHAnsi" w:cstheme="minorHAnsi"/>
        </w:rPr>
        <w:t>%) patie</w:t>
      </w:r>
      <w:r w:rsidRPr="00C20A28">
        <w:rPr>
          <w:rFonts w:asciiTheme="minorHAnsi" w:hAnsiTheme="minorHAnsi" w:cstheme="minorHAnsi"/>
        </w:rPr>
        <w:t>nts experienced TEAEs that were assessed as ‘</w:t>
      </w:r>
      <w:r w:rsidRPr="00C20A28">
        <w:rPr>
          <w:rFonts w:asciiTheme="minorHAnsi" w:hAnsiTheme="minorHAnsi" w:cstheme="minorHAnsi"/>
          <w:lang w:val="en-GB"/>
        </w:rPr>
        <w:t xml:space="preserve">likely </w:t>
      </w:r>
      <w:r w:rsidRPr="00C20A28">
        <w:rPr>
          <w:rFonts w:asciiTheme="minorHAnsi" w:hAnsiTheme="minorHAnsi" w:cstheme="minorHAnsi"/>
        </w:rPr>
        <w:t xml:space="preserve">related’. The most frequently reported </w:t>
      </w:r>
      <w:r w:rsidRPr="00C20A28">
        <w:rPr>
          <w:rFonts w:asciiTheme="minorHAnsi" w:hAnsiTheme="minorHAnsi" w:cstheme="minorHAnsi"/>
          <w:lang w:val="en-GB"/>
        </w:rPr>
        <w:t xml:space="preserve">likely </w:t>
      </w:r>
      <w:r w:rsidRPr="00C20A28">
        <w:rPr>
          <w:rFonts w:asciiTheme="minorHAnsi" w:hAnsiTheme="minorHAnsi" w:cstheme="minorHAnsi"/>
        </w:rPr>
        <w:t xml:space="preserve">‘related’ TEAEs by preferred term [PT] were ‘dizziness’, </w:t>
      </w:r>
      <w:r w:rsidRPr="00C20A28">
        <w:rPr>
          <w:rFonts w:asciiTheme="minorHAnsi" w:hAnsiTheme="minorHAnsi" w:cstheme="minorHAnsi"/>
          <w:lang w:val="en-GB"/>
        </w:rPr>
        <w:t>‘somnolence’ and ‘raised lived enzymes’</w:t>
      </w:r>
      <w:r w:rsidRPr="00C20A28">
        <w:rPr>
          <w:rFonts w:asciiTheme="minorHAnsi" w:hAnsiTheme="minorHAnsi" w:cstheme="minorHAnsi"/>
        </w:rPr>
        <w:t xml:space="preserve"> During the study, these events were mostly non-serious and of mild or moderate intensity</w:t>
      </w:r>
      <w:r w:rsidRPr="00C20A28">
        <w:rPr>
          <w:rFonts w:asciiTheme="minorHAnsi" w:hAnsiTheme="minorHAnsi" w:cstheme="minorHAnsi"/>
          <w:lang w:val="en-GB"/>
        </w:rPr>
        <w:t xml:space="preserve">. </w:t>
      </w:r>
      <w:r w:rsidRPr="00C20A28">
        <w:rPr>
          <w:rFonts w:asciiTheme="minorHAnsi" w:hAnsiTheme="minorHAnsi" w:cstheme="minorHAnsi"/>
        </w:rPr>
        <w:t>The one serious AE was a fall which was experienced by one of a participant in the placebo group</w:t>
      </w:r>
      <w:r w:rsidRPr="00C20A28">
        <w:rPr>
          <w:rFonts w:asciiTheme="minorHAnsi" w:hAnsiTheme="minorHAnsi" w:cstheme="minorHAnsi"/>
          <w:b/>
          <w:bCs/>
        </w:rPr>
        <w:t xml:space="preserve"> </w:t>
      </w:r>
      <w:r w:rsidRPr="00C20A28">
        <w:rPr>
          <w:rFonts w:asciiTheme="minorHAnsi" w:hAnsiTheme="minorHAnsi" w:cstheme="minorHAnsi"/>
        </w:rPr>
        <w:t>and after the 6 weeks treatment period.</w:t>
      </w:r>
      <w:r w:rsidRPr="00C20A28">
        <w:rPr>
          <w:rFonts w:asciiTheme="minorHAnsi" w:hAnsiTheme="minorHAnsi" w:cstheme="minorHAnsi"/>
          <w:lang w:val="en-GB"/>
        </w:rPr>
        <w:t xml:space="preserve"> </w:t>
      </w:r>
      <w:r w:rsidRPr="00C20A28">
        <w:rPr>
          <w:rFonts w:asciiTheme="minorHAnsi" w:hAnsiTheme="minorHAnsi" w:cstheme="minorHAnsi"/>
        </w:rPr>
        <w:t>There were no deaths reported in either group during the trial.</w:t>
      </w:r>
    </w:p>
    <w:p w14:paraId="18C87E71" w14:textId="77777777" w:rsidR="00AB79B1" w:rsidRPr="00C20A28" w:rsidRDefault="00AB79B1" w:rsidP="00EC1823">
      <w:pPr>
        <w:widowControl w:val="0"/>
        <w:autoSpaceDE w:val="0"/>
        <w:autoSpaceDN w:val="0"/>
        <w:adjustRightInd w:val="0"/>
        <w:spacing w:after="0" w:line="240" w:lineRule="auto"/>
        <w:rPr>
          <w:rFonts w:asciiTheme="minorHAnsi" w:eastAsiaTheme="minorHAnsi" w:hAnsiTheme="minorHAnsi"/>
          <w:lang w:val="en-US" w:eastAsia="en-US"/>
        </w:rPr>
      </w:pPr>
    </w:p>
    <w:p w14:paraId="14F298DF" w14:textId="77777777" w:rsidR="00472136" w:rsidRDefault="00472136" w:rsidP="004209B3">
      <w:pPr>
        <w:widowControl w:val="0"/>
        <w:autoSpaceDE w:val="0"/>
        <w:autoSpaceDN w:val="0"/>
        <w:adjustRightInd w:val="0"/>
        <w:spacing w:after="0" w:line="240" w:lineRule="auto"/>
        <w:jc w:val="both"/>
        <w:rPr>
          <w:rFonts w:asciiTheme="minorHAnsi" w:eastAsiaTheme="minorHAnsi" w:hAnsiTheme="minorHAnsi" w:cs="‡Ø˙ø/3„"/>
          <w:sz w:val="24"/>
          <w:szCs w:val="24"/>
          <w:lang w:val="en-US" w:eastAsia="en-US"/>
        </w:rPr>
        <w:sectPr w:rsidR="00472136" w:rsidSect="00687346">
          <w:type w:val="continuous"/>
          <w:pgSz w:w="11906" w:h="16838"/>
          <w:pgMar w:top="1440" w:right="1440" w:bottom="1440" w:left="1440" w:header="708" w:footer="708" w:gutter="0"/>
          <w:cols w:space="708"/>
          <w:docGrid w:linePitch="360"/>
        </w:sectPr>
      </w:pPr>
    </w:p>
    <w:p w14:paraId="5E1371ED" w14:textId="2ED679CF" w:rsidR="00472136" w:rsidRDefault="00F857CC" w:rsidP="004209B3">
      <w:pPr>
        <w:widowControl w:val="0"/>
        <w:autoSpaceDE w:val="0"/>
        <w:autoSpaceDN w:val="0"/>
        <w:adjustRightInd w:val="0"/>
        <w:spacing w:after="0" w:line="240" w:lineRule="auto"/>
        <w:jc w:val="both"/>
        <w:rPr>
          <w:rFonts w:asciiTheme="minorHAnsi" w:eastAsiaTheme="minorHAnsi" w:hAnsiTheme="minorHAnsi" w:cs="‡Ø˙ø/3„"/>
          <w:color w:val="auto"/>
          <w:lang w:val="en-US" w:eastAsia="en-US"/>
        </w:rPr>
      </w:pPr>
      <w:r>
        <w:rPr>
          <w:rFonts w:asciiTheme="minorHAnsi" w:eastAsiaTheme="minorHAnsi" w:hAnsiTheme="minorHAnsi" w:cs="‡Ø˙ø/3„"/>
          <w:b/>
          <w:color w:val="FF0000"/>
          <w:sz w:val="28"/>
          <w:szCs w:val="28"/>
          <w:lang w:val="en-US" w:eastAsia="en-US"/>
        </w:rPr>
        <w:t>1</w:t>
      </w:r>
      <w:r w:rsidR="007560D0">
        <w:rPr>
          <w:rFonts w:asciiTheme="minorHAnsi" w:eastAsiaTheme="minorHAnsi" w:hAnsiTheme="minorHAnsi" w:cs="‡Ø˙ø/3„"/>
          <w:b/>
          <w:color w:val="FF0000"/>
          <w:sz w:val="28"/>
          <w:szCs w:val="28"/>
          <w:lang w:val="en-US" w:eastAsia="en-US"/>
        </w:rPr>
        <w:t>9</w:t>
      </w:r>
      <w:r w:rsidR="00472136" w:rsidRPr="00472136">
        <w:rPr>
          <w:rFonts w:asciiTheme="minorHAnsi" w:eastAsiaTheme="minorHAnsi" w:hAnsiTheme="minorHAnsi" w:cs="‡Ø˙ø/3„"/>
          <w:b/>
          <w:color w:val="FF0000"/>
          <w:sz w:val="28"/>
          <w:szCs w:val="28"/>
          <w:lang w:val="en-US" w:eastAsia="en-US"/>
        </w:rPr>
        <w:t>. Statistical Methods</w:t>
      </w:r>
    </w:p>
    <w:p w14:paraId="4A86CE3E" w14:textId="77777777" w:rsidR="00472136" w:rsidRPr="006100BB" w:rsidRDefault="00472136" w:rsidP="004209B3">
      <w:pPr>
        <w:widowControl w:val="0"/>
        <w:autoSpaceDE w:val="0"/>
        <w:autoSpaceDN w:val="0"/>
        <w:adjustRightInd w:val="0"/>
        <w:spacing w:after="0" w:line="240" w:lineRule="auto"/>
        <w:jc w:val="both"/>
        <w:rPr>
          <w:rFonts w:asciiTheme="minorHAnsi" w:eastAsiaTheme="minorHAnsi" w:hAnsiTheme="minorHAnsi" w:cs="‡Ø˙ø/3„"/>
          <w:color w:val="auto"/>
          <w:lang w:val="en-US" w:eastAsia="en-US"/>
        </w:rPr>
      </w:pPr>
    </w:p>
    <w:p w14:paraId="39E7AA44" w14:textId="227DCE87" w:rsidR="00ED3493" w:rsidRDefault="00ED3493" w:rsidP="00804FF6">
      <w:pPr>
        <w:widowControl w:val="0"/>
        <w:autoSpaceDE w:val="0"/>
        <w:autoSpaceDN w:val="0"/>
        <w:adjustRightInd w:val="0"/>
        <w:spacing w:after="0" w:line="240" w:lineRule="auto"/>
        <w:rPr>
          <w:rFonts w:asciiTheme="minorHAnsi" w:eastAsiaTheme="minorHAnsi" w:hAnsiTheme="minorHAnsi"/>
          <w:color w:val="auto"/>
          <w:sz w:val="24"/>
          <w:szCs w:val="24"/>
          <w:u w:val="single"/>
          <w:lang w:val="en-US" w:eastAsia="en-US"/>
        </w:rPr>
      </w:pPr>
      <w:r w:rsidRPr="00ED3493">
        <w:rPr>
          <w:rFonts w:asciiTheme="minorHAnsi" w:eastAsiaTheme="minorHAnsi" w:hAnsiTheme="minorHAnsi"/>
          <w:b/>
          <w:i/>
          <w:color w:val="FF0000"/>
          <w:sz w:val="24"/>
          <w:szCs w:val="24"/>
          <w:u w:val="single"/>
          <w:lang w:val="en-US" w:eastAsia="en-US"/>
        </w:rPr>
        <w:t xml:space="preserve">Analysis of </w:t>
      </w:r>
      <w:r w:rsidR="00CD3E50">
        <w:rPr>
          <w:rFonts w:asciiTheme="minorHAnsi" w:eastAsiaTheme="minorHAnsi" w:hAnsiTheme="minorHAnsi"/>
          <w:b/>
          <w:i/>
          <w:color w:val="FF0000"/>
          <w:sz w:val="24"/>
          <w:szCs w:val="24"/>
          <w:u w:val="single"/>
          <w:lang w:val="en-US" w:eastAsia="en-US"/>
        </w:rPr>
        <w:t>feasibility v</w:t>
      </w:r>
      <w:r w:rsidRPr="00ED3493">
        <w:rPr>
          <w:rFonts w:asciiTheme="minorHAnsi" w:eastAsiaTheme="minorHAnsi" w:hAnsiTheme="minorHAnsi"/>
          <w:b/>
          <w:i/>
          <w:color w:val="FF0000"/>
          <w:sz w:val="24"/>
          <w:szCs w:val="24"/>
          <w:u w:val="single"/>
          <w:lang w:val="en-US" w:eastAsia="en-US"/>
        </w:rPr>
        <w:t>ariables</w:t>
      </w:r>
    </w:p>
    <w:p w14:paraId="3C111868" w14:textId="1A9F488F" w:rsidR="00CD7D72" w:rsidRPr="00CD7D72" w:rsidRDefault="00CD7D72" w:rsidP="00CD7D72">
      <w:pPr>
        <w:spacing w:after="0" w:line="240" w:lineRule="auto"/>
        <w:rPr>
          <w:rFonts w:asciiTheme="minorHAnsi" w:hAnsiTheme="minorHAnsi" w:cstheme="minorHAnsi"/>
        </w:rPr>
      </w:pPr>
      <w:r w:rsidRPr="00CD7D72">
        <w:rPr>
          <w:rFonts w:asciiTheme="minorHAnsi" w:hAnsiTheme="minorHAnsi" w:cstheme="minorHAnsi"/>
        </w:rPr>
        <w:lastRenderedPageBreak/>
        <w:t>A single analysis was performed at the completion of the study, after all data was collected. No interim analyses were performed.</w:t>
      </w:r>
    </w:p>
    <w:p w14:paraId="54EE1657" w14:textId="07E8AEAD" w:rsidR="00CD7D72" w:rsidRPr="00CD7D72" w:rsidRDefault="00CD7D72" w:rsidP="00CD7D72">
      <w:pPr>
        <w:spacing w:after="0" w:line="240" w:lineRule="auto"/>
        <w:rPr>
          <w:rFonts w:asciiTheme="minorHAnsi" w:hAnsiTheme="minorHAnsi" w:cstheme="minorHAnsi"/>
        </w:rPr>
      </w:pPr>
      <w:r w:rsidRPr="00CD7D72">
        <w:rPr>
          <w:rFonts w:asciiTheme="minorHAnsi" w:hAnsiTheme="minorHAnsi" w:cstheme="minorHAnsi"/>
        </w:rPr>
        <w:t xml:space="preserve">Two of the primary outcomes were the overall study adherence and retention rate. These were reported for each group and for the two groups combined. For the overall figure, corresponding 95% confidence intervals for the percentages are reported. These were calculated using the exact binomial method. Due to the feasibility nature of the trial, the analysis of all secondary outcomes was descriptive in nature. As the study was not powered to show a difference in outcomes between groups, no hypothesis tests were performed. </w:t>
      </w:r>
    </w:p>
    <w:p w14:paraId="6BAF685E" w14:textId="77777777" w:rsidR="00CD7D72" w:rsidRPr="00CD7D72" w:rsidRDefault="00CD7D72" w:rsidP="00CD7D72">
      <w:pPr>
        <w:spacing w:after="0" w:line="240" w:lineRule="auto"/>
        <w:rPr>
          <w:rFonts w:asciiTheme="minorHAnsi" w:hAnsiTheme="minorHAnsi" w:cstheme="minorHAnsi"/>
        </w:rPr>
      </w:pPr>
    </w:p>
    <w:p w14:paraId="457C8A30" w14:textId="5F1F4BD2" w:rsidR="00ED3493" w:rsidRDefault="00ED3493" w:rsidP="00804FF6">
      <w:pPr>
        <w:widowControl w:val="0"/>
        <w:autoSpaceDE w:val="0"/>
        <w:autoSpaceDN w:val="0"/>
        <w:adjustRightInd w:val="0"/>
        <w:spacing w:after="0" w:line="240" w:lineRule="auto"/>
        <w:rPr>
          <w:rFonts w:asciiTheme="minorHAnsi" w:eastAsiaTheme="minorHAnsi" w:hAnsiTheme="minorHAnsi"/>
          <w:color w:val="auto"/>
          <w:sz w:val="24"/>
          <w:szCs w:val="24"/>
          <w:lang w:val="en-US" w:eastAsia="en-US"/>
        </w:rPr>
      </w:pPr>
      <w:r w:rsidRPr="00ED3493">
        <w:rPr>
          <w:rFonts w:asciiTheme="minorHAnsi" w:eastAsiaTheme="minorHAnsi" w:hAnsiTheme="minorHAnsi"/>
          <w:b/>
          <w:i/>
          <w:color w:val="FF0000"/>
          <w:sz w:val="24"/>
          <w:szCs w:val="24"/>
          <w:u w:val="single"/>
          <w:lang w:val="en-US" w:eastAsia="en-US"/>
        </w:rPr>
        <w:t>Analysis of Safety Variables</w:t>
      </w:r>
    </w:p>
    <w:p w14:paraId="0591CE1C" w14:textId="22A286A8" w:rsidR="00CD7D72" w:rsidRPr="00DE3803" w:rsidRDefault="00CD7D72" w:rsidP="00CD7D72">
      <w:pPr>
        <w:spacing w:after="0" w:line="240" w:lineRule="auto"/>
        <w:rPr>
          <w:rFonts w:asciiTheme="minorHAnsi" w:hAnsiTheme="minorHAnsi" w:cstheme="minorHAnsi"/>
        </w:rPr>
      </w:pPr>
      <w:r w:rsidRPr="00DE3803">
        <w:rPr>
          <w:rFonts w:asciiTheme="minorHAnsi" w:hAnsiTheme="minorHAnsi" w:cstheme="minorHAnsi"/>
        </w:rPr>
        <w:t xml:space="preserve">The safety analysis focussed on the occurrence of adverse events (AE). These were summarised using descriptive methods only, with no hypothesis tests performed.   In addition to the number of AEs and specific details of the AEs, these were graded according to their intensity as mild, moderate or severe, and the numbers of each type were summarised. Each adverse event was judged to be related to the patients' participation in the study and the outcome of the AE was also detailed. </w:t>
      </w:r>
    </w:p>
    <w:p w14:paraId="4AFBB503" w14:textId="77777777" w:rsidR="00DE0974" w:rsidRDefault="00DE0974" w:rsidP="00F00FE0">
      <w:pPr>
        <w:widowControl w:val="0"/>
        <w:autoSpaceDE w:val="0"/>
        <w:autoSpaceDN w:val="0"/>
        <w:adjustRightInd w:val="0"/>
        <w:spacing w:after="0" w:line="240" w:lineRule="auto"/>
        <w:jc w:val="both"/>
        <w:rPr>
          <w:rFonts w:asciiTheme="minorHAnsi" w:eastAsiaTheme="minorHAnsi" w:hAnsiTheme="minorHAnsi"/>
          <w:color w:val="auto"/>
          <w:lang w:val="en-US" w:eastAsia="en-US"/>
        </w:rPr>
      </w:pPr>
    </w:p>
    <w:p w14:paraId="3D37376A" w14:textId="77777777" w:rsidR="00DE0974" w:rsidRDefault="00DE0974" w:rsidP="00F00FE0">
      <w:pPr>
        <w:widowControl w:val="0"/>
        <w:autoSpaceDE w:val="0"/>
        <w:autoSpaceDN w:val="0"/>
        <w:adjustRightInd w:val="0"/>
        <w:spacing w:after="0" w:line="240" w:lineRule="auto"/>
        <w:jc w:val="both"/>
        <w:rPr>
          <w:rFonts w:asciiTheme="minorHAnsi" w:eastAsiaTheme="minorHAnsi" w:hAnsiTheme="minorHAnsi" w:cs="‡Ø˙ø/3„"/>
          <w:b/>
          <w:color w:val="FF0000"/>
          <w:sz w:val="28"/>
          <w:szCs w:val="28"/>
          <w:lang w:val="en-US" w:eastAsia="en-US"/>
        </w:rPr>
        <w:sectPr w:rsidR="00DE0974" w:rsidSect="00687346">
          <w:type w:val="continuous"/>
          <w:pgSz w:w="11906" w:h="16838"/>
          <w:pgMar w:top="1440" w:right="1440" w:bottom="1440" w:left="1440" w:header="708" w:footer="708" w:gutter="0"/>
          <w:cols w:space="708"/>
          <w:docGrid w:linePitch="360"/>
        </w:sectPr>
      </w:pPr>
    </w:p>
    <w:p w14:paraId="355C13B3" w14:textId="750BB4CA" w:rsidR="00DE0974" w:rsidRDefault="007560D0" w:rsidP="00F00FE0">
      <w:pPr>
        <w:widowControl w:val="0"/>
        <w:autoSpaceDE w:val="0"/>
        <w:autoSpaceDN w:val="0"/>
        <w:adjustRightInd w:val="0"/>
        <w:spacing w:after="0" w:line="240" w:lineRule="auto"/>
        <w:jc w:val="both"/>
        <w:rPr>
          <w:rFonts w:asciiTheme="minorHAnsi" w:eastAsiaTheme="minorHAnsi" w:hAnsiTheme="minorHAnsi" w:cs="‡Ø˙ø/3„"/>
          <w:color w:val="FF0000"/>
          <w:lang w:val="en-US" w:eastAsia="en-US"/>
        </w:rPr>
      </w:pPr>
      <w:r>
        <w:rPr>
          <w:rFonts w:asciiTheme="minorHAnsi" w:eastAsiaTheme="minorHAnsi" w:hAnsiTheme="minorHAnsi" w:cs="‡Ø˙ø/3„"/>
          <w:b/>
          <w:color w:val="FF0000"/>
          <w:sz w:val="28"/>
          <w:szCs w:val="28"/>
          <w:lang w:val="en-US" w:eastAsia="en-US"/>
        </w:rPr>
        <w:t>20</w:t>
      </w:r>
      <w:r w:rsidR="00DE0974" w:rsidRPr="00DE0974">
        <w:rPr>
          <w:rFonts w:asciiTheme="minorHAnsi" w:eastAsiaTheme="minorHAnsi" w:hAnsiTheme="minorHAnsi" w:cs="‡Ø˙ø/3„"/>
          <w:b/>
          <w:color w:val="FF0000"/>
          <w:sz w:val="28"/>
          <w:szCs w:val="28"/>
          <w:lang w:val="en-US" w:eastAsia="en-US"/>
        </w:rPr>
        <w:t>. Summary – Conclusions</w:t>
      </w:r>
    </w:p>
    <w:p w14:paraId="0A55C224" w14:textId="77777777" w:rsidR="00DE0974" w:rsidRDefault="00DE0974" w:rsidP="00F00FE0">
      <w:pPr>
        <w:widowControl w:val="0"/>
        <w:autoSpaceDE w:val="0"/>
        <w:autoSpaceDN w:val="0"/>
        <w:adjustRightInd w:val="0"/>
        <w:spacing w:after="0" w:line="240" w:lineRule="auto"/>
        <w:jc w:val="both"/>
        <w:rPr>
          <w:rFonts w:asciiTheme="minorHAnsi" w:eastAsiaTheme="minorHAnsi" w:hAnsiTheme="minorHAnsi" w:cs="‡Ø˙ø/3„"/>
          <w:color w:val="FF0000"/>
          <w:lang w:val="en-US" w:eastAsia="en-US"/>
        </w:rPr>
      </w:pPr>
    </w:p>
    <w:p w14:paraId="23F4A765" w14:textId="5D23AB3B" w:rsidR="00AF7AFA" w:rsidRPr="00AF7AFA" w:rsidRDefault="007560D0" w:rsidP="00AF7AFA">
      <w:pPr>
        <w:widowControl w:val="0"/>
        <w:autoSpaceDE w:val="0"/>
        <w:autoSpaceDN w:val="0"/>
        <w:adjustRightInd w:val="0"/>
        <w:spacing w:after="0" w:line="240" w:lineRule="auto"/>
        <w:ind w:firstLine="720"/>
        <w:jc w:val="both"/>
        <w:rPr>
          <w:rFonts w:asciiTheme="minorHAnsi" w:eastAsiaTheme="minorHAnsi" w:hAnsiTheme="minorHAnsi"/>
          <w:b/>
          <w:color w:val="FF0000"/>
          <w:sz w:val="24"/>
          <w:szCs w:val="24"/>
          <w:lang w:val="en-US" w:eastAsia="en-US"/>
        </w:rPr>
      </w:pPr>
      <w:r>
        <w:rPr>
          <w:rFonts w:asciiTheme="minorHAnsi" w:eastAsiaTheme="minorHAnsi" w:hAnsiTheme="minorHAnsi"/>
          <w:b/>
          <w:color w:val="FF0000"/>
          <w:sz w:val="24"/>
          <w:szCs w:val="24"/>
          <w:lang w:val="en-US" w:eastAsia="en-US"/>
        </w:rPr>
        <w:t>20</w:t>
      </w:r>
      <w:r w:rsidR="00AF7AFA" w:rsidRPr="00AF7AFA">
        <w:rPr>
          <w:rFonts w:asciiTheme="minorHAnsi" w:eastAsiaTheme="minorHAnsi" w:hAnsiTheme="minorHAnsi"/>
          <w:b/>
          <w:color w:val="FF0000"/>
          <w:sz w:val="24"/>
          <w:szCs w:val="24"/>
          <w:lang w:val="en-US" w:eastAsia="en-US"/>
        </w:rPr>
        <w:t>.1 Demographic data</w:t>
      </w:r>
    </w:p>
    <w:p w14:paraId="0A5E9466" w14:textId="77777777" w:rsidR="00AF7AFA" w:rsidRDefault="00AF7AFA" w:rsidP="00F00FE0">
      <w:pPr>
        <w:widowControl w:val="0"/>
        <w:autoSpaceDE w:val="0"/>
        <w:autoSpaceDN w:val="0"/>
        <w:adjustRightInd w:val="0"/>
        <w:spacing w:after="0" w:line="240" w:lineRule="auto"/>
        <w:jc w:val="both"/>
        <w:rPr>
          <w:rFonts w:asciiTheme="minorHAnsi" w:eastAsiaTheme="minorHAnsi" w:hAnsiTheme="minorHAnsi"/>
          <w:color w:val="auto"/>
          <w:lang w:val="en-US" w:eastAsia="en-US"/>
        </w:rPr>
      </w:pPr>
    </w:p>
    <w:p w14:paraId="3FBA5F72" w14:textId="3C31D97A" w:rsidR="00C85A02" w:rsidRDefault="00C85A02" w:rsidP="00F00FE0">
      <w:pPr>
        <w:widowControl w:val="0"/>
        <w:autoSpaceDE w:val="0"/>
        <w:autoSpaceDN w:val="0"/>
        <w:adjustRightInd w:val="0"/>
        <w:spacing w:after="0" w:line="240" w:lineRule="auto"/>
        <w:jc w:val="both"/>
        <w:rPr>
          <w:rFonts w:asciiTheme="minorHAnsi" w:eastAsiaTheme="minorHAnsi" w:hAnsiTheme="minorHAnsi"/>
          <w:color w:val="auto"/>
          <w:lang w:val="en-US" w:eastAsia="en-US"/>
        </w:rPr>
      </w:pPr>
      <w:r>
        <w:rPr>
          <w:rFonts w:ascii="Calibri" w:hAnsi="Calibri" w:cs="Calibri"/>
          <w:lang w:val="en-GB"/>
        </w:rPr>
        <w:t xml:space="preserve">Of those who were randomised and received treatment, </w:t>
      </w:r>
      <w:r w:rsidR="00CD3E50">
        <w:rPr>
          <w:rFonts w:ascii="Calibri" w:hAnsi="Calibri" w:cs="Calibri"/>
          <w:lang w:val="en-GB"/>
        </w:rPr>
        <w:t>the mean age was 77.91 (±8.08)</w:t>
      </w:r>
      <w:r w:rsidR="00D32D05">
        <w:rPr>
          <w:rFonts w:ascii="Calibri" w:hAnsi="Calibri" w:cs="Calibri"/>
          <w:lang w:val="en-GB"/>
        </w:rPr>
        <w:t>. T</w:t>
      </w:r>
      <w:r w:rsidR="00CD3E50">
        <w:rPr>
          <w:rFonts w:ascii="Calibri" w:hAnsi="Calibri" w:cs="Calibri"/>
          <w:lang w:val="en-GB"/>
        </w:rPr>
        <w:t xml:space="preserve">here was </w:t>
      </w:r>
      <w:r>
        <w:rPr>
          <w:rFonts w:ascii="Calibri" w:hAnsi="Calibri" w:cs="Calibri"/>
          <w:lang w:val="en-GB"/>
        </w:rPr>
        <w:t>only one male (6.7%</w:t>
      </w:r>
      <w:proofErr w:type="gramStart"/>
      <w:r>
        <w:rPr>
          <w:rFonts w:ascii="Calibri" w:hAnsi="Calibri" w:cs="Calibri"/>
          <w:lang w:val="en-GB"/>
        </w:rPr>
        <w:t>)</w:t>
      </w:r>
      <w:proofErr w:type="gramEnd"/>
      <w:r w:rsidR="00D32D05">
        <w:rPr>
          <w:rFonts w:ascii="Calibri" w:hAnsi="Calibri" w:cs="Calibri"/>
          <w:lang w:val="en-GB"/>
        </w:rPr>
        <w:t xml:space="preserve"> and the remaining participants were female (</w:t>
      </w:r>
      <w:r w:rsidR="00DE3803">
        <w:rPr>
          <w:rFonts w:ascii="Calibri" w:hAnsi="Calibri" w:cs="Calibri"/>
          <w:lang w:val="en-GB"/>
        </w:rPr>
        <w:t>93.3%</w:t>
      </w:r>
      <w:r w:rsidR="00D32D05">
        <w:rPr>
          <w:rFonts w:ascii="Calibri" w:hAnsi="Calibri" w:cs="Calibri"/>
          <w:lang w:val="en-GB"/>
        </w:rPr>
        <w:t>)</w:t>
      </w:r>
      <w:r w:rsidR="00CD3E50">
        <w:rPr>
          <w:rFonts w:ascii="Calibri" w:hAnsi="Calibri" w:cs="Calibri"/>
          <w:lang w:val="en-GB"/>
        </w:rPr>
        <w:t>.</w:t>
      </w:r>
      <w:r w:rsidR="00A80DF4">
        <w:rPr>
          <w:rFonts w:ascii="Calibri" w:hAnsi="Calibri" w:cs="Calibri"/>
          <w:lang w:val="en-GB"/>
        </w:rPr>
        <w:t xml:space="preserve"> </w:t>
      </w:r>
      <w:r w:rsidR="00A80DF4" w:rsidRPr="00E74F22">
        <w:rPr>
          <w:rFonts w:asciiTheme="minorHAnsi" w:eastAsiaTheme="minorHAnsi" w:hAnsiTheme="minorHAnsi"/>
          <w:color w:val="auto"/>
          <w:lang w:val="en-US" w:eastAsia="en-US"/>
        </w:rPr>
        <w:t>There w</w:t>
      </w:r>
      <w:r w:rsidR="00E74F22" w:rsidRPr="00E74F22">
        <w:rPr>
          <w:rFonts w:asciiTheme="minorHAnsi" w:eastAsiaTheme="minorHAnsi" w:hAnsiTheme="minorHAnsi"/>
          <w:color w:val="auto"/>
          <w:lang w:val="en-US" w:eastAsia="en-US"/>
        </w:rPr>
        <w:t>ere two</w:t>
      </w:r>
      <w:r w:rsidR="00A80DF4" w:rsidRPr="00E74F22">
        <w:rPr>
          <w:rFonts w:asciiTheme="minorHAnsi" w:eastAsiaTheme="minorHAnsi" w:hAnsiTheme="minorHAnsi"/>
          <w:color w:val="auto"/>
          <w:lang w:val="en-US" w:eastAsia="en-US"/>
        </w:rPr>
        <w:t xml:space="preserve"> participant</w:t>
      </w:r>
      <w:r w:rsidR="00E74F22" w:rsidRPr="00E74F22">
        <w:rPr>
          <w:rFonts w:asciiTheme="minorHAnsi" w:eastAsiaTheme="minorHAnsi" w:hAnsiTheme="minorHAnsi"/>
          <w:color w:val="auto"/>
          <w:lang w:val="en-US" w:eastAsia="en-US"/>
        </w:rPr>
        <w:t>s</w:t>
      </w:r>
      <w:r w:rsidR="00A80DF4" w:rsidRPr="00E74F22">
        <w:rPr>
          <w:rFonts w:asciiTheme="minorHAnsi" w:eastAsiaTheme="minorHAnsi" w:hAnsiTheme="minorHAnsi"/>
          <w:color w:val="auto"/>
          <w:lang w:val="en-US" w:eastAsia="en-US"/>
        </w:rPr>
        <w:t xml:space="preserve"> from Afro-Caribbean ethnicity </w:t>
      </w:r>
      <w:r w:rsidR="00E74F22">
        <w:rPr>
          <w:rFonts w:asciiTheme="minorHAnsi" w:eastAsiaTheme="minorHAnsi" w:hAnsiTheme="minorHAnsi"/>
          <w:color w:val="auto"/>
          <w:lang w:val="en-US" w:eastAsia="en-US"/>
        </w:rPr>
        <w:t>and</w:t>
      </w:r>
      <w:r w:rsidR="00A80DF4" w:rsidRPr="00E74F22">
        <w:rPr>
          <w:rFonts w:asciiTheme="minorHAnsi" w:eastAsiaTheme="minorHAnsi" w:hAnsiTheme="minorHAnsi"/>
          <w:color w:val="auto"/>
          <w:lang w:val="en-US" w:eastAsia="en-US"/>
        </w:rPr>
        <w:t xml:space="preserve"> </w:t>
      </w:r>
      <w:r w:rsidR="00D32D05">
        <w:rPr>
          <w:rFonts w:asciiTheme="minorHAnsi" w:eastAsiaTheme="minorHAnsi" w:hAnsiTheme="minorHAnsi"/>
          <w:color w:val="auto"/>
          <w:lang w:val="en-US" w:eastAsia="en-US"/>
        </w:rPr>
        <w:t xml:space="preserve">the </w:t>
      </w:r>
      <w:r w:rsidR="00A80DF4" w:rsidRPr="00E74F22">
        <w:rPr>
          <w:rFonts w:asciiTheme="minorHAnsi" w:eastAsiaTheme="minorHAnsi" w:hAnsiTheme="minorHAnsi"/>
          <w:color w:val="auto"/>
          <w:lang w:val="en-US" w:eastAsia="en-US"/>
        </w:rPr>
        <w:t>rest were white Caucasian</w:t>
      </w:r>
      <w:r w:rsidR="00F56FA3">
        <w:rPr>
          <w:rFonts w:asciiTheme="minorHAnsi" w:eastAsiaTheme="minorHAnsi" w:hAnsiTheme="minorHAnsi"/>
          <w:color w:val="auto"/>
          <w:lang w:val="en-US" w:eastAsia="en-US"/>
        </w:rPr>
        <w:t>s</w:t>
      </w:r>
      <w:r w:rsidR="00A80DF4" w:rsidRPr="00E74F22">
        <w:rPr>
          <w:rFonts w:asciiTheme="minorHAnsi" w:eastAsiaTheme="minorHAnsi" w:hAnsiTheme="minorHAnsi"/>
          <w:color w:val="auto"/>
          <w:lang w:val="en-US" w:eastAsia="en-US"/>
        </w:rPr>
        <w:t>.</w:t>
      </w:r>
    </w:p>
    <w:p w14:paraId="4CDA21C4" w14:textId="77777777" w:rsidR="00BB50B8" w:rsidRDefault="00AF7AFA" w:rsidP="00F00FE0">
      <w:pPr>
        <w:widowControl w:val="0"/>
        <w:autoSpaceDE w:val="0"/>
        <w:autoSpaceDN w:val="0"/>
        <w:adjustRightInd w:val="0"/>
        <w:spacing w:after="0" w:line="240" w:lineRule="auto"/>
        <w:jc w:val="both"/>
        <w:rPr>
          <w:rFonts w:asciiTheme="minorHAnsi" w:eastAsiaTheme="minorHAnsi" w:hAnsiTheme="minorHAnsi"/>
          <w:b/>
          <w:color w:val="FF0000"/>
          <w:sz w:val="24"/>
          <w:szCs w:val="24"/>
          <w:lang w:val="en-US" w:eastAsia="en-US"/>
        </w:rPr>
      </w:pPr>
      <w:r w:rsidRPr="00AF7AFA">
        <w:rPr>
          <w:rFonts w:asciiTheme="minorHAnsi" w:eastAsiaTheme="minorHAnsi" w:hAnsiTheme="minorHAnsi"/>
          <w:b/>
          <w:color w:val="FF0000"/>
          <w:sz w:val="24"/>
          <w:szCs w:val="24"/>
          <w:lang w:val="en-US" w:eastAsia="en-US"/>
        </w:rPr>
        <w:tab/>
      </w:r>
    </w:p>
    <w:p w14:paraId="3953243B" w14:textId="1F385B85" w:rsidR="007F1091" w:rsidRDefault="007560D0" w:rsidP="00BB50B8">
      <w:pPr>
        <w:widowControl w:val="0"/>
        <w:autoSpaceDE w:val="0"/>
        <w:autoSpaceDN w:val="0"/>
        <w:adjustRightInd w:val="0"/>
        <w:spacing w:after="0" w:line="240" w:lineRule="auto"/>
        <w:ind w:firstLine="720"/>
        <w:jc w:val="both"/>
        <w:rPr>
          <w:rFonts w:asciiTheme="minorHAnsi" w:eastAsiaTheme="minorHAnsi" w:hAnsiTheme="minorHAnsi"/>
          <w:b/>
          <w:color w:val="FF0000"/>
          <w:sz w:val="24"/>
          <w:szCs w:val="24"/>
          <w:lang w:val="en-US" w:eastAsia="en-US"/>
        </w:rPr>
      </w:pPr>
      <w:r w:rsidRPr="00CD7D72">
        <w:rPr>
          <w:rFonts w:asciiTheme="minorHAnsi" w:eastAsiaTheme="minorHAnsi" w:hAnsiTheme="minorHAnsi"/>
          <w:b/>
          <w:color w:val="FF0000"/>
          <w:sz w:val="24"/>
          <w:szCs w:val="24"/>
          <w:lang w:val="en-US" w:eastAsia="en-US"/>
        </w:rPr>
        <w:t>20</w:t>
      </w:r>
      <w:r w:rsidR="00AF7AFA" w:rsidRPr="00CD7D72">
        <w:rPr>
          <w:rFonts w:asciiTheme="minorHAnsi" w:eastAsiaTheme="minorHAnsi" w:hAnsiTheme="minorHAnsi"/>
          <w:b/>
          <w:color w:val="FF0000"/>
          <w:sz w:val="24"/>
          <w:szCs w:val="24"/>
          <w:lang w:val="en-US" w:eastAsia="en-US"/>
        </w:rPr>
        <w:t>.2 Primary outcome</w:t>
      </w:r>
    </w:p>
    <w:p w14:paraId="474C0443" w14:textId="77777777" w:rsidR="00AF7AFA" w:rsidRDefault="00AF7AFA" w:rsidP="00F00FE0">
      <w:pPr>
        <w:widowControl w:val="0"/>
        <w:autoSpaceDE w:val="0"/>
        <w:autoSpaceDN w:val="0"/>
        <w:adjustRightInd w:val="0"/>
        <w:spacing w:after="0" w:line="240" w:lineRule="auto"/>
        <w:jc w:val="both"/>
        <w:rPr>
          <w:rFonts w:asciiTheme="minorHAnsi" w:eastAsiaTheme="minorHAnsi" w:hAnsiTheme="minorHAnsi"/>
          <w:b/>
          <w:color w:val="FF0000"/>
          <w:sz w:val="24"/>
          <w:szCs w:val="24"/>
          <w:lang w:val="en-US" w:eastAsia="en-US"/>
        </w:rPr>
      </w:pPr>
    </w:p>
    <w:p w14:paraId="55D18B74" w14:textId="506E9C81" w:rsidR="00262BA4" w:rsidRPr="006D10CC" w:rsidRDefault="00262BA4" w:rsidP="00262BA4">
      <w:pPr>
        <w:widowControl w:val="0"/>
        <w:autoSpaceDE w:val="0"/>
        <w:autoSpaceDN w:val="0"/>
        <w:adjustRightInd w:val="0"/>
        <w:spacing w:after="0" w:line="240" w:lineRule="auto"/>
        <w:jc w:val="both"/>
        <w:rPr>
          <w:rFonts w:asciiTheme="minorHAnsi" w:eastAsiaTheme="minorHAnsi" w:hAnsiTheme="minorHAnsi" w:cstheme="minorHAnsi"/>
          <w:b/>
          <w:color w:val="auto"/>
          <w:lang w:val="en-GB" w:eastAsia="en-US"/>
        </w:rPr>
      </w:pPr>
      <w:r w:rsidRPr="006D10CC">
        <w:rPr>
          <w:rFonts w:ascii="Calibri" w:hAnsi="Calibri" w:cs="Calibri"/>
          <w:lang w:val="en-GB"/>
        </w:rPr>
        <w:t xml:space="preserve">The first primary outcome was to assess the recruitment rates. Despite the delays and ongoing challenges </w:t>
      </w:r>
      <w:r w:rsidRPr="006D10CC">
        <w:rPr>
          <w:rFonts w:ascii="Calibri" w:hAnsi="Calibri" w:cs="Calibri"/>
        </w:rPr>
        <w:t>due to the multiple waves of the COVID-19 pandemic</w:t>
      </w:r>
      <w:r w:rsidRPr="006D10CC">
        <w:rPr>
          <w:rFonts w:ascii="Calibri" w:hAnsi="Calibri" w:cs="Calibri"/>
          <w:lang w:val="en-GB"/>
        </w:rPr>
        <w:t>, t</w:t>
      </w:r>
      <w:r w:rsidRPr="006D10CC">
        <w:rPr>
          <w:rFonts w:ascii="Calibri" w:hAnsi="Calibri" w:cs="Calibri"/>
        </w:rPr>
        <w:t xml:space="preserve">he study </w:t>
      </w:r>
      <w:r w:rsidRPr="006D10CC">
        <w:rPr>
          <w:rFonts w:ascii="Calibri" w:hAnsi="Calibri" w:cs="Calibri"/>
          <w:lang w:val="en-GB"/>
        </w:rPr>
        <w:t xml:space="preserve">manged to </w:t>
      </w:r>
      <w:r w:rsidRPr="006D10CC">
        <w:rPr>
          <w:rFonts w:ascii="Calibri" w:hAnsi="Calibri" w:cs="Calibri"/>
        </w:rPr>
        <w:t>recruit and randomise 16 participants over an approximate 9-month period from a single centre.</w:t>
      </w:r>
      <w:r>
        <w:rPr>
          <w:rFonts w:ascii="Calibri" w:hAnsi="Calibri" w:cs="Calibri"/>
          <w:lang w:val="en-GB"/>
        </w:rPr>
        <w:t xml:space="preserve"> </w:t>
      </w:r>
      <w:r w:rsidRPr="006D10CC">
        <w:rPr>
          <w:rFonts w:ascii="Calibri" w:hAnsi="Calibri" w:cs="Calibri"/>
          <w:lang w:val="en-GB"/>
        </w:rPr>
        <w:t>The second primary outcome was to measure retention. O</w:t>
      </w:r>
      <w:r w:rsidRPr="006D10CC">
        <w:rPr>
          <w:rFonts w:ascii="Calibri" w:hAnsi="Calibri" w:cs="Calibri"/>
        </w:rPr>
        <w:t>nly one patient of the 16 randomised had dropped out before receiving the IMP. This equates to a drop-out rate of 6%, and thus a retention rate of 94%</w:t>
      </w:r>
      <w:r w:rsidRPr="006D10CC">
        <w:rPr>
          <w:rFonts w:ascii="Calibri" w:hAnsi="Calibri" w:cs="Calibri"/>
          <w:lang w:val="en-GB"/>
        </w:rPr>
        <w:t xml:space="preserve"> meeting our target.</w:t>
      </w:r>
      <w:r>
        <w:rPr>
          <w:rFonts w:ascii="Calibri" w:hAnsi="Calibri" w:cs="Calibri"/>
          <w:lang w:val="en-GB"/>
        </w:rPr>
        <w:t xml:space="preserve"> </w:t>
      </w:r>
      <w:r w:rsidRPr="006D10CC">
        <w:rPr>
          <w:rFonts w:ascii="Calibri" w:hAnsi="Calibri" w:cs="Calibri"/>
          <w:lang w:val="en-GB"/>
        </w:rPr>
        <w:t xml:space="preserve">Final primary outcome </w:t>
      </w:r>
      <w:r>
        <w:rPr>
          <w:rFonts w:ascii="Calibri" w:hAnsi="Calibri" w:cs="Calibri"/>
          <w:lang w:val="en-GB"/>
        </w:rPr>
        <w:t>of overall</w:t>
      </w:r>
      <w:r w:rsidRPr="006D10CC">
        <w:rPr>
          <w:rFonts w:ascii="Calibri" w:hAnsi="Calibri" w:cs="Calibri"/>
          <w:lang w:val="en-GB"/>
        </w:rPr>
        <w:t xml:space="preserve"> adherence </w:t>
      </w:r>
      <w:r>
        <w:rPr>
          <w:rFonts w:ascii="Calibri" w:hAnsi="Calibri" w:cs="Calibri"/>
          <w:lang w:val="en-GB"/>
        </w:rPr>
        <w:t xml:space="preserve">rate was </w:t>
      </w:r>
      <w:r w:rsidRPr="006D10CC">
        <w:rPr>
          <w:rFonts w:asciiTheme="minorHAnsi" w:hAnsiTheme="minorHAnsi" w:cstheme="minorHAnsi"/>
        </w:rPr>
        <w:t>100%</w:t>
      </w:r>
      <w:r w:rsidRPr="006D10CC">
        <w:rPr>
          <w:rFonts w:asciiTheme="minorHAnsi" w:hAnsiTheme="minorHAnsi" w:cstheme="minorHAnsi"/>
          <w:lang w:val="en-GB"/>
        </w:rPr>
        <w:t xml:space="preserve">. </w:t>
      </w:r>
    </w:p>
    <w:p w14:paraId="62DFD61A" w14:textId="77777777" w:rsidR="00262BA4" w:rsidRDefault="00262BA4" w:rsidP="00262BA4">
      <w:pPr>
        <w:widowControl w:val="0"/>
        <w:autoSpaceDE w:val="0"/>
        <w:autoSpaceDN w:val="0"/>
        <w:adjustRightInd w:val="0"/>
        <w:spacing w:after="0" w:line="240" w:lineRule="auto"/>
        <w:jc w:val="both"/>
        <w:rPr>
          <w:rFonts w:ascii="Calibri" w:eastAsiaTheme="minorHAnsi" w:hAnsi="Calibri" w:cs="Calibri"/>
          <w:sz w:val="20"/>
          <w:szCs w:val="20"/>
          <w:lang w:val="en-US" w:eastAsia="en-US"/>
        </w:rPr>
      </w:pPr>
    </w:p>
    <w:p w14:paraId="4296EEF9" w14:textId="0B39F8E4" w:rsidR="00CD3E50" w:rsidRPr="00EB3D46" w:rsidRDefault="00CD3E50" w:rsidP="00CD3E50">
      <w:pPr>
        <w:spacing w:after="0" w:line="240" w:lineRule="auto"/>
        <w:rPr>
          <w:i/>
          <w:iCs/>
          <w:sz w:val="24"/>
          <w:szCs w:val="24"/>
        </w:rPr>
      </w:pPr>
      <w:r>
        <w:rPr>
          <w:i/>
          <w:iCs/>
          <w:sz w:val="24"/>
          <w:szCs w:val="24"/>
          <w:lang w:val="en-GB"/>
        </w:rPr>
        <w:t xml:space="preserve">Fig: </w:t>
      </w:r>
      <w:r>
        <w:rPr>
          <w:i/>
          <w:iCs/>
          <w:sz w:val="24"/>
          <w:szCs w:val="24"/>
        </w:rPr>
        <w:t>Recruitment rate over time</w:t>
      </w:r>
    </w:p>
    <w:p w14:paraId="335A9608" w14:textId="77777777" w:rsidR="00CD3E50" w:rsidRDefault="00CD3E50" w:rsidP="00CD3E50">
      <w:pPr>
        <w:spacing w:after="0" w:line="240" w:lineRule="auto"/>
        <w:rPr>
          <w:rFonts w:asciiTheme="minorHAnsi" w:hAnsiTheme="minorHAnsi" w:cstheme="minorHAnsi"/>
          <w:sz w:val="24"/>
          <w:szCs w:val="24"/>
        </w:rPr>
      </w:pPr>
    </w:p>
    <w:p w14:paraId="353A8700" w14:textId="77777777" w:rsidR="00CD3E50" w:rsidRPr="002B59D9" w:rsidRDefault="00CD3E50" w:rsidP="00CD3E50">
      <w:pPr>
        <w:spacing w:after="0" w:line="240" w:lineRule="auto"/>
        <w:rPr>
          <w:rFonts w:asciiTheme="minorHAnsi" w:hAnsiTheme="minorHAnsi" w:cstheme="minorHAnsi"/>
          <w:sz w:val="24"/>
          <w:szCs w:val="24"/>
        </w:rPr>
      </w:pPr>
      <w:r w:rsidRPr="002B59D9">
        <w:rPr>
          <w:rFonts w:asciiTheme="minorHAnsi" w:hAnsiTheme="minorHAnsi" w:cstheme="minorHAnsi"/>
          <w:noProof/>
          <w:sz w:val="24"/>
          <w:szCs w:val="24"/>
        </w:rPr>
        <w:drawing>
          <wp:inline distT="0" distB="0" distL="0" distR="0" wp14:anchorId="0EFAD14F" wp14:editId="0A1BFDC6">
            <wp:extent cx="2743200" cy="1996567"/>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50903" cy="2002173"/>
                    </a:xfrm>
                    <a:prstGeom prst="rect">
                      <a:avLst/>
                    </a:prstGeom>
                    <a:noFill/>
                    <a:ln>
                      <a:noFill/>
                    </a:ln>
                  </pic:spPr>
                </pic:pic>
              </a:graphicData>
            </a:graphic>
          </wp:inline>
        </w:drawing>
      </w:r>
    </w:p>
    <w:p w14:paraId="2159D987" w14:textId="77777777" w:rsidR="00CD3E50" w:rsidRDefault="00CD3E50" w:rsidP="00CD3E50">
      <w:pPr>
        <w:spacing w:after="0" w:line="240" w:lineRule="auto"/>
        <w:rPr>
          <w:rFonts w:asciiTheme="minorHAnsi" w:hAnsiTheme="minorHAnsi" w:cstheme="minorHAnsi"/>
          <w:sz w:val="24"/>
          <w:szCs w:val="24"/>
        </w:rPr>
      </w:pPr>
    </w:p>
    <w:p w14:paraId="24A1DB02" w14:textId="77777777" w:rsidR="00CD3E50" w:rsidRPr="00160842" w:rsidRDefault="00CD3E50" w:rsidP="00CD3E50">
      <w:pPr>
        <w:spacing w:after="0" w:line="240" w:lineRule="auto"/>
        <w:rPr>
          <w:i/>
          <w:iCs/>
          <w:sz w:val="24"/>
          <w:szCs w:val="24"/>
        </w:rPr>
      </w:pPr>
      <w:r w:rsidRPr="00160842">
        <w:rPr>
          <w:i/>
          <w:iCs/>
          <w:sz w:val="24"/>
          <w:szCs w:val="24"/>
        </w:rPr>
        <w:t xml:space="preserve">Table </w:t>
      </w:r>
      <w:r>
        <w:rPr>
          <w:i/>
          <w:iCs/>
          <w:sz w:val="24"/>
          <w:szCs w:val="24"/>
        </w:rPr>
        <w:t>2</w:t>
      </w:r>
      <w:r w:rsidRPr="00160842">
        <w:rPr>
          <w:i/>
          <w:iCs/>
          <w:sz w:val="24"/>
          <w:szCs w:val="24"/>
        </w:rPr>
        <w:t xml:space="preserve">: </w:t>
      </w:r>
      <w:r>
        <w:rPr>
          <w:i/>
          <w:iCs/>
          <w:sz w:val="24"/>
          <w:szCs w:val="24"/>
        </w:rPr>
        <w:t>Adherence to study medication</w:t>
      </w:r>
    </w:p>
    <w:p w14:paraId="705BB4BD" w14:textId="77777777" w:rsidR="00CD3E50" w:rsidRDefault="00CD3E50" w:rsidP="00CD3E50">
      <w:pPr>
        <w:spacing w:after="0" w:line="240" w:lineRule="auto"/>
      </w:pPr>
    </w:p>
    <w:tbl>
      <w:tblPr>
        <w:tblStyle w:val="TableGrid"/>
        <w:tblW w:w="5000" w:type="pct"/>
        <w:tblLook w:val="04A0" w:firstRow="1" w:lastRow="0" w:firstColumn="1" w:lastColumn="0" w:noHBand="0" w:noVBand="1"/>
      </w:tblPr>
      <w:tblGrid>
        <w:gridCol w:w="1985"/>
        <w:gridCol w:w="1412"/>
        <w:gridCol w:w="2128"/>
        <w:gridCol w:w="1673"/>
        <w:gridCol w:w="1818"/>
      </w:tblGrid>
      <w:tr w:rsidR="00CD3E50" w14:paraId="0C3A1FBF" w14:textId="77777777" w:rsidTr="002A647E">
        <w:tc>
          <w:tcPr>
            <w:tcW w:w="1101" w:type="pct"/>
            <w:tcBorders>
              <w:top w:val="single" w:sz="4" w:space="0" w:color="auto"/>
            </w:tcBorders>
          </w:tcPr>
          <w:p w14:paraId="0931AEC6" w14:textId="77777777" w:rsidR="00CD3E50" w:rsidRPr="00160842" w:rsidRDefault="00CD3E50" w:rsidP="002A647E">
            <w:pPr>
              <w:spacing w:after="0" w:line="240" w:lineRule="auto"/>
              <w:rPr>
                <w:rFonts w:ascii="Lucida Sans Unicode" w:hAnsi="Lucida Sans Unicode"/>
                <w:sz w:val="20"/>
                <w:szCs w:val="20"/>
                <w:lang w:val="en-US"/>
              </w:rPr>
            </w:pPr>
            <w:r w:rsidRPr="00160842">
              <w:rPr>
                <w:rFonts w:ascii="Lucida Sans Unicode" w:hAnsi="Lucida Sans Unicode"/>
                <w:sz w:val="20"/>
                <w:szCs w:val="20"/>
                <w:lang w:val="en-US"/>
              </w:rPr>
              <w:t>Variable</w:t>
            </w:r>
          </w:p>
        </w:tc>
        <w:tc>
          <w:tcPr>
            <w:tcW w:w="783" w:type="pct"/>
            <w:tcBorders>
              <w:top w:val="single" w:sz="4" w:space="0" w:color="auto"/>
            </w:tcBorders>
          </w:tcPr>
          <w:p w14:paraId="520A9C00" w14:textId="77777777" w:rsidR="00CD3E50" w:rsidRPr="00160842" w:rsidRDefault="00CD3E50" w:rsidP="002A647E">
            <w:pPr>
              <w:spacing w:after="0" w:line="240" w:lineRule="auto"/>
              <w:rPr>
                <w:rFonts w:ascii="Lucida Sans Unicode" w:hAnsi="Lucida Sans Unicode"/>
                <w:sz w:val="20"/>
                <w:szCs w:val="20"/>
                <w:lang w:val="en-US"/>
              </w:rPr>
            </w:pPr>
            <w:r w:rsidRPr="00160842">
              <w:rPr>
                <w:rFonts w:ascii="Lucida Sans Unicode" w:hAnsi="Lucida Sans Unicode"/>
                <w:sz w:val="20"/>
                <w:szCs w:val="20"/>
                <w:lang w:val="en-US"/>
              </w:rPr>
              <w:t>Category</w:t>
            </w:r>
          </w:p>
        </w:tc>
        <w:tc>
          <w:tcPr>
            <w:tcW w:w="1180" w:type="pct"/>
            <w:tcBorders>
              <w:top w:val="single" w:sz="4" w:space="0" w:color="auto"/>
              <w:left w:val="nil"/>
            </w:tcBorders>
          </w:tcPr>
          <w:p w14:paraId="7C0F7D12" w14:textId="77777777" w:rsidR="00CD3E50" w:rsidRDefault="00CD3E50" w:rsidP="002A647E">
            <w:pPr>
              <w:spacing w:after="0" w:line="240" w:lineRule="auto"/>
              <w:jc w:val="center"/>
              <w:rPr>
                <w:rFonts w:ascii="Lucida Sans Unicode" w:hAnsi="Lucida Sans Unicode"/>
                <w:sz w:val="20"/>
                <w:szCs w:val="20"/>
                <w:lang w:val="en-US"/>
              </w:rPr>
            </w:pPr>
            <w:r>
              <w:rPr>
                <w:rFonts w:ascii="Lucida Sans Unicode" w:hAnsi="Lucida Sans Unicode"/>
                <w:sz w:val="20"/>
                <w:szCs w:val="20"/>
                <w:lang w:val="en-US"/>
              </w:rPr>
              <w:t>All Patients [N=15]</w:t>
            </w:r>
          </w:p>
          <w:p w14:paraId="793E09E8" w14:textId="77777777" w:rsidR="00CD3E50" w:rsidRPr="00160842" w:rsidRDefault="00CD3E50" w:rsidP="002A647E">
            <w:pPr>
              <w:spacing w:after="0" w:line="240" w:lineRule="auto"/>
              <w:jc w:val="center"/>
              <w:rPr>
                <w:rFonts w:ascii="Lucida Sans Unicode" w:hAnsi="Lucida Sans Unicode"/>
                <w:sz w:val="20"/>
                <w:szCs w:val="20"/>
                <w:lang w:val="en-US"/>
              </w:rPr>
            </w:pPr>
            <w:r>
              <w:rPr>
                <w:rFonts w:ascii="Lucida Sans Unicode" w:hAnsi="Lucida Sans Unicode"/>
                <w:sz w:val="20"/>
                <w:szCs w:val="20"/>
                <w:lang w:val="en-US"/>
              </w:rPr>
              <w:lastRenderedPageBreak/>
              <w:t>n (%)</w:t>
            </w:r>
          </w:p>
        </w:tc>
        <w:tc>
          <w:tcPr>
            <w:tcW w:w="928" w:type="pct"/>
            <w:tcBorders>
              <w:top w:val="single" w:sz="4" w:space="0" w:color="auto"/>
              <w:right w:val="single" w:sz="4" w:space="0" w:color="auto"/>
            </w:tcBorders>
          </w:tcPr>
          <w:p w14:paraId="5C0EF88C" w14:textId="77777777" w:rsidR="00CD3E50" w:rsidRDefault="00CD3E50" w:rsidP="002A647E">
            <w:pPr>
              <w:spacing w:after="0" w:line="240" w:lineRule="auto"/>
              <w:jc w:val="center"/>
              <w:rPr>
                <w:rFonts w:ascii="Lucida Sans Unicode" w:hAnsi="Lucida Sans Unicode"/>
                <w:sz w:val="20"/>
                <w:szCs w:val="20"/>
                <w:lang w:val="en-US"/>
              </w:rPr>
            </w:pPr>
            <w:r>
              <w:rPr>
                <w:rFonts w:ascii="Lucida Sans Unicode" w:hAnsi="Lucida Sans Unicode"/>
                <w:sz w:val="20"/>
                <w:szCs w:val="20"/>
                <w:lang w:val="en-US"/>
              </w:rPr>
              <w:lastRenderedPageBreak/>
              <w:t>TAU [N=7]</w:t>
            </w:r>
          </w:p>
          <w:p w14:paraId="45620905" w14:textId="77777777" w:rsidR="00CD3E50" w:rsidRPr="00160842" w:rsidRDefault="00CD3E50" w:rsidP="002A647E">
            <w:pPr>
              <w:spacing w:after="0" w:line="240" w:lineRule="auto"/>
              <w:jc w:val="center"/>
              <w:rPr>
                <w:rFonts w:ascii="Lucida Sans Unicode" w:hAnsi="Lucida Sans Unicode"/>
                <w:sz w:val="20"/>
                <w:szCs w:val="20"/>
                <w:lang w:val="en-US"/>
              </w:rPr>
            </w:pPr>
            <w:r>
              <w:rPr>
                <w:rFonts w:ascii="Lucida Sans Unicode" w:hAnsi="Lucida Sans Unicode"/>
                <w:sz w:val="20"/>
                <w:szCs w:val="20"/>
                <w:lang w:val="en-US"/>
              </w:rPr>
              <w:lastRenderedPageBreak/>
              <w:t>n (%)</w:t>
            </w:r>
          </w:p>
        </w:tc>
        <w:tc>
          <w:tcPr>
            <w:tcW w:w="1008" w:type="pct"/>
            <w:tcBorders>
              <w:top w:val="single" w:sz="4" w:space="0" w:color="auto"/>
              <w:left w:val="single" w:sz="4" w:space="0" w:color="auto"/>
            </w:tcBorders>
          </w:tcPr>
          <w:p w14:paraId="5D00EFD0" w14:textId="77777777" w:rsidR="00CD3E50" w:rsidRDefault="00CD3E50" w:rsidP="002A647E">
            <w:pPr>
              <w:spacing w:after="0" w:line="240" w:lineRule="auto"/>
              <w:jc w:val="center"/>
              <w:rPr>
                <w:rFonts w:ascii="Lucida Sans Unicode" w:hAnsi="Lucida Sans Unicode"/>
                <w:sz w:val="20"/>
                <w:szCs w:val="20"/>
                <w:lang w:val="en-US"/>
              </w:rPr>
            </w:pPr>
            <w:r>
              <w:rPr>
                <w:rFonts w:ascii="Lucida Sans Unicode" w:hAnsi="Lucida Sans Unicode"/>
                <w:sz w:val="20"/>
                <w:szCs w:val="20"/>
                <w:lang w:val="en-US"/>
              </w:rPr>
              <w:lastRenderedPageBreak/>
              <w:t>CBD [N=8]</w:t>
            </w:r>
          </w:p>
          <w:p w14:paraId="07FCE717" w14:textId="77777777" w:rsidR="00CD3E50" w:rsidRPr="00160842" w:rsidRDefault="00CD3E50" w:rsidP="002A647E">
            <w:pPr>
              <w:spacing w:after="0" w:line="240" w:lineRule="auto"/>
              <w:jc w:val="center"/>
              <w:rPr>
                <w:rFonts w:ascii="Lucida Sans Unicode" w:hAnsi="Lucida Sans Unicode"/>
                <w:sz w:val="20"/>
                <w:szCs w:val="20"/>
                <w:lang w:val="en-US"/>
              </w:rPr>
            </w:pPr>
            <w:r>
              <w:rPr>
                <w:rFonts w:ascii="Lucida Sans Unicode" w:hAnsi="Lucida Sans Unicode"/>
                <w:sz w:val="20"/>
                <w:szCs w:val="20"/>
                <w:lang w:val="en-US"/>
              </w:rPr>
              <w:lastRenderedPageBreak/>
              <w:t>n (%)</w:t>
            </w:r>
          </w:p>
        </w:tc>
      </w:tr>
      <w:tr w:rsidR="00CD3E50" w14:paraId="32F61BC9" w14:textId="77777777" w:rsidTr="002A647E">
        <w:tc>
          <w:tcPr>
            <w:tcW w:w="1101" w:type="pct"/>
            <w:tcBorders>
              <w:bottom w:val="nil"/>
            </w:tcBorders>
          </w:tcPr>
          <w:p w14:paraId="2CE09351" w14:textId="77777777" w:rsidR="00CD3E50" w:rsidRPr="00160842" w:rsidRDefault="00CD3E50" w:rsidP="002A647E">
            <w:pPr>
              <w:spacing w:after="0" w:line="240" w:lineRule="auto"/>
              <w:rPr>
                <w:rFonts w:ascii="Lucida Sans Unicode" w:hAnsi="Lucida Sans Unicode"/>
                <w:sz w:val="20"/>
                <w:szCs w:val="20"/>
                <w:lang w:val="en-US"/>
              </w:rPr>
            </w:pPr>
          </w:p>
        </w:tc>
        <w:tc>
          <w:tcPr>
            <w:tcW w:w="783" w:type="pct"/>
            <w:tcBorders>
              <w:bottom w:val="nil"/>
            </w:tcBorders>
          </w:tcPr>
          <w:p w14:paraId="3E80555B" w14:textId="77777777" w:rsidR="00CD3E50" w:rsidRPr="00160842" w:rsidRDefault="00CD3E50" w:rsidP="002A647E">
            <w:pPr>
              <w:spacing w:after="0" w:line="240" w:lineRule="auto"/>
              <w:rPr>
                <w:rFonts w:ascii="Lucida Sans Unicode" w:hAnsi="Lucida Sans Unicode"/>
                <w:sz w:val="20"/>
                <w:szCs w:val="20"/>
                <w:lang w:val="en-US"/>
              </w:rPr>
            </w:pPr>
          </w:p>
        </w:tc>
        <w:tc>
          <w:tcPr>
            <w:tcW w:w="1180" w:type="pct"/>
            <w:tcBorders>
              <w:left w:val="nil"/>
              <w:bottom w:val="nil"/>
            </w:tcBorders>
          </w:tcPr>
          <w:p w14:paraId="5C57501C" w14:textId="77777777" w:rsidR="00CD3E50" w:rsidRPr="00160842" w:rsidRDefault="00CD3E50" w:rsidP="002A647E">
            <w:pPr>
              <w:spacing w:after="0" w:line="240" w:lineRule="auto"/>
              <w:jc w:val="center"/>
              <w:rPr>
                <w:rFonts w:ascii="Lucida Sans Unicode" w:hAnsi="Lucida Sans Unicode"/>
                <w:sz w:val="20"/>
                <w:szCs w:val="20"/>
                <w:lang w:val="en-US"/>
              </w:rPr>
            </w:pPr>
          </w:p>
        </w:tc>
        <w:tc>
          <w:tcPr>
            <w:tcW w:w="928" w:type="pct"/>
            <w:tcBorders>
              <w:bottom w:val="nil"/>
              <w:right w:val="single" w:sz="4" w:space="0" w:color="auto"/>
            </w:tcBorders>
          </w:tcPr>
          <w:p w14:paraId="1CA92A06" w14:textId="77777777" w:rsidR="00CD3E50" w:rsidRPr="00160842" w:rsidRDefault="00CD3E50" w:rsidP="002A647E">
            <w:pPr>
              <w:spacing w:after="0" w:line="240" w:lineRule="auto"/>
              <w:jc w:val="center"/>
              <w:rPr>
                <w:rFonts w:ascii="Lucida Sans Unicode" w:hAnsi="Lucida Sans Unicode"/>
                <w:sz w:val="20"/>
                <w:szCs w:val="20"/>
                <w:lang w:val="en-US"/>
              </w:rPr>
            </w:pPr>
          </w:p>
        </w:tc>
        <w:tc>
          <w:tcPr>
            <w:tcW w:w="1008" w:type="pct"/>
            <w:tcBorders>
              <w:left w:val="single" w:sz="4" w:space="0" w:color="auto"/>
              <w:bottom w:val="nil"/>
            </w:tcBorders>
          </w:tcPr>
          <w:p w14:paraId="20BDF894" w14:textId="77777777" w:rsidR="00CD3E50" w:rsidRPr="00160842" w:rsidRDefault="00CD3E50" w:rsidP="002A647E">
            <w:pPr>
              <w:spacing w:after="0" w:line="240" w:lineRule="auto"/>
              <w:jc w:val="center"/>
              <w:rPr>
                <w:rFonts w:ascii="Lucida Sans Unicode" w:hAnsi="Lucida Sans Unicode"/>
                <w:sz w:val="20"/>
                <w:szCs w:val="20"/>
                <w:lang w:val="en-US"/>
              </w:rPr>
            </w:pPr>
          </w:p>
        </w:tc>
      </w:tr>
      <w:tr w:rsidR="00CD3E50" w14:paraId="09EEC682" w14:textId="77777777" w:rsidTr="002A647E">
        <w:tc>
          <w:tcPr>
            <w:tcW w:w="1101" w:type="pct"/>
            <w:tcBorders>
              <w:top w:val="nil"/>
              <w:bottom w:val="nil"/>
            </w:tcBorders>
          </w:tcPr>
          <w:p w14:paraId="2694B594" w14:textId="77777777" w:rsidR="00CD3E50" w:rsidRPr="00160842" w:rsidRDefault="00CD3E50" w:rsidP="002A647E">
            <w:pPr>
              <w:spacing w:after="0" w:line="240" w:lineRule="auto"/>
              <w:rPr>
                <w:rFonts w:ascii="Lucida Sans Unicode" w:hAnsi="Lucida Sans Unicode"/>
                <w:sz w:val="20"/>
                <w:szCs w:val="20"/>
                <w:lang w:val="en-US"/>
              </w:rPr>
            </w:pPr>
            <w:r>
              <w:rPr>
                <w:rFonts w:ascii="Lucida Sans Unicode" w:hAnsi="Lucida Sans Unicode"/>
                <w:sz w:val="20"/>
                <w:szCs w:val="20"/>
                <w:lang w:val="en-US"/>
              </w:rPr>
              <w:t>% tablets taken</w:t>
            </w:r>
          </w:p>
        </w:tc>
        <w:tc>
          <w:tcPr>
            <w:tcW w:w="783" w:type="pct"/>
            <w:tcBorders>
              <w:top w:val="nil"/>
              <w:bottom w:val="nil"/>
            </w:tcBorders>
          </w:tcPr>
          <w:p w14:paraId="3206B427" w14:textId="77777777" w:rsidR="00CD3E50" w:rsidRPr="00160842" w:rsidRDefault="00CD3E50" w:rsidP="002A647E">
            <w:pPr>
              <w:spacing w:after="0" w:line="240" w:lineRule="auto"/>
              <w:rPr>
                <w:rFonts w:ascii="Lucida Sans Unicode" w:hAnsi="Lucida Sans Unicode"/>
                <w:sz w:val="20"/>
                <w:szCs w:val="20"/>
                <w:lang w:val="en-US"/>
              </w:rPr>
            </w:pPr>
            <w:r>
              <w:rPr>
                <w:rFonts w:ascii="Lucida Sans Unicode" w:hAnsi="Lucida Sans Unicode"/>
                <w:sz w:val="20"/>
                <w:szCs w:val="20"/>
                <w:lang w:val="en-US"/>
              </w:rPr>
              <w:t>&lt;75%</w:t>
            </w:r>
          </w:p>
        </w:tc>
        <w:tc>
          <w:tcPr>
            <w:tcW w:w="1180" w:type="pct"/>
            <w:tcBorders>
              <w:top w:val="nil"/>
              <w:left w:val="nil"/>
              <w:bottom w:val="nil"/>
            </w:tcBorders>
          </w:tcPr>
          <w:p w14:paraId="4639F749" w14:textId="77777777" w:rsidR="00CD3E50" w:rsidRDefault="00CD3E50" w:rsidP="002A647E">
            <w:pPr>
              <w:spacing w:after="0" w:line="240" w:lineRule="auto"/>
              <w:jc w:val="center"/>
              <w:rPr>
                <w:rFonts w:ascii="Lucida Sans Unicode" w:hAnsi="Lucida Sans Unicode"/>
                <w:sz w:val="20"/>
                <w:szCs w:val="20"/>
                <w:lang w:val="en-US"/>
              </w:rPr>
            </w:pPr>
            <w:r>
              <w:rPr>
                <w:rFonts w:ascii="Lucida Sans Unicode" w:hAnsi="Lucida Sans Unicode"/>
                <w:sz w:val="20"/>
                <w:szCs w:val="20"/>
                <w:lang w:val="en-US"/>
              </w:rPr>
              <w:t>0 (0%)</w:t>
            </w:r>
          </w:p>
        </w:tc>
        <w:tc>
          <w:tcPr>
            <w:tcW w:w="928" w:type="pct"/>
            <w:tcBorders>
              <w:top w:val="nil"/>
              <w:bottom w:val="nil"/>
              <w:right w:val="single" w:sz="4" w:space="0" w:color="auto"/>
            </w:tcBorders>
          </w:tcPr>
          <w:p w14:paraId="38D0916C" w14:textId="77777777" w:rsidR="00CD3E50" w:rsidRPr="00160842" w:rsidRDefault="00CD3E50" w:rsidP="002A647E">
            <w:pPr>
              <w:spacing w:after="0" w:line="240" w:lineRule="auto"/>
              <w:jc w:val="center"/>
              <w:rPr>
                <w:rFonts w:ascii="Lucida Sans Unicode" w:hAnsi="Lucida Sans Unicode"/>
                <w:sz w:val="20"/>
                <w:szCs w:val="20"/>
                <w:lang w:val="en-US"/>
              </w:rPr>
            </w:pPr>
            <w:r>
              <w:rPr>
                <w:rFonts w:ascii="Lucida Sans Unicode" w:hAnsi="Lucida Sans Unicode"/>
                <w:sz w:val="20"/>
                <w:szCs w:val="20"/>
                <w:lang w:val="en-US"/>
              </w:rPr>
              <w:t>0 (0%)</w:t>
            </w:r>
          </w:p>
        </w:tc>
        <w:tc>
          <w:tcPr>
            <w:tcW w:w="1008" w:type="pct"/>
            <w:tcBorders>
              <w:top w:val="nil"/>
              <w:left w:val="single" w:sz="4" w:space="0" w:color="auto"/>
              <w:bottom w:val="nil"/>
            </w:tcBorders>
          </w:tcPr>
          <w:p w14:paraId="3467B746" w14:textId="77777777" w:rsidR="00CD3E50" w:rsidRPr="00160842" w:rsidRDefault="00CD3E50" w:rsidP="002A647E">
            <w:pPr>
              <w:spacing w:after="0" w:line="240" w:lineRule="auto"/>
              <w:jc w:val="center"/>
              <w:rPr>
                <w:rFonts w:ascii="Lucida Sans Unicode" w:hAnsi="Lucida Sans Unicode"/>
                <w:sz w:val="20"/>
                <w:szCs w:val="20"/>
                <w:lang w:val="en-US"/>
              </w:rPr>
            </w:pPr>
            <w:r>
              <w:rPr>
                <w:rFonts w:ascii="Lucida Sans Unicode" w:hAnsi="Lucida Sans Unicode"/>
                <w:sz w:val="20"/>
                <w:szCs w:val="20"/>
                <w:lang w:val="en-US"/>
              </w:rPr>
              <w:t>0 (0%)</w:t>
            </w:r>
          </w:p>
        </w:tc>
      </w:tr>
      <w:tr w:rsidR="00CD3E50" w14:paraId="6D1CC8BB" w14:textId="77777777" w:rsidTr="002A647E">
        <w:tc>
          <w:tcPr>
            <w:tcW w:w="1101" w:type="pct"/>
            <w:tcBorders>
              <w:top w:val="nil"/>
              <w:bottom w:val="nil"/>
            </w:tcBorders>
          </w:tcPr>
          <w:p w14:paraId="2842270B" w14:textId="77777777" w:rsidR="00CD3E50" w:rsidRPr="00160842" w:rsidRDefault="00CD3E50" w:rsidP="002A647E">
            <w:pPr>
              <w:spacing w:after="0" w:line="240" w:lineRule="auto"/>
              <w:rPr>
                <w:rFonts w:ascii="Lucida Sans Unicode" w:hAnsi="Lucida Sans Unicode"/>
                <w:sz w:val="20"/>
                <w:szCs w:val="20"/>
                <w:lang w:val="en-US"/>
              </w:rPr>
            </w:pPr>
          </w:p>
        </w:tc>
        <w:tc>
          <w:tcPr>
            <w:tcW w:w="783" w:type="pct"/>
            <w:tcBorders>
              <w:top w:val="nil"/>
              <w:bottom w:val="nil"/>
            </w:tcBorders>
          </w:tcPr>
          <w:p w14:paraId="0CE0A538" w14:textId="77777777" w:rsidR="00CD3E50" w:rsidRPr="00160842" w:rsidRDefault="00CD3E50" w:rsidP="002A647E">
            <w:pPr>
              <w:spacing w:after="0" w:line="240" w:lineRule="auto"/>
              <w:rPr>
                <w:rFonts w:ascii="Lucida Sans Unicode" w:hAnsi="Lucida Sans Unicode"/>
                <w:sz w:val="20"/>
                <w:szCs w:val="20"/>
                <w:lang w:val="en-US"/>
              </w:rPr>
            </w:pPr>
            <w:r>
              <w:rPr>
                <w:rFonts w:ascii="Lucida Sans Unicode" w:hAnsi="Lucida Sans Unicode"/>
                <w:sz w:val="20"/>
                <w:szCs w:val="20"/>
                <w:lang w:val="en-US"/>
              </w:rPr>
              <w:t>75% - 99%</w:t>
            </w:r>
          </w:p>
        </w:tc>
        <w:tc>
          <w:tcPr>
            <w:tcW w:w="1180" w:type="pct"/>
            <w:tcBorders>
              <w:top w:val="nil"/>
              <w:left w:val="nil"/>
              <w:bottom w:val="nil"/>
            </w:tcBorders>
          </w:tcPr>
          <w:p w14:paraId="212F0F1E" w14:textId="77777777" w:rsidR="00CD3E50" w:rsidRPr="00160842" w:rsidRDefault="00CD3E50" w:rsidP="002A647E">
            <w:pPr>
              <w:spacing w:after="0" w:line="240" w:lineRule="auto"/>
              <w:jc w:val="center"/>
              <w:rPr>
                <w:rFonts w:ascii="Lucida Sans Unicode" w:hAnsi="Lucida Sans Unicode"/>
                <w:sz w:val="20"/>
                <w:szCs w:val="20"/>
                <w:lang w:val="en-US"/>
              </w:rPr>
            </w:pPr>
            <w:r>
              <w:rPr>
                <w:rFonts w:ascii="Lucida Sans Unicode" w:hAnsi="Lucida Sans Unicode"/>
                <w:sz w:val="20"/>
                <w:szCs w:val="20"/>
                <w:lang w:val="en-US"/>
              </w:rPr>
              <w:t>4 (27%)</w:t>
            </w:r>
          </w:p>
        </w:tc>
        <w:tc>
          <w:tcPr>
            <w:tcW w:w="928" w:type="pct"/>
            <w:tcBorders>
              <w:top w:val="nil"/>
              <w:bottom w:val="nil"/>
              <w:right w:val="single" w:sz="4" w:space="0" w:color="auto"/>
            </w:tcBorders>
          </w:tcPr>
          <w:p w14:paraId="2563A719" w14:textId="77777777" w:rsidR="00CD3E50" w:rsidRPr="00160842" w:rsidRDefault="00CD3E50" w:rsidP="002A647E">
            <w:pPr>
              <w:spacing w:after="0" w:line="240" w:lineRule="auto"/>
              <w:jc w:val="center"/>
              <w:rPr>
                <w:rFonts w:ascii="Lucida Sans Unicode" w:hAnsi="Lucida Sans Unicode"/>
                <w:sz w:val="20"/>
                <w:szCs w:val="20"/>
                <w:lang w:val="en-US"/>
              </w:rPr>
            </w:pPr>
            <w:r>
              <w:rPr>
                <w:rFonts w:ascii="Lucida Sans Unicode" w:hAnsi="Lucida Sans Unicode"/>
                <w:sz w:val="20"/>
                <w:szCs w:val="20"/>
                <w:lang w:val="en-US"/>
              </w:rPr>
              <w:t>2 (29%)</w:t>
            </w:r>
          </w:p>
        </w:tc>
        <w:tc>
          <w:tcPr>
            <w:tcW w:w="1008" w:type="pct"/>
            <w:tcBorders>
              <w:top w:val="nil"/>
              <w:left w:val="single" w:sz="4" w:space="0" w:color="auto"/>
              <w:bottom w:val="nil"/>
            </w:tcBorders>
          </w:tcPr>
          <w:p w14:paraId="7B0E4292" w14:textId="77777777" w:rsidR="00CD3E50" w:rsidRPr="00160842" w:rsidRDefault="00CD3E50" w:rsidP="002A647E">
            <w:pPr>
              <w:spacing w:after="0" w:line="240" w:lineRule="auto"/>
              <w:jc w:val="center"/>
              <w:rPr>
                <w:rFonts w:ascii="Lucida Sans Unicode" w:hAnsi="Lucida Sans Unicode"/>
                <w:sz w:val="20"/>
                <w:szCs w:val="20"/>
                <w:lang w:val="en-US"/>
              </w:rPr>
            </w:pPr>
            <w:r>
              <w:rPr>
                <w:rFonts w:ascii="Lucida Sans Unicode" w:hAnsi="Lucida Sans Unicode"/>
                <w:sz w:val="20"/>
                <w:szCs w:val="20"/>
                <w:lang w:val="en-US"/>
              </w:rPr>
              <w:t>2 (25%)</w:t>
            </w:r>
          </w:p>
        </w:tc>
      </w:tr>
      <w:tr w:rsidR="00CD3E50" w14:paraId="5A9B2263" w14:textId="77777777" w:rsidTr="002A647E">
        <w:tc>
          <w:tcPr>
            <w:tcW w:w="1101" w:type="pct"/>
            <w:tcBorders>
              <w:top w:val="nil"/>
              <w:bottom w:val="nil"/>
            </w:tcBorders>
          </w:tcPr>
          <w:p w14:paraId="044DAB25" w14:textId="77777777" w:rsidR="00CD3E50" w:rsidRPr="00160842" w:rsidRDefault="00CD3E50" w:rsidP="002A647E">
            <w:pPr>
              <w:spacing w:after="0" w:line="240" w:lineRule="auto"/>
              <w:rPr>
                <w:rFonts w:ascii="Lucida Sans Unicode" w:hAnsi="Lucida Sans Unicode"/>
                <w:sz w:val="20"/>
                <w:szCs w:val="20"/>
                <w:lang w:val="en-US"/>
              </w:rPr>
            </w:pPr>
          </w:p>
        </w:tc>
        <w:tc>
          <w:tcPr>
            <w:tcW w:w="783" w:type="pct"/>
            <w:tcBorders>
              <w:top w:val="nil"/>
              <w:bottom w:val="nil"/>
            </w:tcBorders>
          </w:tcPr>
          <w:p w14:paraId="32AB4BA3" w14:textId="77777777" w:rsidR="00CD3E50" w:rsidRPr="00160842" w:rsidRDefault="00CD3E50" w:rsidP="002A647E">
            <w:pPr>
              <w:spacing w:after="0" w:line="240" w:lineRule="auto"/>
              <w:rPr>
                <w:rFonts w:ascii="Lucida Sans Unicode" w:hAnsi="Lucida Sans Unicode"/>
                <w:sz w:val="20"/>
                <w:szCs w:val="20"/>
                <w:lang w:val="en-US"/>
              </w:rPr>
            </w:pPr>
            <w:r>
              <w:rPr>
                <w:rFonts w:ascii="Lucida Sans Unicode" w:hAnsi="Lucida Sans Unicode"/>
                <w:sz w:val="20"/>
                <w:szCs w:val="20"/>
                <w:lang w:val="en-US"/>
              </w:rPr>
              <w:t>100%</w:t>
            </w:r>
          </w:p>
        </w:tc>
        <w:tc>
          <w:tcPr>
            <w:tcW w:w="1180" w:type="pct"/>
            <w:tcBorders>
              <w:top w:val="nil"/>
              <w:left w:val="nil"/>
              <w:bottom w:val="nil"/>
            </w:tcBorders>
          </w:tcPr>
          <w:p w14:paraId="70817199" w14:textId="77777777" w:rsidR="00CD3E50" w:rsidRPr="00160842" w:rsidRDefault="00CD3E50" w:rsidP="002A647E">
            <w:pPr>
              <w:spacing w:after="0" w:line="240" w:lineRule="auto"/>
              <w:jc w:val="center"/>
              <w:rPr>
                <w:rFonts w:ascii="Lucida Sans Unicode" w:hAnsi="Lucida Sans Unicode"/>
                <w:sz w:val="20"/>
                <w:szCs w:val="20"/>
                <w:lang w:val="en-US"/>
              </w:rPr>
            </w:pPr>
            <w:r>
              <w:rPr>
                <w:rFonts w:ascii="Lucida Sans Unicode" w:hAnsi="Lucida Sans Unicode"/>
                <w:sz w:val="20"/>
                <w:szCs w:val="20"/>
                <w:lang w:val="en-US"/>
              </w:rPr>
              <w:t>11 (73%)</w:t>
            </w:r>
          </w:p>
        </w:tc>
        <w:tc>
          <w:tcPr>
            <w:tcW w:w="928" w:type="pct"/>
            <w:tcBorders>
              <w:top w:val="nil"/>
              <w:bottom w:val="nil"/>
              <w:right w:val="single" w:sz="4" w:space="0" w:color="auto"/>
            </w:tcBorders>
          </w:tcPr>
          <w:p w14:paraId="30EFDC11" w14:textId="77777777" w:rsidR="00CD3E50" w:rsidRPr="00160842" w:rsidRDefault="00CD3E50" w:rsidP="002A647E">
            <w:pPr>
              <w:spacing w:after="0" w:line="240" w:lineRule="auto"/>
              <w:jc w:val="center"/>
              <w:rPr>
                <w:rFonts w:ascii="Lucida Sans Unicode" w:hAnsi="Lucida Sans Unicode"/>
                <w:sz w:val="20"/>
                <w:szCs w:val="20"/>
                <w:lang w:val="en-US"/>
              </w:rPr>
            </w:pPr>
            <w:r>
              <w:rPr>
                <w:rFonts w:ascii="Lucida Sans Unicode" w:hAnsi="Lucida Sans Unicode"/>
                <w:sz w:val="20"/>
                <w:szCs w:val="20"/>
                <w:lang w:val="en-US"/>
              </w:rPr>
              <w:t>5 (71%)</w:t>
            </w:r>
          </w:p>
        </w:tc>
        <w:tc>
          <w:tcPr>
            <w:tcW w:w="1008" w:type="pct"/>
            <w:tcBorders>
              <w:top w:val="nil"/>
              <w:left w:val="single" w:sz="4" w:space="0" w:color="auto"/>
              <w:bottom w:val="nil"/>
            </w:tcBorders>
          </w:tcPr>
          <w:p w14:paraId="7CDA37C9" w14:textId="77777777" w:rsidR="00CD3E50" w:rsidRPr="00160842" w:rsidRDefault="00CD3E50" w:rsidP="002A647E">
            <w:pPr>
              <w:spacing w:after="0" w:line="240" w:lineRule="auto"/>
              <w:jc w:val="center"/>
              <w:rPr>
                <w:rFonts w:ascii="Lucida Sans Unicode" w:hAnsi="Lucida Sans Unicode"/>
                <w:sz w:val="20"/>
                <w:szCs w:val="20"/>
                <w:lang w:val="en-US"/>
              </w:rPr>
            </w:pPr>
            <w:r>
              <w:rPr>
                <w:rFonts w:ascii="Lucida Sans Unicode" w:hAnsi="Lucida Sans Unicode"/>
                <w:sz w:val="20"/>
                <w:szCs w:val="20"/>
                <w:lang w:val="en-US"/>
              </w:rPr>
              <w:t>6 (75%)</w:t>
            </w:r>
          </w:p>
        </w:tc>
      </w:tr>
      <w:tr w:rsidR="00CD3E50" w14:paraId="7DB9B8A5" w14:textId="77777777" w:rsidTr="002A647E">
        <w:tc>
          <w:tcPr>
            <w:tcW w:w="1101" w:type="pct"/>
            <w:tcBorders>
              <w:top w:val="nil"/>
              <w:bottom w:val="nil"/>
            </w:tcBorders>
          </w:tcPr>
          <w:p w14:paraId="0C832049" w14:textId="77777777" w:rsidR="00CD3E50" w:rsidRPr="00160842" w:rsidRDefault="00CD3E50" w:rsidP="002A647E">
            <w:pPr>
              <w:spacing w:after="0" w:line="240" w:lineRule="auto"/>
              <w:rPr>
                <w:rFonts w:ascii="Lucida Sans Unicode" w:hAnsi="Lucida Sans Unicode"/>
                <w:sz w:val="20"/>
                <w:szCs w:val="20"/>
                <w:lang w:val="en-US"/>
              </w:rPr>
            </w:pPr>
          </w:p>
        </w:tc>
        <w:tc>
          <w:tcPr>
            <w:tcW w:w="783" w:type="pct"/>
            <w:tcBorders>
              <w:top w:val="nil"/>
              <w:bottom w:val="nil"/>
            </w:tcBorders>
          </w:tcPr>
          <w:p w14:paraId="1D7A4EB6" w14:textId="77777777" w:rsidR="00CD3E50" w:rsidRPr="00160842" w:rsidRDefault="00CD3E50" w:rsidP="002A647E">
            <w:pPr>
              <w:spacing w:after="0" w:line="240" w:lineRule="auto"/>
              <w:rPr>
                <w:rFonts w:ascii="Lucida Sans Unicode" w:hAnsi="Lucida Sans Unicode"/>
                <w:sz w:val="20"/>
                <w:szCs w:val="20"/>
                <w:lang w:val="en-US"/>
              </w:rPr>
            </w:pPr>
          </w:p>
        </w:tc>
        <w:tc>
          <w:tcPr>
            <w:tcW w:w="1180" w:type="pct"/>
            <w:tcBorders>
              <w:top w:val="nil"/>
              <w:left w:val="nil"/>
              <w:bottom w:val="nil"/>
            </w:tcBorders>
          </w:tcPr>
          <w:p w14:paraId="782A6CD0" w14:textId="77777777" w:rsidR="00CD3E50" w:rsidRPr="00160842" w:rsidRDefault="00CD3E50" w:rsidP="002A647E">
            <w:pPr>
              <w:spacing w:after="0" w:line="240" w:lineRule="auto"/>
              <w:jc w:val="center"/>
              <w:rPr>
                <w:rFonts w:ascii="Lucida Sans Unicode" w:hAnsi="Lucida Sans Unicode"/>
                <w:sz w:val="20"/>
                <w:szCs w:val="20"/>
                <w:lang w:val="en-US"/>
              </w:rPr>
            </w:pPr>
          </w:p>
        </w:tc>
        <w:tc>
          <w:tcPr>
            <w:tcW w:w="928" w:type="pct"/>
            <w:tcBorders>
              <w:top w:val="nil"/>
              <w:bottom w:val="nil"/>
              <w:right w:val="single" w:sz="4" w:space="0" w:color="auto"/>
            </w:tcBorders>
          </w:tcPr>
          <w:p w14:paraId="0E9D5975" w14:textId="77777777" w:rsidR="00CD3E50" w:rsidRPr="00160842" w:rsidRDefault="00CD3E50" w:rsidP="002A647E">
            <w:pPr>
              <w:spacing w:after="0" w:line="240" w:lineRule="auto"/>
              <w:jc w:val="center"/>
              <w:rPr>
                <w:rFonts w:ascii="Lucida Sans Unicode" w:hAnsi="Lucida Sans Unicode"/>
                <w:sz w:val="20"/>
                <w:szCs w:val="20"/>
                <w:lang w:val="en-US"/>
              </w:rPr>
            </w:pPr>
          </w:p>
        </w:tc>
        <w:tc>
          <w:tcPr>
            <w:tcW w:w="1008" w:type="pct"/>
            <w:tcBorders>
              <w:top w:val="nil"/>
              <w:left w:val="single" w:sz="4" w:space="0" w:color="auto"/>
              <w:bottom w:val="nil"/>
            </w:tcBorders>
          </w:tcPr>
          <w:p w14:paraId="457D9494" w14:textId="77777777" w:rsidR="00CD3E50" w:rsidRPr="00160842" w:rsidRDefault="00CD3E50" w:rsidP="002A647E">
            <w:pPr>
              <w:spacing w:after="0" w:line="240" w:lineRule="auto"/>
              <w:jc w:val="center"/>
              <w:rPr>
                <w:rFonts w:ascii="Lucida Sans Unicode" w:hAnsi="Lucida Sans Unicode"/>
                <w:sz w:val="20"/>
                <w:szCs w:val="20"/>
                <w:lang w:val="en-US"/>
              </w:rPr>
            </w:pPr>
          </w:p>
        </w:tc>
      </w:tr>
      <w:tr w:rsidR="00CD3E50" w14:paraId="170BCAAD" w14:textId="77777777" w:rsidTr="002A647E">
        <w:tc>
          <w:tcPr>
            <w:tcW w:w="1101" w:type="pct"/>
            <w:tcBorders>
              <w:top w:val="nil"/>
              <w:bottom w:val="nil"/>
            </w:tcBorders>
          </w:tcPr>
          <w:p w14:paraId="58ED8BB3" w14:textId="77777777" w:rsidR="00CD3E50" w:rsidRPr="00160842" w:rsidRDefault="00CD3E50" w:rsidP="002A647E">
            <w:pPr>
              <w:spacing w:after="0" w:line="240" w:lineRule="auto"/>
              <w:rPr>
                <w:rFonts w:ascii="Lucida Sans Unicode" w:hAnsi="Lucida Sans Unicode"/>
                <w:sz w:val="20"/>
                <w:szCs w:val="20"/>
                <w:lang w:val="en-US"/>
              </w:rPr>
            </w:pPr>
            <w:r>
              <w:rPr>
                <w:rFonts w:ascii="Lucida Sans Unicode" w:hAnsi="Lucida Sans Unicode"/>
                <w:sz w:val="20"/>
                <w:szCs w:val="20"/>
                <w:lang w:val="en-US"/>
              </w:rPr>
              <w:t xml:space="preserve">Adherent to </w:t>
            </w:r>
          </w:p>
        </w:tc>
        <w:tc>
          <w:tcPr>
            <w:tcW w:w="783" w:type="pct"/>
            <w:tcBorders>
              <w:top w:val="nil"/>
              <w:bottom w:val="nil"/>
            </w:tcBorders>
          </w:tcPr>
          <w:p w14:paraId="2C153250" w14:textId="77777777" w:rsidR="00CD3E50" w:rsidRPr="00160842" w:rsidRDefault="00CD3E50" w:rsidP="002A647E">
            <w:pPr>
              <w:spacing w:after="0" w:line="240" w:lineRule="auto"/>
              <w:rPr>
                <w:rFonts w:ascii="Lucida Sans Unicode" w:hAnsi="Lucida Sans Unicode"/>
                <w:sz w:val="20"/>
                <w:szCs w:val="20"/>
                <w:lang w:val="en-US"/>
              </w:rPr>
            </w:pPr>
            <w:r>
              <w:rPr>
                <w:rFonts w:ascii="Lucida Sans Unicode" w:hAnsi="Lucida Sans Unicode"/>
                <w:sz w:val="20"/>
                <w:szCs w:val="20"/>
                <w:lang w:val="en-US"/>
              </w:rPr>
              <w:t>No</w:t>
            </w:r>
          </w:p>
        </w:tc>
        <w:tc>
          <w:tcPr>
            <w:tcW w:w="1180" w:type="pct"/>
            <w:tcBorders>
              <w:top w:val="nil"/>
              <w:left w:val="nil"/>
              <w:bottom w:val="nil"/>
            </w:tcBorders>
          </w:tcPr>
          <w:p w14:paraId="4437EA33" w14:textId="77777777" w:rsidR="00CD3E50" w:rsidRDefault="00CD3E50" w:rsidP="002A647E">
            <w:pPr>
              <w:spacing w:after="0" w:line="240" w:lineRule="auto"/>
              <w:jc w:val="center"/>
              <w:rPr>
                <w:rFonts w:ascii="Lucida Sans Unicode" w:hAnsi="Lucida Sans Unicode"/>
                <w:sz w:val="20"/>
                <w:szCs w:val="20"/>
                <w:lang w:val="en-US"/>
              </w:rPr>
            </w:pPr>
            <w:r>
              <w:rPr>
                <w:rFonts w:ascii="Lucida Sans Unicode" w:hAnsi="Lucida Sans Unicode"/>
                <w:sz w:val="20"/>
                <w:szCs w:val="20"/>
                <w:lang w:val="en-US"/>
              </w:rPr>
              <w:t>0 (0%)</w:t>
            </w:r>
          </w:p>
        </w:tc>
        <w:tc>
          <w:tcPr>
            <w:tcW w:w="928" w:type="pct"/>
            <w:tcBorders>
              <w:top w:val="nil"/>
              <w:bottom w:val="nil"/>
              <w:right w:val="single" w:sz="4" w:space="0" w:color="auto"/>
            </w:tcBorders>
          </w:tcPr>
          <w:p w14:paraId="302076C7" w14:textId="77777777" w:rsidR="00CD3E50" w:rsidRPr="00160842" w:rsidRDefault="00CD3E50" w:rsidP="002A647E">
            <w:pPr>
              <w:spacing w:after="0" w:line="240" w:lineRule="auto"/>
              <w:jc w:val="center"/>
              <w:rPr>
                <w:rFonts w:ascii="Lucida Sans Unicode" w:hAnsi="Lucida Sans Unicode"/>
                <w:sz w:val="20"/>
                <w:szCs w:val="20"/>
                <w:lang w:val="en-US"/>
              </w:rPr>
            </w:pPr>
            <w:r>
              <w:rPr>
                <w:rFonts w:ascii="Lucida Sans Unicode" w:hAnsi="Lucida Sans Unicode"/>
                <w:sz w:val="20"/>
                <w:szCs w:val="20"/>
                <w:lang w:val="en-US"/>
              </w:rPr>
              <w:t>0 (0%)</w:t>
            </w:r>
          </w:p>
        </w:tc>
        <w:tc>
          <w:tcPr>
            <w:tcW w:w="1008" w:type="pct"/>
            <w:tcBorders>
              <w:top w:val="nil"/>
              <w:left w:val="single" w:sz="4" w:space="0" w:color="auto"/>
              <w:bottom w:val="nil"/>
            </w:tcBorders>
          </w:tcPr>
          <w:p w14:paraId="6879785F" w14:textId="77777777" w:rsidR="00CD3E50" w:rsidRPr="00160842" w:rsidRDefault="00CD3E50" w:rsidP="002A647E">
            <w:pPr>
              <w:spacing w:after="0" w:line="240" w:lineRule="auto"/>
              <w:jc w:val="center"/>
              <w:rPr>
                <w:rFonts w:ascii="Lucida Sans Unicode" w:hAnsi="Lucida Sans Unicode"/>
                <w:sz w:val="20"/>
                <w:szCs w:val="20"/>
                <w:lang w:val="en-US"/>
              </w:rPr>
            </w:pPr>
            <w:r>
              <w:rPr>
                <w:rFonts w:ascii="Lucida Sans Unicode" w:hAnsi="Lucida Sans Unicode"/>
                <w:sz w:val="20"/>
                <w:szCs w:val="20"/>
                <w:lang w:val="en-US"/>
              </w:rPr>
              <w:t>0 (0%)</w:t>
            </w:r>
          </w:p>
        </w:tc>
      </w:tr>
      <w:tr w:rsidR="00CD3E50" w14:paraId="7305E96B" w14:textId="77777777" w:rsidTr="002A647E">
        <w:tc>
          <w:tcPr>
            <w:tcW w:w="1101" w:type="pct"/>
            <w:tcBorders>
              <w:top w:val="nil"/>
              <w:bottom w:val="nil"/>
            </w:tcBorders>
          </w:tcPr>
          <w:p w14:paraId="3A6B137C" w14:textId="77777777" w:rsidR="00CD3E50" w:rsidRPr="00160842" w:rsidRDefault="00CD3E50" w:rsidP="002A647E">
            <w:pPr>
              <w:spacing w:after="0" w:line="240" w:lineRule="auto"/>
              <w:rPr>
                <w:rFonts w:ascii="Lucida Sans Unicode" w:hAnsi="Lucida Sans Unicode"/>
                <w:sz w:val="20"/>
                <w:szCs w:val="20"/>
                <w:lang w:val="en-US"/>
              </w:rPr>
            </w:pPr>
            <w:r>
              <w:rPr>
                <w:rFonts w:ascii="Lucida Sans Unicode" w:hAnsi="Lucida Sans Unicode"/>
                <w:sz w:val="20"/>
                <w:szCs w:val="20"/>
                <w:lang w:val="en-US"/>
              </w:rPr>
              <w:t>medication (*)</w:t>
            </w:r>
          </w:p>
        </w:tc>
        <w:tc>
          <w:tcPr>
            <w:tcW w:w="783" w:type="pct"/>
            <w:tcBorders>
              <w:top w:val="nil"/>
              <w:bottom w:val="nil"/>
            </w:tcBorders>
          </w:tcPr>
          <w:p w14:paraId="38D73E36" w14:textId="77777777" w:rsidR="00CD3E50" w:rsidRPr="00160842" w:rsidRDefault="00CD3E50" w:rsidP="002A647E">
            <w:pPr>
              <w:spacing w:after="0" w:line="240" w:lineRule="auto"/>
              <w:rPr>
                <w:rFonts w:ascii="Lucida Sans Unicode" w:hAnsi="Lucida Sans Unicode"/>
                <w:sz w:val="20"/>
                <w:szCs w:val="20"/>
                <w:lang w:val="en-US"/>
              </w:rPr>
            </w:pPr>
            <w:r>
              <w:rPr>
                <w:rFonts w:ascii="Lucida Sans Unicode" w:hAnsi="Lucida Sans Unicode"/>
                <w:sz w:val="20"/>
                <w:szCs w:val="20"/>
                <w:lang w:val="en-US"/>
              </w:rPr>
              <w:t>Yes</w:t>
            </w:r>
          </w:p>
        </w:tc>
        <w:tc>
          <w:tcPr>
            <w:tcW w:w="1180" w:type="pct"/>
            <w:tcBorders>
              <w:top w:val="nil"/>
              <w:left w:val="nil"/>
              <w:bottom w:val="nil"/>
            </w:tcBorders>
          </w:tcPr>
          <w:p w14:paraId="347A6001" w14:textId="77777777" w:rsidR="00CD3E50" w:rsidRPr="00160842" w:rsidRDefault="00CD3E50" w:rsidP="002A647E">
            <w:pPr>
              <w:spacing w:after="0" w:line="240" w:lineRule="auto"/>
              <w:jc w:val="center"/>
              <w:rPr>
                <w:rFonts w:ascii="Lucida Sans Unicode" w:hAnsi="Lucida Sans Unicode"/>
                <w:sz w:val="20"/>
                <w:szCs w:val="20"/>
                <w:lang w:val="en-US"/>
              </w:rPr>
            </w:pPr>
            <w:r>
              <w:rPr>
                <w:rFonts w:ascii="Lucida Sans Unicode" w:hAnsi="Lucida Sans Unicode"/>
                <w:sz w:val="20"/>
                <w:szCs w:val="20"/>
                <w:lang w:val="en-US"/>
              </w:rPr>
              <w:t>15 (100%)</w:t>
            </w:r>
          </w:p>
        </w:tc>
        <w:tc>
          <w:tcPr>
            <w:tcW w:w="928" w:type="pct"/>
            <w:tcBorders>
              <w:top w:val="nil"/>
              <w:bottom w:val="nil"/>
              <w:right w:val="single" w:sz="4" w:space="0" w:color="auto"/>
            </w:tcBorders>
          </w:tcPr>
          <w:p w14:paraId="55C1DDA7" w14:textId="77777777" w:rsidR="00CD3E50" w:rsidRPr="00160842" w:rsidRDefault="00CD3E50" w:rsidP="002A647E">
            <w:pPr>
              <w:spacing w:after="0" w:line="240" w:lineRule="auto"/>
              <w:jc w:val="center"/>
              <w:rPr>
                <w:rFonts w:ascii="Lucida Sans Unicode" w:hAnsi="Lucida Sans Unicode"/>
                <w:sz w:val="20"/>
                <w:szCs w:val="20"/>
                <w:lang w:val="en-US"/>
              </w:rPr>
            </w:pPr>
            <w:r>
              <w:rPr>
                <w:rFonts w:ascii="Lucida Sans Unicode" w:hAnsi="Lucida Sans Unicode"/>
                <w:sz w:val="20"/>
                <w:szCs w:val="20"/>
                <w:lang w:val="en-US"/>
              </w:rPr>
              <w:t>15 (100%)</w:t>
            </w:r>
          </w:p>
        </w:tc>
        <w:tc>
          <w:tcPr>
            <w:tcW w:w="1008" w:type="pct"/>
            <w:tcBorders>
              <w:top w:val="nil"/>
              <w:left w:val="single" w:sz="4" w:space="0" w:color="auto"/>
              <w:bottom w:val="nil"/>
            </w:tcBorders>
          </w:tcPr>
          <w:p w14:paraId="096140F7" w14:textId="77777777" w:rsidR="00CD3E50" w:rsidRPr="00160842" w:rsidRDefault="00CD3E50" w:rsidP="002A647E">
            <w:pPr>
              <w:spacing w:after="0" w:line="240" w:lineRule="auto"/>
              <w:jc w:val="center"/>
              <w:rPr>
                <w:rFonts w:ascii="Lucida Sans Unicode" w:hAnsi="Lucida Sans Unicode"/>
                <w:sz w:val="20"/>
                <w:szCs w:val="20"/>
                <w:lang w:val="en-US"/>
              </w:rPr>
            </w:pPr>
            <w:r>
              <w:rPr>
                <w:rFonts w:ascii="Lucida Sans Unicode" w:hAnsi="Lucida Sans Unicode"/>
                <w:sz w:val="20"/>
                <w:szCs w:val="20"/>
                <w:lang w:val="en-US"/>
              </w:rPr>
              <w:t>15 (100%)</w:t>
            </w:r>
          </w:p>
        </w:tc>
      </w:tr>
      <w:tr w:rsidR="00CD3E50" w14:paraId="0123CEBF" w14:textId="77777777" w:rsidTr="002A647E">
        <w:tc>
          <w:tcPr>
            <w:tcW w:w="1101" w:type="pct"/>
            <w:tcBorders>
              <w:top w:val="nil"/>
            </w:tcBorders>
          </w:tcPr>
          <w:p w14:paraId="44D895B9" w14:textId="77777777" w:rsidR="00CD3E50" w:rsidRPr="00160842" w:rsidRDefault="00CD3E50" w:rsidP="002A647E">
            <w:pPr>
              <w:spacing w:after="0" w:line="240" w:lineRule="auto"/>
              <w:rPr>
                <w:rFonts w:ascii="Lucida Sans Unicode" w:hAnsi="Lucida Sans Unicode"/>
                <w:sz w:val="20"/>
                <w:szCs w:val="20"/>
                <w:lang w:val="en-US"/>
              </w:rPr>
            </w:pPr>
          </w:p>
        </w:tc>
        <w:tc>
          <w:tcPr>
            <w:tcW w:w="783" w:type="pct"/>
            <w:tcBorders>
              <w:top w:val="nil"/>
            </w:tcBorders>
          </w:tcPr>
          <w:p w14:paraId="43F4AAC1" w14:textId="77777777" w:rsidR="00CD3E50" w:rsidRPr="00160842" w:rsidRDefault="00CD3E50" w:rsidP="002A647E">
            <w:pPr>
              <w:spacing w:after="0" w:line="240" w:lineRule="auto"/>
              <w:rPr>
                <w:rFonts w:ascii="Lucida Sans Unicode" w:hAnsi="Lucida Sans Unicode"/>
                <w:sz w:val="20"/>
                <w:szCs w:val="20"/>
                <w:lang w:val="en-US"/>
              </w:rPr>
            </w:pPr>
          </w:p>
        </w:tc>
        <w:tc>
          <w:tcPr>
            <w:tcW w:w="1180" w:type="pct"/>
            <w:tcBorders>
              <w:top w:val="nil"/>
              <w:left w:val="nil"/>
            </w:tcBorders>
          </w:tcPr>
          <w:p w14:paraId="1C479212" w14:textId="77777777" w:rsidR="00CD3E50" w:rsidRPr="00160842" w:rsidRDefault="00CD3E50" w:rsidP="002A647E">
            <w:pPr>
              <w:spacing w:after="0" w:line="240" w:lineRule="auto"/>
              <w:jc w:val="center"/>
              <w:rPr>
                <w:rFonts w:ascii="Lucida Sans Unicode" w:hAnsi="Lucida Sans Unicode"/>
                <w:sz w:val="20"/>
                <w:szCs w:val="20"/>
                <w:lang w:val="en-US"/>
              </w:rPr>
            </w:pPr>
          </w:p>
        </w:tc>
        <w:tc>
          <w:tcPr>
            <w:tcW w:w="928" w:type="pct"/>
            <w:tcBorders>
              <w:top w:val="nil"/>
              <w:right w:val="single" w:sz="4" w:space="0" w:color="auto"/>
            </w:tcBorders>
          </w:tcPr>
          <w:p w14:paraId="00BB7BDC" w14:textId="77777777" w:rsidR="00CD3E50" w:rsidRPr="00160842" w:rsidRDefault="00CD3E50" w:rsidP="002A647E">
            <w:pPr>
              <w:spacing w:after="0" w:line="240" w:lineRule="auto"/>
              <w:jc w:val="center"/>
              <w:rPr>
                <w:rFonts w:ascii="Lucida Sans Unicode" w:hAnsi="Lucida Sans Unicode"/>
                <w:sz w:val="20"/>
                <w:szCs w:val="20"/>
                <w:lang w:val="en-US"/>
              </w:rPr>
            </w:pPr>
          </w:p>
        </w:tc>
        <w:tc>
          <w:tcPr>
            <w:tcW w:w="1008" w:type="pct"/>
            <w:tcBorders>
              <w:top w:val="nil"/>
              <w:left w:val="single" w:sz="4" w:space="0" w:color="auto"/>
            </w:tcBorders>
          </w:tcPr>
          <w:p w14:paraId="338B46B1" w14:textId="77777777" w:rsidR="00CD3E50" w:rsidRPr="00160842" w:rsidRDefault="00CD3E50" w:rsidP="002A647E">
            <w:pPr>
              <w:spacing w:after="0" w:line="240" w:lineRule="auto"/>
              <w:jc w:val="center"/>
              <w:rPr>
                <w:rFonts w:ascii="Lucida Sans Unicode" w:hAnsi="Lucida Sans Unicode"/>
                <w:sz w:val="20"/>
                <w:szCs w:val="20"/>
                <w:lang w:val="en-US"/>
              </w:rPr>
            </w:pPr>
          </w:p>
        </w:tc>
      </w:tr>
    </w:tbl>
    <w:p w14:paraId="3B7578A3" w14:textId="4025920A" w:rsidR="00CD3E50" w:rsidRDefault="00CD3E50" w:rsidP="00262BA4">
      <w:pPr>
        <w:spacing w:after="0" w:line="240" w:lineRule="auto"/>
        <w:rPr>
          <w:rFonts w:asciiTheme="minorHAnsi" w:eastAsiaTheme="minorHAnsi" w:hAnsiTheme="minorHAnsi"/>
          <w:b/>
          <w:i/>
          <w:color w:val="auto"/>
          <w:sz w:val="20"/>
          <w:szCs w:val="20"/>
          <w:lang w:val="en-US" w:eastAsia="en-US"/>
        </w:rPr>
      </w:pPr>
      <w:r>
        <w:rPr>
          <w:rFonts w:ascii="Lucida Sans Unicode" w:hAnsi="Lucida Sans Unicode"/>
          <w:sz w:val="18"/>
          <w:szCs w:val="18"/>
        </w:rPr>
        <w:t>(*) Based on criteria of at least 75% of tablets taken</w:t>
      </w:r>
    </w:p>
    <w:p w14:paraId="49456EF2" w14:textId="77777777" w:rsidR="004B37DB" w:rsidRDefault="004B37DB" w:rsidP="00770DB5">
      <w:pPr>
        <w:widowControl w:val="0"/>
        <w:autoSpaceDE w:val="0"/>
        <w:autoSpaceDN w:val="0"/>
        <w:adjustRightInd w:val="0"/>
        <w:spacing w:after="0" w:line="240" w:lineRule="auto"/>
        <w:jc w:val="both"/>
        <w:rPr>
          <w:rFonts w:asciiTheme="minorHAnsi" w:hAnsiTheme="minorHAnsi"/>
        </w:rPr>
      </w:pPr>
    </w:p>
    <w:p w14:paraId="6006B10E" w14:textId="77777777" w:rsidR="004B37DB" w:rsidRDefault="004B37DB" w:rsidP="00770DB5">
      <w:pPr>
        <w:widowControl w:val="0"/>
        <w:autoSpaceDE w:val="0"/>
        <w:autoSpaceDN w:val="0"/>
        <w:adjustRightInd w:val="0"/>
        <w:spacing w:after="0" w:line="240" w:lineRule="auto"/>
        <w:jc w:val="both"/>
        <w:rPr>
          <w:rFonts w:asciiTheme="minorHAnsi" w:eastAsiaTheme="minorHAnsi" w:hAnsiTheme="minorHAnsi" w:cs="Calibri Light"/>
          <w:color w:val="auto"/>
          <w:sz w:val="20"/>
          <w:szCs w:val="20"/>
          <w:lang w:val="en-US" w:eastAsia="en-US"/>
        </w:rPr>
        <w:sectPr w:rsidR="004B37DB" w:rsidSect="00687346">
          <w:type w:val="continuous"/>
          <w:pgSz w:w="11906" w:h="16838"/>
          <w:pgMar w:top="1440" w:right="1440" w:bottom="1440" w:left="1440" w:header="708" w:footer="708" w:gutter="0"/>
          <w:cols w:space="708"/>
          <w:docGrid w:linePitch="360"/>
        </w:sectPr>
      </w:pPr>
    </w:p>
    <w:p w14:paraId="7B352FA9" w14:textId="2A9C449C" w:rsidR="007A0CDB" w:rsidRPr="00A92880" w:rsidRDefault="007560D0" w:rsidP="00CD3E50">
      <w:pPr>
        <w:widowControl w:val="0"/>
        <w:autoSpaceDE w:val="0"/>
        <w:autoSpaceDN w:val="0"/>
        <w:adjustRightInd w:val="0"/>
        <w:spacing w:after="0" w:line="240" w:lineRule="auto"/>
        <w:ind w:firstLine="720"/>
        <w:jc w:val="both"/>
        <w:rPr>
          <w:rFonts w:asciiTheme="minorHAnsi" w:hAnsiTheme="minorHAnsi"/>
          <w:i/>
          <w:color w:val="5B9BD5" w:themeColor="accent1"/>
        </w:rPr>
      </w:pPr>
      <w:r>
        <w:rPr>
          <w:rFonts w:asciiTheme="minorHAnsi" w:eastAsiaTheme="minorHAnsi" w:hAnsiTheme="minorHAnsi" w:cs="Calibri Light"/>
          <w:b/>
          <w:color w:val="FF0000"/>
          <w:sz w:val="24"/>
          <w:szCs w:val="24"/>
          <w:lang w:val="en-US" w:eastAsia="en-US"/>
        </w:rPr>
        <w:lastRenderedPageBreak/>
        <w:t>20</w:t>
      </w:r>
      <w:r w:rsidR="004B37DB" w:rsidRPr="004B37DB">
        <w:rPr>
          <w:rFonts w:asciiTheme="minorHAnsi" w:eastAsiaTheme="minorHAnsi" w:hAnsiTheme="minorHAnsi" w:cs="Calibri Light"/>
          <w:b/>
          <w:color w:val="FF0000"/>
          <w:sz w:val="24"/>
          <w:szCs w:val="24"/>
          <w:lang w:val="en-US" w:eastAsia="en-US"/>
        </w:rPr>
        <w:t>.3 Safety results</w:t>
      </w:r>
      <w:r w:rsidR="00CD3E50">
        <w:rPr>
          <w:rFonts w:asciiTheme="minorHAnsi" w:eastAsiaTheme="minorHAnsi" w:hAnsiTheme="minorHAnsi" w:cs="Calibri Light"/>
          <w:b/>
          <w:color w:val="FF0000"/>
          <w:sz w:val="24"/>
          <w:szCs w:val="24"/>
          <w:lang w:val="en-US" w:eastAsia="en-US"/>
        </w:rPr>
        <w:t xml:space="preserve">: </w:t>
      </w:r>
    </w:p>
    <w:p w14:paraId="59B30DC7" w14:textId="77777777" w:rsidR="007A0CDB" w:rsidRDefault="007A0CDB" w:rsidP="004B37DB">
      <w:pPr>
        <w:widowControl w:val="0"/>
        <w:autoSpaceDE w:val="0"/>
        <w:autoSpaceDN w:val="0"/>
        <w:adjustRightInd w:val="0"/>
        <w:spacing w:after="0" w:line="240" w:lineRule="auto"/>
        <w:jc w:val="both"/>
        <w:rPr>
          <w:rFonts w:asciiTheme="minorHAnsi" w:hAnsiTheme="minorHAnsi"/>
        </w:rPr>
      </w:pPr>
    </w:p>
    <w:p w14:paraId="20963789" w14:textId="2470E598" w:rsidR="00823451" w:rsidRPr="009C2C3F" w:rsidRDefault="00823451" w:rsidP="00823451">
      <w:pPr>
        <w:widowControl w:val="0"/>
        <w:autoSpaceDE w:val="0"/>
        <w:autoSpaceDN w:val="0"/>
        <w:adjustRightInd w:val="0"/>
        <w:spacing w:after="0" w:line="240" w:lineRule="auto"/>
        <w:jc w:val="both"/>
        <w:rPr>
          <w:rFonts w:asciiTheme="minorHAnsi" w:eastAsiaTheme="minorHAnsi" w:hAnsiTheme="minorHAnsi" w:cstheme="minorHAnsi"/>
          <w:lang w:val="en-US" w:eastAsia="en-US"/>
        </w:rPr>
      </w:pPr>
      <w:r w:rsidRPr="009A799C">
        <w:rPr>
          <w:rFonts w:asciiTheme="minorHAnsi" w:eastAsiaTheme="minorHAnsi" w:hAnsiTheme="minorHAnsi"/>
          <w:lang w:val="en-US" w:eastAsia="en-US"/>
        </w:rPr>
        <w:t>Within the per protocol population (n=</w:t>
      </w:r>
      <w:r>
        <w:rPr>
          <w:rFonts w:asciiTheme="minorHAnsi" w:eastAsiaTheme="minorHAnsi" w:hAnsiTheme="minorHAnsi"/>
          <w:lang w:val="en-US" w:eastAsia="en-US"/>
        </w:rPr>
        <w:t xml:space="preserve"> 15</w:t>
      </w:r>
      <w:r w:rsidRPr="009A799C">
        <w:rPr>
          <w:rFonts w:asciiTheme="minorHAnsi" w:eastAsiaTheme="minorHAnsi" w:hAnsiTheme="minorHAnsi"/>
          <w:lang w:val="en-US" w:eastAsia="en-US"/>
        </w:rPr>
        <w:t xml:space="preserve">), </w:t>
      </w:r>
      <w:r w:rsidRPr="00E74F22">
        <w:rPr>
          <w:rFonts w:asciiTheme="minorHAnsi" w:eastAsiaTheme="minorHAnsi" w:hAnsiTheme="minorHAnsi"/>
          <w:lang w:val="en-US" w:eastAsia="en-US"/>
        </w:rPr>
        <w:t xml:space="preserve">a total of 13 AEs, were identified as </w:t>
      </w:r>
      <w:r>
        <w:rPr>
          <w:rFonts w:asciiTheme="minorHAnsi" w:eastAsiaTheme="minorHAnsi" w:hAnsiTheme="minorHAnsi"/>
          <w:lang w:val="en-US" w:eastAsia="en-US"/>
        </w:rPr>
        <w:t>‘P</w:t>
      </w:r>
      <w:r w:rsidRPr="00E74F22">
        <w:rPr>
          <w:rFonts w:asciiTheme="minorHAnsi" w:eastAsiaTheme="minorHAnsi" w:hAnsiTheme="minorHAnsi"/>
          <w:lang w:val="en-US" w:eastAsia="en-US"/>
        </w:rPr>
        <w:t>ossibly</w:t>
      </w:r>
      <w:r>
        <w:rPr>
          <w:rFonts w:asciiTheme="minorHAnsi" w:eastAsiaTheme="minorHAnsi" w:hAnsiTheme="minorHAnsi"/>
          <w:lang w:val="en-US" w:eastAsia="en-US"/>
        </w:rPr>
        <w:t>’</w:t>
      </w:r>
      <w:r w:rsidRPr="00E74F22">
        <w:rPr>
          <w:rFonts w:asciiTheme="minorHAnsi" w:eastAsiaTheme="minorHAnsi" w:hAnsiTheme="minorHAnsi"/>
          <w:lang w:val="en-US" w:eastAsia="en-US"/>
        </w:rPr>
        <w:t xml:space="preserve"> or </w:t>
      </w:r>
      <w:r>
        <w:rPr>
          <w:rFonts w:asciiTheme="minorHAnsi" w:eastAsiaTheme="minorHAnsi" w:hAnsiTheme="minorHAnsi"/>
          <w:lang w:val="en-US" w:eastAsia="en-US"/>
        </w:rPr>
        <w:t>‘L</w:t>
      </w:r>
      <w:r w:rsidRPr="00E74F22">
        <w:rPr>
          <w:rFonts w:asciiTheme="minorHAnsi" w:eastAsiaTheme="minorHAnsi" w:hAnsiTheme="minorHAnsi"/>
          <w:lang w:val="en-US" w:eastAsia="en-US"/>
        </w:rPr>
        <w:t>ikely</w:t>
      </w:r>
      <w:r>
        <w:rPr>
          <w:rFonts w:asciiTheme="minorHAnsi" w:eastAsiaTheme="minorHAnsi" w:hAnsiTheme="minorHAnsi"/>
          <w:lang w:val="en-US" w:eastAsia="en-US"/>
        </w:rPr>
        <w:t>’</w:t>
      </w:r>
      <w:r w:rsidRPr="00E74F22">
        <w:rPr>
          <w:rFonts w:asciiTheme="minorHAnsi" w:eastAsiaTheme="minorHAnsi" w:hAnsiTheme="minorHAnsi"/>
          <w:lang w:val="en-US" w:eastAsia="en-US"/>
        </w:rPr>
        <w:t xml:space="preserve"> treatment</w:t>
      </w:r>
      <w:r w:rsidRPr="00E74F22">
        <w:rPr>
          <w:rFonts w:asciiTheme="minorHAnsi" w:eastAsiaTheme="minorHAnsi" w:hAnsiTheme="minorHAnsi" w:cs="∞Oˆø/£Á"/>
          <w:lang w:val="en-US" w:eastAsia="en-US"/>
        </w:rPr>
        <w:t>‐</w:t>
      </w:r>
      <w:r w:rsidRPr="00E74F22">
        <w:rPr>
          <w:rFonts w:asciiTheme="minorHAnsi" w:eastAsiaTheme="minorHAnsi" w:hAnsiTheme="minorHAnsi"/>
          <w:lang w:val="en-US" w:eastAsia="en-US"/>
        </w:rPr>
        <w:t xml:space="preserve">related and included in the safety analysis. </w:t>
      </w:r>
      <w:r w:rsidR="009C2C3F" w:rsidRPr="009C2C3F">
        <w:rPr>
          <w:rFonts w:asciiTheme="minorHAnsi" w:hAnsiTheme="minorHAnsi" w:cstheme="minorHAnsi"/>
        </w:rPr>
        <w:t>Summary tables for AEs are presented in the appendix of this synopsis.</w:t>
      </w:r>
    </w:p>
    <w:p w14:paraId="3DDD399E" w14:textId="77777777" w:rsidR="00823451" w:rsidRPr="009A799C" w:rsidRDefault="00823451" w:rsidP="00823451">
      <w:pPr>
        <w:widowControl w:val="0"/>
        <w:autoSpaceDE w:val="0"/>
        <w:autoSpaceDN w:val="0"/>
        <w:adjustRightInd w:val="0"/>
        <w:spacing w:after="0" w:line="240" w:lineRule="auto"/>
        <w:rPr>
          <w:rFonts w:asciiTheme="minorHAnsi" w:eastAsiaTheme="minorHAnsi" w:hAnsiTheme="minorHAnsi"/>
          <w:lang w:val="en-US" w:eastAsia="en-US"/>
        </w:rPr>
      </w:pPr>
    </w:p>
    <w:p w14:paraId="6AF83ABD" w14:textId="15CD521B" w:rsidR="00823451" w:rsidRDefault="00823451" w:rsidP="00823451">
      <w:pPr>
        <w:widowControl w:val="0"/>
        <w:autoSpaceDE w:val="0"/>
        <w:autoSpaceDN w:val="0"/>
        <w:adjustRightInd w:val="0"/>
        <w:spacing w:after="0" w:line="240" w:lineRule="auto"/>
        <w:jc w:val="both"/>
        <w:rPr>
          <w:rFonts w:asciiTheme="minorHAnsi" w:eastAsiaTheme="minorHAnsi" w:hAnsiTheme="minorHAnsi"/>
          <w:lang w:val="en-US" w:eastAsia="en-US"/>
        </w:rPr>
      </w:pPr>
      <w:r w:rsidRPr="009A799C">
        <w:rPr>
          <w:rFonts w:asciiTheme="minorHAnsi" w:eastAsiaTheme="minorHAnsi" w:hAnsiTheme="minorHAnsi"/>
          <w:lang w:val="en-US" w:eastAsia="en-US"/>
        </w:rPr>
        <w:t xml:space="preserve">The proportion that experienced at least one SAE was </w:t>
      </w:r>
      <w:r>
        <w:rPr>
          <w:rFonts w:asciiTheme="minorHAnsi" w:eastAsiaTheme="minorHAnsi" w:hAnsiTheme="minorHAnsi"/>
          <w:lang w:val="en-US" w:eastAsia="en-US"/>
        </w:rPr>
        <w:t>6.6</w:t>
      </w:r>
      <w:r w:rsidRPr="009A799C">
        <w:rPr>
          <w:rFonts w:asciiTheme="minorHAnsi" w:eastAsiaTheme="minorHAnsi" w:hAnsiTheme="minorHAnsi"/>
          <w:lang w:val="en-US" w:eastAsia="en-US"/>
        </w:rPr>
        <w:t>% (n=</w:t>
      </w:r>
      <w:r>
        <w:rPr>
          <w:rFonts w:asciiTheme="minorHAnsi" w:eastAsiaTheme="minorHAnsi" w:hAnsiTheme="minorHAnsi"/>
          <w:lang w:val="en-US" w:eastAsia="en-US"/>
        </w:rPr>
        <w:t>1</w:t>
      </w:r>
      <w:r w:rsidRPr="009A799C">
        <w:rPr>
          <w:rFonts w:asciiTheme="minorHAnsi" w:eastAsiaTheme="minorHAnsi" w:hAnsiTheme="minorHAnsi"/>
          <w:lang w:val="en-US" w:eastAsia="en-US"/>
        </w:rPr>
        <w:t>)</w:t>
      </w:r>
      <w:r>
        <w:rPr>
          <w:rFonts w:asciiTheme="minorHAnsi" w:eastAsiaTheme="minorHAnsi" w:hAnsiTheme="minorHAnsi"/>
          <w:lang w:val="en-US" w:eastAsia="en-US"/>
        </w:rPr>
        <w:t xml:space="preserve"> which was a fall in a participant from placebo group after the treatment period.</w:t>
      </w:r>
      <w:r w:rsidRPr="009A799C">
        <w:rPr>
          <w:rFonts w:asciiTheme="minorHAnsi" w:eastAsiaTheme="minorHAnsi" w:hAnsiTheme="minorHAnsi"/>
          <w:lang w:val="en-US" w:eastAsia="en-US"/>
        </w:rPr>
        <w:t xml:space="preserve"> </w:t>
      </w:r>
    </w:p>
    <w:p w14:paraId="0D3BE084" w14:textId="77777777" w:rsidR="000F57EF" w:rsidRDefault="000F57EF" w:rsidP="00823451">
      <w:pPr>
        <w:widowControl w:val="0"/>
        <w:autoSpaceDE w:val="0"/>
        <w:autoSpaceDN w:val="0"/>
        <w:adjustRightInd w:val="0"/>
        <w:spacing w:after="0" w:line="240" w:lineRule="auto"/>
        <w:jc w:val="both"/>
        <w:rPr>
          <w:rFonts w:asciiTheme="minorHAnsi" w:eastAsiaTheme="minorHAnsi" w:hAnsiTheme="minorHAnsi"/>
          <w:lang w:val="en-US" w:eastAsia="en-US"/>
        </w:rPr>
      </w:pPr>
    </w:p>
    <w:p w14:paraId="6BE7729E" w14:textId="29250698" w:rsidR="000F57EF" w:rsidRPr="00C20A28" w:rsidRDefault="000F57EF" w:rsidP="000F57EF">
      <w:pPr>
        <w:widowControl w:val="0"/>
        <w:autoSpaceDE w:val="0"/>
        <w:autoSpaceDN w:val="0"/>
        <w:adjustRightInd w:val="0"/>
        <w:spacing w:after="0" w:line="240" w:lineRule="auto"/>
        <w:rPr>
          <w:rFonts w:asciiTheme="minorHAnsi" w:eastAsiaTheme="minorHAnsi" w:hAnsiTheme="minorHAnsi" w:cstheme="minorHAnsi"/>
          <w:lang w:val="en-GB" w:eastAsia="en-US"/>
        </w:rPr>
      </w:pPr>
      <w:r w:rsidRPr="00C20A28">
        <w:rPr>
          <w:rFonts w:asciiTheme="minorHAnsi" w:hAnsiTheme="minorHAnsi" w:cstheme="minorHAnsi"/>
        </w:rPr>
        <w:t>There were no deaths reported during the trial.</w:t>
      </w:r>
    </w:p>
    <w:p w14:paraId="070F261C" w14:textId="77777777" w:rsidR="009C2C3F" w:rsidRPr="009A799C" w:rsidRDefault="009C2C3F" w:rsidP="00823451">
      <w:pPr>
        <w:widowControl w:val="0"/>
        <w:autoSpaceDE w:val="0"/>
        <w:autoSpaceDN w:val="0"/>
        <w:adjustRightInd w:val="0"/>
        <w:spacing w:after="0" w:line="240" w:lineRule="auto"/>
        <w:jc w:val="both"/>
        <w:rPr>
          <w:rFonts w:asciiTheme="minorHAnsi" w:eastAsiaTheme="minorHAnsi" w:hAnsiTheme="minorHAnsi"/>
          <w:lang w:val="en-US" w:eastAsia="en-US"/>
        </w:rPr>
      </w:pPr>
    </w:p>
    <w:p w14:paraId="6675195A" w14:textId="3C5654F2" w:rsidR="00A16427" w:rsidRDefault="008908C1" w:rsidP="00B81432">
      <w:pPr>
        <w:widowControl w:val="0"/>
        <w:autoSpaceDE w:val="0"/>
        <w:autoSpaceDN w:val="0"/>
        <w:adjustRightInd w:val="0"/>
        <w:spacing w:after="0" w:line="240" w:lineRule="auto"/>
        <w:jc w:val="both"/>
        <w:rPr>
          <w:rFonts w:asciiTheme="minorHAnsi" w:eastAsiaTheme="minorHAnsi" w:hAnsiTheme="minorHAnsi"/>
          <w:lang w:val="en-US" w:eastAsia="en-US"/>
        </w:rPr>
      </w:pPr>
      <w:r w:rsidRPr="009A799C">
        <w:rPr>
          <w:rFonts w:asciiTheme="minorHAnsi" w:eastAsiaTheme="minorHAnsi" w:hAnsiTheme="minorHAnsi"/>
          <w:b/>
          <w:lang w:val="en-US" w:eastAsia="en-US"/>
        </w:rPr>
        <w:t>Incidence of ad</w:t>
      </w:r>
      <w:r w:rsidR="0048488D" w:rsidRPr="009A799C">
        <w:rPr>
          <w:rFonts w:asciiTheme="minorHAnsi" w:eastAsiaTheme="minorHAnsi" w:hAnsiTheme="minorHAnsi"/>
          <w:b/>
          <w:lang w:val="en-US" w:eastAsia="en-US"/>
        </w:rPr>
        <w:t>verse drug reactions (ADRs):</w:t>
      </w:r>
      <w:r w:rsidR="0048488D" w:rsidRPr="009A799C">
        <w:rPr>
          <w:rFonts w:asciiTheme="minorHAnsi" w:eastAsiaTheme="minorHAnsi" w:hAnsiTheme="minorHAnsi"/>
          <w:lang w:val="en-US" w:eastAsia="en-US"/>
        </w:rPr>
        <w:t xml:space="preserve"> </w:t>
      </w:r>
    </w:p>
    <w:p w14:paraId="1788A535" w14:textId="0BAB799E" w:rsidR="008908C1" w:rsidRPr="009A799C" w:rsidRDefault="00A16427" w:rsidP="00034927">
      <w:pPr>
        <w:widowControl w:val="0"/>
        <w:autoSpaceDE w:val="0"/>
        <w:autoSpaceDN w:val="0"/>
        <w:adjustRightInd w:val="0"/>
        <w:spacing w:after="0" w:line="240" w:lineRule="auto"/>
        <w:jc w:val="both"/>
        <w:rPr>
          <w:rFonts w:asciiTheme="minorHAnsi" w:eastAsiaTheme="minorHAnsi" w:hAnsiTheme="minorHAnsi"/>
          <w:lang w:val="en-US" w:eastAsia="en-US"/>
        </w:rPr>
      </w:pPr>
      <w:r w:rsidRPr="009A799C">
        <w:rPr>
          <w:rFonts w:asciiTheme="minorHAnsi" w:eastAsiaTheme="minorHAnsi" w:hAnsiTheme="minorHAnsi"/>
          <w:lang w:val="en-US" w:eastAsia="en-US"/>
        </w:rPr>
        <w:t xml:space="preserve">There were </w:t>
      </w:r>
      <w:r w:rsidR="00D32D05">
        <w:rPr>
          <w:rFonts w:asciiTheme="minorHAnsi" w:eastAsiaTheme="minorHAnsi" w:hAnsiTheme="minorHAnsi"/>
          <w:lang w:val="en-US" w:eastAsia="en-US"/>
        </w:rPr>
        <w:t>no (n=</w:t>
      </w:r>
      <w:r w:rsidR="00A73243">
        <w:rPr>
          <w:rFonts w:asciiTheme="minorHAnsi" w:eastAsiaTheme="minorHAnsi" w:hAnsiTheme="minorHAnsi"/>
          <w:lang w:val="en-US" w:eastAsia="en-US"/>
        </w:rPr>
        <w:t>0</w:t>
      </w:r>
      <w:r w:rsidR="00D32D05">
        <w:rPr>
          <w:rFonts w:asciiTheme="minorHAnsi" w:eastAsiaTheme="minorHAnsi" w:hAnsiTheme="minorHAnsi"/>
          <w:lang w:val="en-US" w:eastAsia="en-US"/>
        </w:rPr>
        <w:t>)</w:t>
      </w:r>
      <w:r w:rsidR="008908C1" w:rsidRPr="009A799C">
        <w:rPr>
          <w:rFonts w:asciiTheme="minorHAnsi" w:eastAsiaTheme="minorHAnsi" w:hAnsiTheme="minorHAnsi"/>
          <w:lang w:val="en-US" w:eastAsia="en-US"/>
        </w:rPr>
        <w:t xml:space="preserve"> Serious Adverse</w:t>
      </w:r>
      <w:r w:rsidRPr="009A799C">
        <w:rPr>
          <w:rFonts w:asciiTheme="minorHAnsi" w:eastAsiaTheme="minorHAnsi" w:hAnsiTheme="minorHAnsi"/>
          <w:lang w:val="en-US" w:eastAsia="en-US"/>
        </w:rPr>
        <w:t xml:space="preserve"> Reactions (SARs), </w:t>
      </w:r>
      <w:r w:rsidR="00D32D05">
        <w:rPr>
          <w:rFonts w:asciiTheme="minorHAnsi" w:eastAsiaTheme="minorHAnsi" w:hAnsiTheme="minorHAnsi"/>
          <w:lang w:val="en-US" w:eastAsia="en-US"/>
        </w:rPr>
        <w:t>no (n=0)</w:t>
      </w:r>
      <w:r w:rsidRPr="009A799C">
        <w:rPr>
          <w:rFonts w:asciiTheme="minorHAnsi" w:eastAsiaTheme="minorHAnsi" w:hAnsiTheme="minorHAnsi"/>
          <w:lang w:val="en-US" w:eastAsia="en-US"/>
        </w:rPr>
        <w:t xml:space="preserve"> </w:t>
      </w:r>
      <w:r w:rsidR="008908C1" w:rsidRPr="009A799C">
        <w:rPr>
          <w:rFonts w:asciiTheme="minorHAnsi" w:eastAsiaTheme="minorHAnsi" w:hAnsiTheme="minorHAnsi"/>
          <w:lang w:val="en-US" w:eastAsia="en-US"/>
        </w:rPr>
        <w:t xml:space="preserve">unexpected SARs and </w:t>
      </w:r>
      <w:r w:rsidR="00D32D05">
        <w:rPr>
          <w:rFonts w:asciiTheme="minorHAnsi" w:eastAsiaTheme="minorHAnsi" w:hAnsiTheme="minorHAnsi"/>
          <w:lang w:val="en-US" w:eastAsia="en-US"/>
        </w:rPr>
        <w:t xml:space="preserve">no (n=0) </w:t>
      </w:r>
      <w:r w:rsidR="008908C1" w:rsidRPr="009A799C">
        <w:rPr>
          <w:rFonts w:asciiTheme="minorHAnsi" w:eastAsiaTheme="minorHAnsi" w:hAnsiTheme="minorHAnsi"/>
          <w:lang w:val="en-US" w:eastAsia="en-US"/>
        </w:rPr>
        <w:t>SUSARs.</w:t>
      </w:r>
    </w:p>
    <w:p w14:paraId="14EC4885" w14:textId="77777777" w:rsidR="00A16427" w:rsidRPr="009A799C" w:rsidRDefault="00A16427" w:rsidP="00034927">
      <w:pPr>
        <w:widowControl w:val="0"/>
        <w:autoSpaceDE w:val="0"/>
        <w:autoSpaceDN w:val="0"/>
        <w:adjustRightInd w:val="0"/>
        <w:spacing w:after="0" w:line="240" w:lineRule="auto"/>
        <w:jc w:val="both"/>
        <w:rPr>
          <w:rFonts w:asciiTheme="minorHAnsi" w:eastAsiaTheme="minorHAnsi" w:hAnsiTheme="minorHAnsi"/>
          <w:color w:val="7F7F7F"/>
          <w:lang w:val="en-US" w:eastAsia="en-US"/>
        </w:rPr>
      </w:pPr>
    </w:p>
    <w:p w14:paraId="2E538B31" w14:textId="77777777" w:rsidR="00445AA1" w:rsidRDefault="00445AA1" w:rsidP="00034927">
      <w:pPr>
        <w:widowControl w:val="0"/>
        <w:autoSpaceDE w:val="0"/>
        <w:autoSpaceDN w:val="0"/>
        <w:adjustRightInd w:val="0"/>
        <w:spacing w:after="0" w:line="240" w:lineRule="auto"/>
        <w:jc w:val="both"/>
        <w:rPr>
          <w:rFonts w:asciiTheme="minorHAnsi" w:eastAsiaTheme="minorHAnsi" w:hAnsiTheme="minorHAnsi"/>
          <w:lang w:val="en-US" w:eastAsia="en-US"/>
        </w:rPr>
        <w:sectPr w:rsidR="00445AA1" w:rsidSect="00FF0A4F">
          <w:pgSz w:w="11900" w:h="16840"/>
          <w:pgMar w:top="1440" w:right="1440" w:bottom="1440" w:left="1440" w:header="708" w:footer="708" w:gutter="0"/>
          <w:cols w:space="708"/>
          <w:docGrid w:linePitch="360"/>
        </w:sectPr>
      </w:pPr>
    </w:p>
    <w:p w14:paraId="4603E11C" w14:textId="240D9949" w:rsidR="00C37D03" w:rsidRPr="00B94845" w:rsidRDefault="007560D0" w:rsidP="00445AA1">
      <w:pPr>
        <w:widowControl w:val="0"/>
        <w:autoSpaceDE w:val="0"/>
        <w:autoSpaceDN w:val="0"/>
        <w:adjustRightInd w:val="0"/>
        <w:spacing w:after="0" w:line="240" w:lineRule="auto"/>
        <w:ind w:firstLine="720"/>
        <w:jc w:val="both"/>
        <w:rPr>
          <w:rFonts w:asciiTheme="minorHAnsi" w:eastAsiaTheme="minorHAnsi" w:hAnsiTheme="minorHAnsi"/>
          <w:b/>
          <w:color w:val="FF0000"/>
          <w:sz w:val="24"/>
          <w:szCs w:val="24"/>
          <w:lang w:val="en-US" w:eastAsia="en-US"/>
        </w:rPr>
      </w:pPr>
      <w:r>
        <w:rPr>
          <w:rFonts w:asciiTheme="minorHAnsi" w:eastAsiaTheme="minorHAnsi" w:hAnsiTheme="minorHAnsi"/>
          <w:b/>
          <w:color w:val="FF0000"/>
          <w:sz w:val="24"/>
          <w:szCs w:val="24"/>
          <w:lang w:val="en-US" w:eastAsia="en-US"/>
        </w:rPr>
        <w:t>20</w:t>
      </w:r>
      <w:r w:rsidR="00445AA1" w:rsidRPr="00B94845">
        <w:rPr>
          <w:rFonts w:asciiTheme="minorHAnsi" w:eastAsiaTheme="minorHAnsi" w:hAnsiTheme="minorHAnsi"/>
          <w:b/>
          <w:color w:val="FF0000"/>
          <w:sz w:val="24"/>
          <w:szCs w:val="24"/>
          <w:lang w:val="en-US" w:eastAsia="en-US"/>
        </w:rPr>
        <w:t>.4 Conclusion</w:t>
      </w:r>
    </w:p>
    <w:p w14:paraId="1570B037" w14:textId="4C6563A9" w:rsidR="00445AA1" w:rsidRPr="009C2C3F" w:rsidRDefault="00A73243" w:rsidP="00EF409B">
      <w:pPr>
        <w:widowControl w:val="0"/>
        <w:autoSpaceDE w:val="0"/>
        <w:autoSpaceDN w:val="0"/>
        <w:adjustRightInd w:val="0"/>
        <w:spacing w:after="0" w:line="240" w:lineRule="auto"/>
        <w:jc w:val="both"/>
        <w:rPr>
          <w:rFonts w:asciiTheme="minorHAnsi" w:eastAsiaTheme="minorHAnsi" w:hAnsiTheme="minorHAnsi" w:cstheme="minorHAnsi"/>
          <w:b/>
          <w:i/>
          <w:color w:val="auto"/>
          <w:sz w:val="20"/>
          <w:szCs w:val="20"/>
          <w:lang w:val="en-GB" w:eastAsia="en-US"/>
        </w:rPr>
      </w:pPr>
      <w:r w:rsidRPr="009C2C3F">
        <w:rPr>
          <w:rFonts w:asciiTheme="minorHAnsi" w:hAnsiTheme="minorHAnsi" w:cstheme="minorHAnsi"/>
        </w:rPr>
        <w:t xml:space="preserve">In conclusion, treatment with </w:t>
      </w:r>
      <w:r w:rsidRPr="009C2C3F">
        <w:rPr>
          <w:rFonts w:asciiTheme="minorHAnsi" w:hAnsiTheme="minorHAnsi" w:cstheme="minorHAnsi"/>
          <w:lang w:val="en-GB"/>
        </w:rPr>
        <w:t>cannabidiol</w:t>
      </w:r>
      <w:r w:rsidRPr="009C2C3F">
        <w:rPr>
          <w:rFonts w:asciiTheme="minorHAnsi" w:hAnsiTheme="minorHAnsi" w:cstheme="minorHAnsi"/>
        </w:rPr>
        <w:t xml:space="preserve"> was well </w:t>
      </w:r>
      <w:r w:rsidRPr="009C2C3F">
        <w:rPr>
          <w:rFonts w:asciiTheme="minorHAnsi" w:hAnsiTheme="minorHAnsi" w:cstheme="minorHAnsi"/>
          <w:lang w:val="en-GB"/>
        </w:rPr>
        <w:t>accepted with good retention and adherence. It was safe and tolerated</w:t>
      </w:r>
      <w:r w:rsidRPr="009C2C3F">
        <w:rPr>
          <w:rFonts w:asciiTheme="minorHAnsi" w:hAnsiTheme="minorHAnsi" w:cstheme="minorHAnsi"/>
        </w:rPr>
        <w:t xml:space="preserve">. No new safety issues were raised and the safety profile of </w:t>
      </w:r>
      <w:r w:rsidRPr="009C2C3F">
        <w:rPr>
          <w:rFonts w:asciiTheme="minorHAnsi" w:hAnsiTheme="minorHAnsi" w:cstheme="minorHAnsi"/>
          <w:lang w:val="en-GB"/>
        </w:rPr>
        <w:t>cannabidiol</w:t>
      </w:r>
      <w:r w:rsidRPr="009C2C3F">
        <w:rPr>
          <w:rFonts w:asciiTheme="minorHAnsi" w:hAnsiTheme="minorHAnsi" w:cstheme="minorHAnsi"/>
        </w:rPr>
        <w:t xml:space="preserve"> was similar to that seen in previous studies</w:t>
      </w:r>
      <w:r w:rsidRPr="009C2C3F">
        <w:rPr>
          <w:rFonts w:asciiTheme="minorHAnsi" w:hAnsiTheme="minorHAnsi" w:cstheme="minorHAnsi"/>
          <w:lang w:val="en-GB"/>
        </w:rPr>
        <w:t>.</w:t>
      </w:r>
    </w:p>
    <w:p w14:paraId="18CB41D7" w14:textId="77777777" w:rsidR="001621F7" w:rsidRDefault="001621F7" w:rsidP="001621F7">
      <w:pPr>
        <w:widowControl w:val="0"/>
        <w:autoSpaceDE w:val="0"/>
        <w:autoSpaceDN w:val="0"/>
        <w:adjustRightInd w:val="0"/>
        <w:spacing w:after="0" w:line="240" w:lineRule="auto"/>
        <w:jc w:val="both"/>
        <w:rPr>
          <w:rFonts w:asciiTheme="minorHAnsi" w:eastAsiaTheme="minorHAnsi" w:hAnsiTheme="minorHAnsi"/>
          <w:color w:val="auto"/>
          <w:sz w:val="24"/>
          <w:szCs w:val="24"/>
          <w:lang w:val="en-US" w:eastAsia="en-US"/>
        </w:rPr>
      </w:pPr>
    </w:p>
    <w:p w14:paraId="5B33FA75" w14:textId="77777777" w:rsidR="001621F7" w:rsidRDefault="001621F7" w:rsidP="001621F7">
      <w:pPr>
        <w:widowControl w:val="0"/>
        <w:autoSpaceDE w:val="0"/>
        <w:autoSpaceDN w:val="0"/>
        <w:adjustRightInd w:val="0"/>
        <w:spacing w:after="0" w:line="240" w:lineRule="auto"/>
        <w:jc w:val="both"/>
        <w:rPr>
          <w:rFonts w:asciiTheme="minorHAnsi" w:eastAsiaTheme="minorHAnsi" w:hAnsiTheme="minorHAnsi"/>
          <w:color w:val="auto"/>
          <w:sz w:val="24"/>
          <w:szCs w:val="24"/>
          <w:lang w:val="en-US" w:eastAsia="en-US"/>
        </w:rPr>
        <w:sectPr w:rsidR="001621F7" w:rsidSect="00445AA1">
          <w:type w:val="continuous"/>
          <w:pgSz w:w="11900" w:h="16840"/>
          <w:pgMar w:top="1440" w:right="1440" w:bottom="1440" w:left="1440" w:header="708" w:footer="708" w:gutter="0"/>
          <w:cols w:space="708"/>
          <w:docGrid w:linePitch="360"/>
        </w:sectPr>
      </w:pPr>
    </w:p>
    <w:p w14:paraId="741C4FEA" w14:textId="3A026B1D" w:rsidR="001621F7" w:rsidRDefault="00B94845" w:rsidP="001621F7">
      <w:pPr>
        <w:widowControl w:val="0"/>
        <w:autoSpaceDE w:val="0"/>
        <w:autoSpaceDN w:val="0"/>
        <w:adjustRightInd w:val="0"/>
        <w:spacing w:after="0" w:line="240" w:lineRule="auto"/>
        <w:jc w:val="both"/>
        <w:rPr>
          <w:rFonts w:asciiTheme="minorHAnsi" w:eastAsiaTheme="minorHAnsi" w:hAnsiTheme="minorHAnsi"/>
          <w:b/>
          <w:color w:val="FF0000"/>
          <w:sz w:val="28"/>
          <w:szCs w:val="28"/>
          <w:lang w:val="en-US" w:eastAsia="en-US"/>
        </w:rPr>
      </w:pPr>
      <w:r>
        <w:rPr>
          <w:rFonts w:asciiTheme="minorHAnsi" w:eastAsiaTheme="minorHAnsi" w:hAnsiTheme="minorHAnsi"/>
          <w:b/>
          <w:color w:val="FF0000"/>
          <w:sz w:val="28"/>
          <w:szCs w:val="28"/>
          <w:lang w:val="en-US" w:eastAsia="en-US"/>
        </w:rPr>
        <w:t>2</w:t>
      </w:r>
      <w:r w:rsidR="007560D0">
        <w:rPr>
          <w:rFonts w:asciiTheme="minorHAnsi" w:eastAsiaTheme="minorHAnsi" w:hAnsiTheme="minorHAnsi"/>
          <w:b/>
          <w:color w:val="FF0000"/>
          <w:sz w:val="28"/>
          <w:szCs w:val="28"/>
          <w:lang w:val="en-US" w:eastAsia="en-US"/>
        </w:rPr>
        <w:t>1</w:t>
      </w:r>
      <w:r w:rsidR="001621F7" w:rsidRPr="001621F7">
        <w:rPr>
          <w:rFonts w:asciiTheme="minorHAnsi" w:eastAsiaTheme="minorHAnsi" w:hAnsiTheme="minorHAnsi"/>
          <w:b/>
          <w:color w:val="FF0000"/>
          <w:sz w:val="28"/>
          <w:szCs w:val="28"/>
          <w:lang w:val="en-US" w:eastAsia="en-US"/>
        </w:rPr>
        <w:t>. Date of Report</w:t>
      </w:r>
    </w:p>
    <w:p w14:paraId="1D7ED5E2" w14:textId="77777777" w:rsidR="001621F7" w:rsidRPr="001621F7" w:rsidRDefault="001621F7" w:rsidP="001621F7">
      <w:pPr>
        <w:widowControl w:val="0"/>
        <w:autoSpaceDE w:val="0"/>
        <w:autoSpaceDN w:val="0"/>
        <w:adjustRightInd w:val="0"/>
        <w:spacing w:after="0" w:line="240" w:lineRule="auto"/>
        <w:jc w:val="both"/>
        <w:rPr>
          <w:rFonts w:asciiTheme="minorHAnsi" w:eastAsiaTheme="minorHAnsi" w:hAnsiTheme="minorHAnsi"/>
          <w:b/>
          <w:color w:val="FF0000"/>
          <w:sz w:val="28"/>
          <w:szCs w:val="28"/>
          <w:lang w:val="en-US" w:eastAsia="en-US"/>
        </w:rPr>
      </w:pPr>
    </w:p>
    <w:p w14:paraId="48A993E6" w14:textId="336C76B8" w:rsidR="001621F7" w:rsidRPr="001621F7" w:rsidRDefault="001621F7" w:rsidP="001621F7">
      <w:pPr>
        <w:widowControl w:val="0"/>
        <w:autoSpaceDE w:val="0"/>
        <w:autoSpaceDN w:val="0"/>
        <w:adjustRightInd w:val="0"/>
        <w:spacing w:after="0" w:line="240" w:lineRule="auto"/>
        <w:jc w:val="both"/>
        <w:rPr>
          <w:rFonts w:asciiTheme="minorHAnsi" w:eastAsiaTheme="minorHAnsi" w:hAnsiTheme="minorHAnsi"/>
          <w:color w:val="auto"/>
          <w:sz w:val="24"/>
          <w:szCs w:val="24"/>
          <w:lang w:val="en-US" w:eastAsia="en-US"/>
        </w:rPr>
      </w:pPr>
      <w:r w:rsidRPr="001621F7">
        <w:rPr>
          <w:rFonts w:asciiTheme="minorHAnsi" w:eastAsiaTheme="minorHAnsi" w:hAnsiTheme="minorHAnsi"/>
          <w:color w:val="auto"/>
          <w:lang w:val="en-US" w:eastAsia="en-US"/>
        </w:rPr>
        <w:t>This is version 1.0 of the Clinica</w:t>
      </w:r>
      <w:r>
        <w:rPr>
          <w:rFonts w:asciiTheme="minorHAnsi" w:eastAsiaTheme="minorHAnsi" w:hAnsiTheme="minorHAnsi"/>
          <w:color w:val="auto"/>
          <w:lang w:val="en-US" w:eastAsia="en-US"/>
        </w:rPr>
        <w:t xml:space="preserve">l Study Report synopsis, dated </w:t>
      </w:r>
      <w:r w:rsidR="00AB1E77">
        <w:rPr>
          <w:rFonts w:asciiTheme="minorHAnsi" w:eastAsiaTheme="minorHAnsi" w:hAnsiTheme="minorHAnsi"/>
          <w:color w:val="auto"/>
          <w:lang w:val="en-US" w:eastAsia="en-US"/>
        </w:rPr>
        <w:t>07/07/2023</w:t>
      </w:r>
      <w:r w:rsidRPr="001621F7">
        <w:rPr>
          <w:rFonts w:asciiTheme="minorHAnsi" w:eastAsiaTheme="minorHAnsi" w:hAnsiTheme="minorHAnsi"/>
          <w:color w:val="auto"/>
          <w:lang w:val="en-US" w:eastAsia="en-US"/>
        </w:rPr>
        <w:t>.</w:t>
      </w:r>
    </w:p>
    <w:p w14:paraId="1F24FBD5" w14:textId="1635B22B" w:rsidR="00445AA1" w:rsidRDefault="00445AA1" w:rsidP="00445AA1">
      <w:pPr>
        <w:widowControl w:val="0"/>
        <w:autoSpaceDE w:val="0"/>
        <w:autoSpaceDN w:val="0"/>
        <w:adjustRightInd w:val="0"/>
        <w:spacing w:after="0" w:line="240" w:lineRule="auto"/>
        <w:jc w:val="both"/>
        <w:rPr>
          <w:rFonts w:ascii="Calibri" w:eastAsiaTheme="minorHAnsi" w:hAnsi="Calibri" w:cs="Calibri"/>
          <w:color w:val="auto"/>
          <w:sz w:val="24"/>
          <w:szCs w:val="24"/>
          <w:lang w:val="en-US" w:eastAsia="en-US"/>
        </w:rPr>
      </w:pPr>
    </w:p>
    <w:p w14:paraId="2C0C9381" w14:textId="5F5A408E" w:rsidR="00445AA1" w:rsidRPr="00445AA1" w:rsidRDefault="00445AA1" w:rsidP="00445AA1">
      <w:pPr>
        <w:spacing w:after="160" w:line="259" w:lineRule="auto"/>
        <w:rPr>
          <w:rFonts w:ascii="Calibri" w:eastAsiaTheme="minorHAnsi" w:hAnsi="Calibri" w:cs="Calibri"/>
          <w:color w:val="auto"/>
          <w:sz w:val="24"/>
          <w:szCs w:val="24"/>
          <w:lang w:val="en-US" w:eastAsia="en-US"/>
        </w:rPr>
        <w:sectPr w:rsidR="00445AA1" w:rsidRPr="00445AA1" w:rsidSect="00445AA1">
          <w:type w:val="continuous"/>
          <w:pgSz w:w="11900" w:h="16840"/>
          <w:pgMar w:top="1440" w:right="1440" w:bottom="1440" w:left="1440" w:header="708" w:footer="708" w:gutter="0"/>
          <w:cols w:space="708"/>
          <w:docGrid w:linePitch="360"/>
        </w:sectPr>
      </w:pPr>
    </w:p>
    <w:p w14:paraId="2ABF85D4" w14:textId="77777777" w:rsidR="00C37D03" w:rsidRDefault="00C37D03" w:rsidP="00C37D03">
      <w:pPr>
        <w:widowControl w:val="0"/>
        <w:autoSpaceDE w:val="0"/>
        <w:autoSpaceDN w:val="0"/>
        <w:adjustRightInd w:val="0"/>
        <w:spacing w:after="0" w:line="240" w:lineRule="auto"/>
        <w:jc w:val="center"/>
        <w:rPr>
          <w:rFonts w:asciiTheme="minorHAnsi" w:eastAsiaTheme="minorHAnsi" w:hAnsiTheme="minorHAnsi" w:cs="‡Ø˛ø/cﬂ"/>
          <w:b/>
          <w:color w:val="C10000"/>
          <w:sz w:val="52"/>
          <w:szCs w:val="52"/>
          <w:lang w:val="en-US" w:eastAsia="en-US"/>
        </w:rPr>
      </w:pPr>
      <w:r w:rsidRPr="00C37D03">
        <w:rPr>
          <w:rFonts w:asciiTheme="minorHAnsi" w:eastAsiaTheme="minorHAnsi" w:hAnsiTheme="minorHAnsi" w:cs="‡Ø˛ø/cﬂ"/>
          <w:b/>
          <w:color w:val="C10000"/>
          <w:sz w:val="52"/>
          <w:szCs w:val="52"/>
          <w:lang w:val="en-US" w:eastAsia="en-US"/>
        </w:rPr>
        <w:lastRenderedPageBreak/>
        <w:t>APPENDICES</w:t>
      </w:r>
    </w:p>
    <w:p w14:paraId="465F84A9" w14:textId="77820F54" w:rsidR="00C37D03" w:rsidRPr="00C37D03" w:rsidRDefault="00C37D03" w:rsidP="00C37D03">
      <w:pPr>
        <w:widowControl w:val="0"/>
        <w:autoSpaceDE w:val="0"/>
        <w:autoSpaceDN w:val="0"/>
        <w:adjustRightInd w:val="0"/>
        <w:spacing w:after="0" w:line="240" w:lineRule="auto"/>
        <w:jc w:val="center"/>
        <w:rPr>
          <w:rFonts w:asciiTheme="minorHAnsi" w:eastAsiaTheme="minorHAnsi" w:hAnsiTheme="minorHAnsi" w:cs="‡Ø˛ø/cﬂ"/>
          <w:b/>
          <w:color w:val="C10000"/>
          <w:sz w:val="36"/>
          <w:szCs w:val="36"/>
          <w:u w:val="single"/>
          <w:lang w:val="en-US" w:eastAsia="en-US"/>
        </w:rPr>
      </w:pPr>
      <w:r w:rsidRPr="00C37D03">
        <w:rPr>
          <w:rFonts w:asciiTheme="minorHAnsi" w:eastAsiaTheme="minorHAnsi" w:hAnsiTheme="minorHAnsi" w:cs="‡Ø˛ø/cﬂ"/>
          <w:b/>
          <w:color w:val="C10000"/>
          <w:sz w:val="36"/>
          <w:szCs w:val="36"/>
          <w:u w:val="single"/>
          <w:lang w:val="en-US" w:eastAsia="en-US"/>
        </w:rPr>
        <w:tab/>
      </w:r>
      <w:r w:rsidRPr="00C37D03">
        <w:rPr>
          <w:rFonts w:asciiTheme="minorHAnsi" w:eastAsiaTheme="minorHAnsi" w:hAnsiTheme="minorHAnsi" w:cs="‡Ø˛ø/cﬂ"/>
          <w:b/>
          <w:color w:val="C10000"/>
          <w:sz w:val="36"/>
          <w:szCs w:val="36"/>
          <w:u w:val="single"/>
          <w:lang w:val="en-US" w:eastAsia="en-US"/>
        </w:rPr>
        <w:tab/>
      </w:r>
      <w:r w:rsidRPr="00C37D03">
        <w:rPr>
          <w:rFonts w:asciiTheme="minorHAnsi" w:eastAsiaTheme="minorHAnsi" w:hAnsiTheme="minorHAnsi" w:cs="‡Ø˛ø/cﬂ"/>
          <w:b/>
          <w:color w:val="C10000"/>
          <w:sz w:val="36"/>
          <w:szCs w:val="36"/>
          <w:u w:val="single"/>
          <w:lang w:val="en-US" w:eastAsia="en-US"/>
        </w:rPr>
        <w:tab/>
      </w:r>
      <w:r w:rsidRPr="00C37D03">
        <w:rPr>
          <w:rFonts w:asciiTheme="minorHAnsi" w:eastAsiaTheme="minorHAnsi" w:hAnsiTheme="minorHAnsi" w:cs="‡Ø˛ø/cﬂ"/>
          <w:b/>
          <w:color w:val="C10000"/>
          <w:sz w:val="36"/>
          <w:szCs w:val="36"/>
          <w:u w:val="single"/>
          <w:lang w:val="en-US" w:eastAsia="en-US"/>
        </w:rPr>
        <w:tab/>
      </w:r>
      <w:r w:rsidRPr="00C37D03">
        <w:rPr>
          <w:rFonts w:asciiTheme="minorHAnsi" w:eastAsiaTheme="minorHAnsi" w:hAnsiTheme="minorHAnsi" w:cs="‡Ø˛ø/cﬂ"/>
          <w:b/>
          <w:color w:val="C10000"/>
          <w:sz w:val="36"/>
          <w:szCs w:val="36"/>
          <w:u w:val="single"/>
          <w:lang w:val="en-US" w:eastAsia="en-US"/>
        </w:rPr>
        <w:tab/>
      </w:r>
      <w:r w:rsidRPr="00C37D03">
        <w:rPr>
          <w:rFonts w:asciiTheme="minorHAnsi" w:eastAsiaTheme="minorHAnsi" w:hAnsiTheme="minorHAnsi" w:cs="‡Ø˛ø/cﬂ"/>
          <w:b/>
          <w:color w:val="C10000"/>
          <w:sz w:val="36"/>
          <w:szCs w:val="36"/>
          <w:u w:val="single"/>
          <w:lang w:val="en-US" w:eastAsia="en-US"/>
        </w:rPr>
        <w:tab/>
      </w:r>
      <w:r w:rsidRPr="00C37D03">
        <w:rPr>
          <w:rFonts w:asciiTheme="minorHAnsi" w:eastAsiaTheme="minorHAnsi" w:hAnsiTheme="minorHAnsi" w:cs="‡Ø˛ø/cﬂ"/>
          <w:b/>
          <w:color w:val="C10000"/>
          <w:sz w:val="36"/>
          <w:szCs w:val="36"/>
          <w:u w:val="single"/>
          <w:lang w:val="en-US" w:eastAsia="en-US"/>
        </w:rPr>
        <w:tab/>
      </w:r>
      <w:r w:rsidRPr="00C37D03">
        <w:rPr>
          <w:rFonts w:asciiTheme="minorHAnsi" w:eastAsiaTheme="minorHAnsi" w:hAnsiTheme="minorHAnsi" w:cs="‡Ø˛ø/cﬂ"/>
          <w:b/>
          <w:color w:val="C10000"/>
          <w:sz w:val="36"/>
          <w:szCs w:val="36"/>
          <w:u w:val="single"/>
          <w:lang w:val="en-US" w:eastAsia="en-US"/>
        </w:rPr>
        <w:tab/>
      </w:r>
      <w:r w:rsidRPr="00C37D03">
        <w:rPr>
          <w:rFonts w:asciiTheme="minorHAnsi" w:eastAsiaTheme="minorHAnsi" w:hAnsiTheme="minorHAnsi" w:cs="‡Ø˛ø/cﬂ"/>
          <w:b/>
          <w:color w:val="C10000"/>
          <w:sz w:val="36"/>
          <w:szCs w:val="36"/>
          <w:u w:val="single"/>
          <w:lang w:val="en-US" w:eastAsia="en-US"/>
        </w:rPr>
        <w:tab/>
      </w:r>
      <w:r w:rsidRPr="00C37D03">
        <w:rPr>
          <w:rFonts w:asciiTheme="minorHAnsi" w:eastAsiaTheme="minorHAnsi" w:hAnsiTheme="minorHAnsi" w:cs="‡Ø˛ø/cﬂ"/>
          <w:b/>
          <w:color w:val="C10000"/>
          <w:sz w:val="36"/>
          <w:szCs w:val="36"/>
          <w:u w:val="single"/>
          <w:lang w:val="en-US" w:eastAsia="en-US"/>
        </w:rPr>
        <w:tab/>
      </w:r>
      <w:r w:rsidRPr="00C37D03">
        <w:rPr>
          <w:rFonts w:asciiTheme="minorHAnsi" w:eastAsiaTheme="minorHAnsi" w:hAnsiTheme="minorHAnsi" w:cs="‡Ø˛ø/cﬂ"/>
          <w:b/>
          <w:color w:val="C10000"/>
          <w:sz w:val="36"/>
          <w:szCs w:val="36"/>
          <w:u w:val="single"/>
          <w:lang w:val="en-US" w:eastAsia="en-US"/>
        </w:rPr>
        <w:tab/>
      </w:r>
      <w:r w:rsidRPr="00C37D03">
        <w:rPr>
          <w:rFonts w:asciiTheme="minorHAnsi" w:eastAsiaTheme="minorHAnsi" w:hAnsiTheme="minorHAnsi" w:cs="‡Ø˛ø/cﬂ"/>
          <w:b/>
          <w:color w:val="C10000"/>
          <w:sz w:val="36"/>
          <w:szCs w:val="36"/>
          <w:u w:val="single"/>
          <w:lang w:val="en-US" w:eastAsia="en-US"/>
        </w:rPr>
        <w:tab/>
      </w:r>
      <w:r w:rsidRPr="00C37D03">
        <w:rPr>
          <w:rFonts w:asciiTheme="minorHAnsi" w:eastAsiaTheme="minorHAnsi" w:hAnsiTheme="minorHAnsi" w:cs="‡Ø˛ø/cﬂ"/>
          <w:b/>
          <w:color w:val="C10000"/>
          <w:sz w:val="36"/>
          <w:szCs w:val="36"/>
          <w:u w:val="single"/>
          <w:lang w:val="en-US" w:eastAsia="en-US"/>
        </w:rPr>
        <w:tab/>
      </w:r>
      <w:r w:rsidRPr="00C37D03">
        <w:rPr>
          <w:rFonts w:asciiTheme="minorHAnsi" w:eastAsiaTheme="minorHAnsi" w:hAnsiTheme="minorHAnsi" w:cs="‡Ø˛ø/cﬂ"/>
          <w:b/>
          <w:color w:val="C10000"/>
          <w:sz w:val="36"/>
          <w:szCs w:val="36"/>
          <w:u w:val="single"/>
          <w:lang w:val="en-US" w:eastAsia="en-US"/>
        </w:rPr>
        <w:tab/>
      </w:r>
      <w:r w:rsidRPr="00C37D03">
        <w:rPr>
          <w:rFonts w:asciiTheme="minorHAnsi" w:eastAsiaTheme="minorHAnsi" w:hAnsiTheme="minorHAnsi" w:cs="‡Ø˛ø/cﬂ"/>
          <w:b/>
          <w:color w:val="C10000"/>
          <w:sz w:val="36"/>
          <w:szCs w:val="36"/>
          <w:u w:val="single"/>
          <w:lang w:val="en-US" w:eastAsia="en-US"/>
        </w:rPr>
        <w:tab/>
      </w:r>
      <w:r w:rsidRPr="00C37D03">
        <w:rPr>
          <w:rFonts w:asciiTheme="minorHAnsi" w:eastAsiaTheme="minorHAnsi" w:hAnsiTheme="minorHAnsi" w:cs="‡Ø˛ø/cﬂ"/>
          <w:b/>
          <w:color w:val="C10000"/>
          <w:sz w:val="36"/>
          <w:szCs w:val="36"/>
          <w:u w:val="single"/>
          <w:lang w:val="en-US" w:eastAsia="en-US"/>
        </w:rPr>
        <w:tab/>
      </w:r>
      <w:r w:rsidRPr="00C37D03">
        <w:rPr>
          <w:rFonts w:asciiTheme="minorHAnsi" w:eastAsiaTheme="minorHAnsi" w:hAnsiTheme="minorHAnsi" w:cs="‡Ø˛ø/cﬂ"/>
          <w:b/>
          <w:color w:val="C10000"/>
          <w:sz w:val="36"/>
          <w:szCs w:val="36"/>
          <w:u w:val="single"/>
          <w:lang w:val="en-US" w:eastAsia="en-US"/>
        </w:rPr>
        <w:tab/>
      </w:r>
      <w:r w:rsidRPr="00C37D03">
        <w:rPr>
          <w:rFonts w:asciiTheme="minorHAnsi" w:eastAsiaTheme="minorHAnsi" w:hAnsiTheme="minorHAnsi" w:cs="‡Ø˛ø/cﬂ"/>
          <w:b/>
          <w:color w:val="C10000"/>
          <w:sz w:val="36"/>
          <w:szCs w:val="36"/>
          <w:u w:val="single"/>
          <w:lang w:val="en-US" w:eastAsia="en-US"/>
        </w:rPr>
        <w:tab/>
      </w:r>
      <w:r w:rsidRPr="00C37D03">
        <w:rPr>
          <w:rFonts w:asciiTheme="minorHAnsi" w:eastAsiaTheme="minorHAnsi" w:hAnsiTheme="minorHAnsi" w:cs="‡Ø˛ø/cﬂ"/>
          <w:b/>
          <w:color w:val="C10000"/>
          <w:sz w:val="36"/>
          <w:szCs w:val="36"/>
          <w:u w:val="single"/>
          <w:lang w:val="en-US" w:eastAsia="en-US"/>
        </w:rPr>
        <w:tab/>
      </w:r>
    </w:p>
    <w:p w14:paraId="2E8A7912" w14:textId="77777777" w:rsidR="00C37D03" w:rsidRPr="00C37D03" w:rsidRDefault="00C37D03" w:rsidP="00C37D03">
      <w:pPr>
        <w:widowControl w:val="0"/>
        <w:autoSpaceDE w:val="0"/>
        <w:autoSpaceDN w:val="0"/>
        <w:adjustRightInd w:val="0"/>
        <w:spacing w:after="0" w:line="240" w:lineRule="auto"/>
        <w:jc w:val="center"/>
        <w:rPr>
          <w:rFonts w:asciiTheme="minorHAnsi" w:eastAsiaTheme="minorHAnsi" w:hAnsiTheme="minorHAnsi" w:cs="‡Ø˛ø/cﬂ"/>
          <w:b/>
          <w:color w:val="C10000"/>
          <w:sz w:val="52"/>
          <w:szCs w:val="52"/>
          <w:u w:val="single"/>
          <w:lang w:val="en-US" w:eastAsia="en-US"/>
        </w:rPr>
      </w:pPr>
    </w:p>
    <w:p w14:paraId="11537FCF" w14:textId="08905605" w:rsidR="00C37D03" w:rsidRPr="0008354D" w:rsidRDefault="00C37D03" w:rsidP="0008354D">
      <w:pPr>
        <w:pStyle w:val="ListParagraph"/>
        <w:widowControl w:val="0"/>
        <w:numPr>
          <w:ilvl w:val="0"/>
          <w:numId w:val="18"/>
        </w:numPr>
        <w:autoSpaceDE w:val="0"/>
        <w:autoSpaceDN w:val="0"/>
        <w:adjustRightInd w:val="0"/>
        <w:spacing w:after="0" w:line="240" w:lineRule="auto"/>
        <w:rPr>
          <w:rFonts w:asciiTheme="minorHAnsi" w:eastAsiaTheme="minorHAnsi" w:hAnsiTheme="minorHAnsi" w:cs="‡Ø˛ø/cﬂ"/>
          <w:b/>
          <w:color w:val="C10000"/>
          <w:sz w:val="28"/>
          <w:szCs w:val="28"/>
          <w:lang w:val="en-US" w:eastAsia="en-US"/>
        </w:rPr>
      </w:pPr>
      <w:r w:rsidRPr="0008354D">
        <w:rPr>
          <w:rFonts w:asciiTheme="minorHAnsi" w:eastAsiaTheme="minorHAnsi" w:hAnsiTheme="minorHAnsi" w:cs="‡Ø˛ø/cﬂ"/>
          <w:b/>
          <w:color w:val="C10000"/>
          <w:sz w:val="28"/>
          <w:szCs w:val="28"/>
          <w:lang w:val="en-US" w:eastAsia="en-US"/>
        </w:rPr>
        <w:t>Summary of treatment‐emergent AEs in the per protocol population</w:t>
      </w:r>
    </w:p>
    <w:p w14:paraId="7F054761" w14:textId="42986E40" w:rsidR="0008354D" w:rsidRDefault="0008354D" w:rsidP="0008354D">
      <w:pPr>
        <w:widowControl w:val="0"/>
        <w:autoSpaceDE w:val="0"/>
        <w:autoSpaceDN w:val="0"/>
        <w:adjustRightInd w:val="0"/>
        <w:spacing w:after="0" w:line="240" w:lineRule="auto"/>
        <w:rPr>
          <w:rFonts w:asciiTheme="minorHAnsi" w:eastAsiaTheme="minorHAnsi" w:hAnsiTheme="minorHAnsi" w:cs="‡Ø˛ø/cﬂ"/>
          <w:b/>
          <w:color w:val="C10000"/>
          <w:sz w:val="28"/>
          <w:szCs w:val="28"/>
          <w:lang w:val="en-US" w:eastAsia="en-US"/>
        </w:rPr>
      </w:pPr>
    </w:p>
    <w:p w14:paraId="6CCA57F3" w14:textId="299D0927" w:rsidR="0008354D" w:rsidRDefault="0008354D" w:rsidP="0008354D">
      <w:pPr>
        <w:widowControl w:val="0"/>
        <w:autoSpaceDE w:val="0"/>
        <w:autoSpaceDN w:val="0"/>
        <w:adjustRightInd w:val="0"/>
        <w:spacing w:after="0" w:line="240" w:lineRule="auto"/>
        <w:rPr>
          <w:rFonts w:asciiTheme="minorHAnsi" w:eastAsiaTheme="minorHAnsi" w:hAnsiTheme="minorHAnsi" w:cs="‡Ø˛ø/cﬂ"/>
          <w:b/>
          <w:color w:val="C10000"/>
          <w:sz w:val="28"/>
          <w:szCs w:val="28"/>
          <w:lang w:val="en-US" w:eastAsia="en-US"/>
        </w:rPr>
      </w:pPr>
    </w:p>
    <w:tbl>
      <w:tblPr>
        <w:tblStyle w:val="TableGrid"/>
        <w:tblW w:w="0" w:type="auto"/>
        <w:tblLook w:val="04A0" w:firstRow="1" w:lastRow="0" w:firstColumn="1" w:lastColumn="0" w:noHBand="0" w:noVBand="1"/>
      </w:tblPr>
      <w:tblGrid>
        <w:gridCol w:w="2607"/>
        <w:gridCol w:w="2607"/>
        <w:gridCol w:w="2470"/>
        <w:gridCol w:w="2450"/>
        <w:gridCol w:w="1908"/>
        <w:gridCol w:w="1908"/>
      </w:tblGrid>
      <w:tr w:rsidR="00664AF2" w14:paraId="4E4A9AAF" w14:textId="3127DC97" w:rsidTr="00664AF2">
        <w:tc>
          <w:tcPr>
            <w:tcW w:w="2607" w:type="dxa"/>
          </w:tcPr>
          <w:p w14:paraId="05B035C6" w14:textId="77777777" w:rsidR="00664AF2" w:rsidRDefault="00664AF2" w:rsidP="00664AF2">
            <w:pPr>
              <w:widowControl w:val="0"/>
              <w:autoSpaceDE w:val="0"/>
              <w:autoSpaceDN w:val="0"/>
              <w:adjustRightInd w:val="0"/>
              <w:spacing w:after="0" w:line="240" w:lineRule="auto"/>
              <w:rPr>
                <w:rFonts w:asciiTheme="minorHAnsi" w:eastAsiaTheme="minorHAnsi" w:hAnsiTheme="minorHAnsi" w:cs="‡Ø˛ø/cﬂ"/>
                <w:b/>
                <w:color w:val="auto"/>
                <w:lang w:val="en-US" w:eastAsia="en-US"/>
              </w:rPr>
            </w:pPr>
            <w:bookmarkStart w:id="23" w:name="_Hlk8134846"/>
            <w:r w:rsidRPr="0071075B">
              <w:rPr>
                <w:rFonts w:asciiTheme="minorHAnsi" w:eastAsiaTheme="minorHAnsi" w:hAnsiTheme="minorHAnsi" w:cs="‡Ø˛ø/cﬂ"/>
                <w:b/>
                <w:color w:val="auto"/>
                <w:lang w:val="en-US" w:eastAsia="en-US"/>
              </w:rPr>
              <w:t>System Organ Class</w:t>
            </w:r>
          </w:p>
          <w:p w14:paraId="30777E2E" w14:textId="4800D051" w:rsidR="00664AF2" w:rsidRPr="001715F3" w:rsidRDefault="00664AF2" w:rsidP="00664AF2">
            <w:pPr>
              <w:widowControl w:val="0"/>
              <w:autoSpaceDE w:val="0"/>
              <w:autoSpaceDN w:val="0"/>
              <w:adjustRightInd w:val="0"/>
              <w:spacing w:after="0" w:line="240" w:lineRule="auto"/>
              <w:rPr>
                <w:rFonts w:asciiTheme="minorHAnsi" w:eastAsiaTheme="minorHAnsi" w:hAnsiTheme="minorHAnsi" w:cs="‡Ø˛ø/cﬂ"/>
                <w:i/>
                <w:color w:val="auto"/>
                <w:lang w:val="en-US" w:eastAsia="en-US"/>
              </w:rPr>
            </w:pPr>
          </w:p>
        </w:tc>
        <w:tc>
          <w:tcPr>
            <w:tcW w:w="2607" w:type="dxa"/>
          </w:tcPr>
          <w:p w14:paraId="67580C2B" w14:textId="77777777" w:rsidR="00664AF2" w:rsidRDefault="00664AF2" w:rsidP="00664AF2">
            <w:pPr>
              <w:widowControl w:val="0"/>
              <w:autoSpaceDE w:val="0"/>
              <w:autoSpaceDN w:val="0"/>
              <w:adjustRightInd w:val="0"/>
              <w:spacing w:after="0" w:line="240" w:lineRule="auto"/>
              <w:rPr>
                <w:rFonts w:asciiTheme="minorHAnsi" w:eastAsiaTheme="minorHAnsi" w:hAnsiTheme="minorHAnsi" w:cs="‡Ø˛ø/cﬂ"/>
                <w:b/>
                <w:color w:val="auto"/>
                <w:lang w:val="en-US" w:eastAsia="en-US"/>
              </w:rPr>
            </w:pPr>
            <w:r w:rsidRPr="0071075B">
              <w:rPr>
                <w:rFonts w:asciiTheme="minorHAnsi" w:eastAsiaTheme="minorHAnsi" w:hAnsiTheme="minorHAnsi" w:cs="‡Ø˛ø/cﬂ"/>
                <w:b/>
                <w:color w:val="auto"/>
                <w:lang w:val="en-US" w:eastAsia="en-US"/>
              </w:rPr>
              <w:t>Preferred Term</w:t>
            </w:r>
          </w:p>
          <w:p w14:paraId="73306D05" w14:textId="62447D61" w:rsidR="00664AF2" w:rsidRPr="001715F3" w:rsidRDefault="00664AF2" w:rsidP="00664AF2">
            <w:pPr>
              <w:widowControl w:val="0"/>
              <w:autoSpaceDE w:val="0"/>
              <w:autoSpaceDN w:val="0"/>
              <w:adjustRightInd w:val="0"/>
              <w:spacing w:after="0" w:line="240" w:lineRule="auto"/>
              <w:rPr>
                <w:rFonts w:asciiTheme="minorHAnsi" w:eastAsiaTheme="minorHAnsi" w:hAnsiTheme="minorHAnsi" w:cs="‡Ø˛ø/cﬂ"/>
                <w:i/>
                <w:color w:val="auto"/>
                <w:lang w:val="en-US" w:eastAsia="en-US"/>
              </w:rPr>
            </w:pPr>
          </w:p>
        </w:tc>
        <w:tc>
          <w:tcPr>
            <w:tcW w:w="2470" w:type="dxa"/>
          </w:tcPr>
          <w:p w14:paraId="23D34F81" w14:textId="788AD6CA" w:rsidR="00664AF2" w:rsidRPr="0071075B" w:rsidRDefault="00664AF2" w:rsidP="00664AF2">
            <w:pPr>
              <w:widowControl w:val="0"/>
              <w:autoSpaceDE w:val="0"/>
              <w:autoSpaceDN w:val="0"/>
              <w:adjustRightInd w:val="0"/>
              <w:spacing w:after="0" w:line="240" w:lineRule="auto"/>
              <w:rPr>
                <w:rFonts w:asciiTheme="minorHAnsi" w:eastAsiaTheme="minorHAnsi" w:hAnsiTheme="minorHAnsi" w:cs="‡Ø˛ø/cﬂ"/>
                <w:b/>
                <w:color w:val="auto"/>
                <w:lang w:val="en-US" w:eastAsia="en-US"/>
              </w:rPr>
            </w:pPr>
            <w:r>
              <w:rPr>
                <w:rFonts w:asciiTheme="minorHAnsi" w:eastAsiaTheme="minorHAnsi" w:hAnsiTheme="minorHAnsi" w:cs="‡Ø˛ø/cﬂ"/>
                <w:b/>
                <w:color w:val="auto"/>
                <w:lang w:val="en-US" w:eastAsia="en-US"/>
              </w:rPr>
              <w:t xml:space="preserve">Number of Subjects Experiencing the AE in Active Arm </w:t>
            </w:r>
          </w:p>
        </w:tc>
        <w:tc>
          <w:tcPr>
            <w:tcW w:w="2450" w:type="dxa"/>
          </w:tcPr>
          <w:p w14:paraId="3F2FCD2C" w14:textId="77777777" w:rsidR="00664AF2" w:rsidRDefault="00664AF2" w:rsidP="00664AF2">
            <w:pPr>
              <w:widowControl w:val="0"/>
              <w:autoSpaceDE w:val="0"/>
              <w:autoSpaceDN w:val="0"/>
              <w:adjustRightInd w:val="0"/>
              <w:spacing w:after="0" w:line="240" w:lineRule="auto"/>
              <w:rPr>
                <w:rFonts w:asciiTheme="minorHAnsi" w:eastAsiaTheme="minorHAnsi" w:hAnsiTheme="minorHAnsi" w:cs="‡Ø˛ø/cﬂ"/>
                <w:b/>
                <w:color w:val="auto"/>
                <w:lang w:val="en-US" w:eastAsia="en-US"/>
              </w:rPr>
            </w:pPr>
            <w:r>
              <w:rPr>
                <w:rFonts w:asciiTheme="minorHAnsi" w:eastAsiaTheme="minorHAnsi" w:hAnsiTheme="minorHAnsi" w:cs="‡Ø˛ø/cﬂ"/>
                <w:b/>
                <w:color w:val="auto"/>
                <w:lang w:val="en-US" w:eastAsia="en-US"/>
              </w:rPr>
              <w:t>Total Number of Occurrences of the AE</w:t>
            </w:r>
          </w:p>
          <w:p w14:paraId="7C9DD6E9" w14:textId="015EFA73" w:rsidR="00664AF2" w:rsidRPr="001715F3" w:rsidRDefault="00664AF2" w:rsidP="00664AF2">
            <w:pPr>
              <w:widowControl w:val="0"/>
              <w:autoSpaceDE w:val="0"/>
              <w:autoSpaceDN w:val="0"/>
              <w:adjustRightInd w:val="0"/>
              <w:spacing w:after="0" w:line="240" w:lineRule="auto"/>
              <w:rPr>
                <w:rFonts w:asciiTheme="minorHAnsi" w:eastAsiaTheme="minorHAnsi" w:hAnsiTheme="minorHAnsi" w:cs="‡Ø˛ø/cﬂ"/>
                <w:i/>
                <w:color w:val="auto"/>
                <w:lang w:val="en-US" w:eastAsia="en-US"/>
              </w:rPr>
            </w:pPr>
          </w:p>
        </w:tc>
        <w:tc>
          <w:tcPr>
            <w:tcW w:w="1908" w:type="dxa"/>
          </w:tcPr>
          <w:p w14:paraId="36F79B5B" w14:textId="33BAB305" w:rsidR="00664AF2" w:rsidRDefault="00664AF2" w:rsidP="00664AF2">
            <w:pPr>
              <w:widowControl w:val="0"/>
              <w:autoSpaceDE w:val="0"/>
              <w:autoSpaceDN w:val="0"/>
              <w:adjustRightInd w:val="0"/>
              <w:spacing w:after="0" w:line="240" w:lineRule="auto"/>
              <w:rPr>
                <w:rFonts w:asciiTheme="minorHAnsi" w:eastAsiaTheme="minorHAnsi" w:hAnsiTheme="minorHAnsi" w:cs="‡Ø˛ø/cﬂ"/>
                <w:b/>
                <w:color w:val="auto"/>
                <w:lang w:val="en-US" w:eastAsia="en-US"/>
              </w:rPr>
            </w:pPr>
            <w:r>
              <w:rPr>
                <w:rFonts w:asciiTheme="minorHAnsi" w:eastAsiaTheme="minorHAnsi" w:hAnsiTheme="minorHAnsi" w:cs="‡Ø˛ø/cﬂ"/>
                <w:b/>
                <w:color w:val="auto"/>
                <w:lang w:val="en-US" w:eastAsia="en-US"/>
              </w:rPr>
              <w:t xml:space="preserve">Number of Subjects Experiencing the AE in Placebo Arm </w:t>
            </w:r>
          </w:p>
        </w:tc>
        <w:tc>
          <w:tcPr>
            <w:tcW w:w="1908" w:type="dxa"/>
          </w:tcPr>
          <w:p w14:paraId="7FD0764C" w14:textId="77777777" w:rsidR="00664AF2" w:rsidRDefault="00664AF2" w:rsidP="00664AF2">
            <w:pPr>
              <w:widowControl w:val="0"/>
              <w:autoSpaceDE w:val="0"/>
              <w:autoSpaceDN w:val="0"/>
              <w:adjustRightInd w:val="0"/>
              <w:spacing w:after="0" w:line="240" w:lineRule="auto"/>
              <w:rPr>
                <w:rFonts w:asciiTheme="minorHAnsi" w:eastAsiaTheme="minorHAnsi" w:hAnsiTheme="minorHAnsi" w:cs="‡Ø˛ø/cﬂ"/>
                <w:b/>
                <w:color w:val="auto"/>
                <w:lang w:val="en-US" w:eastAsia="en-US"/>
              </w:rPr>
            </w:pPr>
            <w:r>
              <w:rPr>
                <w:rFonts w:asciiTheme="minorHAnsi" w:eastAsiaTheme="minorHAnsi" w:hAnsiTheme="minorHAnsi" w:cs="‡Ø˛ø/cﬂ"/>
                <w:b/>
                <w:color w:val="auto"/>
                <w:lang w:val="en-US" w:eastAsia="en-US"/>
              </w:rPr>
              <w:t>Total Number of Occurrences of the AE</w:t>
            </w:r>
          </w:p>
          <w:p w14:paraId="614652D6" w14:textId="1C7284DC" w:rsidR="00664AF2" w:rsidRDefault="00664AF2" w:rsidP="00664AF2">
            <w:pPr>
              <w:widowControl w:val="0"/>
              <w:autoSpaceDE w:val="0"/>
              <w:autoSpaceDN w:val="0"/>
              <w:adjustRightInd w:val="0"/>
              <w:spacing w:after="0" w:line="240" w:lineRule="auto"/>
              <w:rPr>
                <w:rFonts w:asciiTheme="minorHAnsi" w:eastAsiaTheme="minorHAnsi" w:hAnsiTheme="minorHAnsi" w:cs="‡Ø˛ø/cﬂ"/>
                <w:b/>
                <w:color w:val="auto"/>
                <w:lang w:val="en-US" w:eastAsia="en-US"/>
              </w:rPr>
            </w:pPr>
          </w:p>
        </w:tc>
      </w:tr>
      <w:bookmarkEnd w:id="23"/>
      <w:tr w:rsidR="00664AF2" w14:paraId="2D076963" w14:textId="14445401" w:rsidTr="00664AF2">
        <w:tc>
          <w:tcPr>
            <w:tcW w:w="2607" w:type="dxa"/>
          </w:tcPr>
          <w:p w14:paraId="0390323C" w14:textId="7CC7463C" w:rsidR="00664AF2" w:rsidRDefault="00664AF2" w:rsidP="0008354D">
            <w:pPr>
              <w:widowControl w:val="0"/>
              <w:autoSpaceDE w:val="0"/>
              <w:autoSpaceDN w:val="0"/>
              <w:adjustRightInd w:val="0"/>
              <w:spacing w:after="0" w:line="240" w:lineRule="auto"/>
              <w:rPr>
                <w:rFonts w:asciiTheme="minorHAnsi" w:eastAsiaTheme="minorHAnsi" w:hAnsiTheme="minorHAnsi" w:cs="‡Ø˛ø/cﬂ"/>
                <w:color w:val="auto"/>
                <w:lang w:val="en-US" w:eastAsia="en-US"/>
              </w:rPr>
            </w:pPr>
            <w:r>
              <w:rPr>
                <w:rFonts w:asciiTheme="minorHAnsi" w:eastAsiaTheme="minorHAnsi" w:hAnsiTheme="minorHAnsi" w:cs="‡Ø˛ø/cﬂ"/>
                <w:color w:val="auto"/>
                <w:lang w:val="en-US" w:eastAsia="en-US"/>
              </w:rPr>
              <w:t>Gastrointestinal disorders</w:t>
            </w:r>
          </w:p>
        </w:tc>
        <w:tc>
          <w:tcPr>
            <w:tcW w:w="2607" w:type="dxa"/>
          </w:tcPr>
          <w:p w14:paraId="4B056C67" w14:textId="77777777" w:rsidR="00664AF2" w:rsidRPr="000A5D82" w:rsidRDefault="00664AF2" w:rsidP="0008354D">
            <w:pPr>
              <w:widowControl w:val="0"/>
              <w:autoSpaceDE w:val="0"/>
              <w:autoSpaceDN w:val="0"/>
              <w:adjustRightInd w:val="0"/>
              <w:spacing w:after="0" w:line="240" w:lineRule="auto"/>
              <w:rPr>
                <w:rFonts w:asciiTheme="minorHAnsi" w:eastAsiaTheme="minorHAnsi" w:hAnsiTheme="minorHAnsi" w:cs="‡Ø˛ø/cﬂ"/>
                <w:color w:val="auto"/>
                <w:lang w:val="en-US" w:eastAsia="en-US"/>
              </w:rPr>
            </w:pPr>
            <w:r w:rsidRPr="000A5D82">
              <w:rPr>
                <w:rFonts w:asciiTheme="minorHAnsi" w:eastAsiaTheme="minorHAnsi" w:hAnsiTheme="minorHAnsi" w:cs="‡Ø˛ø/cﬂ"/>
                <w:color w:val="auto"/>
                <w:lang w:val="en-US" w:eastAsia="en-US"/>
              </w:rPr>
              <w:t>Nausea</w:t>
            </w:r>
          </w:p>
          <w:p w14:paraId="4DE3CB8A" w14:textId="705FBA2F" w:rsidR="00664AF2" w:rsidRPr="00437182" w:rsidRDefault="00664AF2" w:rsidP="0008354D">
            <w:pPr>
              <w:widowControl w:val="0"/>
              <w:autoSpaceDE w:val="0"/>
              <w:autoSpaceDN w:val="0"/>
              <w:adjustRightInd w:val="0"/>
              <w:spacing w:after="0" w:line="240" w:lineRule="auto"/>
              <w:rPr>
                <w:rFonts w:asciiTheme="minorHAnsi" w:eastAsiaTheme="minorHAnsi" w:hAnsiTheme="minorHAnsi" w:cs="‡Ø˛ø/cﬂ"/>
                <w:i/>
                <w:color w:val="5B9BD5" w:themeColor="accent1"/>
                <w:lang w:val="en-US" w:eastAsia="en-US"/>
              </w:rPr>
            </w:pPr>
          </w:p>
        </w:tc>
        <w:tc>
          <w:tcPr>
            <w:tcW w:w="2470" w:type="dxa"/>
          </w:tcPr>
          <w:p w14:paraId="37043943" w14:textId="5E1B6DB4" w:rsidR="005551F6" w:rsidRPr="0071075B" w:rsidRDefault="005551F6" w:rsidP="0008354D">
            <w:pPr>
              <w:widowControl w:val="0"/>
              <w:autoSpaceDE w:val="0"/>
              <w:autoSpaceDN w:val="0"/>
              <w:adjustRightInd w:val="0"/>
              <w:spacing w:after="0" w:line="240" w:lineRule="auto"/>
              <w:rPr>
                <w:rFonts w:asciiTheme="minorHAnsi" w:eastAsiaTheme="minorHAnsi" w:hAnsiTheme="minorHAnsi" w:cs="‡Ø˛ø/cﬂ"/>
                <w:color w:val="auto"/>
                <w:lang w:val="en-US" w:eastAsia="en-US"/>
              </w:rPr>
            </w:pPr>
            <w:r>
              <w:rPr>
                <w:rFonts w:asciiTheme="minorHAnsi" w:eastAsiaTheme="minorHAnsi" w:hAnsiTheme="minorHAnsi" w:cs="‡Ø˛ø/cﬂ"/>
                <w:color w:val="auto"/>
                <w:lang w:val="en-US" w:eastAsia="en-US"/>
              </w:rPr>
              <w:t>1</w:t>
            </w:r>
            <w:r w:rsidR="00DE3803">
              <w:rPr>
                <w:rFonts w:asciiTheme="minorHAnsi" w:eastAsiaTheme="minorHAnsi" w:hAnsiTheme="minorHAnsi" w:cs="‡Ø˛ø/cﬂ"/>
                <w:color w:val="auto"/>
                <w:lang w:val="en-US" w:eastAsia="en-US"/>
              </w:rPr>
              <w:t xml:space="preserve"> (12.5%)</w:t>
            </w:r>
          </w:p>
        </w:tc>
        <w:tc>
          <w:tcPr>
            <w:tcW w:w="2450" w:type="dxa"/>
          </w:tcPr>
          <w:p w14:paraId="381587CC" w14:textId="59B33D4B" w:rsidR="005551F6" w:rsidRPr="0071075B" w:rsidRDefault="005551F6" w:rsidP="0008354D">
            <w:pPr>
              <w:widowControl w:val="0"/>
              <w:autoSpaceDE w:val="0"/>
              <w:autoSpaceDN w:val="0"/>
              <w:adjustRightInd w:val="0"/>
              <w:spacing w:after="0" w:line="240" w:lineRule="auto"/>
              <w:rPr>
                <w:rFonts w:asciiTheme="minorHAnsi" w:eastAsiaTheme="minorHAnsi" w:hAnsiTheme="minorHAnsi" w:cs="‡Ø˛ø/cﬂ"/>
                <w:color w:val="auto"/>
                <w:lang w:val="en-US" w:eastAsia="en-US"/>
              </w:rPr>
            </w:pPr>
            <w:r>
              <w:rPr>
                <w:rFonts w:asciiTheme="minorHAnsi" w:eastAsiaTheme="minorHAnsi" w:hAnsiTheme="minorHAnsi" w:cs="‡Ø˛ø/cﬂ"/>
                <w:color w:val="auto"/>
                <w:lang w:val="en-US" w:eastAsia="en-US"/>
              </w:rPr>
              <w:t>1</w:t>
            </w:r>
          </w:p>
        </w:tc>
        <w:tc>
          <w:tcPr>
            <w:tcW w:w="1908" w:type="dxa"/>
          </w:tcPr>
          <w:p w14:paraId="4847741E" w14:textId="7295EB62" w:rsidR="005551F6" w:rsidRPr="0071075B" w:rsidRDefault="005551F6" w:rsidP="0008354D">
            <w:pPr>
              <w:widowControl w:val="0"/>
              <w:autoSpaceDE w:val="0"/>
              <w:autoSpaceDN w:val="0"/>
              <w:adjustRightInd w:val="0"/>
              <w:spacing w:after="0" w:line="240" w:lineRule="auto"/>
              <w:rPr>
                <w:rFonts w:asciiTheme="minorHAnsi" w:eastAsiaTheme="minorHAnsi" w:hAnsiTheme="minorHAnsi" w:cs="‡Ø˛ø/cﬂ"/>
                <w:color w:val="auto"/>
                <w:lang w:val="en-US" w:eastAsia="en-US"/>
              </w:rPr>
            </w:pPr>
            <w:r>
              <w:rPr>
                <w:rFonts w:asciiTheme="minorHAnsi" w:eastAsiaTheme="minorHAnsi" w:hAnsiTheme="minorHAnsi" w:cs="‡Ø˛ø/cﬂ"/>
                <w:color w:val="auto"/>
                <w:lang w:val="en-US" w:eastAsia="en-US"/>
              </w:rPr>
              <w:t>1</w:t>
            </w:r>
            <w:r w:rsidR="00DE3803">
              <w:rPr>
                <w:rFonts w:asciiTheme="minorHAnsi" w:eastAsiaTheme="minorHAnsi" w:hAnsiTheme="minorHAnsi" w:cs="‡Ø˛ø/cﬂ"/>
                <w:color w:val="auto"/>
                <w:lang w:val="en-US" w:eastAsia="en-US"/>
              </w:rPr>
              <w:t xml:space="preserve"> (14.3%)</w:t>
            </w:r>
          </w:p>
        </w:tc>
        <w:tc>
          <w:tcPr>
            <w:tcW w:w="1908" w:type="dxa"/>
          </w:tcPr>
          <w:p w14:paraId="1C5768DB" w14:textId="7757731D" w:rsidR="005551F6" w:rsidRPr="0071075B" w:rsidRDefault="005551F6" w:rsidP="0008354D">
            <w:pPr>
              <w:widowControl w:val="0"/>
              <w:autoSpaceDE w:val="0"/>
              <w:autoSpaceDN w:val="0"/>
              <w:adjustRightInd w:val="0"/>
              <w:spacing w:after="0" w:line="240" w:lineRule="auto"/>
              <w:rPr>
                <w:rFonts w:asciiTheme="minorHAnsi" w:eastAsiaTheme="minorHAnsi" w:hAnsiTheme="minorHAnsi" w:cs="‡Ø˛ø/cﬂ"/>
                <w:color w:val="auto"/>
                <w:lang w:val="en-US" w:eastAsia="en-US"/>
              </w:rPr>
            </w:pPr>
            <w:r>
              <w:rPr>
                <w:rFonts w:asciiTheme="minorHAnsi" w:eastAsiaTheme="minorHAnsi" w:hAnsiTheme="minorHAnsi" w:cs="‡Ø˛ø/cﬂ"/>
                <w:color w:val="auto"/>
                <w:lang w:val="en-US" w:eastAsia="en-US"/>
              </w:rPr>
              <w:t>2</w:t>
            </w:r>
          </w:p>
        </w:tc>
      </w:tr>
      <w:tr w:rsidR="00664AF2" w14:paraId="2A4EFFD6" w14:textId="5116DA5F" w:rsidTr="00664AF2">
        <w:tc>
          <w:tcPr>
            <w:tcW w:w="2607" w:type="dxa"/>
          </w:tcPr>
          <w:p w14:paraId="56DF6444" w14:textId="00A53AF8" w:rsidR="00664AF2" w:rsidRDefault="00664AF2" w:rsidP="0008354D">
            <w:pPr>
              <w:widowControl w:val="0"/>
              <w:autoSpaceDE w:val="0"/>
              <w:autoSpaceDN w:val="0"/>
              <w:adjustRightInd w:val="0"/>
              <w:spacing w:after="0" w:line="240" w:lineRule="auto"/>
              <w:rPr>
                <w:rFonts w:asciiTheme="minorHAnsi" w:eastAsiaTheme="minorHAnsi" w:hAnsiTheme="minorHAnsi" w:cs="‡Ø˛ø/cﬂ"/>
                <w:color w:val="auto"/>
                <w:lang w:val="en-US" w:eastAsia="en-US"/>
              </w:rPr>
            </w:pPr>
            <w:r>
              <w:rPr>
                <w:rFonts w:asciiTheme="minorHAnsi" w:eastAsiaTheme="minorHAnsi" w:hAnsiTheme="minorHAnsi" w:cs="‡Ø˛ø/cﬂ"/>
                <w:color w:val="auto"/>
                <w:lang w:val="en-US" w:eastAsia="en-US"/>
              </w:rPr>
              <w:t>Investigations</w:t>
            </w:r>
          </w:p>
        </w:tc>
        <w:tc>
          <w:tcPr>
            <w:tcW w:w="2607" w:type="dxa"/>
          </w:tcPr>
          <w:p w14:paraId="5316777E" w14:textId="2A89C7E4" w:rsidR="00CD7D72" w:rsidRPr="00437182" w:rsidRDefault="00CD7D72" w:rsidP="0008354D">
            <w:pPr>
              <w:widowControl w:val="0"/>
              <w:autoSpaceDE w:val="0"/>
              <w:autoSpaceDN w:val="0"/>
              <w:adjustRightInd w:val="0"/>
              <w:spacing w:after="0" w:line="240" w:lineRule="auto"/>
              <w:rPr>
                <w:rFonts w:asciiTheme="minorHAnsi" w:eastAsiaTheme="minorHAnsi" w:hAnsiTheme="minorHAnsi" w:cs="‡Ø˛ø/cﬂ"/>
                <w:i/>
                <w:color w:val="5B9BD5" w:themeColor="accent1"/>
                <w:lang w:val="en-US" w:eastAsia="en-US"/>
              </w:rPr>
            </w:pPr>
            <w:r w:rsidRPr="000A5D82">
              <w:rPr>
                <w:rFonts w:asciiTheme="minorHAnsi" w:eastAsiaTheme="minorHAnsi" w:hAnsiTheme="minorHAnsi" w:cs="‡Ø˛ø/cﬂ"/>
                <w:color w:val="auto"/>
                <w:lang w:val="en-US" w:eastAsia="en-US"/>
              </w:rPr>
              <w:t>Liver enzymes raised</w:t>
            </w:r>
          </w:p>
        </w:tc>
        <w:tc>
          <w:tcPr>
            <w:tcW w:w="2470" w:type="dxa"/>
          </w:tcPr>
          <w:p w14:paraId="1FF3011B" w14:textId="674E691B" w:rsidR="00CD7D72" w:rsidRPr="0071075B" w:rsidRDefault="00CD7D72" w:rsidP="0008354D">
            <w:pPr>
              <w:widowControl w:val="0"/>
              <w:autoSpaceDE w:val="0"/>
              <w:autoSpaceDN w:val="0"/>
              <w:adjustRightInd w:val="0"/>
              <w:spacing w:after="0" w:line="240" w:lineRule="auto"/>
              <w:rPr>
                <w:rFonts w:asciiTheme="minorHAnsi" w:eastAsiaTheme="minorHAnsi" w:hAnsiTheme="minorHAnsi" w:cs="‡Ø˛ø/cﬂ"/>
                <w:color w:val="auto"/>
                <w:lang w:val="en-US" w:eastAsia="en-US"/>
              </w:rPr>
            </w:pPr>
            <w:r>
              <w:rPr>
                <w:rFonts w:asciiTheme="minorHAnsi" w:eastAsiaTheme="minorHAnsi" w:hAnsiTheme="minorHAnsi" w:cs="‡Ø˛ø/cﬂ"/>
                <w:color w:val="auto"/>
                <w:lang w:val="en-US" w:eastAsia="en-US"/>
              </w:rPr>
              <w:t>1</w:t>
            </w:r>
            <w:r w:rsidR="00DE3803">
              <w:rPr>
                <w:rFonts w:asciiTheme="minorHAnsi" w:eastAsiaTheme="minorHAnsi" w:hAnsiTheme="minorHAnsi" w:cs="‡Ø˛ø/cﬂ"/>
                <w:color w:val="auto"/>
                <w:lang w:val="en-US" w:eastAsia="en-US"/>
              </w:rPr>
              <w:t xml:space="preserve"> (12.5%)</w:t>
            </w:r>
          </w:p>
        </w:tc>
        <w:tc>
          <w:tcPr>
            <w:tcW w:w="2450" w:type="dxa"/>
          </w:tcPr>
          <w:p w14:paraId="487E249A" w14:textId="7063BDA4" w:rsidR="00CD7D72" w:rsidRPr="0071075B" w:rsidRDefault="00CD7D72" w:rsidP="0008354D">
            <w:pPr>
              <w:widowControl w:val="0"/>
              <w:autoSpaceDE w:val="0"/>
              <w:autoSpaceDN w:val="0"/>
              <w:adjustRightInd w:val="0"/>
              <w:spacing w:after="0" w:line="240" w:lineRule="auto"/>
              <w:rPr>
                <w:rFonts w:asciiTheme="minorHAnsi" w:eastAsiaTheme="minorHAnsi" w:hAnsiTheme="minorHAnsi" w:cs="‡Ø˛ø/cﬂ"/>
                <w:color w:val="auto"/>
                <w:lang w:val="en-US" w:eastAsia="en-US"/>
              </w:rPr>
            </w:pPr>
            <w:r>
              <w:rPr>
                <w:rFonts w:asciiTheme="minorHAnsi" w:eastAsiaTheme="minorHAnsi" w:hAnsiTheme="minorHAnsi" w:cs="‡Ø˛ø/cﬂ"/>
                <w:color w:val="auto"/>
                <w:lang w:val="en-US" w:eastAsia="en-US"/>
              </w:rPr>
              <w:t>2</w:t>
            </w:r>
          </w:p>
        </w:tc>
        <w:tc>
          <w:tcPr>
            <w:tcW w:w="1908" w:type="dxa"/>
          </w:tcPr>
          <w:p w14:paraId="34E14B6A" w14:textId="77777777" w:rsidR="00664AF2" w:rsidRPr="0071075B" w:rsidRDefault="00664AF2" w:rsidP="0008354D">
            <w:pPr>
              <w:widowControl w:val="0"/>
              <w:autoSpaceDE w:val="0"/>
              <w:autoSpaceDN w:val="0"/>
              <w:adjustRightInd w:val="0"/>
              <w:spacing w:after="0" w:line="240" w:lineRule="auto"/>
              <w:rPr>
                <w:rFonts w:asciiTheme="minorHAnsi" w:eastAsiaTheme="minorHAnsi" w:hAnsiTheme="minorHAnsi" w:cs="‡Ø˛ø/cﬂ"/>
                <w:color w:val="auto"/>
                <w:lang w:val="en-US" w:eastAsia="en-US"/>
              </w:rPr>
            </w:pPr>
          </w:p>
        </w:tc>
        <w:tc>
          <w:tcPr>
            <w:tcW w:w="1908" w:type="dxa"/>
          </w:tcPr>
          <w:p w14:paraId="74C453D0" w14:textId="002E2FEA" w:rsidR="00CD7D72" w:rsidRPr="0071075B" w:rsidRDefault="00CD7D72" w:rsidP="0008354D">
            <w:pPr>
              <w:widowControl w:val="0"/>
              <w:autoSpaceDE w:val="0"/>
              <w:autoSpaceDN w:val="0"/>
              <w:adjustRightInd w:val="0"/>
              <w:spacing w:after="0" w:line="240" w:lineRule="auto"/>
              <w:rPr>
                <w:rFonts w:asciiTheme="minorHAnsi" w:eastAsiaTheme="minorHAnsi" w:hAnsiTheme="minorHAnsi" w:cs="‡Ø˛ø/cﬂ"/>
                <w:color w:val="auto"/>
                <w:lang w:val="en-US" w:eastAsia="en-US"/>
              </w:rPr>
            </w:pPr>
            <w:r>
              <w:rPr>
                <w:rFonts w:asciiTheme="minorHAnsi" w:eastAsiaTheme="minorHAnsi" w:hAnsiTheme="minorHAnsi" w:cs="‡Ø˛ø/cﬂ"/>
                <w:color w:val="auto"/>
                <w:lang w:val="en-US" w:eastAsia="en-US"/>
              </w:rPr>
              <w:t>2</w:t>
            </w:r>
          </w:p>
        </w:tc>
      </w:tr>
      <w:tr w:rsidR="00664AF2" w14:paraId="655AA032" w14:textId="3C227F01" w:rsidTr="00664AF2">
        <w:tc>
          <w:tcPr>
            <w:tcW w:w="2607" w:type="dxa"/>
          </w:tcPr>
          <w:p w14:paraId="73A224AB" w14:textId="5AE90163" w:rsidR="00664AF2" w:rsidRDefault="00664AF2" w:rsidP="0008354D">
            <w:pPr>
              <w:widowControl w:val="0"/>
              <w:autoSpaceDE w:val="0"/>
              <w:autoSpaceDN w:val="0"/>
              <w:adjustRightInd w:val="0"/>
              <w:spacing w:after="0" w:line="240" w:lineRule="auto"/>
              <w:rPr>
                <w:rFonts w:asciiTheme="minorHAnsi" w:eastAsiaTheme="minorHAnsi" w:hAnsiTheme="minorHAnsi" w:cs="‡Ø˛ø/cﬂ"/>
                <w:color w:val="auto"/>
                <w:lang w:val="en-US" w:eastAsia="en-US"/>
              </w:rPr>
            </w:pPr>
            <w:r>
              <w:rPr>
                <w:rFonts w:asciiTheme="minorHAnsi" w:eastAsiaTheme="minorHAnsi" w:hAnsiTheme="minorHAnsi" w:cs="‡Ø˛ø/cﬂ"/>
                <w:color w:val="auto"/>
                <w:lang w:val="en-US" w:eastAsia="en-US"/>
              </w:rPr>
              <w:t>Nervous system disorders</w:t>
            </w:r>
          </w:p>
        </w:tc>
        <w:tc>
          <w:tcPr>
            <w:tcW w:w="2607" w:type="dxa"/>
          </w:tcPr>
          <w:p w14:paraId="18143F8B" w14:textId="77777777" w:rsidR="00664AF2" w:rsidRPr="000A5D82" w:rsidRDefault="00664AF2" w:rsidP="0008354D">
            <w:pPr>
              <w:widowControl w:val="0"/>
              <w:autoSpaceDE w:val="0"/>
              <w:autoSpaceDN w:val="0"/>
              <w:adjustRightInd w:val="0"/>
              <w:spacing w:after="0" w:line="240" w:lineRule="auto"/>
              <w:rPr>
                <w:rFonts w:asciiTheme="minorHAnsi" w:eastAsiaTheme="minorHAnsi" w:hAnsiTheme="minorHAnsi" w:cs="‡Ø˛ø/cﬂ"/>
                <w:i/>
                <w:color w:val="auto"/>
                <w:lang w:val="en-US" w:eastAsia="en-US"/>
              </w:rPr>
            </w:pPr>
            <w:r w:rsidRPr="000A5D82">
              <w:rPr>
                <w:rFonts w:asciiTheme="minorHAnsi" w:eastAsiaTheme="minorHAnsi" w:hAnsiTheme="minorHAnsi" w:cs="‡Ø˛ø/cﬂ"/>
                <w:i/>
                <w:color w:val="auto"/>
                <w:lang w:val="en-US" w:eastAsia="en-US"/>
              </w:rPr>
              <w:t>Dizziness</w:t>
            </w:r>
          </w:p>
          <w:p w14:paraId="2E659B99" w14:textId="0F2189E8" w:rsidR="00664AF2" w:rsidRPr="00437182" w:rsidRDefault="00664AF2" w:rsidP="0008354D">
            <w:pPr>
              <w:widowControl w:val="0"/>
              <w:autoSpaceDE w:val="0"/>
              <w:autoSpaceDN w:val="0"/>
              <w:adjustRightInd w:val="0"/>
              <w:spacing w:after="0" w:line="240" w:lineRule="auto"/>
              <w:rPr>
                <w:rFonts w:asciiTheme="minorHAnsi" w:eastAsiaTheme="minorHAnsi" w:hAnsiTheme="minorHAnsi" w:cs="‡Ø˛ø/cﬂ"/>
                <w:i/>
                <w:color w:val="5B9BD5" w:themeColor="accent1"/>
                <w:lang w:val="en-US" w:eastAsia="en-US"/>
              </w:rPr>
            </w:pPr>
          </w:p>
        </w:tc>
        <w:tc>
          <w:tcPr>
            <w:tcW w:w="2470" w:type="dxa"/>
          </w:tcPr>
          <w:p w14:paraId="0B0F1095" w14:textId="3CA0D4B3" w:rsidR="00664AF2" w:rsidRPr="0071075B" w:rsidRDefault="005551F6" w:rsidP="0008354D">
            <w:pPr>
              <w:widowControl w:val="0"/>
              <w:autoSpaceDE w:val="0"/>
              <w:autoSpaceDN w:val="0"/>
              <w:adjustRightInd w:val="0"/>
              <w:spacing w:after="0" w:line="240" w:lineRule="auto"/>
              <w:rPr>
                <w:rFonts w:asciiTheme="minorHAnsi" w:eastAsiaTheme="minorHAnsi" w:hAnsiTheme="minorHAnsi" w:cs="‡Ø˛ø/cﬂ"/>
                <w:color w:val="auto"/>
                <w:lang w:val="en-US" w:eastAsia="en-US"/>
              </w:rPr>
            </w:pPr>
            <w:r>
              <w:rPr>
                <w:rFonts w:asciiTheme="minorHAnsi" w:eastAsiaTheme="minorHAnsi" w:hAnsiTheme="minorHAnsi" w:cs="‡Ø˛ø/cﬂ"/>
                <w:color w:val="auto"/>
                <w:lang w:val="en-US" w:eastAsia="en-US"/>
              </w:rPr>
              <w:t>2</w:t>
            </w:r>
            <w:r w:rsidR="00DE3803">
              <w:rPr>
                <w:rFonts w:asciiTheme="minorHAnsi" w:eastAsiaTheme="minorHAnsi" w:hAnsiTheme="minorHAnsi" w:cs="‡Ø˛ø/cﬂ"/>
                <w:color w:val="auto"/>
                <w:lang w:val="en-US" w:eastAsia="en-US"/>
              </w:rPr>
              <w:t xml:space="preserve"> (25%)</w:t>
            </w:r>
          </w:p>
        </w:tc>
        <w:tc>
          <w:tcPr>
            <w:tcW w:w="2450" w:type="dxa"/>
          </w:tcPr>
          <w:p w14:paraId="5BFBC8FE" w14:textId="0DA45461" w:rsidR="00664AF2" w:rsidRPr="0071075B" w:rsidRDefault="005551F6" w:rsidP="0008354D">
            <w:pPr>
              <w:widowControl w:val="0"/>
              <w:autoSpaceDE w:val="0"/>
              <w:autoSpaceDN w:val="0"/>
              <w:adjustRightInd w:val="0"/>
              <w:spacing w:after="0" w:line="240" w:lineRule="auto"/>
              <w:rPr>
                <w:rFonts w:asciiTheme="minorHAnsi" w:eastAsiaTheme="minorHAnsi" w:hAnsiTheme="minorHAnsi" w:cs="‡Ø˛ø/cﬂ"/>
                <w:color w:val="auto"/>
                <w:lang w:val="en-US" w:eastAsia="en-US"/>
              </w:rPr>
            </w:pPr>
            <w:r>
              <w:rPr>
                <w:rFonts w:asciiTheme="minorHAnsi" w:eastAsiaTheme="minorHAnsi" w:hAnsiTheme="minorHAnsi" w:cs="‡Ø˛ø/cﬂ"/>
                <w:color w:val="auto"/>
                <w:lang w:val="en-US" w:eastAsia="en-US"/>
              </w:rPr>
              <w:t>5</w:t>
            </w:r>
          </w:p>
        </w:tc>
        <w:tc>
          <w:tcPr>
            <w:tcW w:w="1908" w:type="dxa"/>
          </w:tcPr>
          <w:p w14:paraId="3FF83136" w14:textId="77777777" w:rsidR="00664AF2" w:rsidRPr="0071075B" w:rsidRDefault="00664AF2" w:rsidP="0008354D">
            <w:pPr>
              <w:widowControl w:val="0"/>
              <w:autoSpaceDE w:val="0"/>
              <w:autoSpaceDN w:val="0"/>
              <w:adjustRightInd w:val="0"/>
              <w:spacing w:after="0" w:line="240" w:lineRule="auto"/>
              <w:rPr>
                <w:rFonts w:asciiTheme="minorHAnsi" w:eastAsiaTheme="minorHAnsi" w:hAnsiTheme="minorHAnsi" w:cs="‡Ø˛ø/cﬂ"/>
                <w:color w:val="auto"/>
                <w:lang w:val="en-US" w:eastAsia="en-US"/>
              </w:rPr>
            </w:pPr>
          </w:p>
        </w:tc>
        <w:tc>
          <w:tcPr>
            <w:tcW w:w="1908" w:type="dxa"/>
          </w:tcPr>
          <w:p w14:paraId="126F2C32" w14:textId="186628D6" w:rsidR="00664AF2" w:rsidRPr="0071075B" w:rsidRDefault="005551F6" w:rsidP="0008354D">
            <w:pPr>
              <w:widowControl w:val="0"/>
              <w:autoSpaceDE w:val="0"/>
              <w:autoSpaceDN w:val="0"/>
              <w:adjustRightInd w:val="0"/>
              <w:spacing w:after="0" w:line="240" w:lineRule="auto"/>
              <w:rPr>
                <w:rFonts w:asciiTheme="minorHAnsi" w:eastAsiaTheme="minorHAnsi" w:hAnsiTheme="minorHAnsi" w:cs="‡Ø˛ø/cﬂ"/>
                <w:color w:val="auto"/>
                <w:lang w:val="en-US" w:eastAsia="en-US"/>
              </w:rPr>
            </w:pPr>
            <w:r>
              <w:rPr>
                <w:rFonts w:asciiTheme="minorHAnsi" w:eastAsiaTheme="minorHAnsi" w:hAnsiTheme="minorHAnsi" w:cs="‡Ø˛ø/cﬂ"/>
                <w:color w:val="auto"/>
                <w:lang w:val="en-US" w:eastAsia="en-US"/>
              </w:rPr>
              <w:t>5</w:t>
            </w:r>
          </w:p>
        </w:tc>
      </w:tr>
      <w:tr w:rsidR="00664AF2" w14:paraId="2EF99581" w14:textId="1D6118EC" w:rsidTr="00664AF2">
        <w:tc>
          <w:tcPr>
            <w:tcW w:w="2607" w:type="dxa"/>
          </w:tcPr>
          <w:p w14:paraId="0150B1DE" w14:textId="050BB2F8" w:rsidR="00664AF2" w:rsidRDefault="00664AF2" w:rsidP="0008354D">
            <w:pPr>
              <w:widowControl w:val="0"/>
              <w:autoSpaceDE w:val="0"/>
              <w:autoSpaceDN w:val="0"/>
              <w:adjustRightInd w:val="0"/>
              <w:spacing w:after="0" w:line="240" w:lineRule="auto"/>
              <w:rPr>
                <w:rFonts w:asciiTheme="minorHAnsi" w:eastAsiaTheme="minorHAnsi" w:hAnsiTheme="minorHAnsi" w:cs="‡Ø˛ø/cﬂ"/>
                <w:color w:val="auto"/>
                <w:lang w:val="en-US" w:eastAsia="en-US"/>
              </w:rPr>
            </w:pPr>
            <w:r>
              <w:rPr>
                <w:rFonts w:asciiTheme="minorHAnsi" w:eastAsiaTheme="minorHAnsi" w:hAnsiTheme="minorHAnsi" w:cs="‡Ø˛ø/cﬂ"/>
                <w:color w:val="auto"/>
                <w:lang w:val="en-US" w:eastAsia="en-US"/>
              </w:rPr>
              <w:t>Psychiatric disorders</w:t>
            </w:r>
          </w:p>
        </w:tc>
        <w:tc>
          <w:tcPr>
            <w:tcW w:w="2607" w:type="dxa"/>
          </w:tcPr>
          <w:p w14:paraId="6B260852" w14:textId="318EFCD4" w:rsidR="00664AF2" w:rsidRPr="000A5D82" w:rsidRDefault="00664AF2" w:rsidP="0008354D">
            <w:pPr>
              <w:widowControl w:val="0"/>
              <w:autoSpaceDE w:val="0"/>
              <w:autoSpaceDN w:val="0"/>
              <w:adjustRightInd w:val="0"/>
              <w:spacing w:after="0" w:line="240" w:lineRule="auto"/>
              <w:rPr>
                <w:rFonts w:asciiTheme="minorHAnsi" w:eastAsiaTheme="minorHAnsi" w:hAnsiTheme="minorHAnsi" w:cs="‡Ø˛ø/cﬂ"/>
                <w:iCs/>
                <w:color w:val="auto"/>
                <w:lang w:val="en-US" w:eastAsia="en-US"/>
              </w:rPr>
            </w:pPr>
            <w:r w:rsidRPr="000A5D82">
              <w:rPr>
                <w:rFonts w:asciiTheme="minorHAnsi" w:eastAsiaTheme="minorHAnsi" w:hAnsiTheme="minorHAnsi" w:cs="‡Ø˛ø/cﬂ"/>
                <w:iCs/>
                <w:color w:val="auto"/>
                <w:lang w:val="en-US" w:eastAsia="en-US"/>
              </w:rPr>
              <w:t>Depression</w:t>
            </w:r>
          </w:p>
          <w:p w14:paraId="0FC43ACA" w14:textId="1F0004BB" w:rsidR="00CD7D72" w:rsidRPr="00437182" w:rsidRDefault="00CD7D72" w:rsidP="0008354D">
            <w:pPr>
              <w:widowControl w:val="0"/>
              <w:autoSpaceDE w:val="0"/>
              <w:autoSpaceDN w:val="0"/>
              <w:adjustRightInd w:val="0"/>
              <w:spacing w:after="0" w:line="240" w:lineRule="auto"/>
              <w:rPr>
                <w:rFonts w:asciiTheme="minorHAnsi" w:eastAsiaTheme="minorHAnsi" w:hAnsiTheme="minorHAnsi" w:cs="‡Ø˛ø/cﬂ"/>
                <w:i/>
                <w:color w:val="5B9BD5" w:themeColor="accent1"/>
                <w:lang w:val="en-US" w:eastAsia="en-US"/>
              </w:rPr>
            </w:pPr>
            <w:r w:rsidRPr="000A5D82">
              <w:rPr>
                <w:rFonts w:asciiTheme="minorHAnsi" w:eastAsiaTheme="minorHAnsi" w:hAnsiTheme="minorHAnsi" w:cs="‡Ø˛ø/cﬂ"/>
                <w:iCs/>
                <w:color w:val="auto"/>
                <w:lang w:val="en-US" w:eastAsia="en-US"/>
              </w:rPr>
              <w:t>Somnolence</w:t>
            </w:r>
          </w:p>
        </w:tc>
        <w:tc>
          <w:tcPr>
            <w:tcW w:w="2470" w:type="dxa"/>
          </w:tcPr>
          <w:p w14:paraId="47F74E69" w14:textId="7D61150F" w:rsidR="00CD7D72" w:rsidRDefault="005551F6" w:rsidP="0008354D">
            <w:pPr>
              <w:widowControl w:val="0"/>
              <w:autoSpaceDE w:val="0"/>
              <w:autoSpaceDN w:val="0"/>
              <w:adjustRightInd w:val="0"/>
              <w:spacing w:after="0" w:line="240" w:lineRule="auto"/>
              <w:rPr>
                <w:rFonts w:asciiTheme="minorHAnsi" w:eastAsiaTheme="minorHAnsi" w:hAnsiTheme="minorHAnsi" w:cs="‡Ø˛ø/cﬂ"/>
                <w:color w:val="auto"/>
                <w:lang w:val="en-US" w:eastAsia="en-US"/>
              </w:rPr>
            </w:pPr>
            <w:r>
              <w:rPr>
                <w:rFonts w:asciiTheme="minorHAnsi" w:eastAsiaTheme="minorHAnsi" w:hAnsiTheme="minorHAnsi" w:cs="‡Ø˛ø/cﬂ"/>
                <w:color w:val="auto"/>
                <w:lang w:val="en-US" w:eastAsia="en-US"/>
              </w:rPr>
              <w:t>1</w:t>
            </w:r>
            <w:r w:rsidR="00DE3803">
              <w:rPr>
                <w:rFonts w:asciiTheme="minorHAnsi" w:eastAsiaTheme="minorHAnsi" w:hAnsiTheme="minorHAnsi" w:cs="‡Ø˛ø/cﬂ"/>
                <w:color w:val="auto"/>
                <w:lang w:val="en-US" w:eastAsia="en-US"/>
              </w:rPr>
              <w:t xml:space="preserve"> (12.5%)</w:t>
            </w:r>
          </w:p>
          <w:p w14:paraId="76100024" w14:textId="37C59966" w:rsidR="00CD7D72" w:rsidRPr="0071075B" w:rsidRDefault="00CD7D72" w:rsidP="0008354D">
            <w:pPr>
              <w:widowControl w:val="0"/>
              <w:autoSpaceDE w:val="0"/>
              <w:autoSpaceDN w:val="0"/>
              <w:adjustRightInd w:val="0"/>
              <w:spacing w:after="0" w:line="240" w:lineRule="auto"/>
              <w:rPr>
                <w:rFonts w:asciiTheme="minorHAnsi" w:eastAsiaTheme="minorHAnsi" w:hAnsiTheme="minorHAnsi" w:cs="‡Ø˛ø/cﬂ"/>
                <w:color w:val="auto"/>
                <w:lang w:val="en-US" w:eastAsia="en-US"/>
              </w:rPr>
            </w:pPr>
            <w:r>
              <w:rPr>
                <w:rFonts w:asciiTheme="minorHAnsi" w:eastAsiaTheme="minorHAnsi" w:hAnsiTheme="minorHAnsi" w:cs="‡Ø˛ø/cﬂ"/>
                <w:color w:val="auto"/>
                <w:lang w:val="en-US" w:eastAsia="en-US"/>
              </w:rPr>
              <w:t>1</w:t>
            </w:r>
            <w:r w:rsidR="00DE3803">
              <w:rPr>
                <w:rFonts w:asciiTheme="minorHAnsi" w:eastAsiaTheme="minorHAnsi" w:hAnsiTheme="minorHAnsi" w:cs="‡Ø˛ø/cﬂ"/>
                <w:color w:val="auto"/>
                <w:lang w:val="en-US" w:eastAsia="en-US"/>
              </w:rPr>
              <w:t xml:space="preserve"> (12.5%)</w:t>
            </w:r>
          </w:p>
        </w:tc>
        <w:tc>
          <w:tcPr>
            <w:tcW w:w="2450" w:type="dxa"/>
          </w:tcPr>
          <w:p w14:paraId="6BF650E2" w14:textId="5DB0C0B0" w:rsidR="00CD7D72" w:rsidRDefault="005551F6" w:rsidP="0008354D">
            <w:pPr>
              <w:widowControl w:val="0"/>
              <w:autoSpaceDE w:val="0"/>
              <w:autoSpaceDN w:val="0"/>
              <w:adjustRightInd w:val="0"/>
              <w:spacing w:after="0" w:line="240" w:lineRule="auto"/>
              <w:rPr>
                <w:rFonts w:asciiTheme="minorHAnsi" w:eastAsiaTheme="minorHAnsi" w:hAnsiTheme="minorHAnsi" w:cs="‡Ø˛ø/cﬂ"/>
                <w:color w:val="auto"/>
                <w:lang w:val="en-US" w:eastAsia="en-US"/>
              </w:rPr>
            </w:pPr>
            <w:r>
              <w:rPr>
                <w:rFonts w:asciiTheme="minorHAnsi" w:eastAsiaTheme="minorHAnsi" w:hAnsiTheme="minorHAnsi" w:cs="‡Ø˛ø/cﬂ"/>
                <w:color w:val="auto"/>
                <w:lang w:val="en-US" w:eastAsia="en-US"/>
              </w:rPr>
              <w:t>1</w:t>
            </w:r>
          </w:p>
          <w:p w14:paraId="5EE26996" w14:textId="6389CCE2" w:rsidR="00CD7D72" w:rsidRPr="0071075B" w:rsidRDefault="00CD7D72" w:rsidP="0008354D">
            <w:pPr>
              <w:widowControl w:val="0"/>
              <w:autoSpaceDE w:val="0"/>
              <w:autoSpaceDN w:val="0"/>
              <w:adjustRightInd w:val="0"/>
              <w:spacing w:after="0" w:line="240" w:lineRule="auto"/>
              <w:rPr>
                <w:rFonts w:asciiTheme="minorHAnsi" w:eastAsiaTheme="minorHAnsi" w:hAnsiTheme="minorHAnsi" w:cs="‡Ø˛ø/cﬂ"/>
                <w:color w:val="auto"/>
                <w:lang w:val="en-US" w:eastAsia="en-US"/>
              </w:rPr>
            </w:pPr>
            <w:r>
              <w:rPr>
                <w:rFonts w:asciiTheme="minorHAnsi" w:eastAsiaTheme="minorHAnsi" w:hAnsiTheme="minorHAnsi" w:cs="‡Ø˛ø/cﬂ"/>
                <w:color w:val="auto"/>
                <w:lang w:val="en-US" w:eastAsia="en-US"/>
              </w:rPr>
              <w:t>2</w:t>
            </w:r>
          </w:p>
        </w:tc>
        <w:tc>
          <w:tcPr>
            <w:tcW w:w="1908" w:type="dxa"/>
          </w:tcPr>
          <w:p w14:paraId="360DED91" w14:textId="77777777" w:rsidR="00664AF2" w:rsidRPr="0071075B" w:rsidRDefault="00664AF2" w:rsidP="0008354D">
            <w:pPr>
              <w:widowControl w:val="0"/>
              <w:autoSpaceDE w:val="0"/>
              <w:autoSpaceDN w:val="0"/>
              <w:adjustRightInd w:val="0"/>
              <w:spacing w:after="0" w:line="240" w:lineRule="auto"/>
              <w:rPr>
                <w:rFonts w:asciiTheme="minorHAnsi" w:eastAsiaTheme="minorHAnsi" w:hAnsiTheme="minorHAnsi" w:cs="‡Ø˛ø/cﬂ"/>
                <w:color w:val="auto"/>
                <w:lang w:val="en-US" w:eastAsia="en-US"/>
              </w:rPr>
            </w:pPr>
          </w:p>
        </w:tc>
        <w:tc>
          <w:tcPr>
            <w:tcW w:w="1908" w:type="dxa"/>
          </w:tcPr>
          <w:p w14:paraId="164BB523" w14:textId="60DD0E88" w:rsidR="00C20A28" w:rsidRDefault="005551F6" w:rsidP="0008354D">
            <w:pPr>
              <w:widowControl w:val="0"/>
              <w:autoSpaceDE w:val="0"/>
              <w:autoSpaceDN w:val="0"/>
              <w:adjustRightInd w:val="0"/>
              <w:spacing w:after="0" w:line="240" w:lineRule="auto"/>
              <w:rPr>
                <w:rFonts w:asciiTheme="minorHAnsi" w:eastAsiaTheme="minorHAnsi" w:hAnsiTheme="minorHAnsi" w:cs="‡Ø˛ø/cﬂ"/>
                <w:color w:val="auto"/>
                <w:lang w:val="en-US" w:eastAsia="en-US"/>
              </w:rPr>
            </w:pPr>
            <w:r>
              <w:rPr>
                <w:rFonts w:asciiTheme="minorHAnsi" w:eastAsiaTheme="minorHAnsi" w:hAnsiTheme="minorHAnsi" w:cs="‡Ø˛ø/cﬂ"/>
                <w:color w:val="auto"/>
                <w:lang w:val="en-US" w:eastAsia="en-US"/>
              </w:rPr>
              <w:t>1</w:t>
            </w:r>
          </w:p>
          <w:p w14:paraId="3105CADC" w14:textId="7170C120" w:rsidR="00C20A28" w:rsidRPr="0071075B" w:rsidRDefault="00C20A28" w:rsidP="0008354D">
            <w:pPr>
              <w:widowControl w:val="0"/>
              <w:autoSpaceDE w:val="0"/>
              <w:autoSpaceDN w:val="0"/>
              <w:adjustRightInd w:val="0"/>
              <w:spacing w:after="0" w:line="240" w:lineRule="auto"/>
              <w:rPr>
                <w:rFonts w:asciiTheme="minorHAnsi" w:eastAsiaTheme="minorHAnsi" w:hAnsiTheme="minorHAnsi" w:cs="‡Ø˛ø/cﬂ"/>
                <w:color w:val="auto"/>
                <w:lang w:val="en-US" w:eastAsia="en-US"/>
              </w:rPr>
            </w:pPr>
            <w:r>
              <w:rPr>
                <w:rFonts w:asciiTheme="minorHAnsi" w:eastAsiaTheme="minorHAnsi" w:hAnsiTheme="minorHAnsi" w:cs="‡Ø˛ø/cﬂ"/>
                <w:color w:val="auto"/>
                <w:lang w:val="en-US" w:eastAsia="en-US"/>
              </w:rPr>
              <w:t>2</w:t>
            </w:r>
          </w:p>
        </w:tc>
      </w:tr>
    </w:tbl>
    <w:p w14:paraId="47A36762" w14:textId="25F03CE1" w:rsidR="001E33E5" w:rsidRDefault="001E33E5" w:rsidP="00EF409B">
      <w:pPr>
        <w:widowControl w:val="0"/>
        <w:autoSpaceDE w:val="0"/>
        <w:autoSpaceDN w:val="0"/>
        <w:adjustRightInd w:val="0"/>
        <w:spacing w:after="0" w:line="240" w:lineRule="auto"/>
        <w:jc w:val="both"/>
        <w:rPr>
          <w:rFonts w:asciiTheme="minorHAnsi" w:eastAsiaTheme="minorHAnsi" w:hAnsiTheme="minorHAnsi"/>
          <w:b/>
          <w:i/>
          <w:color w:val="auto"/>
          <w:sz w:val="20"/>
          <w:szCs w:val="20"/>
          <w:lang w:val="en-US" w:eastAsia="en-US"/>
        </w:rPr>
      </w:pPr>
    </w:p>
    <w:p w14:paraId="340D19BB" w14:textId="4F2901AE" w:rsidR="001E33E5" w:rsidRDefault="001E33E5" w:rsidP="00EF409B">
      <w:pPr>
        <w:widowControl w:val="0"/>
        <w:autoSpaceDE w:val="0"/>
        <w:autoSpaceDN w:val="0"/>
        <w:adjustRightInd w:val="0"/>
        <w:spacing w:after="0" w:line="240" w:lineRule="auto"/>
        <w:jc w:val="both"/>
        <w:rPr>
          <w:rFonts w:asciiTheme="minorHAnsi" w:eastAsiaTheme="minorHAnsi" w:hAnsiTheme="minorHAnsi"/>
          <w:b/>
          <w:i/>
          <w:color w:val="auto"/>
          <w:sz w:val="20"/>
          <w:szCs w:val="20"/>
          <w:lang w:val="en-US" w:eastAsia="en-US"/>
        </w:rPr>
      </w:pPr>
    </w:p>
    <w:p w14:paraId="1A8DEB1A" w14:textId="1C8A6516" w:rsidR="00B416A1" w:rsidRPr="00CD7D72" w:rsidRDefault="00C37D03" w:rsidP="008D4BD7">
      <w:pPr>
        <w:spacing w:after="160" w:line="259" w:lineRule="auto"/>
        <w:ind w:firstLine="720"/>
        <w:rPr>
          <w:rFonts w:asciiTheme="minorHAnsi" w:eastAsiaTheme="minorHAnsi" w:hAnsiTheme="minorHAnsi"/>
          <w:b/>
          <w:i/>
          <w:color w:val="auto"/>
          <w:sz w:val="28"/>
          <w:szCs w:val="28"/>
          <w:lang w:val="en-US" w:eastAsia="en-US"/>
        </w:rPr>
      </w:pPr>
      <w:r w:rsidRPr="00C37D03">
        <w:rPr>
          <w:rFonts w:asciiTheme="minorHAnsi" w:eastAsiaTheme="minorHAnsi" w:hAnsiTheme="minorHAnsi"/>
          <w:b/>
          <w:color w:val="FF0000"/>
          <w:sz w:val="28"/>
          <w:szCs w:val="28"/>
          <w:lang w:val="en-US" w:eastAsia="en-US"/>
        </w:rPr>
        <w:t>ii) Summary of treatment</w:t>
      </w:r>
      <w:r w:rsidRPr="00C37D03">
        <w:rPr>
          <w:rFonts w:asciiTheme="minorHAnsi" w:eastAsiaTheme="minorHAnsi" w:hAnsiTheme="minorHAnsi" w:cs="‡Ø˛ø/cﬂ"/>
          <w:b/>
          <w:color w:val="FF0000"/>
          <w:sz w:val="28"/>
          <w:szCs w:val="28"/>
          <w:lang w:val="en-US" w:eastAsia="en-US"/>
        </w:rPr>
        <w:t>‐</w:t>
      </w:r>
      <w:r w:rsidR="00B416A1">
        <w:rPr>
          <w:rFonts w:asciiTheme="minorHAnsi" w:eastAsiaTheme="minorHAnsi" w:hAnsiTheme="minorHAnsi"/>
          <w:b/>
          <w:color w:val="FF0000"/>
          <w:sz w:val="28"/>
          <w:szCs w:val="28"/>
          <w:lang w:val="en-US" w:eastAsia="en-US"/>
        </w:rPr>
        <w:t>emergent A</w:t>
      </w:r>
      <w:r w:rsidRPr="00C37D03">
        <w:rPr>
          <w:rFonts w:asciiTheme="minorHAnsi" w:eastAsiaTheme="minorHAnsi" w:hAnsiTheme="minorHAnsi"/>
          <w:b/>
          <w:color w:val="FF0000"/>
          <w:sz w:val="28"/>
          <w:szCs w:val="28"/>
          <w:lang w:val="en-US" w:eastAsia="en-US"/>
        </w:rPr>
        <w:t xml:space="preserve">Rs in the </w:t>
      </w:r>
      <w:r>
        <w:rPr>
          <w:rFonts w:asciiTheme="minorHAnsi" w:eastAsiaTheme="minorHAnsi" w:hAnsiTheme="minorHAnsi"/>
          <w:b/>
          <w:color w:val="FF0000"/>
          <w:sz w:val="28"/>
          <w:szCs w:val="28"/>
          <w:lang w:val="en-US" w:eastAsia="en-US"/>
        </w:rPr>
        <w:t>per protocol</w:t>
      </w:r>
      <w:r w:rsidRPr="00C37D03">
        <w:rPr>
          <w:rFonts w:asciiTheme="minorHAnsi" w:eastAsiaTheme="minorHAnsi" w:hAnsiTheme="minorHAnsi"/>
          <w:b/>
          <w:color w:val="FF0000"/>
          <w:sz w:val="28"/>
          <w:szCs w:val="28"/>
          <w:lang w:val="en-US" w:eastAsia="en-US"/>
        </w:rPr>
        <w:t xml:space="preserve"> population</w:t>
      </w:r>
      <w:r w:rsidR="00CD7D72">
        <w:rPr>
          <w:rFonts w:asciiTheme="minorHAnsi" w:eastAsiaTheme="minorHAnsi" w:hAnsiTheme="minorHAnsi"/>
          <w:b/>
          <w:color w:val="FF0000"/>
          <w:sz w:val="28"/>
          <w:szCs w:val="28"/>
          <w:lang w:val="en-US" w:eastAsia="en-US"/>
        </w:rPr>
        <w:t xml:space="preserve">: </w:t>
      </w:r>
      <w:r w:rsidR="00CD7D72" w:rsidRPr="00CD7D72">
        <w:rPr>
          <w:rFonts w:asciiTheme="minorHAnsi" w:eastAsiaTheme="minorHAnsi" w:hAnsiTheme="minorHAnsi"/>
          <w:b/>
          <w:color w:val="auto"/>
          <w:sz w:val="28"/>
          <w:szCs w:val="28"/>
          <w:lang w:val="en-US" w:eastAsia="en-US"/>
        </w:rPr>
        <w:t>None</w:t>
      </w:r>
    </w:p>
    <w:p w14:paraId="03EC0C82" w14:textId="77777777" w:rsidR="00B416A1" w:rsidRDefault="00B416A1" w:rsidP="00EF409B">
      <w:pPr>
        <w:widowControl w:val="0"/>
        <w:autoSpaceDE w:val="0"/>
        <w:autoSpaceDN w:val="0"/>
        <w:adjustRightInd w:val="0"/>
        <w:spacing w:after="0" w:line="240" w:lineRule="auto"/>
        <w:jc w:val="both"/>
        <w:rPr>
          <w:rFonts w:asciiTheme="minorHAnsi" w:eastAsiaTheme="minorHAnsi" w:hAnsiTheme="minorHAnsi"/>
          <w:b/>
          <w:i/>
          <w:color w:val="auto"/>
          <w:sz w:val="20"/>
          <w:szCs w:val="20"/>
          <w:lang w:val="en-US" w:eastAsia="en-US"/>
        </w:rPr>
      </w:pPr>
    </w:p>
    <w:p w14:paraId="72831519" w14:textId="448441DA" w:rsidR="001E33E5" w:rsidRPr="00CD7D72" w:rsidRDefault="00C37D03" w:rsidP="00445AA1">
      <w:pPr>
        <w:spacing w:after="160" w:line="259" w:lineRule="auto"/>
        <w:ind w:firstLine="720"/>
        <w:rPr>
          <w:rFonts w:asciiTheme="minorHAnsi" w:eastAsiaTheme="minorHAnsi" w:hAnsiTheme="minorHAnsi"/>
          <w:b/>
          <w:color w:val="auto"/>
          <w:sz w:val="28"/>
          <w:szCs w:val="28"/>
          <w:lang w:val="en-US" w:eastAsia="en-US"/>
        </w:rPr>
      </w:pPr>
      <w:r w:rsidRPr="00C37D03">
        <w:rPr>
          <w:rFonts w:asciiTheme="minorHAnsi" w:eastAsiaTheme="minorHAnsi" w:hAnsiTheme="minorHAnsi"/>
          <w:b/>
          <w:color w:val="FF0000"/>
          <w:sz w:val="28"/>
          <w:szCs w:val="28"/>
          <w:lang w:val="en-US" w:eastAsia="en-US"/>
        </w:rPr>
        <w:t>iii) Summary of treatment</w:t>
      </w:r>
      <w:r w:rsidRPr="00C37D03">
        <w:rPr>
          <w:rFonts w:asciiTheme="minorHAnsi" w:eastAsiaTheme="minorHAnsi" w:hAnsiTheme="minorHAnsi" w:cs="‡Ø˛ø/cﬂ"/>
          <w:b/>
          <w:color w:val="FF0000"/>
          <w:sz w:val="28"/>
          <w:szCs w:val="28"/>
          <w:lang w:val="en-US" w:eastAsia="en-US"/>
        </w:rPr>
        <w:t>‐</w:t>
      </w:r>
      <w:r w:rsidRPr="00C37D03">
        <w:rPr>
          <w:rFonts w:asciiTheme="minorHAnsi" w:eastAsiaTheme="minorHAnsi" w:hAnsiTheme="minorHAnsi"/>
          <w:b/>
          <w:color w:val="FF0000"/>
          <w:sz w:val="28"/>
          <w:szCs w:val="28"/>
          <w:lang w:val="en-US" w:eastAsia="en-US"/>
        </w:rPr>
        <w:t xml:space="preserve">emergent </w:t>
      </w:r>
      <w:r w:rsidR="00B416A1">
        <w:rPr>
          <w:rFonts w:asciiTheme="minorHAnsi" w:eastAsiaTheme="minorHAnsi" w:hAnsiTheme="minorHAnsi"/>
          <w:b/>
          <w:color w:val="FF0000"/>
          <w:sz w:val="28"/>
          <w:szCs w:val="28"/>
          <w:lang w:val="en-US" w:eastAsia="en-US"/>
        </w:rPr>
        <w:t>SAE</w:t>
      </w:r>
      <w:r w:rsidRPr="00C37D03">
        <w:rPr>
          <w:rFonts w:asciiTheme="minorHAnsi" w:eastAsiaTheme="minorHAnsi" w:hAnsiTheme="minorHAnsi"/>
          <w:b/>
          <w:color w:val="FF0000"/>
          <w:sz w:val="28"/>
          <w:szCs w:val="28"/>
          <w:lang w:val="en-US" w:eastAsia="en-US"/>
        </w:rPr>
        <w:t>s in the study population</w:t>
      </w:r>
      <w:r w:rsidR="00CD7D72">
        <w:rPr>
          <w:rFonts w:asciiTheme="minorHAnsi" w:eastAsiaTheme="minorHAnsi" w:hAnsiTheme="minorHAnsi"/>
          <w:b/>
          <w:color w:val="FF0000"/>
          <w:sz w:val="28"/>
          <w:szCs w:val="28"/>
          <w:lang w:val="en-US" w:eastAsia="en-US"/>
        </w:rPr>
        <w:t xml:space="preserve">: </w:t>
      </w:r>
      <w:r w:rsidR="00CD7D72" w:rsidRPr="00CD7D72">
        <w:rPr>
          <w:rFonts w:asciiTheme="minorHAnsi" w:eastAsiaTheme="minorHAnsi" w:hAnsiTheme="minorHAnsi"/>
          <w:b/>
          <w:color w:val="auto"/>
          <w:sz w:val="28"/>
          <w:szCs w:val="28"/>
          <w:lang w:val="en-US" w:eastAsia="en-US"/>
        </w:rPr>
        <w:t>None</w:t>
      </w:r>
    </w:p>
    <w:p w14:paraId="4555B4E4" w14:textId="68B7C547" w:rsidR="001E33E5" w:rsidRDefault="00B416A1" w:rsidP="00BC40DE">
      <w:pPr>
        <w:spacing w:after="160" w:line="259" w:lineRule="auto"/>
        <w:ind w:firstLine="720"/>
        <w:rPr>
          <w:rFonts w:asciiTheme="minorHAnsi" w:eastAsiaTheme="minorHAnsi" w:hAnsiTheme="minorHAnsi"/>
          <w:b/>
          <w:i/>
          <w:color w:val="auto"/>
          <w:sz w:val="20"/>
          <w:szCs w:val="20"/>
          <w:lang w:val="en-US" w:eastAsia="en-US"/>
        </w:rPr>
      </w:pPr>
      <w:r>
        <w:rPr>
          <w:rFonts w:asciiTheme="minorHAnsi" w:eastAsiaTheme="minorHAnsi" w:hAnsiTheme="minorHAnsi"/>
          <w:b/>
          <w:color w:val="FF0000"/>
          <w:sz w:val="28"/>
          <w:szCs w:val="28"/>
          <w:lang w:val="en-US" w:eastAsia="en-US"/>
        </w:rPr>
        <w:t>iv</w:t>
      </w:r>
      <w:r w:rsidRPr="00C37D03">
        <w:rPr>
          <w:rFonts w:asciiTheme="minorHAnsi" w:eastAsiaTheme="minorHAnsi" w:hAnsiTheme="minorHAnsi"/>
          <w:b/>
          <w:color w:val="FF0000"/>
          <w:sz w:val="28"/>
          <w:szCs w:val="28"/>
          <w:lang w:val="en-US" w:eastAsia="en-US"/>
        </w:rPr>
        <w:t>) Summary of treatment</w:t>
      </w:r>
      <w:r w:rsidRPr="00C37D03">
        <w:rPr>
          <w:rFonts w:asciiTheme="minorHAnsi" w:eastAsiaTheme="minorHAnsi" w:hAnsiTheme="minorHAnsi" w:cs="‡Ø˛ø/cﬂ"/>
          <w:b/>
          <w:color w:val="FF0000"/>
          <w:sz w:val="28"/>
          <w:szCs w:val="28"/>
          <w:lang w:val="en-US" w:eastAsia="en-US"/>
        </w:rPr>
        <w:t>‐</w:t>
      </w:r>
      <w:r w:rsidRPr="00C37D03">
        <w:rPr>
          <w:rFonts w:asciiTheme="minorHAnsi" w:eastAsiaTheme="minorHAnsi" w:hAnsiTheme="minorHAnsi"/>
          <w:b/>
          <w:color w:val="FF0000"/>
          <w:sz w:val="28"/>
          <w:szCs w:val="28"/>
          <w:lang w:val="en-US" w:eastAsia="en-US"/>
        </w:rPr>
        <w:t xml:space="preserve">emergent </w:t>
      </w:r>
      <w:r>
        <w:rPr>
          <w:rFonts w:asciiTheme="minorHAnsi" w:eastAsiaTheme="minorHAnsi" w:hAnsiTheme="minorHAnsi"/>
          <w:b/>
          <w:color w:val="FF0000"/>
          <w:sz w:val="28"/>
          <w:szCs w:val="28"/>
          <w:lang w:val="en-US" w:eastAsia="en-US"/>
        </w:rPr>
        <w:t>SARs in the study populatio</w:t>
      </w:r>
      <w:r w:rsidR="008B5A91">
        <w:rPr>
          <w:rFonts w:asciiTheme="minorHAnsi" w:eastAsiaTheme="minorHAnsi" w:hAnsiTheme="minorHAnsi"/>
          <w:b/>
          <w:color w:val="FF0000"/>
          <w:sz w:val="28"/>
          <w:szCs w:val="28"/>
          <w:lang w:val="en-US" w:eastAsia="en-US"/>
        </w:rPr>
        <w:t>n</w:t>
      </w:r>
      <w:r w:rsidR="00CD7D72">
        <w:rPr>
          <w:rFonts w:asciiTheme="minorHAnsi" w:eastAsiaTheme="minorHAnsi" w:hAnsiTheme="minorHAnsi"/>
          <w:b/>
          <w:color w:val="FF0000"/>
          <w:sz w:val="28"/>
          <w:szCs w:val="28"/>
          <w:lang w:val="en-US" w:eastAsia="en-US"/>
        </w:rPr>
        <w:t xml:space="preserve">: </w:t>
      </w:r>
      <w:r w:rsidR="00CD7D72" w:rsidRPr="00CD7D72">
        <w:rPr>
          <w:rFonts w:asciiTheme="minorHAnsi" w:eastAsiaTheme="minorHAnsi" w:hAnsiTheme="minorHAnsi"/>
          <w:b/>
          <w:color w:val="auto"/>
          <w:sz w:val="28"/>
          <w:szCs w:val="28"/>
          <w:lang w:val="en-US" w:eastAsia="en-US"/>
        </w:rPr>
        <w:t>None</w:t>
      </w:r>
    </w:p>
    <w:p w14:paraId="1AAD80EF" w14:textId="329E72E9" w:rsidR="001E33E5" w:rsidRPr="00770DB5" w:rsidRDefault="001E33E5" w:rsidP="00EF409B">
      <w:pPr>
        <w:widowControl w:val="0"/>
        <w:autoSpaceDE w:val="0"/>
        <w:autoSpaceDN w:val="0"/>
        <w:adjustRightInd w:val="0"/>
        <w:spacing w:after="0" w:line="240" w:lineRule="auto"/>
        <w:jc w:val="both"/>
        <w:rPr>
          <w:rFonts w:asciiTheme="minorHAnsi" w:eastAsiaTheme="minorHAnsi" w:hAnsiTheme="minorHAnsi"/>
          <w:b/>
          <w:i/>
          <w:color w:val="auto"/>
          <w:sz w:val="20"/>
          <w:szCs w:val="20"/>
          <w:lang w:val="en-US" w:eastAsia="en-US"/>
        </w:rPr>
      </w:pPr>
    </w:p>
    <w:sectPr w:rsidR="001E33E5" w:rsidRPr="00770DB5" w:rsidSect="001E33E5">
      <w:pgSz w:w="16840" w:h="11900"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C384DB" w14:textId="77777777" w:rsidR="00B337A0" w:rsidRDefault="00B337A0" w:rsidP="002E7A0E">
      <w:pPr>
        <w:spacing w:after="0" w:line="240" w:lineRule="auto"/>
      </w:pPr>
      <w:r>
        <w:separator/>
      </w:r>
    </w:p>
  </w:endnote>
  <w:endnote w:type="continuationSeparator" w:id="0">
    <w:p w14:paraId="7C6782A4" w14:textId="77777777" w:rsidR="00B337A0" w:rsidRDefault="00B337A0" w:rsidP="002E7A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Theme Headings)">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altName w:val="Nirmala UI"/>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imes">
    <w:altName w:val="Times"/>
    <w:panose1 w:val="02020603050405020304"/>
    <w:charset w:val="00"/>
    <w:family w:val="auto"/>
    <w:pitch w:val="variable"/>
    <w:sig w:usb0="E00002FF" w:usb1="5000205A" w:usb2="00000000" w:usb3="00000000" w:csb0="0000019F" w:csb1="00000000"/>
  </w:font>
  <w:font w:name="Lucida Grande">
    <w:altName w:val="Segoe UI"/>
    <w:charset w:val="00"/>
    <w:family w:val="swiss"/>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 w:name="‡Ø˙ø/3„">
    <w:altName w:val="Cambria"/>
    <w:panose1 w:val="00000000000000000000"/>
    <w:charset w:val="4D"/>
    <w:family w:val="auto"/>
    <w:notTrueType/>
    <w:pitch w:val="default"/>
    <w:sig w:usb0="00000003" w:usb1="00000000" w:usb2="00000000" w:usb3="00000000" w:csb0="00000001" w:csb1="00000000"/>
  </w:font>
  <w:font w:name="‡ø¸ø/C·">
    <w:altName w:val="Cambria"/>
    <w:panose1 w:val="00000000000000000000"/>
    <w:charset w:val="4D"/>
    <w:family w:val="auto"/>
    <w:notTrueType/>
    <w:pitch w:val="default"/>
    <w:sig w:usb0="00000003" w:usb1="00000000" w:usb2="00000000" w:usb3="00000000" w:csb0="00000001" w:csb1="00000000"/>
  </w:font>
  <w:font w:name="‡Ø˛ø/cﬂ">
    <w:altName w:val="Cambria"/>
    <w:panose1 w:val="00000000000000000000"/>
    <w:charset w:val="4D"/>
    <w:family w:val="auto"/>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Oˆø/£Á">
    <w:altName w:val="Cambria"/>
    <w:panose1 w:val="00000000000000000000"/>
    <w:charset w:val="4D"/>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1436095"/>
      <w:docPartObj>
        <w:docPartGallery w:val="Page Numbers (Bottom of Page)"/>
        <w:docPartUnique/>
      </w:docPartObj>
    </w:sdtPr>
    <w:sdtEndPr>
      <w:rPr>
        <w:rFonts w:ascii="Calibri" w:hAnsi="Calibri"/>
        <w:noProof/>
      </w:rPr>
    </w:sdtEndPr>
    <w:sdtContent>
      <w:p w14:paraId="12708123" w14:textId="77777777" w:rsidR="008668C7" w:rsidRPr="00DD516F" w:rsidRDefault="008668C7">
        <w:pPr>
          <w:pStyle w:val="Footer"/>
          <w:jc w:val="right"/>
          <w:rPr>
            <w:rFonts w:ascii="Calibri" w:hAnsi="Calibri"/>
          </w:rPr>
        </w:pPr>
        <w:r w:rsidRPr="00DD516F">
          <w:rPr>
            <w:rFonts w:ascii="Calibri" w:hAnsi="Calibri"/>
          </w:rPr>
          <w:fldChar w:fldCharType="begin"/>
        </w:r>
        <w:r w:rsidRPr="00DD516F">
          <w:rPr>
            <w:rFonts w:ascii="Calibri" w:hAnsi="Calibri"/>
          </w:rPr>
          <w:instrText xml:space="preserve"> PAGE   \* MERGEFORMAT </w:instrText>
        </w:r>
        <w:r w:rsidRPr="00DD516F">
          <w:rPr>
            <w:rFonts w:ascii="Calibri" w:hAnsi="Calibri"/>
          </w:rPr>
          <w:fldChar w:fldCharType="separate"/>
        </w:r>
        <w:r>
          <w:rPr>
            <w:rFonts w:ascii="Calibri" w:hAnsi="Calibri"/>
            <w:noProof/>
          </w:rPr>
          <w:t>4</w:t>
        </w:r>
        <w:r w:rsidRPr="00DD516F">
          <w:rPr>
            <w:rFonts w:ascii="Calibri" w:hAnsi="Calibri"/>
            <w:noProof/>
          </w:rPr>
          <w:fldChar w:fldCharType="end"/>
        </w:r>
      </w:p>
    </w:sdtContent>
  </w:sdt>
  <w:p w14:paraId="0116E78C" w14:textId="685E24D2" w:rsidR="008668C7" w:rsidRPr="00DD516F" w:rsidRDefault="008668C7" w:rsidP="00DD516F">
    <w:pPr>
      <w:pStyle w:val="Footer"/>
      <w:rPr>
        <w:rFonts w:asciiTheme="minorHAnsi" w:hAnsiTheme="minorHAnsi"/>
        <w:lang w:val="en-GB"/>
      </w:rPr>
    </w:pPr>
    <w:r>
      <w:rPr>
        <w:rFonts w:asciiTheme="minorHAnsi" w:hAnsiTheme="minorHAnsi"/>
        <w:lang w:val="en-GB"/>
      </w:rPr>
      <w:t xml:space="preserve">Version 1.0 </w:t>
    </w:r>
    <w:r w:rsidR="00AB1E77">
      <w:rPr>
        <w:rFonts w:asciiTheme="minorHAnsi" w:hAnsiTheme="minorHAnsi"/>
        <w:lang w:val="en-GB"/>
      </w:rPr>
      <w:t>7</w:t>
    </w:r>
    <w:r w:rsidR="00AB1E77" w:rsidRPr="000A5D82">
      <w:rPr>
        <w:rFonts w:asciiTheme="minorHAnsi" w:hAnsiTheme="minorHAnsi"/>
        <w:vertAlign w:val="superscript"/>
        <w:lang w:val="en-GB"/>
      </w:rPr>
      <w:t>th</w:t>
    </w:r>
    <w:r w:rsidR="00AB1E77">
      <w:rPr>
        <w:rFonts w:asciiTheme="minorHAnsi" w:hAnsiTheme="minorHAnsi"/>
        <w:lang w:val="en-GB"/>
      </w:rPr>
      <w:t xml:space="preserve"> July 2023</w:t>
    </w:r>
    <w:r w:rsidRPr="00DD516F">
      <w:rPr>
        <w:rFonts w:asciiTheme="minorHAnsi" w:hAnsiTheme="minorHAnsi"/>
        <w:lang w:val="en-GB"/>
      </w:rPr>
      <w:tab/>
    </w:r>
    <w:r>
      <w:rPr>
        <w:rFonts w:asciiTheme="minorHAnsi" w:hAnsiTheme="minorHAnsi"/>
        <w:lang w:val="en-GB"/>
      </w:rPr>
      <w:ptab w:relativeTo="margin" w:alignment="center"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2C14CB" w14:textId="77777777" w:rsidR="00B337A0" w:rsidRDefault="00B337A0" w:rsidP="002E7A0E">
      <w:pPr>
        <w:spacing w:after="0" w:line="240" w:lineRule="auto"/>
      </w:pPr>
      <w:r>
        <w:separator/>
      </w:r>
    </w:p>
  </w:footnote>
  <w:footnote w:type="continuationSeparator" w:id="0">
    <w:p w14:paraId="53FD4B37" w14:textId="77777777" w:rsidR="00B337A0" w:rsidRDefault="00B337A0" w:rsidP="002E7A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F9D10" w14:textId="4560FE48" w:rsidR="008668C7" w:rsidRPr="00A43B25" w:rsidRDefault="008668C7" w:rsidP="00DD516F">
    <w:pPr>
      <w:pStyle w:val="Header"/>
      <w:rPr>
        <w:rFonts w:asciiTheme="minorHAnsi" w:hAnsiTheme="minorHAnsi"/>
        <w:lang w:val="en-GB"/>
      </w:rPr>
    </w:pPr>
    <w:r>
      <w:rPr>
        <w:rFonts w:asciiTheme="minorHAnsi" w:hAnsiTheme="minorHAnsi"/>
        <w:lang w:val="en-GB"/>
      </w:rPr>
      <w:ptab w:relativeTo="margin" w:alignment="left" w:leader="none"/>
    </w:r>
    <w:r>
      <w:rPr>
        <w:rFonts w:asciiTheme="minorHAnsi" w:hAnsiTheme="minorHAnsi"/>
        <w:lang w:val="en-GB"/>
      </w:rPr>
      <w:t xml:space="preserve">Clinical Study Report </w:t>
    </w:r>
    <w:r>
      <w:rPr>
        <w:rFonts w:asciiTheme="minorHAnsi" w:hAnsiTheme="minorHAnsi"/>
        <w:lang w:val="en-GB"/>
      </w:rPr>
      <w:tab/>
    </w:r>
    <w:r>
      <w:rPr>
        <w:rFonts w:asciiTheme="minorHAnsi" w:hAnsiTheme="minorHAnsi"/>
        <w:lang w:val="en-GB"/>
      </w:rPr>
      <w:tab/>
    </w:r>
    <w:r w:rsidR="00A43B25">
      <w:rPr>
        <w:rFonts w:asciiTheme="minorHAnsi" w:hAnsiTheme="minorHAnsi"/>
        <w:lang w:val="en-GB"/>
      </w:rPr>
      <w:t>CANBiS-AD IRAS: 262408</w:t>
    </w:r>
    <w:r>
      <w:rPr>
        <w:rFonts w:asciiTheme="minorHAnsi" w:hAnsiTheme="minorHAnsi"/>
        <w:lang w:val="en-GB"/>
      </w:rPr>
      <w:ptab w:relativeTo="margin" w:alignment="right" w:leader="none"/>
    </w:r>
  </w:p>
  <w:p w14:paraId="64E0CFE7" w14:textId="77777777" w:rsidR="008668C7" w:rsidRDefault="008668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AF9560D"/>
    <w:multiLevelType w:val="hybridMultilevel"/>
    <w:tmpl w:val="9D7E66D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9EA0C63"/>
    <w:multiLevelType w:val="hybridMultilevel"/>
    <w:tmpl w:val="75607D10"/>
    <w:lvl w:ilvl="0" w:tplc="EB48E764">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8B05C9"/>
    <w:multiLevelType w:val="hybridMultilevel"/>
    <w:tmpl w:val="2A88063C"/>
    <w:lvl w:ilvl="0" w:tplc="9E70D168">
      <w:start w:val="1"/>
      <w:numFmt w:val="decimal"/>
      <w:lvlText w:val="%1."/>
      <w:lvlJc w:val="left"/>
      <w:pPr>
        <w:ind w:left="720" w:hanging="360"/>
      </w:pPr>
      <w:rPr>
        <w:rFonts w:ascii="Calibri (Theme Headings)" w:hAnsi="Calibri (Theme Headings)" w:hint="default"/>
        <w:b w:val="0"/>
        <w:bCs w:val="0"/>
        <w:i w:val="0"/>
        <w:iCs w:val="0"/>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A54D49"/>
    <w:multiLevelType w:val="hybridMultilevel"/>
    <w:tmpl w:val="498628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5B27228"/>
    <w:multiLevelType w:val="hybridMultilevel"/>
    <w:tmpl w:val="61C4F64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1B316B9E"/>
    <w:multiLevelType w:val="hybridMultilevel"/>
    <w:tmpl w:val="A6604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9F501B"/>
    <w:multiLevelType w:val="hybridMultilevel"/>
    <w:tmpl w:val="E8186DC8"/>
    <w:lvl w:ilvl="0" w:tplc="7390F66A">
      <w:start w:val="1"/>
      <w:numFmt w:val="decimal"/>
      <w:lvlText w:val="%1."/>
      <w:lvlJc w:val="left"/>
      <w:pPr>
        <w:ind w:left="720" w:hanging="360"/>
      </w:pPr>
      <w:rPr>
        <w:rFonts w:ascii="Calibri (Theme Headings)" w:hAnsi="Calibri (Theme Headings)" w:hint="default"/>
        <w:b/>
        <w:bCs/>
        <w:i w:val="0"/>
        <w:iCs w:val="0"/>
        <w:color w:val="FF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405E93"/>
    <w:multiLevelType w:val="hybridMultilevel"/>
    <w:tmpl w:val="233E43EC"/>
    <w:lvl w:ilvl="0" w:tplc="9E5A93D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87265EA"/>
    <w:multiLevelType w:val="hybridMultilevel"/>
    <w:tmpl w:val="066476EE"/>
    <w:lvl w:ilvl="0" w:tplc="1690D348">
      <w:start w:val="1"/>
      <w:numFmt w:val="decimal"/>
      <w:pStyle w:val="EndNoteBibliography"/>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28C5411A"/>
    <w:multiLevelType w:val="hybridMultilevel"/>
    <w:tmpl w:val="B8CCE6EE"/>
    <w:lvl w:ilvl="0" w:tplc="08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2D1C510E"/>
    <w:multiLevelType w:val="hybridMultilevel"/>
    <w:tmpl w:val="81181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F1A383C"/>
    <w:multiLevelType w:val="hybridMultilevel"/>
    <w:tmpl w:val="92CE85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32220956"/>
    <w:multiLevelType w:val="hybridMultilevel"/>
    <w:tmpl w:val="A7109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8C05F41"/>
    <w:multiLevelType w:val="hybridMultilevel"/>
    <w:tmpl w:val="D7D47C96"/>
    <w:lvl w:ilvl="0" w:tplc="73F601BC">
      <w:start w:val="1"/>
      <w:numFmt w:val="lowerRoman"/>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41330EEF"/>
    <w:multiLevelType w:val="hybridMultilevel"/>
    <w:tmpl w:val="4DEE30E6"/>
    <w:lvl w:ilvl="0" w:tplc="0DDE6E88">
      <w:start w:val="1"/>
      <w:numFmt w:val="decimal"/>
      <w:lvlText w:val="%1."/>
      <w:lvlJc w:val="left"/>
      <w:pPr>
        <w:ind w:left="720" w:hanging="360"/>
      </w:pPr>
      <w:rPr>
        <w:rFonts w:ascii="Calibri" w:hAnsi="Calibri" w:hint="default"/>
        <w:b/>
        <w:bCs/>
        <w:i w:val="0"/>
        <w:iCs w:val="0"/>
        <w:color w:val="FF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45413E8"/>
    <w:multiLevelType w:val="hybridMultilevel"/>
    <w:tmpl w:val="B41C0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645A23"/>
    <w:multiLevelType w:val="hybridMultilevel"/>
    <w:tmpl w:val="6E726C0A"/>
    <w:lvl w:ilvl="0" w:tplc="E3CCCEE8">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A9B5370"/>
    <w:multiLevelType w:val="hybridMultilevel"/>
    <w:tmpl w:val="3D9AAFEA"/>
    <w:lvl w:ilvl="0" w:tplc="A342BF5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C7D1366"/>
    <w:multiLevelType w:val="hybridMultilevel"/>
    <w:tmpl w:val="A7D88C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0AD33E7"/>
    <w:multiLevelType w:val="hybridMultilevel"/>
    <w:tmpl w:val="D068D044"/>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0" w15:restartNumberingAfterBreak="0">
    <w:nsid w:val="55F72021"/>
    <w:multiLevelType w:val="hybridMultilevel"/>
    <w:tmpl w:val="3238071C"/>
    <w:lvl w:ilvl="0" w:tplc="DFF676A6">
      <w:start w:val="1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7260C1B"/>
    <w:multiLevelType w:val="hybridMultilevel"/>
    <w:tmpl w:val="599AC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E99711C"/>
    <w:multiLevelType w:val="hybridMultilevel"/>
    <w:tmpl w:val="F87434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5F3113E9"/>
    <w:multiLevelType w:val="hybridMultilevel"/>
    <w:tmpl w:val="9BE2D9E6"/>
    <w:lvl w:ilvl="0" w:tplc="509A9C7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0F55652"/>
    <w:multiLevelType w:val="hybridMultilevel"/>
    <w:tmpl w:val="B8286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607681C"/>
    <w:multiLevelType w:val="multilevel"/>
    <w:tmpl w:val="E8186DC8"/>
    <w:lvl w:ilvl="0">
      <w:start w:val="1"/>
      <w:numFmt w:val="decimal"/>
      <w:lvlText w:val="%1."/>
      <w:lvlJc w:val="left"/>
      <w:pPr>
        <w:ind w:left="720" w:hanging="360"/>
      </w:pPr>
      <w:rPr>
        <w:rFonts w:ascii="Calibri (Theme Headings)" w:hAnsi="Calibri (Theme Headings)" w:hint="default"/>
        <w:b/>
        <w:bCs/>
        <w:i w:val="0"/>
        <w:iCs w:val="0"/>
        <w:color w:val="FF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8013419"/>
    <w:multiLevelType w:val="hybridMultilevel"/>
    <w:tmpl w:val="72827568"/>
    <w:lvl w:ilvl="0" w:tplc="A71C5424">
      <w:start w:val="1"/>
      <w:numFmt w:val="lowerRoman"/>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7" w15:restartNumberingAfterBreak="0">
    <w:nsid w:val="7A376249"/>
    <w:multiLevelType w:val="hybridMultilevel"/>
    <w:tmpl w:val="7688AD14"/>
    <w:lvl w:ilvl="0" w:tplc="80D00A9A">
      <w:start w:val="1"/>
      <w:numFmt w:val="decimal"/>
      <w:lvlText w:val="%1."/>
      <w:lvlJc w:val="left"/>
      <w:pPr>
        <w:ind w:left="720" w:hanging="360"/>
      </w:pPr>
      <w:rPr>
        <w:rFonts w:ascii="Calibri" w:hAnsi="Calibri" w:hint="default"/>
        <w:b/>
        <w:bCs/>
        <w:i w:val="0"/>
        <w:iCs w:val="0"/>
        <w:color w:val="FF0000"/>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BB92DBB"/>
    <w:multiLevelType w:val="hybridMultilevel"/>
    <w:tmpl w:val="2B92DB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C1E6CC7"/>
    <w:multiLevelType w:val="hybridMultilevel"/>
    <w:tmpl w:val="B1F8F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CE70242"/>
    <w:multiLevelType w:val="hybridMultilevel"/>
    <w:tmpl w:val="4490BC4C"/>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1" w15:restartNumberingAfterBreak="0">
    <w:nsid w:val="7D1738FB"/>
    <w:multiLevelType w:val="multilevel"/>
    <w:tmpl w:val="2A88063C"/>
    <w:lvl w:ilvl="0">
      <w:start w:val="1"/>
      <w:numFmt w:val="decimal"/>
      <w:lvlText w:val="%1."/>
      <w:lvlJc w:val="left"/>
      <w:pPr>
        <w:ind w:left="720" w:hanging="360"/>
      </w:pPr>
      <w:rPr>
        <w:rFonts w:ascii="Calibri (Theme Headings)" w:hAnsi="Calibri (Theme Headings)" w:hint="default"/>
        <w:b w:val="0"/>
        <w:bCs w:val="0"/>
        <w:i w:val="0"/>
        <w:iCs w:val="0"/>
        <w:color w:val="FF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48033066">
    <w:abstractNumId w:val="2"/>
  </w:num>
  <w:num w:numId="2" w16cid:durableId="1614245751">
    <w:abstractNumId w:val="1"/>
  </w:num>
  <w:num w:numId="3" w16cid:durableId="540674037">
    <w:abstractNumId w:val="31"/>
  </w:num>
  <w:num w:numId="4" w16cid:durableId="244842997">
    <w:abstractNumId w:val="6"/>
  </w:num>
  <w:num w:numId="5" w16cid:durableId="1106538052">
    <w:abstractNumId w:val="25"/>
  </w:num>
  <w:num w:numId="6" w16cid:durableId="633566307">
    <w:abstractNumId w:val="14"/>
  </w:num>
  <w:num w:numId="7" w16cid:durableId="901411158">
    <w:abstractNumId w:val="28"/>
  </w:num>
  <w:num w:numId="8" w16cid:durableId="1365591495">
    <w:abstractNumId w:val="23"/>
  </w:num>
  <w:num w:numId="9" w16cid:durableId="230232667">
    <w:abstractNumId w:val="5"/>
  </w:num>
  <w:num w:numId="10" w16cid:durableId="537275636">
    <w:abstractNumId w:val="12"/>
  </w:num>
  <w:num w:numId="11" w16cid:durableId="1815021210">
    <w:abstractNumId w:val="18"/>
  </w:num>
  <w:num w:numId="12" w16cid:durableId="1221399061">
    <w:abstractNumId w:val="29"/>
  </w:num>
  <w:num w:numId="13" w16cid:durableId="1185941160">
    <w:abstractNumId w:val="21"/>
  </w:num>
  <w:num w:numId="14" w16cid:durableId="628512455">
    <w:abstractNumId w:val="0"/>
  </w:num>
  <w:num w:numId="15" w16cid:durableId="702899233">
    <w:abstractNumId w:val="10"/>
  </w:num>
  <w:num w:numId="16" w16cid:durableId="1654481452">
    <w:abstractNumId w:val="24"/>
  </w:num>
  <w:num w:numId="17" w16cid:durableId="1310594647">
    <w:abstractNumId w:val="27"/>
  </w:num>
  <w:num w:numId="18" w16cid:durableId="1439179873">
    <w:abstractNumId w:val="7"/>
  </w:num>
  <w:num w:numId="19" w16cid:durableId="581836868">
    <w:abstractNumId w:val="22"/>
  </w:num>
  <w:num w:numId="20" w16cid:durableId="206498524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18341609">
    <w:abstractNumId w:val="3"/>
  </w:num>
  <w:num w:numId="22" w16cid:durableId="1950426116">
    <w:abstractNumId w:val="11"/>
  </w:num>
  <w:num w:numId="23" w16cid:durableId="1502625939">
    <w:abstractNumId w:val="19"/>
  </w:num>
  <w:num w:numId="24" w16cid:durableId="122043733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146046499">
    <w:abstractNumId w:val="20"/>
  </w:num>
  <w:num w:numId="26" w16cid:durableId="11706804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568697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86024206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31586366">
    <w:abstractNumId w:val="17"/>
  </w:num>
  <w:num w:numId="30" w16cid:durableId="829061960">
    <w:abstractNumId w:val="4"/>
  </w:num>
  <w:num w:numId="31" w16cid:durableId="1255090302">
    <w:abstractNumId w:val="16"/>
  </w:num>
  <w:num w:numId="32" w16cid:durableId="470051516">
    <w:abstractNumId w:val="15"/>
  </w:num>
  <w:num w:numId="33" w16cid:durableId="108399540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5C3E"/>
    <w:rsid w:val="00001796"/>
    <w:rsid w:val="000026AE"/>
    <w:rsid w:val="00004F51"/>
    <w:rsid w:val="00004F93"/>
    <w:rsid w:val="000055B4"/>
    <w:rsid w:val="00013D64"/>
    <w:rsid w:val="00014F70"/>
    <w:rsid w:val="00026B74"/>
    <w:rsid w:val="00027B73"/>
    <w:rsid w:val="00031430"/>
    <w:rsid w:val="00034927"/>
    <w:rsid w:val="00045AE6"/>
    <w:rsid w:val="00050D94"/>
    <w:rsid w:val="00052471"/>
    <w:rsid w:val="00053F5C"/>
    <w:rsid w:val="000566F7"/>
    <w:rsid w:val="0006356B"/>
    <w:rsid w:val="00067895"/>
    <w:rsid w:val="00082AC7"/>
    <w:rsid w:val="0008354D"/>
    <w:rsid w:val="0008529C"/>
    <w:rsid w:val="00085BB0"/>
    <w:rsid w:val="000A2675"/>
    <w:rsid w:val="000A5979"/>
    <w:rsid w:val="000A5D82"/>
    <w:rsid w:val="000A6E13"/>
    <w:rsid w:val="000A6EF9"/>
    <w:rsid w:val="000A70A6"/>
    <w:rsid w:val="000C0E7A"/>
    <w:rsid w:val="000C5CDD"/>
    <w:rsid w:val="000C65F5"/>
    <w:rsid w:val="000E36FC"/>
    <w:rsid w:val="000F57EF"/>
    <w:rsid w:val="000F7B09"/>
    <w:rsid w:val="00115FCC"/>
    <w:rsid w:val="00134ACE"/>
    <w:rsid w:val="00141A98"/>
    <w:rsid w:val="00151059"/>
    <w:rsid w:val="00152AA2"/>
    <w:rsid w:val="00153AF8"/>
    <w:rsid w:val="00153BAE"/>
    <w:rsid w:val="001620E4"/>
    <w:rsid w:val="001621F7"/>
    <w:rsid w:val="0017107B"/>
    <w:rsid w:val="001715F3"/>
    <w:rsid w:val="00173141"/>
    <w:rsid w:val="001757EC"/>
    <w:rsid w:val="001762B4"/>
    <w:rsid w:val="0018083D"/>
    <w:rsid w:val="00182528"/>
    <w:rsid w:val="001849D1"/>
    <w:rsid w:val="00185FDC"/>
    <w:rsid w:val="00186B21"/>
    <w:rsid w:val="00192473"/>
    <w:rsid w:val="00193BCF"/>
    <w:rsid w:val="001949A5"/>
    <w:rsid w:val="00197107"/>
    <w:rsid w:val="001977F7"/>
    <w:rsid w:val="001A283A"/>
    <w:rsid w:val="001A5BC8"/>
    <w:rsid w:val="001C627C"/>
    <w:rsid w:val="001D0483"/>
    <w:rsid w:val="001D67AA"/>
    <w:rsid w:val="001E33E5"/>
    <w:rsid w:val="001E398D"/>
    <w:rsid w:val="001E5270"/>
    <w:rsid w:val="001E613E"/>
    <w:rsid w:val="001E6488"/>
    <w:rsid w:val="001E64BD"/>
    <w:rsid w:val="001E6738"/>
    <w:rsid w:val="001E67F3"/>
    <w:rsid w:val="0020095B"/>
    <w:rsid w:val="002012A1"/>
    <w:rsid w:val="0020156E"/>
    <w:rsid w:val="00201AD9"/>
    <w:rsid w:val="0020291E"/>
    <w:rsid w:val="002074DA"/>
    <w:rsid w:val="00211B41"/>
    <w:rsid w:val="00214C8D"/>
    <w:rsid w:val="00225D29"/>
    <w:rsid w:val="0023398B"/>
    <w:rsid w:val="00237CE1"/>
    <w:rsid w:val="00243DBF"/>
    <w:rsid w:val="002546A7"/>
    <w:rsid w:val="00256384"/>
    <w:rsid w:val="00262BA4"/>
    <w:rsid w:val="00272DB8"/>
    <w:rsid w:val="00282D6C"/>
    <w:rsid w:val="00284050"/>
    <w:rsid w:val="0028527B"/>
    <w:rsid w:val="00291F15"/>
    <w:rsid w:val="002A00EF"/>
    <w:rsid w:val="002A4A94"/>
    <w:rsid w:val="002B6A12"/>
    <w:rsid w:val="002B6F26"/>
    <w:rsid w:val="002C0F9D"/>
    <w:rsid w:val="002C68F0"/>
    <w:rsid w:val="002D0747"/>
    <w:rsid w:val="002D3504"/>
    <w:rsid w:val="002D4885"/>
    <w:rsid w:val="002D6791"/>
    <w:rsid w:val="002E6EFB"/>
    <w:rsid w:val="002E7A0E"/>
    <w:rsid w:val="002F03E4"/>
    <w:rsid w:val="002F5978"/>
    <w:rsid w:val="00301448"/>
    <w:rsid w:val="00303168"/>
    <w:rsid w:val="00303EE7"/>
    <w:rsid w:val="00311E76"/>
    <w:rsid w:val="00315F7A"/>
    <w:rsid w:val="00325977"/>
    <w:rsid w:val="0033119A"/>
    <w:rsid w:val="003331DE"/>
    <w:rsid w:val="003362F7"/>
    <w:rsid w:val="00336843"/>
    <w:rsid w:val="003461BB"/>
    <w:rsid w:val="0034785B"/>
    <w:rsid w:val="00362F0C"/>
    <w:rsid w:val="00377060"/>
    <w:rsid w:val="00386E2B"/>
    <w:rsid w:val="003A1469"/>
    <w:rsid w:val="003B0C38"/>
    <w:rsid w:val="003B1882"/>
    <w:rsid w:val="003B23D7"/>
    <w:rsid w:val="003B6E2A"/>
    <w:rsid w:val="003C31BA"/>
    <w:rsid w:val="003D3ACC"/>
    <w:rsid w:val="003E0262"/>
    <w:rsid w:val="003E60FD"/>
    <w:rsid w:val="003F1B08"/>
    <w:rsid w:val="003F6A44"/>
    <w:rsid w:val="00404BF3"/>
    <w:rsid w:val="0040620C"/>
    <w:rsid w:val="004209B3"/>
    <w:rsid w:val="004230BE"/>
    <w:rsid w:val="00423A83"/>
    <w:rsid w:val="00437182"/>
    <w:rsid w:val="00440B8C"/>
    <w:rsid w:val="00445AA1"/>
    <w:rsid w:val="00447461"/>
    <w:rsid w:val="00451957"/>
    <w:rsid w:val="004527B1"/>
    <w:rsid w:val="00453147"/>
    <w:rsid w:val="00457FFE"/>
    <w:rsid w:val="00463E90"/>
    <w:rsid w:val="00472136"/>
    <w:rsid w:val="004817FA"/>
    <w:rsid w:val="0048488D"/>
    <w:rsid w:val="00490AD2"/>
    <w:rsid w:val="004917E7"/>
    <w:rsid w:val="004A4B4A"/>
    <w:rsid w:val="004A5FC5"/>
    <w:rsid w:val="004A6F72"/>
    <w:rsid w:val="004A7D2F"/>
    <w:rsid w:val="004B37DB"/>
    <w:rsid w:val="004E2A7D"/>
    <w:rsid w:val="004E3E54"/>
    <w:rsid w:val="004E4E1C"/>
    <w:rsid w:val="004F3941"/>
    <w:rsid w:val="004F3D84"/>
    <w:rsid w:val="004F6AAA"/>
    <w:rsid w:val="004F75C9"/>
    <w:rsid w:val="00504939"/>
    <w:rsid w:val="00506F69"/>
    <w:rsid w:val="0051314B"/>
    <w:rsid w:val="00514FFD"/>
    <w:rsid w:val="00520B9C"/>
    <w:rsid w:val="00520EDE"/>
    <w:rsid w:val="00521D9F"/>
    <w:rsid w:val="00524ADC"/>
    <w:rsid w:val="00525B2F"/>
    <w:rsid w:val="00530605"/>
    <w:rsid w:val="005342EC"/>
    <w:rsid w:val="005350B3"/>
    <w:rsid w:val="00537D97"/>
    <w:rsid w:val="00540C43"/>
    <w:rsid w:val="00545A96"/>
    <w:rsid w:val="00545CB2"/>
    <w:rsid w:val="005551F6"/>
    <w:rsid w:val="005567A1"/>
    <w:rsid w:val="00561A80"/>
    <w:rsid w:val="00570CE3"/>
    <w:rsid w:val="005726CE"/>
    <w:rsid w:val="0058287E"/>
    <w:rsid w:val="00590451"/>
    <w:rsid w:val="00593C45"/>
    <w:rsid w:val="005A38D1"/>
    <w:rsid w:val="005A75A1"/>
    <w:rsid w:val="005B32A6"/>
    <w:rsid w:val="005B3AD6"/>
    <w:rsid w:val="005D1B04"/>
    <w:rsid w:val="005D34BD"/>
    <w:rsid w:val="005D622D"/>
    <w:rsid w:val="005D76DA"/>
    <w:rsid w:val="005D7767"/>
    <w:rsid w:val="005E7613"/>
    <w:rsid w:val="005E7D99"/>
    <w:rsid w:val="006100BB"/>
    <w:rsid w:val="0061253D"/>
    <w:rsid w:val="00612C47"/>
    <w:rsid w:val="006138D8"/>
    <w:rsid w:val="00613D69"/>
    <w:rsid w:val="00614363"/>
    <w:rsid w:val="006144B4"/>
    <w:rsid w:val="00625D92"/>
    <w:rsid w:val="00625F49"/>
    <w:rsid w:val="00630F64"/>
    <w:rsid w:val="00633EAB"/>
    <w:rsid w:val="00634652"/>
    <w:rsid w:val="00634654"/>
    <w:rsid w:val="006374F0"/>
    <w:rsid w:val="00637AAC"/>
    <w:rsid w:val="00650CD2"/>
    <w:rsid w:val="0065443F"/>
    <w:rsid w:val="006602B3"/>
    <w:rsid w:val="00664AF2"/>
    <w:rsid w:val="006675FC"/>
    <w:rsid w:val="00670675"/>
    <w:rsid w:val="00671E4B"/>
    <w:rsid w:val="00672E69"/>
    <w:rsid w:val="00676142"/>
    <w:rsid w:val="00676855"/>
    <w:rsid w:val="00687346"/>
    <w:rsid w:val="00693D0A"/>
    <w:rsid w:val="006A3A9B"/>
    <w:rsid w:val="006A49F8"/>
    <w:rsid w:val="006B12DF"/>
    <w:rsid w:val="006C666E"/>
    <w:rsid w:val="006D10CC"/>
    <w:rsid w:val="006D51AB"/>
    <w:rsid w:val="006E3F08"/>
    <w:rsid w:val="006E480D"/>
    <w:rsid w:val="006E6F71"/>
    <w:rsid w:val="006F05F5"/>
    <w:rsid w:val="006F09BF"/>
    <w:rsid w:val="006F153F"/>
    <w:rsid w:val="006F302B"/>
    <w:rsid w:val="006F438C"/>
    <w:rsid w:val="0070392F"/>
    <w:rsid w:val="007060C1"/>
    <w:rsid w:val="0071075B"/>
    <w:rsid w:val="007119E1"/>
    <w:rsid w:val="00713DB3"/>
    <w:rsid w:val="007147A2"/>
    <w:rsid w:val="00725F93"/>
    <w:rsid w:val="00733F9F"/>
    <w:rsid w:val="00734AC5"/>
    <w:rsid w:val="00752282"/>
    <w:rsid w:val="007560D0"/>
    <w:rsid w:val="00760417"/>
    <w:rsid w:val="00760BD4"/>
    <w:rsid w:val="00762874"/>
    <w:rsid w:val="00770DB5"/>
    <w:rsid w:val="00772DD0"/>
    <w:rsid w:val="00774F6B"/>
    <w:rsid w:val="00796198"/>
    <w:rsid w:val="007A0932"/>
    <w:rsid w:val="007A0CDB"/>
    <w:rsid w:val="007A634C"/>
    <w:rsid w:val="007A7EFB"/>
    <w:rsid w:val="007B1AD5"/>
    <w:rsid w:val="007B1DB9"/>
    <w:rsid w:val="007C2E76"/>
    <w:rsid w:val="007C7925"/>
    <w:rsid w:val="007D08A2"/>
    <w:rsid w:val="007D151E"/>
    <w:rsid w:val="007D42F0"/>
    <w:rsid w:val="007D6A4C"/>
    <w:rsid w:val="007D7D8A"/>
    <w:rsid w:val="007F1091"/>
    <w:rsid w:val="007F2B75"/>
    <w:rsid w:val="007F4328"/>
    <w:rsid w:val="00804FF6"/>
    <w:rsid w:val="00810784"/>
    <w:rsid w:val="00811A81"/>
    <w:rsid w:val="00814713"/>
    <w:rsid w:val="0081517E"/>
    <w:rsid w:val="00816998"/>
    <w:rsid w:val="00822732"/>
    <w:rsid w:val="00823451"/>
    <w:rsid w:val="00827AB6"/>
    <w:rsid w:val="00841039"/>
    <w:rsid w:val="00843C3D"/>
    <w:rsid w:val="008455DF"/>
    <w:rsid w:val="00846F9A"/>
    <w:rsid w:val="00852AA2"/>
    <w:rsid w:val="00852C8D"/>
    <w:rsid w:val="00855553"/>
    <w:rsid w:val="008560D7"/>
    <w:rsid w:val="008602B9"/>
    <w:rsid w:val="00865E04"/>
    <w:rsid w:val="008668C7"/>
    <w:rsid w:val="00866B73"/>
    <w:rsid w:val="008723DE"/>
    <w:rsid w:val="00872FDD"/>
    <w:rsid w:val="008756D8"/>
    <w:rsid w:val="00876605"/>
    <w:rsid w:val="008808FE"/>
    <w:rsid w:val="008825F9"/>
    <w:rsid w:val="00886D60"/>
    <w:rsid w:val="008908C1"/>
    <w:rsid w:val="00890DDD"/>
    <w:rsid w:val="00892A94"/>
    <w:rsid w:val="008A0E91"/>
    <w:rsid w:val="008A1CE6"/>
    <w:rsid w:val="008A39EF"/>
    <w:rsid w:val="008A6C51"/>
    <w:rsid w:val="008B3110"/>
    <w:rsid w:val="008B5A91"/>
    <w:rsid w:val="008C319C"/>
    <w:rsid w:val="008C3EE6"/>
    <w:rsid w:val="008D01F0"/>
    <w:rsid w:val="008D2592"/>
    <w:rsid w:val="008D4BD7"/>
    <w:rsid w:val="008D51AB"/>
    <w:rsid w:val="008D6FF1"/>
    <w:rsid w:val="008E095F"/>
    <w:rsid w:val="008E36DE"/>
    <w:rsid w:val="008F3F86"/>
    <w:rsid w:val="009011A9"/>
    <w:rsid w:val="00904084"/>
    <w:rsid w:val="009068B3"/>
    <w:rsid w:val="00917156"/>
    <w:rsid w:val="00932C8C"/>
    <w:rsid w:val="0093542C"/>
    <w:rsid w:val="00941117"/>
    <w:rsid w:val="00943764"/>
    <w:rsid w:val="00944598"/>
    <w:rsid w:val="0094604D"/>
    <w:rsid w:val="00957D8B"/>
    <w:rsid w:val="00960BDC"/>
    <w:rsid w:val="009669C8"/>
    <w:rsid w:val="00976BF7"/>
    <w:rsid w:val="00983659"/>
    <w:rsid w:val="00987247"/>
    <w:rsid w:val="009965D5"/>
    <w:rsid w:val="00996B29"/>
    <w:rsid w:val="009A29AE"/>
    <w:rsid w:val="009A6CB7"/>
    <w:rsid w:val="009A7713"/>
    <w:rsid w:val="009A799C"/>
    <w:rsid w:val="009B3D1C"/>
    <w:rsid w:val="009B4B86"/>
    <w:rsid w:val="009B6D5D"/>
    <w:rsid w:val="009C2C3F"/>
    <w:rsid w:val="009C7344"/>
    <w:rsid w:val="009E067B"/>
    <w:rsid w:val="009E5D15"/>
    <w:rsid w:val="009F2909"/>
    <w:rsid w:val="00A04215"/>
    <w:rsid w:val="00A0436E"/>
    <w:rsid w:val="00A05AE5"/>
    <w:rsid w:val="00A0748D"/>
    <w:rsid w:val="00A12647"/>
    <w:rsid w:val="00A1428A"/>
    <w:rsid w:val="00A15921"/>
    <w:rsid w:val="00A16427"/>
    <w:rsid w:val="00A2420D"/>
    <w:rsid w:val="00A27A93"/>
    <w:rsid w:val="00A310B5"/>
    <w:rsid w:val="00A34F74"/>
    <w:rsid w:val="00A37DB1"/>
    <w:rsid w:val="00A42696"/>
    <w:rsid w:val="00A43430"/>
    <w:rsid w:val="00A43AF5"/>
    <w:rsid w:val="00A43B25"/>
    <w:rsid w:val="00A50AC7"/>
    <w:rsid w:val="00A57FFC"/>
    <w:rsid w:val="00A6255B"/>
    <w:rsid w:val="00A73243"/>
    <w:rsid w:val="00A73A39"/>
    <w:rsid w:val="00A75553"/>
    <w:rsid w:val="00A80AE3"/>
    <w:rsid w:val="00A80DF4"/>
    <w:rsid w:val="00A870FA"/>
    <w:rsid w:val="00A92880"/>
    <w:rsid w:val="00A94EA2"/>
    <w:rsid w:val="00A97ACF"/>
    <w:rsid w:val="00AA226B"/>
    <w:rsid w:val="00AB1E77"/>
    <w:rsid w:val="00AB20CD"/>
    <w:rsid w:val="00AB58E4"/>
    <w:rsid w:val="00AB79B1"/>
    <w:rsid w:val="00AC37C4"/>
    <w:rsid w:val="00AC3A3B"/>
    <w:rsid w:val="00AC6C70"/>
    <w:rsid w:val="00AD3FBE"/>
    <w:rsid w:val="00AE019F"/>
    <w:rsid w:val="00AE3AD5"/>
    <w:rsid w:val="00AF5029"/>
    <w:rsid w:val="00AF6452"/>
    <w:rsid w:val="00AF6698"/>
    <w:rsid w:val="00AF7AFA"/>
    <w:rsid w:val="00B072DA"/>
    <w:rsid w:val="00B132D7"/>
    <w:rsid w:val="00B1543F"/>
    <w:rsid w:val="00B1603D"/>
    <w:rsid w:val="00B1749B"/>
    <w:rsid w:val="00B25499"/>
    <w:rsid w:val="00B26E11"/>
    <w:rsid w:val="00B31BB4"/>
    <w:rsid w:val="00B32509"/>
    <w:rsid w:val="00B337A0"/>
    <w:rsid w:val="00B3486D"/>
    <w:rsid w:val="00B34BEC"/>
    <w:rsid w:val="00B40703"/>
    <w:rsid w:val="00B416A1"/>
    <w:rsid w:val="00B43842"/>
    <w:rsid w:val="00B51AB3"/>
    <w:rsid w:val="00B559C3"/>
    <w:rsid w:val="00B606EA"/>
    <w:rsid w:val="00B6136B"/>
    <w:rsid w:val="00B81432"/>
    <w:rsid w:val="00B86E9C"/>
    <w:rsid w:val="00B94845"/>
    <w:rsid w:val="00BA6A76"/>
    <w:rsid w:val="00BA7FA9"/>
    <w:rsid w:val="00BB3755"/>
    <w:rsid w:val="00BB50B8"/>
    <w:rsid w:val="00BC40DE"/>
    <w:rsid w:val="00BC59D6"/>
    <w:rsid w:val="00BD252F"/>
    <w:rsid w:val="00BE3F7A"/>
    <w:rsid w:val="00BF1054"/>
    <w:rsid w:val="00BF3A0E"/>
    <w:rsid w:val="00BF3CC0"/>
    <w:rsid w:val="00C0417E"/>
    <w:rsid w:val="00C0712C"/>
    <w:rsid w:val="00C077EF"/>
    <w:rsid w:val="00C10A55"/>
    <w:rsid w:val="00C13AAE"/>
    <w:rsid w:val="00C20126"/>
    <w:rsid w:val="00C20A28"/>
    <w:rsid w:val="00C216B1"/>
    <w:rsid w:val="00C237F9"/>
    <w:rsid w:val="00C326F6"/>
    <w:rsid w:val="00C36722"/>
    <w:rsid w:val="00C369C4"/>
    <w:rsid w:val="00C37D03"/>
    <w:rsid w:val="00C43B08"/>
    <w:rsid w:val="00C47191"/>
    <w:rsid w:val="00C60356"/>
    <w:rsid w:val="00C6039D"/>
    <w:rsid w:val="00C7722C"/>
    <w:rsid w:val="00C85A02"/>
    <w:rsid w:val="00C87C5D"/>
    <w:rsid w:val="00C91ECD"/>
    <w:rsid w:val="00C966ED"/>
    <w:rsid w:val="00CA1363"/>
    <w:rsid w:val="00CA4345"/>
    <w:rsid w:val="00CB14A3"/>
    <w:rsid w:val="00CB189C"/>
    <w:rsid w:val="00CB56B4"/>
    <w:rsid w:val="00CB7272"/>
    <w:rsid w:val="00CC3FA6"/>
    <w:rsid w:val="00CC63BD"/>
    <w:rsid w:val="00CD3E50"/>
    <w:rsid w:val="00CD7D72"/>
    <w:rsid w:val="00CF1BB3"/>
    <w:rsid w:val="00CF3910"/>
    <w:rsid w:val="00D1013F"/>
    <w:rsid w:val="00D115FF"/>
    <w:rsid w:val="00D12BC9"/>
    <w:rsid w:val="00D152DF"/>
    <w:rsid w:val="00D1680A"/>
    <w:rsid w:val="00D225B5"/>
    <w:rsid w:val="00D23652"/>
    <w:rsid w:val="00D247E1"/>
    <w:rsid w:val="00D32D05"/>
    <w:rsid w:val="00D33DB9"/>
    <w:rsid w:val="00D364C2"/>
    <w:rsid w:val="00D40CE2"/>
    <w:rsid w:val="00D41242"/>
    <w:rsid w:val="00D417F0"/>
    <w:rsid w:val="00D4502B"/>
    <w:rsid w:val="00D55085"/>
    <w:rsid w:val="00D71DEB"/>
    <w:rsid w:val="00D7240C"/>
    <w:rsid w:val="00D73C1D"/>
    <w:rsid w:val="00D75C3E"/>
    <w:rsid w:val="00D776E1"/>
    <w:rsid w:val="00D8104A"/>
    <w:rsid w:val="00D8600C"/>
    <w:rsid w:val="00D9094D"/>
    <w:rsid w:val="00D953C1"/>
    <w:rsid w:val="00DA2B3F"/>
    <w:rsid w:val="00DA45AE"/>
    <w:rsid w:val="00DA5A38"/>
    <w:rsid w:val="00DA5CD9"/>
    <w:rsid w:val="00DA6FE3"/>
    <w:rsid w:val="00DA72BF"/>
    <w:rsid w:val="00DC2678"/>
    <w:rsid w:val="00DD4F60"/>
    <w:rsid w:val="00DD516F"/>
    <w:rsid w:val="00DE0922"/>
    <w:rsid w:val="00DE0974"/>
    <w:rsid w:val="00DE0D0A"/>
    <w:rsid w:val="00DE172C"/>
    <w:rsid w:val="00DE1E7C"/>
    <w:rsid w:val="00DE2662"/>
    <w:rsid w:val="00DE3803"/>
    <w:rsid w:val="00DE7962"/>
    <w:rsid w:val="00DF3DF4"/>
    <w:rsid w:val="00E00842"/>
    <w:rsid w:val="00E0222D"/>
    <w:rsid w:val="00E03305"/>
    <w:rsid w:val="00E1434D"/>
    <w:rsid w:val="00E14767"/>
    <w:rsid w:val="00E26634"/>
    <w:rsid w:val="00E30893"/>
    <w:rsid w:val="00E31C86"/>
    <w:rsid w:val="00E36C0F"/>
    <w:rsid w:val="00E4003E"/>
    <w:rsid w:val="00E40F91"/>
    <w:rsid w:val="00E410DD"/>
    <w:rsid w:val="00E45718"/>
    <w:rsid w:val="00E46B06"/>
    <w:rsid w:val="00E52F1F"/>
    <w:rsid w:val="00E55C40"/>
    <w:rsid w:val="00E55FB8"/>
    <w:rsid w:val="00E74CF6"/>
    <w:rsid w:val="00E74F22"/>
    <w:rsid w:val="00E75377"/>
    <w:rsid w:val="00E80444"/>
    <w:rsid w:val="00E87A9F"/>
    <w:rsid w:val="00E902B8"/>
    <w:rsid w:val="00EA61C2"/>
    <w:rsid w:val="00EA7C41"/>
    <w:rsid w:val="00EC1823"/>
    <w:rsid w:val="00EC2252"/>
    <w:rsid w:val="00EC2558"/>
    <w:rsid w:val="00EC335B"/>
    <w:rsid w:val="00EC5A43"/>
    <w:rsid w:val="00ED3493"/>
    <w:rsid w:val="00ED650B"/>
    <w:rsid w:val="00EE53D7"/>
    <w:rsid w:val="00EF1D6D"/>
    <w:rsid w:val="00EF409B"/>
    <w:rsid w:val="00F00FE0"/>
    <w:rsid w:val="00F04E7E"/>
    <w:rsid w:val="00F11568"/>
    <w:rsid w:val="00F12EA1"/>
    <w:rsid w:val="00F17407"/>
    <w:rsid w:val="00F22B17"/>
    <w:rsid w:val="00F24CED"/>
    <w:rsid w:val="00F3526D"/>
    <w:rsid w:val="00F41400"/>
    <w:rsid w:val="00F4201B"/>
    <w:rsid w:val="00F5002F"/>
    <w:rsid w:val="00F56FA3"/>
    <w:rsid w:val="00F607AF"/>
    <w:rsid w:val="00F743AC"/>
    <w:rsid w:val="00F828A9"/>
    <w:rsid w:val="00F8315A"/>
    <w:rsid w:val="00F857CC"/>
    <w:rsid w:val="00F85827"/>
    <w:rsid w:val="00F92082"/>
    <w:rsid w:val="00F95AE2"/>
    <w:rsid w:val="00FA300D"/>
    <w:rsid w:val="00FC4576"/>
    <w:rsid w:val="00FC7CAC"/>
    <w:rsid w:val="00FD035F"/>
    <w:rsid w:val="00FD2854"/>
    <w:rsid w:val="00FF0A4F"/>
    <w:rsid w:val="00FF3232"/>
    <w:rsid w:val="00FF5AD1"/>
  </w:rsids>
  <m:mathPr>
    <m:mathFont m:val="Cambria Math"/>
    <m:brkBin m:val="before"/>
    <m:brkBinSub m:val="--"/>
    <m:smallFrac m:val="0"/>
    <m:dispDef/>
    <m:lMargin m:val="0"/>
    <m:rMargin m:val="0"/>
    <m:defJc m:val="centerGroup"/>
    <m:wrapIndent m:val="1440"/>
    <m:intLim m:val="subSup"/>
    <m:naryLim m:val="undOvr"/>
  </m:mathPr>
  <w:themeFontLang w:val="en-GB" w:eastAsia="ja-JP" w:bidi="hi-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1BE3490"/>
  <w15:docId w15:val="{8E905187-33E0-4E52-BF40-8A807EBBE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4" w:uiPriority="44"/>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5C3E"/>
    <w:pPr>
      <w:spacing w:after="200" w:line="276" w:lineRule="auto"/>
    </w:pPr>
    <w:rPr>
      <w:rFonts w:ascii="Times New Roman" w:eastAsia="Times New Roman" w:hAnsi="Times New Roman" w:cs="Times New Roman"/>
      <w:color w:val="000000"/>
      <w:lang w:val="el-GR" w:eastAsia="el-GR"/>
    </w:rPr>
  </w:style>
  <w:style w:type="paragraph" w:styleId="Heading1">
    <w:name w:val="heading 1"/>
    <w:basedOn w:val="Normal"/>
    <w:next w:val="Normal"/>
    <w:link w:val="Heading1Char"/>
    <w:uiPriority w:val="9"/>
    <w:qFormat/>
    <w:rsid w:val="00D75C3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FC457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5C3E"/>
    <w:rPr>
      <w:rFonts w:asciiTheme="majorHAnsi" w:eastAsiaTheme="majorEastAsia" w:hAnsiTheme="majorHAnsi" w:cstheme="majorBidi"/>
      <w:color w:val="2E74B5" w:themeColor="accent1" w:themeShade="BF"/>
      <w:sz w:val="32"/>
      <w:szCs w:val="32"/>
      <w:lang w:val="el-GR" w:eastAsia="el-GR"/>
    </w:rPr>
  </w:style>
  <w:style w:type="paragraph" w:styleId="TOCHeading">
    <w:name w:val="TOC Heading"/>
    <w:basedOn w:val="Heading1"/>
    <w:next w:val="Normal"/>
    <w:uiPriority w:val="39"/>
    <w:qFormat/>
    <w:rsid w:val="00D75C3E"/>
    <w:pPr>
      <w:keepNext w:val="0"/>
      <w:keepLines w:val="0"/>
      <w:spacing w:before="480"/>
      <w:contextualSpacing/>
      <w:outlineLvl w:val="9"/>
    </w:pPr>
    <w:rPr>
      <w:rFonts w:ascii="Cambria" w:eastAsia="Times New Roman" w:hAnsi="Cambria" w:cs="Times New Roman"/>
      <w:b/>
      <w:bCs/>
      <w:color w:val="auto"/>
      <w:sz w:val="28"/>
      <w:szCs w:val="28"/>
      <w:lang w:val="x-none" w:eastAsia="x-none"/>
    </w:rPr>
  </w:style>
  <w:style w:type="character" w:styleId="Hyperlink">
    <w:name w:val="Hyperlink"/>
    <w:uiPriority w:val="99"/>
    <w:unhideWhenUsed/>
    <w:rsid w:val="00D75C3E"/>
    <w:rPr>
      <w:color w:val="0563C1"/>
      <w:u w:val="single"/>
    </w:rPr>
  </w:style>
  <w:style w:type="paragraph" w:styleId="TOC3">
    <w:name w:val="toc 3"/>
    <w:basedOn w:val="Normal"/>
    <w:next w:val="Normal"/>
    <w:autoRedefine/>
    <w:uiPriority w:val="39"/>
    <w:unhideWhenUsed/>
    <w:rsid w:val="00D75C3E"/>
    <w:pPr>
      <w:ind w:left="440"/>
    </w:pPr>
  </w:style>
  <w:style w:type="paragraph" w:styleId="TOC1">
    <w:name w:val="toc 1"/>
    <w:basedOn w:val="Normal"/>
    <w:next w:val="Normal"/>
    <w:autoRedefine/>
    <w:uiPriority w:val="39"/>
    <w:unhideWhenUsed/>
    <w:rsid w:val="00D75C3E"/>
  </w:style>
  <w:style w:type="paragraph" w:customStyle="1" w:styleId="Default">
    <w:name w:val="Default"/>
    <w:rsid w:val="00B31BB4"/>
    <w:pPr>
      <w:widowControl w:val="0"/>
      <w:autoSpaceDE w:val="0"/>
      <w:autoSpaceDN w:val="0"/>
      <w:adjustRightInd w:val="0"/>
      <w:spacing w:after="0" w:line="240" w:lineRule="auto"/>
    </w:pPr>
    <w:rPr>
      <w:rFonts w:ascii="Arial" w:hAnsi="Arial" w:cs="Arial"/>
      <w:color w:val="000000"/>
      <w:sz w:val="24"/>
      <w:szCs w:val="24"/>
      <w:lang w:val="en-US"/>
    </w:rPr>
  </w:style>
  <w:style w:type="table" w:styleId="TableGrid">
    <w:name w:val="Table Grid"/>
    <w:basedOn w:val="TableNormal"/>
    <w:uiPriority w:val="59"/>
    <w:rsid w:val="004917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7A0E"/>
    <w:pPr>
      <w:tabs>
        <w:tab w:val="center" w:pos="4320"/>
        <w:tab w:val="right" w:pos="8640"/>
      </w:tabs>
      <w:spacing w:after="0" w:line="240" w:lineRule="auto"/>
    </w:pPr>
  </w:style>
  <w:style w:type="character" w:customStyle="1" w:styleId="HeaderChar">
    <w:name w:val="Header Char"/>
    <w:basedOn w:val="DefaultParagraphFont"/>
    <w:link w:val="Header"/>
    <w:rsid w:val="002E7A0E"/>
    <w:rPr>
      <w:rFonts w:ascii="Times New Roman" w:eastAsia="Times New Roman" w:hAnsi="Times New Roman" w:cs="Times New Roman"/>
      <w:color w:val="000000"/>
      <w:lang w:val="el-GR" w:eastAsia="el-GR"/>
    </w:rPr>
  </w:style>
  <w:style w:type="paragraph" w:styleId="Footer">
    <w:name w:val="footer"/>
    <w:basedOn w:val="Normal"/>
    <w:link w:val="FooterChar"/>
    <w:uiPriority w:val="99"/>
    <w:unhideWhenUsed/>
    <w:rsid w:val="002E7A0E"/>
    <w:pPr>
      <w:tabs>
        <w:tab w:val="center" w:pos="4320"/>
        <w:tab w:val="right" w:pos="8640"/>
      </w:tabs>
      <w:spacing w:after="0" w:line="240" w:lineRule="auto"/>
    </w:pPr>
  </w:style>
  <w:style w:type="character" w:customStyle="1" w:styleId="FooterChar">
    <w:name w:val="Footer Char"/>
    <w:basedOn w:val="DefaultParagraphFont"/>
    <w:link w:val="Footer"/>
    <w:uiPriority w:val="99"/>
    <w:rsid w:val="002E7A0E"/>
    <w:rPr>
      <w:rFonts w:ascii="Times New Roman" w:eastAsia="Times New Roman" w:hAnsi="Times New Roman" w:cs="Times New Roman"/>
      <w:color w:val="000000"/>
      <w:lang w:val="el-GR" w:eastAsia="el-GR"/>
    </w:rPr>
  </w:style>
  <w:style w:type="character" w:styleId="PageNumber">
    <w:name w:val="page number"/>
    <w:basedOn w:val="DefaultParagraphFont"/>
    <w:uiPriority w:val="99"/>
    <w:semiHidden/>
    <w:unhideWhenUsed/>
    <w:rsid w:val="002E7A0E"/>
  </w:style>
  <w:style w:type="paragraph" w:styleId="ListParagraph">
    <w:name w:val="List Paragraph"/>
    <w:basedOn w:val="Normal"/>
    <w:link w:val="ListParagraphChar"/>
    <w:uiPriority w:val="34"/>
    <w:qFormat/>
    <w:rsid w:val="00027B73"/>
    <w:pPr>
      <w:ind w:left="720"/>
      <w:contextualSpacing/>
    </w:pPr>
  </w:style>
  <w:style w:type="paragraph" w:styleId="NormalWeb">
    <w:name w:val="Normal (Web)"/>
    <w:basedOn w:val="Normal"/>
    <w:link w:val="NormalWebChar"/>
    <w:uiPriority w:val="99"/>
    <w:semiHidden/>
    <w:unhideWhenUsed/>
    <w:rsid w:val="00846F9A"/>
    <w:pPr>
      <w:spacing w:before="100" w:beforeAutospacing="1" w:after="100" w:afterAutospacing="1" w:line="240" w:lineRule="auto"/>
    </w:pPr>
    <w:rPr>
      <w:rFonts w:ascii="Times" w:eastAsiaTheme="minorHAnsi" w:hAnsi="Times"/>
      <w:color w:val="auto"/>
      <w:sz w:val="20"/>
      <w:szCs w:val="20"/>
      <w:lang w:val="en-GB" w:eastAsia="en-US"/>
    </w:rPr>
  </w:style>
  <w:style w:type="paragraph" w:styleId="BalloonText">
    <w:name w:val="Balloon Text"/>
    <w:basedOn w:val="Normal"/>
    <w:link w:val="BalloonTextChar"/>
    <w:uiPriority w:val="99"/>
    <w:semiHidden/>
    <w:unhideWhenUsed/>
    <w:rsid w:val="00A42696"/>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42696"/>
    <w:rPr>
      <w:rFonts w:ascii="Lucida Grande" w:eastAsia="Times New Roman" w:hAnsi="Lucida Grande" w:cs="Lucida Grande"/>
      <w:color w:val="000000"/>
      <w:sz w:val="18"/>
      <w:szCs w:val="18"/>
      <w:lang w:val="el-GR" w:eastAsia="el-GR"/>
    </w:rPr>
  </w:style>
  <w:style w:type="paragraph" w:styleId="Index1">
    <w:name w:val="index 1"/>
    <w:basedOn w:val="Normal"/>
    <w:next w:val="Normal"/>
    <w:autoRedefine/>
    <w:uiPriority w:val="99"/>
    <w:semiHidden/>
    <w:unhideWhenUsed/>
    <w:rsid w:val="003E60FD"/>
    <w:pPr>
      <w:spacing w:after="0" w:line="240" w:lineRule="auto"/>
      <w:ind w:left="220" w:hanging="220"/>
    </w:pPr>
    <w:rPr>
      <w:rFonts w:asciiTheme="minorHAnsi" w:eastAsiaTheme="minorEastAsia" w:hAnsiTheme="minorHAnsi" w:cstheme="minorBidi"/>
      <w:color w:val="auto"/>
      <w:lang w:val="en-GB" w:eastAsia="en-US"/>
    </w:rPr>
  </w:style>
  <w:style w:type="character" w:styleId="CommentReference">
    <w:name w:val="annotation reference"/>
    <w:basedOn w:val="DefaultParagraphFont"/>
    <w:uiPriority w:val="99"/>
    <w:semiHidden/>
    <w:unhideWhenUsed/>
    <w:rsid w:val="00932C8C"/>
    <w:rPr>
      <w:sz w:val="16"/>
      <w:szCs w:val="16"/>
    </w:rPr>
  </w:style>
  <w:style w:type="paragraph" w:styleId="CommentText">
    <w:name w:val="annotation text"/>
    <w:basedOn w:val="Normal"/>
    <w:link w:val="CommentTextChar"/>
    <w:uiPriority w:val="99"/>
    <w:unhideWhenUsed/>
    <w:rsid w:val="00932C8C"/>
    <w:pPr>
      <w:spacing w:line="240" w:lineRule="auto"/>
    </w:pPr>
    <w:rPr>
      <w:sz w:val="20"/>
      <w:szCs w:val="20"/>
    </w:rPr>
  </w:style>
  <w:style w:type="character" w:customStyle="1" w:styleId="CommentTextChar">
    <w:name w:val="Comment Text Char"/>
    <w:basedOn w:val="DefaultParagraphFont"/>
    <w:link w:val="CommentText"/>
    <w:uiPriority w:val="99"/>
    <w:rsid w:val="00932C8C"/>
    <w:rPr>
      <w:rFonts w:ascii="Times New Roman" w:eastAsia="Times New Roman" w:hAnsi="Times New Roman" w:cs="Times New Roman"/>
      <w:color w:val="000000"/>
      <w:sz w:val="20"/>
      <w:szCs w:val="20"/>
      <w:lang w:val="el-GR" w:eastAsia="el-GR"/>
    </w:rPr>
  </w:style>
  <w:style w:type="paragraph" w:styleId="CommentSubject">
    <w:name w:val="annotation subject"/>
    <w:basedOn w:val="CommentText"/>
    <w:next w:val="CommentText"/>
    <w:link w:val="CommentSubjectChar"/>
    <w:uiPriority w:val="99"/>
    <w:semiHidden/>
    <w:unhideWhenUsed/>
    <w:rsid w:val="00932C8C"/>
    <w:rPr>
      <w:b/>
      <w:bCs/>
    </w:rPr>
  </w:style>
  <w:style w:type="character" w:customStyle="1" w:styleId="CommentSubjectChar">
    <w:name w:val="Comment Subject Char"/>
    <w:basedOn w:val="CommentTextChar"/>
    <w:link w:val="CommentSubject"/>
    <w:uiPriority w:val="99"/>
    <w:semiHidden/>
    <w:rsid w:val="00932C8C"/>
    <w:rPr>
      <w:rFonts w:ascii="Times New Roman" w:eastAsia="Times New Roman" w:hAnsi="Times New Roman" w:cs="Times New Roman"/>
      <w:b/>
      <w:bCs/>
      <w:color w:val="000000"/>
      <w:sz w:val="20"/>
      <w:szCs w:val="20"/>
      <w:lang w:val="el-GR" w:eastAsia="el-GR"/>
    </w:rPr>
  </w:style>
  <w:style w:type="paragraph" w:styleId="PlainText">
    <w:name w:val="Plain Text"/>
    <w:basedOn w:val="Normal"/>
    <w:link w:val="PlainTextChar"/>
    <w:uiPriority w:val="99"/>
    <w:unhideWhenUsed/>
    <w:rsid w:val="00303168"/>
    <w:pPr>
      <w:spacing w:after="0" w:line="240" w:lineRule="auto"/>
    </w:pPr>
    <w:rPr>
      <w:rFonts w:ascii="Calibri" w:eastAsiaTheme="minorHAnsi" w:hAnsi="Calibri" w:cstheme="minorBidi"/>
      <w:color w:val="auto"/>
      <w:szCs w:val="21"/>
      <w:lang w:val="en-GB" w:eastAsia="en-US"/>
    </w:rPr>
  </w:style>
  <w:style w:type="character" w:customStyle="1" w:styleId="PlainTextChar">
    <w:name w:val="Plain Text Char"/>
    <w:basedOn w:val="DefaultParagraphFont"/>
    <w:link w:val="PlainText"/>
    <w:uiPriority w:val="99"/>
    <w:rsid w:val="00303168"/>
    <w:rPr>
      <w:rFonts w:ascii="Calibri" w:hAnsi="Calibri"/>
      <w:szCs w:val="21"/>
    </w:rPr>
  </w:style>
  <w:style w:type="paragraph" w:customStyle="1" w:styleId="C-BodyText">
    <w:name w:val="C-Body Text"/>
    <w:qFormat/>
    <w:rsid w:val="00593C45"/>
    <w:pPr>
      <w:spacing w:before="120" w:after="120" w:line="280" w:lineRule="atLeast"/>
    </w:pPr>
    <w:rPr>
      <w:rFonts w:ascii="Times New Roman" w:eastAsia="Times New Roman" w:hAnsi="Times New Roman" w:cs="Times New Roman"/>
      <w:sz w:val="24"/>
      <w:szCs w:val="20"/>
      <w:lang w:val="en-US"/>
    </w:rPr>
  </w:style>
  <w:style w:type="paragraph" w:customStyle="1" w:styleId="C-Heading2non-numbered">
    <w:name w:val="C-Heading 2 (non-numbered)"/>
    <w:basedOn w:val="Normal"/>
    <w:next w:val="C-BodyText"/>
    <w:rsid w:val="00593C45"/>
    <w:pPr>
      <w:keepNext/>
      <w:tabs>
        <w:tab w:val="left" w:pos="1080"/>
      </w:tabs>
      <w:spacing w:before="240" w:after="0" w:line="240" w:lineRule="auto"/>
      <w:ind w:left="1080" w:hanging="1080"/>
      <w:outlineLvl w:val="1"/>
    </w:pPr>
    <w:rPr>
      <w:b/>
      <w:color w:val="auto"/>
      <w:sz w:val="28"/>
      <w:szCs w:val="20"/>
      <w:lang w:val="en-US" w:eastAsia="en-US"/>
    </w:rPr>
  </w:style>
  <w:style w:type="character" w:styleId="UnresolvedMention">
    <w:name w:val="Unresolved Mention"/>
    <w:basedOn w:val="DefaultParagraphFont"/>
    <w:uiPriority w:val="99"/>
    <w:semiHidden/>
    <w:unhideWhenUsed/>
    <w:rsid w:val="004A5FC5"/>
    <w:rPr>
      <w:color w:val="605E5C"/>
      <w:shd w:val="clear" w:color="auto" w:fill="E1DFDD"/>
    </w:rPr>
  </w:style>
  <w:style w:type="character" w:customStyle="1" w:styleId="ListParagraphChar">
    <w:name w:val="List Paragraph Char"/>
    <w:basedOn w:val="DefaultParagraphFont"/>
    <w:link w:val="ListParagraph"/>
    <w:uiPriority w:val="34"/>
    <w:locked/>
    <w:rsid w:val="0051314B"/>
    <w:rPr>
      <w:rFonts w:ascii="Times New Roman" w:eastAsia="Times New Roman" w:hAnsi="Times New Roman" w:cs="Times New Roman"/>
      <w:color w:val="000000"/>
      <w:lang w:val="el-GR" w:eastAsia="el-GR"/>
    </w:rPr>
  </w:style>
  <w:style w:type="paragraph" w:customStyle="1" w:styleId="Arial">
    <w:name w:val="Arial"/>
    <w:basedOn w:val="Normal"/>
    <w:rsid w:val="0051314B"/>
    <w:pPr>
      <w:autoSpaceDE w:val="0"/>
      <w:autoSpaceDN w:val="0"/>
      <w:adjustRightInd w:val="0"/>
      <w:spacing w:after="0" w:line="240" w:lineRule="auto"/>
    </w:pPr>
    <w:rPr>
      <w:b/>
      <w:bCs/>
      <w:color w:val="auto"/>
      <w:lang w:val="en-GB" w:eastAsia="en-GB"/>
    </w:rPr>
  </w:style>
  <w:style w:type="paragraph" w:customStyle="1" w:styleId="Body">
    <w:name w:val="Body"/>
    <w:basedOn w:val="BodyText"/>
    <w:uiPriority w:val="99"/>
    <w:rsid w:val="00B25499"/>
    <w:pPr>
      <w:spacing w:after="240" w:line="360" w:lineRule="auto"/>
    </w:pPr>
    <w:rPr>
      <w:rFonts w:ascii="Arial" w:hAnsi="Arial"/>
      <w:color w:val="auto"/>
      <w:lang w:val="en-GB" w:eastAsia="en-US"/>
    </w:rPr>
  </w:style>
  <w:style w:type="paragraph" w:styleId="BodyText">
    <w:name w:val="Body Text"/>
    <w:basedOn w:val="Normal"/>
    <w:link w:val="BodyTextChar"/>
    <w:uiPriority w:val="99"/>
    <w:semiHidden/>
    <w:unhideWhenUsed/>
    <w:rsid w:val="00B25499"/>
    <w:pPr>
      <w:spacing w:after="120"/>
    </w:pPr>
  </w:style>
  <w:style w:type="character" w:customStyle="1" w:styleId="BodyTextChar">
    <w:name w:val="Body Text Char"/>
    <w:basedOn w:val="DefaultParagraphFont"/>
    <w:link w:val="BodyText"/>
    <w:uiPriority w:val="99"/>
    <w:semiHidden/>
    <w:rsid w:val="00B25499"/>
    <w:rPr>
      <w:rFonts w:ascii="Times New Roman" w:eastAsia="Times New Roman" w:hAnsi="Times New Roman" w:cs="Times New Roman"/>
      <w:color w:val="000000"/>
      <w:lang w:val="el-GR" w:eastAsia="el-GR"/>
    </w:rPr>
  </w:style>
  <w:style w:type="character" w:customStyle="1" w:styleId="Heading2Char">
    <w:name w:val="Heading 2 Char"/>
    <w:basedOn w:val="DefaultParagraphFont"/>
    <w:link w:val="Heading2"/>
    <w:uiPriority w:val="9"/>
    <w:semiHidden/>
    <w:rsid w:val="00FC4576"/>
    <w:rPr>
      <w:rFonts w:asciiTheme="majorHAnsi" w:eastAsiaTheme="majorEastAsia" w:hAnsiTheme="majorHAnsi" w:cstheme="majorBidi"/>
      <w:color w:val="2E74B5" w:themeColor="accent1" w:themeShade="BF"/>
      <w:sz w:val="26"/>
      <w:szCs w:val="26"/>
      <w:lang w:val="el-GR" w:eastAsia="el-GR"/>
    </w:rPr>
  </w:style>
  <w:style w:type="character" w:styleId="Strong">
    <w:name w:val="Strong"/>
    <w:basedOn w:val="DefaultParagraphFont"/>
    <w:uiPriority w:val="22"/>
    <w:qFormat/>
    <w:rsid w:val="00B1543F"/>
    <w:rPr>
      <w:b/>
      <w:bCs/>
    </w:rPr>
  </w:style>
  <w:style w:type="character" w:customStyle="1" w:styleId="NormalWebChar">
    <w:name w:val="Normal (Web) Char"/>
    <w:link w:val="NormalWeb"/>
    <w:uiPriority w:val="99"/>
    <w:semiHidden/>
    <w:locked/>
    <w:rsid w:val="00EE53D7"/>
    <w:rPr>
      <w:rFonts w:ascii="Times" w:hAnsi="Times" w:cs="Times New Roman"/>
      <w:sz w:val="20"/>
      <w:szCs w:val="20"/>
    </w:rPr>
  </w:style>
  <w:style w:type="table" w:customStyle="1" w:styleId="Tabellenraster1">
    <w:name w:val="Tabellenraster1"/>
    <w:basedOn w:val="TableNormal"/>
    <w:uiPriority w:val="39"/>
    <w:rsid w:val="00EE53D7"/>
    <w:pPr>
      <w:spacing w:after="0" w:line="240" w:lineRule="auto"/>
    </w:pPr>
    <w:rPr>
      <w:rFonts w:ascii="Calibri" w:eastAsia="Calibri" w:hAnsi="Calibri" w:cs="Times New Roman"/>
      <w:lang w:val="de-CH"/>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dNoteBibliographyChar">
    <w:name w:val="EndNote Bibliography Char"/>
    <w:link w:val="EndNoteBibliography"/>
    <w:locked/>
    <w:rsid w:val="002D3504"/>
    <w:rPr>
      <w:rFonts w:ascii="Arial" w:eastAsia="Times New Roman" w:hAnsi="Arial" w:cs="Arial"/>
      <w:noProof/>
      <w:sz w:val="20"/>
      <w:szCs w:val="20"/>
      <w:lang w:val="en-US"/>
    </w:rPr>
  </w:style>
  <w:style w:type="paragraph" w:customStyle="1" w:styleId="EndNoteBibliography">
    <w:name w:val="EndNote Bibliography"/>
    <w:basedOn w:val="Normal"/>
    <w:link w:val="EndNoteBibliographyChar"/>
    <w:rsid w:val="002D3504"/>
    <w:pPr>
      <w:numPr>
        <w:numId w:val="28"/>
      </w:numPr>
      <w:spacing w:after="0" w:line="240" w:lineRule="auto"/>
      <w:ind w:left="0" w:firstLine="0"/>
      <w:jc w:val="both"/>
    </w:pPr>
    <w:rPr>
      <w:rFonts w:ascii="Arial" w:hAnsi="Arial" w:cs="Arial"/>
      <w:noProof/>
      <w:color w:val="auto"/>
      <w:sz w:val="20"/>
      <w:szCs w:val="20"/>
      <w:lang w:val="en-US" w:eastAsia="en-US"/>
    </w:rPr>
  </w:style>
  <w:style w:type="paragraph" w:styleId="Revision">
    <w:name w:val="Revision"/>
    <w:hidden/>
    <w:uiPriority w:val="99"/>
    <w:semiHidden/>
    <w:rsid w:val="00CB7272"/>
    <w:pPr>
      <w:spacing w:after="0" w:line="240" w:lineRule="auto"/>
    </w:pPr>
    <w:rPr>
      <w:rFonts w:ascii="Times New Roman" w:eastAsia="Times New Roman" w:hAnsi="Times New Roman" w:cs="Times New Roman"/>
      <w:color w:val="000000"/>
      <w:lang w:val="el-GR" w:eastAsia="el-GR"/>
    </w:rPr>
  </w:style>
  <w:style w:type="paragraph" w:customStyle="1" w:styleId="paragraph">
    <w:name w:val="paragraph"/>
    <w:basedOn w:val="Normal"/>
    <w:rsid w:val="005B3AD6"/>
    <w:pPr>
      <w:spacing w:before="100" w:beforeAutospacing="1" w:after="100" w:afterAutospacing="1" w:line="240" w:lineRule="auto"/>
    </w:pPr>
    <w:rPr>
      <w:color w:val="auto"/>
      <w:sz w:val="24"/>
      <w:szCs w:val="24"/>
      <w:lang w:val="en-GB" w:eastAsia="en-GB"/>
    </w:rPr>
  </w:style>
  <w:style w:type="table" w:styleId="PlainTable4">
    <w:name w:val="Plain Table 4"/>
    <w:basedOn w:val="TableNormal"/>
    <w:uiPriority w:val="44"/>
    <w:rsid w:val="00A73243"/>
    <w:pPr>
      <w:spacing w:after="0" w:line="240" w:lineRule="auto"/>
    </w:pPr>
    <w:rPr>
      <w:szCs w:val="20"/>
      <w:lang w:bidi="hi-IN"/>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796727">
      <w:bodyDiv w:val="1"/>
      <w:marLeft w:val="0"/>
      <w:marRight w:val="0"/>
      <w:marTop w:val="0"/>
      <w:marBottom w:val="0"/>
      <w:divBdr>
        <w:top w:val="none" w:sz="0" w:space="0" w:color="auto"/>
        <w:left w:val="none" w:sz="0" w:space="0" w:color="auto"/>
        <w:bottom w:val="none" w:sz="0" w:space="0" w:color="auto"/>
        <w:right w:val="none" w:sz="0" w:space="0" w:color="auto"/>
      </w:divBdr>
    </w:div>
    <w:div w:id="170219228">
      <w:bodyDiv w:val="1"/>
      <w:marLeft w:val="0"/>
      <w:marRight w:val="0"/>
      <w:marTop w:val="0"/>
      <w:marBottom w:val="0"/>
      <w:divBdr>
        <w:top w:val="none" w:sz="0" w:space="0" w:color="auto"/>
        <w:left w:val="none" w:sz="0" w:space="0" w:color="auto"/>
        <w:bottom w:val="none" w:sz="0" w:space="0" w:color="auto"/>
        <w:right w:val="none" w:sz="0" w:space="0" w:color="auto"/>
      </w:divBdr>
    </w:div>
    <w:div w:id="187178018">
      <w:bodyDiv w:val="1"/>
      <w:marLeft w:val="0"/>
      <w:marRight w:val="0"/>
      <w:marTop w:val="0"/>
      <w:marBottom w:val="0"/>
      <w:divBdr>
        <w:top w:val="none" w:sz="0" w:space="0" w:color="auto"/>
        <w:left w:val="none" w:sz="0" w:space="0" w:color="auto"/>
        <w:bottom w:val="none" w:sz="0" w:space="0" w:color="auto"/>
        <w:right w:val="none" w:sz="0" w:space="0" w:color="auto"/>
      </w:divBdr>
    </w:div>
    <w:div w:id="214590005">
      <w:bodyDiv w:val="1"/>
      <w:marLeft w:val="0"/>
      <w:marRight w:val="0"/>
      <w:marTop w:val="0"/>
      <w:marBottom w:val="0"/>
      <w:divBdr>
        <w:top w:val="none" w:sz="0" w:space="0" w:color="auto"/>
        <w:left w:val="none" w:sz="0" w:space="0" w:color="auto"/>
        <w:bottom w:val="none" w:sz="0" w:space="0" w:color="auto"/>
        <w:right w:val="none" w:sz="0" w:space="0" w:color="auto"/>
      </w:divBdr>
    </w:div>
    <w:div w:id="363794342">
      <w:bodyDiv w:val="1"/>
      <w:marLeft w:val="0"/>
      <w:marRight w:val="0"/>
      <w:marTop w:val="0"/>
      <w:marBottom w:val="0"/>
      <w:divBdr>
        <w:top w:val="none" w:sz="0" w:space="0" w:color="auto"/>
        <w:left w:val="none" w:sz="0" w:space="0" w:color="auto"/>
        <w:bottom w:val="none" w:sz="0" w:space="0" w:color="auto"/>
        <w:right w:val="none" w:sz="0" w:space="0" w:color="auto"/>
      </w:divBdr>
    </w:div>
    <w:div w:id="411899768">
      <w:bodyDiv w:val="1"/>
      <w:marLeft w:val="0"/>
      <w:marRight w:val="0"/>
      <w:marTop w:val="0"/>
      <w:marBottom w:val="0"/>
      <w:divBdr>
        <w:top w:val="none" w:sz="0" w:space="0" w:color="auto"/>
        <w:left w:val="none" w:sz="0" w:space="0" w:color="auto"/>
        <w:bottom w:val="none" w:sz="0" w:space="0" w:color="auto"/>
        <w:right w:val="none" w:sz="0" w:space="0" w:color="auto"/>
      </w:divBdr>
    </w:div>
    <w:div w:id="444886867">
      <w:bodyDiv w:val="1"/>
      <w:marLeft w:val="0"/>
      <w:marRight w:val="0"/>
      <w:marTop w:val="0"/>
      <w:marBottom w:val="0"/>
      <w:divBdr>
        <w:top w:val="none" w:sz="0" w:space="0" w:color="auto"/>
        <w:left w:val="none" w:sz="0" w:space="0" w:color="auto"/>
        <w:bottom w:val="none" w:sz="0" w:space="0" w:color="auto"/>
        <w:right w:val="none" w:sz="0" w:space="0" w:color="auto"/>
      </w:divBdr>
    </w:div>
    <w:div w:id="512577236">
      <w:bodyDiv w:val="1"/>
      <w:marLeft w:val="0"/>
      <w:marRight w:val="0"/>
      <w:marTop w:val="0"/>
      <w:marBottom w:val="0"/>
      <w:divBdr>
        <w:top w:val="none" w:sz="0" w:space="0" w:color="auto"/>
        <w:left w:val="none" w:sz="0" w:space="0" w:color="auto"/>
        <w:bottom w:val="none" w:sz="0" w:space="0" w:color="auto"/>
        <w:right w:val="none" w:sz="0" w:space="0" w:color="auto"/>
      </w:divBdr>
    </w:div>
    <w:div w:id="636566512">
      <w:bodyDiv w:val="1"/>
      <w:marLeft w:val="0"/>
      <w:marRight w:val="0"/>
      <w:marTop w:val="0"/>
      <w:marBottom w:val="0"/>
      <w:divBdr>
        <w:top w:val="none" w:sz="0" w:space="0" w:color="auto"/>
        <w:left w:val="none" w:sz="0" w:space="0" w:color="auto"/>
        <w:bottom w:val="none" w:sz="0" w:space="0" w:color="auto"/>
        <w:right w:val="none" w:sz="0" w:space="0" w:color="auto"/>
      </w:divBdr>
    </w:div>
    <w:div w:id="821845976">
      <w:bodyDiv w:val="1"/>
      <w:marLeft w:val="0"/>
      <w:marRight w:val="0"/>
      <w:marTop w:val="0"/>
      <w:marBottom w:val="0"/>
      <w:divBdr>
        <w:top w:val="none" w:sz="0" w:space="0" w:color="auto"/>
        <w:left w:val="none" w:sz="0" w:space="0" w:color="auto"/>
        <w:bottom w:val="none" w:sz="0" w:space="0" w:color="auto"/>
        <w:right w:val="none" w:sz="0" w:space="0" w:color="auto"/>
      </w:divBdr>
    </w:div>
    <w:div w:id="879633188">
      <w:bodyDiv w:val="1"/>
      <w:marLeft w:val="0"/>
      <w:marRight w:val="0"/>
      <w:marTop w:val="0"/>
      <w:marBottom w:val="0"/>
      <w:divBdr>
        <w:top w:val="none" w:sz="0" w:space="0" w:color="auto"/>
        <w:left w:val="none" w:sz="0" w:space="0" w:color="auto"/>
        <w:bottom w:val="none" w:sz="0" w:space="0" w:color="auto"/>
        <w:right w:val="none" w:sz="0" w:space="0" w:color="auto"/>
      </w:divBdr>
    </w:div>
    <w:div w:id="943804354">
      <w:bodyDiv w:val="1"/>
      <w:marLeft w:val="0"/>
      <w:marRight w:val="0"/>
      <w:marTop w:val="0"/>
      <w:marBottom w:val="0"/>
      <w:divBdr>
        <w:top w:val="none" w:sz="0" w:space="0" w:color="auto"/>
        <w:left w:val="none" w:sz="0" w:space="0" w:color="auto"/>
        <w:bottom w:val="none" w:sz="0" w:space="0" w:color="auto"/>
        <w:right w:val="none" w:sz="0" w:space="0" w:color="auto"/>
      </w:divBdr>
    </w:div>
    <w:div w:id="1182478708">
      <w:bodyDiv w:val="1"/>
      <w:marLeft w:val="0"/>
      <w:marRight w:val="0"/>
      <w:marTop w:val="0"/>
      <w:marBottom w:val="0"/>
      <w:divBdr>
        <w:top w:val="none" w:sz="0" w:space="0" w:color="auto"/>
        <w:left w:val="none" w:sz="0" w:space="0" w:color="auto"/>
        <w:bottom w:val="none" w:sz="0" w:space="0" w:color="auto"/>
        <w:right w:val="none" w:sz="0" w:space="0" w:color="auto"/>
      </w:divBdr>
    </w:div>
    <w:div w:id="1258176696">
      <w:bodyDiv w:val="1"/>
      <w:marLeft w:val="0"/>
      <w:marRight w:val="0"/>
      <w:marTop w:val="0"/>
      <w:marBottom w:val="0"/>
      <w:divBdr>
        <w:top w:val="none" w:sz="0" w:space="0" w:color="auto"/>
        <w:left w:val="none" w:sz="0" w:space="0" w:color="auto"/>
        <w:bottom w:val="none" w:sz="0" w:space="0" w:color="auto"/>
        <w:right w:val="none" w:sz="0" w:space="0" w:color="auto"/>
      </w:divBdr>
    </w:div>
    <w:div w:id="1296105699">
      <w:bodyDiv w:val="1"/>
      <w:marLeft w:val="0"/>
      <w:marRight w:val="0"/>
      <w:marTop w:val="0"/>
      <w:marBottom w:val="0"/>
      <w:divBdr>
        <w:top w:val="none" w:sz="0" w:space="0" w:color="auto"/>
        <w:left w:val="none" w:sz="0" w:space="0" w:color="auto"/>
        <w:bottom w:val="none" w:sz="0" w:space="0" w:color="auto"/>
        <w:right w:val="none" w:sz="0" w:space="0" w:color="auto"/>
      </w:divBdr>
    </w:div>
    <w:div w:id="1326013252">
      <w:bodyDiv w:val="1"/>
      <w:marLeft w:val="0"/>
      <w:marRight w:val="0"/>
      <w:marTop w:val="0"/>
      <w:marBottom w:val="0"/>
      <w:divBdr>
        <w:top w:val="none" w:sz="0" w:space="0" w:color="auto"/>
        <w:left w:val="none" w:sz="0" w:space="0" w:color="auto"/>
        <w:bottom w:val="none" w:sz="0" w:space="0" w:color="auto"/>
        <w:right w:val="none" w:sz="0" w:space="0" w:color="auto"/>
      </w:divBdr>
    </w:div>
    <w:div w:id="1454595837">
      <w:bodyDiv w:val="1"/>
      <w:marLeft w:val="0"/>
      <w:marRight w:val="0"/>
      <w:marTop w:val="0"/>
      <w:marBottom w:val="0"/>
      <w:divBdr>
        <w:top w:val="none" w:sz="0" w:space="0" w:color="auto"/>
        <w:left w:val="none" w:sz="0" w:space="0" w:color="auto"/>
        <w:bottom w:val="none" w:sz="0" w:space="0" w:color="auto"/>
        <w:right w:val="none" w:sz="0" w:space="0" w:color="auto"/>
      </w:divBdr>
    </w:div>
    <w:div w:id="1479883945">
      <w:bodyDiv w:val="1"/>
      <w:marLeft w:val="0"/>
      <w:marRight w:val="0"/>
      <w:marTop w:val="0"/>
      <w:marBottom w:val="0"/>
      <w:divBdr>
        <w:top w:val="none" w:sz="0" w:space="0" w:color="auto"/>
        <w:left w:val="none" w:sz="0" w:space="0" w:color="auto"/>
        <w:bottom w:val="none" w:sz="0" w:space="0" w:color="auto"/>
        <w:right w:val="none" w:sz="0" w:space="0" w:color="auto"/>
      </w:divBdr>
    </w:div>
    <w:div w:id="1568615138">
      <w:bodyDiv w:val="1"/>
      <w:marLeft w:val="0"/>
      <w:marRight w:val="0"/>
      <w:marTop w:val="0"/>
      <w:marBottom w:val="0"/>
      <w:divBdr>
        <w:top w:val="none" w:sz="0" w:space="0" w:color="auto"/>
        <w:left w:val="none" w:sz="0" w:space="0" w:color="auto"/>
        <w:bottom w:val="none" w:sz="0" w:space="0" w:color="auto"/>
        <w:right w:val="none" w:sz="0" w:space="0" w:color="auto"/>
      </w:divBdr>
    </w:div>
    <w:div w:id="1571190972">
      <w:bodyDiv w:val="1"/>
      <w:marLeft w:val="0"/>
      <w:marRight w:val="0"/>
      <w:marTop w:val="0"/>
      <w:marBottom w:val="0"/>
      <w:divBdr>
        <w:top w:val="none" w:sz="0" w:space="0" w:color="auto"/>
        <w:left w:val="none" w:sz="0" w:space="0" w:color="auto"/>
        <w:bottom w:val="none" w:sz="0" w:space="0" w:color="auto"/>
        <w:right w:val="none" w:sz="0" w:space="0" w:color="auto"/>
      </w:divBdr>
    </w:div>
    <w:div w:id="1636448298">
      <w:bodyDiv w:val="1"/>
      <w:marLeft w:val="0"/>
      <w:marRight w:val="0"/>
      <w:marTop w:val="0"/>
      <w:marBottom w:val="0"/>
      <w:divBdr>
        <w:top w:val="none" w:sz="0" w:space="0" w:color="auto"/>
        <w:left w:val="none" w:sz="0" w:space="0" w:color="auto"/>
        <w:bottom w:val="none" w:sz="0" w:space="0" w:color="auto"/>
        <w:right w:val="none" w:sz="0" w:space="0" w:color="auto"/>
      </w:divBdr>
    </w:div>
    <w:div w:id="1760373946">
      <w:bodyDiv w:val="1"/>
      <w:marLeft w:val="0"/>
      <w:marRight w:val="0"/>
      <w:marTop w:val="0"/>
      <w:marBottom w:val="0"/>
      <w:divBdr>
        <w:top w:val="none" w:sz="0" w:space="0" w:color="auto"/>
        <w:left w:val="none" w:sz="0" w:space="0" w:color="auto"/>
        <w:bottom w:val="none" w:sz="0" w:space="0" w:color="auto"/>
        <w:right w:val="none" w:sz="0" w:space="0" w:color="auto"/>
      </w:divBdr>
    </w:div>
    <w:div w:id="1970939253">
      <w:bodyDiv w:val="1"/>
      <w:marLeft w:val="0"/>
      <w:marRight w:val="0"/>
      <w:marTop w:val="0"/>
      <w:marBottom w:val="0"/>
      <w:divBdr>
        <w:top w:val="none" w:sz="0" w:space="0" w:color="auto"/>
        <w:left w:val="none" w:sz="0" w:space="0" w:color="auto"/>
        <w:bottom w:val="none" w:sz="0" w:space="0" w:color="auto"/>
        <w:right w:val="none" w:sz="0" w:space="0" w:color="auto"/>
      </w:divBdr>
    </w:div>
    <w:div w:id="2134325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a424bbf-2de2-4e14-8cb9-68ecab647cf6"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3F2832D96EB50240B4D4419F91EA3D8C" ma:contentTypeVersion="15" ma:contentTypeDescription="Create a new document." ma:contentTypeScope="" ma:versionID="8e177b598acc6e7df6f769570dd524b3">
  <xsd:schema xmlns:xsd="http://www.w3.org/2001/XMLSchema" xmlns:xs="http://www.w3.org/2001/XMLSchema" xmlns:p="http://schemas.microsoft.com/office/2006/metadata/properties" xmlns:ns3="0a424bbf-2de2-4e14-8cb9-68ecab647cf6" xmlns:ns4="01df9d0b-0775-4328-a333-575f1cbec0f8" targetNamespace="http://schemas.microsoft.com/office/2006/metadata/properties" ma:root="true" ma:fieldsID="095ca82b6f4fdba13872239ad86adb1f" ns3:_="" ns4:_="">
    <xsd:import namespace="0a424bbf-2de2-4e14-8cb9-68ecab647cf6"/>
    <xsd:import namespace="01df9d0b-0775-4328-a333-575f1cbec0f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_activity"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424bbf-2de2-4e14-8cb9-68ecab647c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1df9d0b-0775-4328-a333-575f1cbec0f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12ABD0C-8841-43A9-BD04-739212DF4006}">
  <ds:schemaRefs>
    <ds:schemaRef ds:uri="http://schemas.microsoft.com/sharepoint/v3/contenttype/forms"/>
  </ds:schemaRefs>
</ds:datastoreItem>
</file>

<file path=customXml/itemProps2.xml><?xml version="1.0" encoding="utf-8"?>
<ds:datastoreItem xmlns:ds="http://schemas.openxmlformats.org/officeDocument/2006/customXml" ds:itemID="{C42ACA18-7733-4BCB-A113-030DA502864B}">
  <ds:schemaRefs>
    <ds:schemaRef ds:uri="http://schemas.microsoft.com/office/infopath/2007/PartnerControls"/>
    <ds:schemaRef ds:uri="http://schemas.microsoft.com/office/2006/metadata/properties"/>
    <ds:schemaRef ds:uri="http://schemas.openxmlformats.org/package/2006/metadata/core-properties"/>
    <ds:schemaRef ds:uri="http://purl.org/dc/elements/1.1/"/>
    <ds:schemaRef ds:uri="0a424bbf-2de2-4e14-8cb9-68ecab647cf6"/>
    <ds:schemaRef ds:uri="http://purl.org/dc/terms/"/>
    <ds:schemaRef ds:uri="http://purl.org/dc/dcmitype/"/>
    <ds:schemaRef ds:uri="http://schemas.microsoft.com/office/2006/documentManagement/types"/>
    <ds:schemaRef ds:uri="01df9d0b-0775-4328-a333-575f1cbec0f8"/>
    <ds:schemaRef ds:uri="http://www.w3.org/XML/1998/namespace"/>
  </ds:schemaRefs>
</ds:datastoreItem>
</file>

<file path=customXml/itemProps3.xml><?xml version="1.0" encoding="utf-8"?>
<ds:datastoreItem xmlns:ds="http://schemas.openxmlformats.org/officeDocument/2006/customXml" ds:itemID="{CF1FE3E9-5D13-4EE8-8A8D-67C1E8AD582A}">
  <ds:schemaRefs>
    <ds:schemaRef ds:uri="http://schemas.openxmlformats.org/officeDocument/2006/bibliography"/>
  </ds:schemaRefs>
</ds:datastoreItem>
</file>

<file path=customXml/itemProps4.xml><?xml version="1.0" encoding="utf-8"?>
<ds:datastoreItem xmlns:ds="http://schemas.openxmlformats.org/officeDocument/2006/customXml" ds:itemID="{625B044D-634A-4A7F-9DC5-48692B2307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424bbf-2de2-4e14-8cb9-68ecab647cf6"/>
    <ds:schemaRef ds:uri="01df9d0b-0775-4328-a333-575f1cbec0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20</Pages>
  <Words>6975</Words>
  <Characters>39763</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Manager/>
  <Company>GSTT</Company>
  <LinksUpToDate>false</LinksUpToDate>
  <CharactersWithSpaces>46645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Shivapatham Dharshene</dc:creator>
  <cp:keywords/>
  <dc:description/>
  <cp:lastModifiedBy>Amy Holton</cp:lastModifiedBy>
  <cp:revision>2</cp:revision>
  <cp:lastPrinted>2019-04-23T09:52:00Z</cp:lastPrinted>
  <dcterms:created xsi:type="dcterms:W3CDTF">2023-07-14T08:35:00Z</dcterms:created>
  <dcterms:modified xsi:type="dcterms:W3CDTF">2023-07-14T08:35:00Z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0x0101003F2832D96EB50240B4D4419F91EA3D8C</vt:lpwstr>
  </property>
</Properties>
</file>