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49BEA4" w14:textId="77777777" w:rsidR="002F6171" w:rsidRPr="008857F7" w:rsidRDefault="002F6171" w:rsidP="002F6171">
      <w:pPr>
        <w:pStyle w:val="Geenafstand"/>
        <w:rPr>
          <w:lang w:val="en-GB"/>
        </w:rPr>
      </w:pPr>
      <w:r>
        <w:rPr>
          <w:lang w:val="en-GB"/>
        </w:rPr>
        <w:t>Table 6 Subject Disposition and Follow-Up PPS</w:t>
      </w:r>
    </w:p>
    <w:p w14:paraId="20238D58" w14:textId="77777777" w:rsidR="002F6171" w:rsidRDefault="002F6171" w:rsidP="002F6171">
      <w:pPr>
        <w:pStyle w:val="Geenafstand"/>
      </w:pPr>
      <w:r>
        <w:rPr>
          <w:noProof/>
        </w:rPr>
        <w:drawing>
          <wp:inline distT="0" distB="0" distL="0" distR="0" wp14:anchorId="0EF234CD" wp14:editId="7CE0490D">
            <wp:extent cx="5832413" cy="1732915"/>
            <wp:effectExtent l="0" t="0" r="0" b="635"/>
            <wp:docPr id="1388159952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159952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0068" t="31431" r="18226" b="45640"/>
                    <a:stretch/>
                  </pic:blipFill>
                  <pic:spPr bwMode="auto">
                    <a:xfrm>
                      <a:off x="0" y="0"/>
                      <a:ext cx="5873043" cy="17449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96B6E"/>
    <w:rsid w:val="00170A16"/>
    <w:rsid w:val="00236C94"/>
    <w:rsid w:val="002F6171"/>
    <w:rsid w:val="0048261E"/>
    <w:rsid w:val="00590D53"/>
    <w:rsid w:val="00B105CA"/>
    <w:rsid w:val="00BB1389"/>
    <w:rsid w:val="00D24312"/>
    <w:rsid w:val="00D41CC0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2024-09-24T08:23:00Z</dcterms:created>
  <dcterms:modified xsi:type="dcterms:W3CDTF">2024-09-24T08:23:00Z</dcterms:modified>
</cp:coreProperties>
</file>