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8C59BA" w14:textId="77777777" w:rsidR="00CD7582" w:rsidRPr="00906FA5" w:rsidRDefault="00CD7582" w:rsidP="00461C29">
      <w:pPr>
        <w:jc w:val="both"/>
        <w:rPr>
          <w:rFonts w:ascii="Arial" w:hAnsi="Arial" w:cs="Arial"/>
          <w:i/>
          <w:iCs/>
          <w:color w:val="000000" w:themeColor="text1"/>
        </w:rPr>
      </w:pPr>
      <w:bookmarkStart w:id="0" w:name="_GoBack"/>
      <w:bookmarkEnd w:id="0"/>
    </w:p>
    <w:p w14:paraId="69F7F2C5" w14:textId="76C02330" w:rsidR="00CD7582" w:rsidRPr="00906FA5" w:rsidRDefault="00CD7582" w:rsidP="005D1CC5">
      <w:pPr>
        <w:jc w:val="center"/>
        <w:rPr>
          <w:rFonts w:ascii="Arial" w:hAnsi="Arial" w:cs="Arial"/>
          <w:b/>
          <w:bCs/>
          <w:kern w:val="28"/>
          <w:sz w:val="32"/>
          <w:szCs w:val="32"/>
        </w:rPr>
      </w:pPr>
      <w:r w:rsidRPr="00906FA5">
        <w:rPr>
          <w:rFonts w:ascii="Arial" w:hAnsi="Arial" w:cs="Arial"/>
          <w:b/>
          <w:bCs/>
          <w:kern w:val="28"/>
          <w:sz w:val="32"/>
          <w:szCs w:val="32"/>
        </w:rPr>
        <w:t xml:space="preserve">Pembrolizumab, Radiotherapy, and an Immunomodulatory </w:t>
      </w:r>
      <w:r w:rsidR="00EA2D6B" w:rsidRPr="00906FA5">
        <w:rPr>
          <w:rFonts w:ascii="Arial" w:hAnsi="Arial" w:cs="Arial"/>
          <w:b/>
          <w:bCs/>
          <w:kern w:val="28"/>
          <w:sz w:val="32"/>
          <w:szCs w:val="32"/>
        </w:rPr>
        <w:t>Five-</w:t>
      </w:r>
      <w:r w:rsidR="0041167D" w:rsidRPr="00906FA5">
        <w:rPr>
          <w:rFonts w:ascii="Arial" w:hAnsi="Arial" w:cs="Arial"/>
          <w:b/>
          <w:bCs/>
          <w:kern w:val="28"/>
          <w:sz w:val="32"/>
          <w:szCs w:val="32"/>
        </w:rPr>
        <w:t>Drug Cocktail</w:t>
      </w:r>
      <w:r w:rsidRPr="00906FA5">
        <w:rPr>
          <w:rFonts w:ascii="Arial" w:hAnsi="Arial" w:cs="Arial"/>
          <w:b/>
          <w:bCs/>
          <w:kern w:val="28"/>
          <w:sz w:val="32"/>
          <w:szCs w:val="32"/>
        </w:rPr>
        <w:t xml:space="preserve"> in Pretreated Patients with Persistent, Recurrent, or Metastatic Cervical or Endometrial Carcinoma: Results of the Phase II PRIMMO Study</w:t>
      </w:r>
    </w:p>
    <w:p w14:paraId="6AB5DD17" w14:textId="77777777" w:rsidR="00E549AF" w:rsidRPr="00906FA5" w:rsidRDefault="00E549AF" w:rsidP="005D1CC5">
      <w:pPr>
        <w:jc w:val="center"/>
        <w:rPr>
          <w:rFonts w:ascii="Arial" w:hAnsi="Arial" w:cs="Arial"/>
          <w:b/>
          <w:bCs/>
          <w:kern w:val="28"/>
          <w:sz w:val="32"/>
          <w:szCs w:val="32"/>
        </w:rPr>
      </w:pPr>
    </w:p>
    <w:p w14:paraId="063C3E06" w14:textId="199EB296" w:rsidR="005D1CC5" w:rsidRPr="00906FA5" w:rsidRDefault="00CD7582" w:rsidP="005D1CC5">
      <w:pPr>
        <w:jc w:val="center"/>
        <w:rPr>
          <w:rFonts w:ascii="Arial" w:hAnsi="Arial" w:cs="Arial"/>
          <w:b/>
          <w:bCs/>
          <w:color w:val="000000" w:themeColor="text1"/>
        </w:rPr>
      </w:pPr>
      <w:r w:rsidRPr="00906FA5">
        <w:rPr>
          <w:rFonts w:ascii="Arial" w:hAnsi="Arial" w:cs="Arial"/>
          <w:b/>
          <w:bCs/>
          <w:color w:val="000000" w:themeColor="text1"/>
        </w:rPr>
        <w:t>Supplementary Material</w:t>
      </w:r>
    </w:p>
    <w:sdt>
      <w:sdtPr>
        <w:rPr>
          <w:rFonts w:ascii="Arial" w:eastAsia="Times New Roman" w:hAnsi="Arial" w:cs="Arial"/>
          <w:b w:val="0"/>
          <w:bCs w:val="0"/>
          <w:color w:val="auto"/>
          <w:sz w:val="24"/>
          <w:szCs w:val="24"/>
          <w:lang w:val="nl-NL" w:eastAsia="en-US"/>
        </w:rPr>
        <w:id w:val="1835180333"/>
        <w:docPartObj>
          <w:docPartGallery w:val="Table of Contents"/>
          <w:docPartUnique/>
        </w:docPartObj>
      </w:sdtPr>
      <w:sdtEndPr>
        <w:rPr>
          <w:noProof/>
          <w:lang w:val="en-US"/>
        </w:rPr>
      </w:sdtEndPr>
      <w:sdtContent>
        <w:p w14:paraId="06C59EC6" w14:textId="4355CD87" w:rsidR="00F84209" w:rsidRPr="00906FA5" w:rsidRDefault="00F84209">
          <w:pPr>
            <w:pStyle w:val="TOCHeading"/>
            <w:rPr>
              <w:rFonts w:ascii="Arial" w:hAnsi="Arial" w:cs="Arial"/>
              <w:b w:val="0"/>
              <w:bCs w:val="0"/>
            </w:rPr>
          </w:pPr>
        </w:p>
        <w:p w14:paraId="540963A4" w14:textId="117C9D1F" w:rsidR="00DC2563" w:rsidRPr="00DC2563" w:rsidRDefault="00DC2563">
          <w:pPr>
            <w:pStyle w:val="TOC1"/>
            <w:tabs>
              <w:tab w:val="left" w:pos="480"/>
              <w:tab w:val="right" w:leader="underscore" w:pos="9056"/>
            </w:tabs>
            <w:rPr>
              <w:rFonts w:ascii="Arial" w:eastAsiaTheme="minorEastAsia" w:hAnsi="Arial" w:cs="Arial"/>
              <w:b w:val="0"/>
              <w:bCs w:val="0"/>
              <w:i w:val="0"/>
              <w:iCs w:val="0"/>
              <w:noProof/>
              <w:lang w:val="nl-BE" w:eastAsia="nl-NL"/>
            </w:rPr>
          </w:pPr>
          <w:r>
            <w:rPr>
              <w:rFonts w:ascii="Arial" w:hAnsi="Arial" w:cs="Arial"/>
            </w:rPr>
            <w:fldChar w:fldCharType="begin"/>
          </w:r>
          <w:r>
            <w:rPr>
              <w:rFonts w:ascii="Arial" w:hAnsi="Arial" w:cs="Arial"/>
            </w:rPr>
            <w:instrText xml:space="preserve"> TOC \o "1-3" \h \z \u </w:instrText>
          </w:r>
          <w:r>
            <w:rPr>
              <w:rFonts w:ascii="Arial" w:hAnsi="Arial" w:cs="Arial"/>
            </w:rPr>
            <w:fldChar w:fldCharType="separate"/>
          </w:r>
          <w:hyperlink w:anchor="_Toc105684241" w:history="1">
            <w:r w:rsidRPr="00DC2563">
              <w:rPr>
                <w:rStyle w:val="Hyperlink"/>
                <w:rFonts w:ascii="Arial" w:hAnsi="Arial" w:cs="Arial"/>
                <w:b w:val="0"/>
                <w:bCs w:val="0"/>
                <w:i w:val="0"/>
                <w:iCs w:val="0"/>
                <w:noProof/>
              </w:rPr>
              <w:t>1.</w:t>
            </w:r>
            <w:r w:rsidRPr="00DC2563">
              <w:rPr>
                <w:rFonts w:ascii="Arial" w:eastAsiaTheme="minorEastAsia" w:hAnsi="Arial" w:cs="Arial"/>
                <w:b w:val="0"/>
                <w:bCs w:val="0"/>
                <w:i w:val="0"/>
                <w:iCs w:val="0"/>
                <w:noProof/>
                <w:lang w:val="nl-BE" w:eastAsia="nl-NL"/>
              </w:rPr>
              <w:tab/>
            </w:r>
            <w:r w:rsidRPr="00DC2563">
              <w:rPr>
                <w:rStyle w:val="Hyperlink"/>
                <w:rFonts w:ascii="Arial" w:hAnsi="Arial" w:cs="Arial"/>
                <w:b w:val="0"/>
                <w:bCs w:val="0"/>
                <w:i w:val="0"/>
                <w:iCs w:val="0"/>
                <w:noProof/>
              </w:rPr>
              <w:t>List of Abbreviations</w:t>
            </w:r>
            <w:r w:rsidRPr="00DC2563">
              <w:rPr>
                <w:rFonts w:ascii="Arial" w:hAnsi="Arial" w:cs="Arial"/>
                <w:b w:val="0"/>
                <w:bCs w:val="0"/>
                <w:i w:val="0"/>
                <w:iCs w:val="0"/>
                <w:noProof/>
                <w:webHidden/>
              </w:rPr>
              <w:tab/>
            </w:r>
            <w:r w:rsidRPr="00DC2563">
              <w:rPr>
                <w:rFonts w:ascii="Arial" w:hAnsi="Arial" w:cs="Arial"/>
                <w:b w:val="0"/>
                <w:bCs w:val="0"/>
                <w:i w:val="0"/>
                <w:iCs w:val="0"/>
                <w:noProof/>
                <w:webHidden/>
              </w:rPr>
              <w:fldChar w:fldCharType="begin"/>
            </w:r>
            <w:r w:rsidRPr="00DC2563">
              <w:rPr>
                <w:rFonts w:ascii="Arial" w:hAnsi="Arial" w:cs="Arial"/>
                <w:b w:val="0"/>
                <w:bCs w:val="0"/>
                <w:i w:val="0"/>
                <w:iCs w:val="0"/>
                <w:noProof/>
                <w:webHidden/>
              </w:rPr>
              <w:instrText xml:space="preserve"> PAGEREF _Toc105684241 \h </w:instrText>
            </w:r>
            <w:r w:rsidRPr="00DC2563">
              <w:rPr>
                <w:rFonts w:ascii="Arial" w:hAnsi="Arial" w:cs="Arial"/>
                <w:b w:val="0"/>
                <w:bCs w:val="0"/>
                <w:i w:val="0"/>
                <w:iCs w:val="0"/>
                <w:noProof/>
                <w:webHidden/>
              </w:rPr>
            </w:r>
            <w:r w:rsidRPr="00DC2563">
              <w:rPr>
                <w:rFonts w:ascii="Arial" w:hAnsi="Arial" w:cs="Arial"/>
                <w:b w:val="0"/>
                <w:bCs w:val="0"/>
                <w:i w:val="0"/>
                <w:iCs w:val="0"/>
                <w:noProof/>
                <w:webHidden/>
              </w:rPr>
              <w:fldChar w:fldCharType="separate"/>
            </w:r>
            <w:r w:rsidRPr="00DC2563">
              <w:rPr>
                <w:rFonts w:ascii="Arial" w:hAnsi="Arial" w:cs="Arial"/>
                <w:b w:val="0"/>
                <w:bCs w:val="0"/>
                <w:i w:val="0"/>
                <w:iCs w:val="0"/>
                <w:noProof/>
                <w:webHidden/>
              </w:rPr>
              <w:t>2</w:t>
            </w:r>
            <w:r w:rsidRPr="00DC2563">
              <w:rPr>
                <w:rFonts w:ascii="Arial" w:hAnsi="Arial" w:cs="Arial"/>
                <w:b w:val="0"/>
                <w:bCs w:val="0"/>
                <w:i w:val="0"/>
                <w:iCs w:val="0"/>
                <w:noProof/>
                <w:webHidden/>
              </w:rPr>
              <w:fldChar w:fldCharType="end"/>
            </w:r>
          </w:hyperlink>
        </w:p>
        <w:p w14:paraId="07405B6E" w14:textId="558D9729" w:rsidR="00DC2563" w:rsidRPr="00DC2563" w:rsidRDefault="009346BF">
          <w:pPr>
            <w:pStyle w:val="TOC1"/>
            <w:tabs>
              <w:tab w:val="left" w:pos="480"/>
              <w:tab w:val="right" w:leader="underscore" w:pos="9056"/>
            </w:tabs>
            <w:rPr>
              <w:rFonts w:ascii="Arial" w:eastAsiaTheme="minorEastAsia" w:hAnsi="Arial" w:cs="Arial"/>
              <w:b w:val="0"/>
              <w:bCs w:val="0"/>
              <w:i w:val="0"/>
              <w:iCs w:val="0"/>
              <w:noProof/>
              <w:lang w:val="nl-BE" w:eastAsia="nl-NL"/>
            </w:rPr>
          </w:pPr>
          <w:hyperlink w:anchor="_Toc105684242" w:history="1">
            <w:r w:rsidR="00DC2563" w:rsidRPr="00DC2563">
              <w:rPr>
                <w:rStyle w:val="Hyperlink"/>
                <w:rFonts w:ascii="Arial" w:hAnsi="Arial" w:cs="Arial"/>
                <w:b w:val="0"/>
                <w:bCs w:val="0"/>
                <w:i w:val="0"/>
                <w:iCs w:val="0"/>
                <w:noProof/>
              </w:rPr>
              <w:t>2.</w:t>
            </w:r>
            <w:r w:rsidR="00DC2563" w:rsidRPr="00DC2563">
              <w:rPr>
                <w:rFonts w:ascii="Arial" w:eastAsiaTheme="minorEastAsia" w:hAnsi="Arial" w:cs="Arial"/>
                <w:b w:val="0"/>
                <w:bCs w:val="0"/>
                <w:i w:val="0"/>
                <w:iCs w:val="0"/>
                <w:noProof/>
                <w:lang w:val="nl-BE" w:eastAsia="nl-NL"/>
              </w:rPr>
              <w:tab/>
            </w:r>
            <w:r w:rsidR="00DC2563" w:rsidRPr="00DC2563">
              <w:rPr>
                <w:rStyle w:val="Hyperlink"/>
                <w:rFonts w:ascii="Arial" w:hAnsi="Arial" w:cs="Arial"/>
                <w:b w:val="0"/>
                <w:bCs w:val="0"/>
                <w:i w:val="0"/>
                <w:iCs w:val="0"/>
                <w:noProof/>
              </w:rPr>
              <w:t>Exclusion Criteria</w:t>
            </w:r>
            <w:r w:rsidR="00DC2563" w:rsidRPr="00DC2563">
              <w:rPr>
                <w:rFonts w:ascii="Arial" w:hAnsi="Arial" w:cs="Arial"/>
                <w:b w:val="0"/>
                <w:bCs w:val="0"/>
                <w:i w:val="0"/>
                <w:iCs w:val="0"/>
                <w:noProof/>
                <w:webHidden/>
              </w:rPr>
              <w:tab/>
            </w:r>
            <w:r w:rsidR="00DC2563" w:rsidRPr="00DC2563">
              <w:rPr>
                <w:rFonts w:ascii="Arial" w:hAnsi="Arial" w:cs="Arial"/>
                <w:b w:val="0"/>
                <w:bCs w:val="0"/>
                <w:i w:val="0"/>
                <w:iCs w:val="0"/>
                <w:noProof/>
                <w:webHidden/>
              </w:rPr>
              <w:fldChar w:fldCharType="begin"/>
            </w:r>
            <w:r w:rsidR="00DC2563" w:rsidRPr="00DC2563">
              <w:rPr>
                <w:rFonts w:ascii="Arial" w:hAnsi="Arial" w:cs="Arial"/>
                <w:b w:val="0"/>
                <w:bCs w:val="0"/>
                <w:i w:val="0"/>
                <w:iCs w:val="0"/>
                <w:noProof/>
                <w:webHidden/>
              </w:rPr>
              <w:instrText xml:space="preserve"> PAGEREF _Toc105684242 \h </w:instrText>
            </w:r>
            <w:r w:rsidR="00DC2563" w:rsidRPr="00DC2563">
              <w:rPr>
                <w:rFonts w:ascii="Arial" w:hAnsi="Arial" w:cs="Arial"/>
                <w:b w:val="0"/>
                <w:bCs w:val="0"/>
                <w:i w:val="0"/>
                <w:iCs w:val="0"/>
                <w:noProof/>
                <w:webHidden/>
              </w:rPr>
            </w:r>
            <w:r w:rsidR="00DC2563" w:rsidRPr="00DC2563">
              <w:rPr>
                <w:rFonts w:ascii="Arial" w:hAnsi="Arial" w:cs="Arial"/>
                <w:b w:val="0"/>
                <w:bCs w:val="0"/>
                <w:i w:val="0"/>
                <w:iCs w:val="0"/>
                <w:noProof/>
                <w:webHidden/>
              </w:rPr>
              <w:fldChar w:fldCharType="separate"/>
            </w:r>
            <w:r w:rsidR="00DC2563" w:rsidRPr="00DC2563">
              <w:rPr>
                <w:rFonts w:ascii="Arial" w:hAnsi="Arial" w:cs="Arial"/>
                <w:b w:val="0"/>
                <w:bCs w:val="0"/>
                <w:i w:val="0"/>
                <w:iCs w:val="0"/>
                <w:noProof/>
                <w:webHidden/>
              </w:rPr>
              <w:t>3</w:t>
            </w:r>
            <w:r w:rsidR="00DC2563" w:rsidRPr="00DC2563">
              <w:rPr>
                <w:rFonts w:ascii="Arial" w:hAnsi="Arial" w:cs="Arial"/>
                <w:b w:val="0"/>
                <w:bCs w:val="0"/>
                <w:i w:val="0"/>
                <w:iCs w:val="0"/>
                <w:noProof/>
                <w:webHidden/>
              </w:rPr>
              <w:fldChar w:fldCharType="end"/>
            </w:r>
          </w:hyperlink>
        </w:p>
        <w:p w14:paraId="4B003E10" w14:textId="0C6D8C8E" w:rsidR="00DC2563" w:rsidRPr="00DC2563" w:rsidRDefault="009346BF">
          <w:pPr>
            <w:pStyle w:val="TOC1"/>
            <w:tabs>
              <w:tab w:val="left" w:pos="480"/>
              <w:tab w:val="right" w:leader="underscore" w:pos="9056"/>
            </w:tabs>
            <w:rPr>
              <w:rFonts w:ascii="Arial" w:eastAsiaTheme="minorEastAsia" w:hAnsi="Arial" w:cs="Arial"/>
              <w:b w:val="0"/>
              <w:bCs w:val="0"/>
              <w:i w:val="0"/>
              <w:iCs w:val="0"/>
              <w:noProof/>
              <w:lang w:val="nl-BE" w:eastAsia="nl-NL"/>
            </w:rPr>
          </w:pPr>
          <w:hyperlink w:anchor="_Toc105684243" w:history="1">
            <w:r w:rsidR="00DC2563" w:rsidRPr="00DC2563">
              <w:rPr>
                <w:rStyle w:val="Hyperlink"/>
                <w:rFonts w:ascii="Arial" w:hAnsi="Arial" w:cs="Arial"/>
                <w:b w:val="0"/>
                <w:bCs w:val="0"/>
                <w:i w:val="0"/>
                <w:iCs w:val="0"/>
                <w:noProof/>
              </w:rPr>
              <w:t>3.</w:t>
            </w:r>
            <w:r w:rsidR="00DC2563" w:rsidRPr="00DC2563">
              <w:rPr>
                <w:rFonts w:ascii="Arial" w:eastAsiaTheme="minorEastAsia" w:hAnsi="Arial" w:cs="Arial"/>
                <w:b w:val="0"/>
                <w:bCs w:val="0"/>
                <w:i w:val="0"/>
                <w:iCs w:val="0"/>
                <w:noProof/>
                <w:lang w:val="nl-BE" w:eastAsia="nl-NL"/>
              </w:rPr>
              <w:tab/>
            </w:r>
            <w:r w:rsidR="00DC2563" w:rsidRPr="00DC2563">
              <w:rPr>
                <w:rStyle w:val="Hyperlink"/>
                <w:rFonts w:ascii="Arial" w:hAnsi="Arial" w:cs="Arial"/>
                <w:b w:val="0"/>
                <w:bCs w:val="0"/>
                <w:i w:val="0"/>
                <w:iCs w:val="0"/>
                <w:noProof/>
              </w:rPr>
              <w:t>Stereotactic Body Radiotherapy Details</w:t>
            </w:r>
            <w:r w:rsidR="00DC2563" w:rsidRPr="00DC2563">
              <w:rPr>
                <w:rFonts w:ascii="Arial" w:hAnsi="Arial" w:cs="Arial"/>
                <w:b w:val="0"/>
                <w:bCs w:val="0"/>
                <w:i w:val="0"/>
                <w:iCs w:val="0"/>
                <w:noProof/>
                <w:webHidden/>
              </w:rPr>
              <w:tab/>
            </w:r>
            <w:r w:rsidR="00DC2563" w:rsidRPr="00DC2563">
              <w:rPr>
                <w:rFonts w:ascii="Arial" w:hAnsi="Arial" w:cs="Arial"/>
                <w:b w:val="0"/>
                <w:bCs w:val="0"/>
                <w:i w:val="0"/>
                <w:iCs w:val="0"/>
                <w:noProof/>
                <w:webHidden/>
              </w:rPr>
              <w:fldChar w:fldCharType="begin"/>
            </w:r>
            <w:r w:rsidR="00DC2563" w:rsidRPr="00DC2563">
              <w:rPr>
                <w:rFonts w:ascii="Arial" w:hAnsi="Arial" w:cs="Arial"/>
                <w:b w:val="0"/>
                <w:bCs w:val="0"/>
                <w:i w:val="0"/>
                <w:iCs w:val="0"/>
                <w:noProof/>
                <w:webHidden/>
              </w:rPr>
              <w:instrText xml:space="preserve"> PAGEREF _Toc105684243 \h </w:instrText>
            </w:r>
            <w:r w:rsidR="00DC2563" w:rsidRPr="00DC2563">
              <w:rPr>
                <w:rFonts w:ascii="Arial" w:hAnsi="Arial" w:cs="Arial"/>
                <w:b w:val="0"/>
                <w:bCs w:val="0"/>
                <w:i w:val="0"/>
                <w:iCs w:val="0"/>
                <w:noProof/>
                <w:webHidden/>
              </w:rPr>
            </w:r>
            <w:r w:rsidR="00DC2563" w:rsidRPr="00DC2563">
              <w:rPr>
                <w:rFonts w:ascii="Arial" w:hAnsi="Arial" w:cs="Arial"/>
                <w:b w:val="0"/>
                <w:bCs w:val="0"/>
                <w:i w:val="0"/>
                <w:iCs w:val="0"/>
                <w:noProof/>
                <w:webHidden/>
              </w:rPr>
              <w:fldChar w:fldCharType="separate"/>
            </w:r>
            <w:r w:rsidR="00DC2563" w:rsidRPr="00DC2563">
              <w:rPr>
                <w:rFonts w:ascii="Arial" w:hAnsi="Arial" w:cs="Arial"/>
                <w:b w:val="0"/>
                <w:bCs w:val="0"/>
                <w:i w:val="0"/>
                <w:iCs w:val="0"/>
                <w:noProof/>
                <w:webHidden/>
              </w:rPr>
              <w:t>3</w:t>
            </w:r>
            <w:r w:rsidR="00DC2563" w:rsidRPr="00DC2563">
              <w:rPr>
                <w:rFonts w:ascii="Arial" w:hAnsi="Arial" w:cs="Arial"/>
                <w:b w:val="0"/>
                <w:bCs w:val="0"/>
                <w:i w:val="0"/>
                <w:iCs w:val="0"/>
                <w:noProof/>
                <w:webHidden/>
              </w:rPr>
              <w:fldChar w:fldCharType="end"/>
            </w:r>
          </w:hyperlink>
        </w:p>
        <w:p w14:paraId="6359C101" w14:textId="51FC11F3" w:rsidR="00DC2563" w:rsidRPr="00DC2563" w:rsidRDefault="009346BF">
          <w:pPr>
            <w:pStyle w:val="TOC1"/>
            <w:tabs>
              <w:tab w:val="left" w:pos="480"/>
              <w:tab w:val="right" w:leader="underscore" w:pos="9056"/>
            </w:tabs>
            <w:rPr>
              <w:rFonts w:ascii="Arial" w:eastAsiaTheme="minorEastAsia" w:hAnsi="Arial" w:cs="Arial"/>
              <w:b w:val="0"/>
              <w:bCs w:val="0"/>
              <w:i w:val="0"/>
              <w:iCs w:val="0"/>
              <w:noProof/>
              <w:lang w:val="nl-BE" w:eastAsia="nl-NL"/>
            </w:rPr>
          </w:pPr>
          <w:hyperlink w:anchor="_Toc105684244" w:history="1">
            <w:r w:rsidR="00DC2563" w:rsidRPr="00DC2563">
              <w:rPr>
                <w:rStyle w:val="Hyperlink"/>
                <w:rFonts w:ascii="Arial" w:hAnsi="Arial" w:cs="Arial"/>
                <w:b w:val="0"/>
                <w:bCs w:val="0"/>
                <w:i w:val="0"/>
                <w:iCs w:val="0"/>
                <w:noProof/>
              </w:rPr>
              <w:t>4.</w:t>
            </w:r>
            <w:r w:rsidR="00DC2563" w:rsidRPr="00DC2563">
              <w:rPr>
                <w:rFonts w:ascii="Arial" w:eastAsiaTheme="minorEastAsia" w:hAnsi="Arial" w:cs="Arial"/>
                <w:b w:val="0"/>
                <w:bCs w:val="0"/>
                <w:i w:val="0"/>
                <w:iCs w:val="0"/>
                <w:noProof/>
                <w:lang w:val="nl-BE" w:eastAsia="nl-NL"/>
              </w:rPr>
              <w:tab/>
            </w:r>
            <w:r w:rsidR="00DC2563" w:rsidRPr="00DC2563">
              <w:rPr>
                <w:rStyle w:val="Hyperlink"/>
                <w:rFonts w:ascii="Arial" w:hAnsi="Arial" w:cs="Arial"/>
                <w:b w:val="0"/>
                <w:bCs w:val="0"/>
                <w:i w:val="0"/>
                <w:iCs w:val="0"/>
                <w:noProof/>
              </w:rPr>
              <w:t>Exploratory Endpoints</w:t>
            </w:r>
            <w:r w:rsidR="00DC2563" w:rsidRPr="00DC2563">
              <w:rPr>
                <w:rFonts w:ascii="Arial" w:hAnsi="Arial" w:cs="Arial"/>
                <w:b w:val="0"/>
                <w:bCs w:val="0"/>
                <w:i w:val="0"/>
                <w:iCs w:val="0"/>
                <w:noProof/>
                <w:webHidden/>
              </w:rPr>
              <w:tab/>
            </w:r>
            <w:r w:rsidR="00DC2563" w:rsidRPr="00DC2563">
              <w:rPr>
                <w:rFonts w:ascii="Arial" w:hAnsi="Arial" w:cs="Arial"/>
                <w:b w:val="0"/>
                <w:bCs w:val="0"/>
                <w:i w:val="0"/>
                <w:iCs w:val="0"/>
                <w:noProof/>
                <w:webHidden/>
              </w:rPr>
              <w:fldChar w:fldCharType="begin"/>
            </w:r>
            <w:r w:rsidR="00DC2563" w:rsidRPr="00DC2563">
              <w:rPr>
                <w:rFonts w:ascii="Arial" w:hAnsi="Arial" w:cs="Arial"/>
                <w:b w:val="0"/>
                <w:bCs w:val="0"/>
                <w:i w:val="0"/>
                <w:iCs w:val="0"/>
                <w:noProof/>
                <w:webHidden/>
              </w:rPr>
              <w:instrText xml:space="preserve"> PAGEREF _Toc105684244 \h </w:instrText>
            </w:r>
            <w:r w:rsidR="00DC2563" w:rsidRPr="00DC2563">
              <w:rPr>
                <w:rFonts w:ascii="Arial" w:hAnsi="Arial" w:cs="Arial"/>
                <w:b w:val="0"/>
                <w:bCs w:val="0"/>
                <w:i w:val="0"/>
                <w:iCs w:val="0"/>
                <w:noProof/>
                <w:webHidden/>
              </w:rPr>
            </w:r>
            <w:r w:rsidR="00DC2563" w:rsidRPr="00DC2563">
              <w:rPr>
                <w:rFonts w:ascii="Arial" w:hAnsi="Arial" w:cs="Arial"/>
                <w:b w:val="0"/>
                <w:bCs w:val="0"/>
                <w:i w:val="0"/>
                <w:iCs w:val="0"/>
                <w:noProof/>
                <w:webHidden/>
              </w:rPr>
              <w:fldChar w:fldCharType="separate"/>
            </w:r>
            <w:r w:rsidR="00DC2563" w:rsidRPr="00DC2563">
              <w:rPr>
                <w:rFonts w:ascii="Arial" w:hAnsi="Arial" w:cs="Arial"/>
                <w:b w:val="0"/>
                <w:bCs w:val="0"/>
                <w:i w:val="0"/>
                <w:iCs w:val="0"/>
                <w:noProof/>
                <w:webHidden/>
              </w:rPr>
              <w:t>4</w:t>
            </w:r>
            <w:r w:rsidR="00DC2563" w:rsidRPr="00DC2563">
              <w:rPr>
                <w:rFonts w:ascii="Arial" w:hAnsi="Arial" w:cs="Arial"/>
                <w:b w:val="0"/>
                <w:bCs w:val="0"/>
                <w:i w:val="0"/>
                <w:iCs w:val="0"/>
                <w:noProof/>
                <w:webHidden/>
              </w:rPr>
              <w:fldChar w:fldCharType="end"/>
            </w:r>
          </w:hyperlink>
        </w:p>
        <w:p w14:paraId="054E315D" w14:textId="44931773" w:rsidR="00DC2563" w:rsidRPr="00DC2563" w:rsidRDefault="009346BF">
          <w:pPr>
            <w:pStyle w:val="TOC1"/>
            <w:tabs>
              <w:tab w:val="left" w:pos="480"/>
              <w:tab w:val="right" w:leader="underscore" w:pos="9056"/>
            </w:tabs>
            <w:rPr>
              <w:rFonts w:ascii="Arial" w:eastAsiaTheme="minorEastAsia" w:hAnsi="Arial" w:cs="Arial"/>
              <w:b w:val="0"/>
              <w:bCs w:val="0"/>
              <w:i w:val="0"/>
              <w:iCs w:val="0"/>
              <w:noProof/>
              <w:lang w:val="nl-BE" w:eastAsia="nl-NL"/>
            </w:rPr>
          </w:pPr>
          <w:hyperlink w:anchor="_Toc105684245" w:history="1">
            <w:r w:rsidR="00DC2563" w:rsidRPr="00DC2563">
              <w:rPr>
                <w:rStyle w:val="Hyperlink"/>
                <w:rFonts w:ascii="Arial" w:hAnsi="Arial" w:cs="Arial"/>
                <w:b w:val="0"/>
                <w:bCs w:val="0"/>
                <w:i w:val="0"/>
                <w:iCs w:val="0"/>
                <w:noProof/>
              </w:rPr>
              <w:t>5.</w:t>
            </w:r>
            <w:r w:rsidR="00DC2563" w:rsidRPr="00DC2563">
              <w:rPr>
                <w:rFonts w:ascii="Arial" w:eastAsiaTheme="minorEastAsia" w:hAnsi="Arial" w:cs="Arial"/>
                <w:b w:val="0"/>
                <w:bCs w:val="0"/>
                <w:i w:val="0"/>
                <w:iCs w:val="0"/>
                <w:noProof/>
                <w:lang w:val="nl-BE" w:eastAsia="nl-NL"/>
              </w:rPr>
              <w:tab/>
            </w:r>
            <w:r w:rsidR="00DC2563" w:rsidRPr="00DC2563">
              <w:rPr>
                <w:rStyle w:val="Hyperlink"/>
                <w:rFonts w:ascii="Arial" w:hAnsi="Arial" w:cs="Arial"/>
                <w:b w:val="0"/>
                <w:bCs w:val="0"/>
                <w:i w:val="0"/>
                <w:iCs w:val="0"/>
                <w:noProof/>
              </w:rPr>
              <w:t>Key Definitions</w:t>
            </w:r>
            <w:r w:rsidR="00DC2563" w:rsidRPr="00DC2563">
              <w:rPr>
                <w:rFonts w:ascii="Arial" w:hAnsi="Arial" w:cs="Arial"/>
                <w:b w:val="0"/>
                <w:bCs w:val="0"/>
                <w:i w:val="0"/>
                <w:iCs w:val="0"/>
                <w:noProof/>
                <w:webHidden/>
              </w:rPr>
              <w:tab/>
            </w:r>
            <w:r w:rsidR="00DC2563" w:rsidRPr="00DC2563">
              <w:rPr>
                <w:rFonts w:ascii="Arial" w:hAnsi="Arial" w:cs="Arial"/>
                <w:b w:val="0"/>
                <w:bCs w:val="0"/>
                <w:i w:val="0"/>
                <w:iCs w:val="0"/>
                <w:noProof/>
                <w:webHidden/>
              </w:rPr>
              <w:fldChar w:fldCharType="begin"/>
            </w:r>
            <w:r w:rsidR="00DC2563" w:rsidRPr="00DC2563">
              <w:rPr>
                <w:rFonts w:ascii="Arial" w:hAnsi="Arial" w:cs="Arial"/>
                <w:b w:val="0"/>
                <w:bCs w:val="0"/>
                <w:i w:val="0"/>
                <w:iCs w:val="0"/>
                <w:noProof/>
                <w:webHidden/>
              </w:rPr>
              <w:instrText xml:space="preserve"> PAGEREF _Toc105684245 \h </w:instrText>
            </w:r>
            <w:r w:rsidR="00DC2563" w:rsidRPr="00DC2563">
              <w:rPr>
                <w:rFonts w:ascii="Arial" w:hAnsi="Arial" w:cs="Arial"/>
                <w:b w:val="0"/>
                <w:bCs w:val="0"/>
                <w:i w:val="0"/>
                <w:iCs w:val="0"/>
                <w:noProof/>
                <w:webHidden/>
              </w:rPr>
            </w:r>
            <w:r w:rsidR="00DC2563" w:rsidRPr="00DC2563">
              <w:rPr>
                <w:rFonts w:ascii="Arial" w:hAnsi="Arial" w:cs="Arial"/>
                <w:b w:val="0"/>
                <w:bCs w:val="0"/>
                <w:i w:val="0"/>
                <w:iCs w:val="0"/>
                <w:noProof/>
                <w:webHidden/>
              </w:rPr>
              <w:fldChar w:fldCharType="separate"/>
            </w:r>
            <w:r w:rsidR="00DC2563" w:rsidRPr="00DC2563">
              <w:rPr>
                <w:rFonts w:ascii="Arial" w:hAnsi="Arial" w:cs="Arial"/>
                <w:b w:val="0"/>
                <w:bCs w:val="0"/>
                <w:i w:val="0"/>
                <w:iCs w:val="0"/>
                <w:noProof/>
                <w:webHidden/>
              </w:rPr>
              <w:t>4</w:t>
            </w:r>
            <w:r w:rsidR="00DC2563" w:rsidRPr="00DC2563">
              <w:rPr>
                <w:rFonts w:ascii="Arial" w:hAnsi="Arial" w:cs="Arial"/>
                <w:b w:val="0"/>
                <w:bCs w:val="0"/>
                <w:i w:val="0"/>
                <w:iCs w:val="0"/>
                <w:noProof/>
                <w:webHidden/>
              </w:rPr>
              <w:fldChar w:fldCharType="end"/>
            </w:r>
          </w:hyperlink>
        </w:p>
        <w:p w14:paraId="23C862C7" w14:textId="23F0EA1F" w:rsidR="00DC2563" w:rsidRPr="00DC2563" w:rsidRDefault="009346BF">
          <w:pPr>
            <w:pStyle w:val="TOC1"/>
            <w:tabs>
              <w:tab w:val="left" w:pos="480"/>
              <w:tab w:val="right" w:leader="underscore" w:pos="9056"/>
            </w:tabs>
            <w:rPr>
              <w:rFonts w:ascii="Arial" w:eastAsiaTheme="minorEastAsia" w:hAnsi="Arial" w:cs="Arial"/>
              <w:b w:val="0"/>
              <w:bCs w:val="0"/>
              <w:i w:val="0"/>
              <w:iCs w:val="0"/>
              <w:noProof/>
              <w:lang w:val="nl-BE" w:eastAsia="nl-NL"/>
            </w:rPr>
          </w:pPr>
          <w:hyperlink w:anchor="_Toc105684246" w:history="1">
            <w:r w:rsidR="00DC2563" w:rsidRPr="00DC2563">
              <w:rPr>
                <w:rStyle w:val="Hyperlink"/>
                <w:rFonts w:ascii="Arial" w:hAnsi="Arial" w:cs="Arial"/>
                <w:b w:val="0"/>
                <w:bCs w:val="0"/>
                <w:i w:val="0"/>
                <w:iCs w:val="0"/>
                <w:noProof/>
              </w:rPr>
              <w:t>6.</w:t>
            </w:r>
            <w:r w:rsidR="00DC2563" w:rsidRPr="00DC2563">
              <w:rPr>
                <w:rFonts w:ascii="Arial" w:eastAsiaTheme="minorEastAsia" w:hAnsi="Arial" w:cs="Arial"/>
                <w:b w:val="0"/>
                <w:bCs w:val="0"/>
                <w:i w:val="0"/>
                <w:iCs w:val="0"/>
                <w:noProof/>
                <w:lang w:val="nl-BE" w:eastAsia="nl-NL"/>
              </w:rPr>
              <w:tab/>
            </w:r>
            <w:r w:rsidR="00DC2563" w:rsidRPr="00DC2563">
              <w:rPr>
                <w:rStyle w:val="Hyperlink"/>
                <w:rFonts w:ascii="Arial" w:hAnsi="Arial" w:cs="Arial"/>
                <w:b w:val="0"/>
                <w:bCs w:val="0"/>
                <w:i w:val="0"/>
                <w:iCs w:val="0"/>
                <w:noProof/>
              </w:rPr>
              <w:t>Additional Statistical Analyses</w:t>
            </w:r>
            <w:r w:rsidR="00DC2563" w:rsidRPr="00DC2563">
              <w:rPr>
                <w:rFonts w:ascii="Arial" w:hAnsi="Arial" w:cs="Arial"/>
                <w:b w:val="0"/>
                <w:bCs w:val="0"/>
                <w:i w:val="0"/>
                <w:iCs w:val="0"/>
                <w:noProof/>
                <w:webHidden/>
              </w:rPr>
              <w:tab/>
            </w:r>
            <w:r w:rsidR="00DC2563" w:rsidRPr="00DC2563">
              <w:rPr>
                <w:rFonts w:ascii="Arial" w:hAnsi="Arial" w:cs="Arial"/>
                <w:b w:val="0"/>
                <w:bCs w:val="0"/>
                <w:i w:val="0"/>
                <w:iCs w:val="0"/>
                <w:noProof/>
                <w:webHidden/>
              </w:rPr>
              <w:fldChar w:fldCharType="begin"/>
            </w:r>
            <w:r w:rsidR="00DC2563" w:rsidRPr="00DC2563">
              <w:rPr>
                <w:rFonts w:ascii="Arial" w:hAnsi="Arial" w:cs="Arial"/>
                <w:b w:val="0"/>
                <w:bCs w:val="0"/>
                <w:i w:val="0"/>
                <w:iCs w:val="0"/>
                <w:noProof/>
                <w:webHidden/>
              </w:rPr>
              <w:instrText xml:space="preserve"> PAGEREF _Toc105684246 \h </w:instrText>
            </w:r>
            <w:r w:rsidR="00DC2563" w:rsidRPr="00DC2563">
              <w:rPr>
                <w:rFonts w:ascii="Arial" w:hAnsi="Arial" w:cs="Arial"/>
                <w:b w:val="0"/>
                <w:bCs w:val="0"/>
                <w:i w:val="0"/>
                <w:iCs w:val="0"/>
                <w:noProof/>
                <w:webHidden/>
              </w:rPr>
            </w:r>
            <w:r w:rsidR="00DC2563" w:rsidRPr="00DC2563">
              <w:rPr>
                <w:rFonts w:ascii="Arial" w:hAnsi="Arial" w:cs="Arial"/>
                <w:b w:val="0"/>
                <w:bCs w:val="0"/>
                <w:i w:val="0"/>
                <w:iCs w:val="0"/>
                <w:noProof/>
                <w:webHidden/>
              </w:rPr>
              <w:fldChar w:fldCharType="separate"/>
            </w:r>
            <w:r w:rsidR="00DC2563" w:rsidRPr="00DC2563">
              <w:rPr>
                <w:rFonts w:ascii="Arial" w:hAnsi="Arial" w:cs="Arial"/>
                <w:b w:val="0"/>
                <w:bCs w:val="0"/>
                <w:i w:val="0"/>
                <w:iCs w:val="0"/>
                <w:noProof/>
                <w:webHidden/>
              </w:rPr>
              <w:t>8</w:t>
            </w:r>
            <w:r w:rsidR="00DC2563" w:rsidRPr="00DC2563">
              <w:rPr>
                <w:rFonts w:ascii="Arial" w:hAnsi="Arial" w:cs="Arial"/>
                <w:b w:val="0"/>
                <w:bCs w:val="0"/>
                <w:i w:val="0"/>
                <w:iCs w:val="0"/>
                <w:noProof/>
                <w:webHidden/>
              </w:rPr>
              <w:fldChar w:fldCharType="end"/>
            </w:r>
          </w:hyperlink>
        </w:p>
        <w:p w14:paraId="5982234A" w14:textId="1EAC216C" w:rsidR="00DC2563" w:rsidRPr="00DC2563" w:rsidRDefault="009346BF">
          <w:pPr>
            <w:pStyle w:val="TOC1"/>
            <w:tabs>
              <w:tab w:val="left" w:pos="480"/>
              <w:tab w:val="right" w:leader="underscore" w:pos="9056"/>
            </w:tabs>
            <w:rPr>
              <w:rFonts w:ascii="Arial" w:eastAsiaTheme="minorEastAsia" w:hAnsi="Arial" w:cs="Arial"/>
              <w:b w:val="0"/>
              <w:bCs w:val="0"/>
              <w:i w:val="0"/>
              <w:iCs w:val="0"/>
              <w:noProof/>
              <w:lang w:val="nl-BE" w:eastAsia="nl-NL"/>
            </w:rPr>
          </w:pPr>
          <w:hyperlink w:anchor="_Toc105684247" w:history="1">
            <w:r w:rsidR="00DC2563" w:rsidRPr="00DC2563">
              <w:rPr>
                <w:rStyle w:val="Hyperlink"/>
                <w:rFonts w:ascii="Arial" w:hAnsi="Arial" w:cs="Arial"/>
                <w:b w:val="0"/>
                <w:bCs w:val="0"/>
                <w:i w:val="0"/>
                <w:iCs w:val="0"/>
                <w:noProof/>
              </w:rPr>
              <w:t>7.</w:t>
            </w:r>
            <w:r w:rsidR="00DC2563" w:rsidRPr="00DC2563">
              <w:rPr>
                <w:rFonts w:ascii="Arial" w:eastAsiaTheme="minorEastAsia" w:hAnsi="Arial" w:cs="Arial"/>
                <w:b w:val="0"/>
                <w:bCs w:val="0"/>
                <w:i w:val="0"/>
                <w:iCs w:val="0"/>
                <w:noProof/>
                <w:lang w:val="nl-BE" w:eastAsia="nl-NL"/>
              </w:rPr>
              <w:tab/>
            </w:r>
            <w:r w:rsidR="00DC2563" w:rsidRPr="00DC2563">
              <w:rPr>
                <w:rStyle w:val="Hyperlink"/>
                <w:rFonts w:ascii="Arial" w:hAnsi="Arial" w:cs="Arial"/>
                <w:b w:val="0"/>
                <w:bCs w:val="0"/>
                <w:i w:val="0"/>
                <w:iCs w:val="0"/>
                <w:noProof/>
              </w:rPr>
              <w:t>Extended Full Analysis Set of the Cervical Cohort</w:t>
            </w:r>
            <w:r w:rsidR="00DC2563" w:rsidRPr="00DC2563">
              <w:rPr>
                <w:rFonts w:ascii="Arial" w:hAnsi="Arial" w:cs="Arial"/>
                <w:b w:val="0"/>
                <w:bCs w:val="0"/>
                <w:i w:val="0"/>
                <w:iCs w:val="0"/>
                <w:noProof/>
                <w:webHidden/>
              </w:rPr>
              <w:tab/>
            </w:r>
            <w:r w:rsidR="00DC2563" w:rsidRPr="00DC2563">
              <w:rPr>
                <w:rFonts w:ascii="Arial" w:hAnsi="Arial" w:cs="Arial"/>
                <w:b w:val="0"/>
                <w:bCs w:val="0"/>
                <w:i w:val="0"/>
                <w:iCs w:val="0"/>
                <w:noProof/>
                <w:webHidden/>
              </w:rPr>
              <w:fldChar w:fldCharType="begin"/>
            </w:r>
            <w:r w:rsidR="00DC2563" w:rsidRPr="00DC2563">
              <w:rPr>
                <w:rFonts w:ascii="Arial" w:hAnsi="Arial" w:cs="Arial"/>
                <w:b w:val="0"/>
                <w:bCs w:val="0"/>
                <w:i w:val="0"/>
                <w:iCs w:val="0"/>
                <w:noProof/>
                <w:webHidden/>
              </w:rPr>
              <w:instrText xml:space="preserve"> PAGEREF _Toc105684247 \h </w:instrText>
            </w:r>
            <w:r w:rsidR="00DC2563" w:rsidRPr="00DC2563">
              <w:rPr>
                <w:rFonts w:ascii="Arial" w:hAnsi="Arial" w:cs="Arial"/>
                <w:b w:val="0"/>
                <w:bCs w:val="0"/>
                <w:i w:val="0"/>
                <w:iCs w:val="0"/>
                <w:noProof/>
                <w:webHidden/>
              </w:rPr>
            </w:r>
            <w:r w:rsidR="00DC2563" w:rsidRPr="00DC2563">
              <w:rPr>
                <w:rFonts w:ascii="Arial" w:hAnsi="Arial" w:cs="Arial"/>
                <w:b w:val="0"/>
                <w:bCs w:val="0"/>
                <w:i w:val="0"/>
                <w:iCs w:val="0"/>
                <w:noProof/>
                <w:webHidden/>
              </w:rPr>
              <w:fldChar w:fldCharType="separate"/>
            </w:r>
            <w:r w:rsidR="00DC2563" w:rsidRPr="00DC2563">
              <w:rPr>
                <w:rFonts w:ascii="Arial" w:hAnsi="Arial" w:cs="Arial"/>
                <w:b w:val="0"/>
                <w:bCs w:val="0"/>
                <w:i w:val="0"/>
                <w:iCs w:val="0"/>
                <w:noProof/>
                <w:webHidden/>
              </w:rPr>
              <w:t>9</w:t>
            </w:r>
            <w:r w:rsidR="00DC2563" w:rsidRPr="00DC2563">
              <w:rPr>
                <w:rFonts w:ascii="Arial" w:hAnsi="Arial" w:cs="Arial"/>
                <w:b w:val="0"/>
                <w:bCs w:val="0"/>
                <w:i w:val="0"/>
                <w:iCs w:val="0"/>
                <w:noProof/>
                <w:webHidden/>
              </w:rPr>
              <w:fldChar w:fldCharType="end"/>
            </w:r>
          </w:hyperlink>
        </w:p>
        <w:p w14:paraId="7090B428" w14:textId="2A239AF4" w:rsidR="00DC2563" w:rsidRPr="00DC2563" w:rsidRDefault="009346BF">
          <w:pPr>
            <w:pStyle w:val="TOC1"/>
            <w:tabs>
              <w:tab w:val="left" w:pos="480"/>
              <w:tab w:val="right" w:leader="underscore" w:pos="9056"/>
            </w:tabs>
            <w:rPr>
              <w:rFonts w:ascii="Arial" w:eastAsiaTheme="minorEastAsia" w:hAnsi="Arial" w:cs="Arial"/>
              <w:b w:val="0"/>
              <w:bCs w:val="0"/>
              <w:i w:val="0"/>
              <w:iCs w:val="0"/>
              <w:noProof/>
              <w:lang w:val="nl-BE" w:eastAsia="nl-NL"/>
            </w:rPr>
          </w:pPr>
          <w:hyperlink w:anchor="_Toc105684248" w:history="1">
            <w:r w:rsidR="00DC2563" w:rsidRPr="00DC2563">
              <w:rPr>
                <w:rStyle w:val="Hyperlink"/>
                <w:rFonts w:ascii="Arial" w:hAnsi="Arial" w:cs="Arial"/>
                <w:b w:val="0"/>
                <w:bCs w:val="0"/>
                <w:i w:val="0"/>
                <w:iCs w:val="0"/>
                <w:noProof/>
              </w:rPr>
              <w:t>8.</w:t>
            </w:r>
            <w:r w:rsidR="00DC2563" w:rsidRPr="00DC2563">
              <w:rPr>
                <w:rFonts w:ascii="Arial" w:eastAsiaTheme="minorEastAsia" w:hAnsi="Arial" w:cs="Arial"/>
                <w:b w:val="0"/>
                <w:bCs w:val="0"/>
                <w:i w:val="0"/>
                <w:iCs w:val="0"/>
                <w:noProof/>
                <w:lang w:val="nl-BE" w:eastAsia="nl-NL"/>
              </w:rPr>
              <w:tab/>
            </w:r>
            <w:r w:rsidR="00DC2563" w:rsidRPr="00DC2563">
              <w:rPr>
                <w:rStyle w:val="Hyperlink"/>
                <w:rFonts w:ascii="Arial" w:hAnsi="Arial" w:cs="Arial"/>
                <w:b w:val="0"/>
                <w:bCs w:val="0"/>
                <w:i w:val="0"/>
                <w:iCs w:val="0"/>
                <w:noProof/>
              </w:rPr>
              <w:t>Supplementary Figures</w:t>
            </w:r>
            <w:r w:rsidR="00DC2563" w:rsidRPr="00DC2563">
              <w:rPr>
                <w:rFonts w:ascii="Arial" w:hAnsi="Arial" w:cs="Arial"/>
                <w:b w:val="0"/>
                <w:bCs w:val="0"/>
                <w:i w:val="0"/>
                <w:iCs w:val="0"/>
                <w:noProof/>
                <w:webHidden/>
              </w:rPr>
              <w:tab/>
            </w:r>
            <w:r w:rsidR="00DC2563" w:rsidRPr="00DC2563">
              <w:rPr>
                <w:rFonts w:ascii="Arial" w:hAnsi="Arial" w:cs="Arial"/>
                <w:b w:val="0"/>
                <w:bCs w:val="0"/>
                <w:i w:val="0"/>
                <w:iCs w:val="0"/>
                <w:noProof/>
                <w:webHidden/>
              </w:rPr>
              <w:fldChar w:fldCharType="begin"/>
            </w:r>
            <w:r w:rsidR="00DC2563" w:rsidRPr="00DC2563">
              <w:rPr>
                <w:rFonts w:ascii="Arial" w:hAnsi="Arial" w:cs="Arial"/>
                <w:b w:val="0"/>
                <w:bCs w:val="0"/>
                <w:i w:val="0"/>
                <w:iCs w:val="0"/>
                <w:noProof/>
                <w:webHidden/>
              </w:rPr>
              <w:instrText xml:space="preserve"> PAGEREF _Toc105684248 \h </w:instrText>
            </w:r>
            <w:r w:rsidR="00DC2563" w:rsidRPr="00DC2563">
              <w:rPr>
                <w:rFonts w:ascii="Arial" w:hAnsi="Arial" w:cs="Arial"/>
                <w:b w:val="0"/>
                <w:bCs w:val="0"/>
                <w:i w:val="0"/>
                <w:iCs w:val="0"/>
                <w:noProof/>
                <w:webHidden/>
              </w:rPr>
            </w:r>
            <w:r w:rsidR="00DC2563" w:rsidRPr="00DC2563">
              <w:rPr>
                <w:rFonts w:ascii="Arial" w:hAnsi="Arial" w:cs="Arial"/>
                <w:b w:val="0"/>
                <w:bCs w:val="0"/>
                <w:i w:val="0"/>
                <w:iCs w:val="0"/>
                <w:noProof/>
                <w:webHidden/>
              </w:rPr>
              <w:fldChar w:fldCharType="separate"/>
            </w:r>
            <w:r w:rsidR="00DC2563" w:rsidRPr="00DC2563">
              <w:rPr>
                <w:rFonts w:ascii="Arial" w:hAnsi="Arial" w:cs="Arial"/>
                <w:b w:val="0"/>
                <w:bCs w:val="0"/>
                <w:i w:val="0"/>
                <w:iCs w:val="0"/>
                <w:noProof/>
                <w:webHidden/>
              </w:rPr>
              <w:t>11</w:t>
            </w:r>
            <w:r w:rsidR="00DC2563" w:rsidRPr="00DC2563">
              <w:rPr>
                <w:rFonts w:ascii="Arial" w:hAnsi="Arial" w:cs="Arial"/>
                <w:b w:val="0"/>
                <w:bCs w:val="0"/>
                <w:i w:val="0"/>
                <w:iCs w:val="0"/>
                <w:noProof/>
                <w:webHidden/>
              </w:rPr>
              <w:fldChar w:fldCharType="end"/>
            </w:r>
          </w:hyperlink>
        </w:p>
        <w:p w14:paraId="7A5C6068" w14:textId="77B6B811" w:rsidR="00DC2563" w:rsidRPr="00DC2563" w:rsidRDefault="009346BF">
          <w:pPr>
            <w:pStyle w:val="TOC1"/>
            <w:tabs>
              <w:tab w:val="left" w:pos="480"/>
              <w:tab w:val="right" w:leader="underscore" w:pos="9056"/>
            </w:tabs>
            <w:rPr>
              <w:rFonts w:ascii="Arial" w:eastAsiaTheme="minorEastAsia" w:hAnsi="Arial" w:cs="Arial"/>
              <w:b w:val="0"/>
              <w:bCs w:val="0"/>
              <w:i w:val="0"/>
              <w:iCs w:val="0"/>
              <w:noProof/>
              <w:lang w:val="nl-BE" w:eastAsia="nl-NL"/>
            </w:rPr>
          </w:pPr>
          <w:hyperlink w:anchor="_Toc105684249" w:history="1">
            <w:r w:rsidR="00DC2563" w:rsidRPr="00DC2563">
              <w:rPr>
                <w:rStyle w:val="Hyperlink"/>
                <w:rFonts w:ascii="Arial" w:hAnsi="Arial" w:cs="Arial"/>
                <w:b w:val="0"/>
                <w:bCs w:val="0"/>
                <w:i w:val="0"/>
                <w:iCs w:val="0"/>
                <w:noProof/>
              </w:rPr>
              <w:t>9.</w:t>
            </w:r>
            <w:r w:rsidR="00DC2563" w:rsidRPr="00DC2563">
              <w:rPr>
                <w:rFonts w:ascii="Arial" w:eastAsiaTheme="minorEastAsia" w:hAnsi="Arial" w:cs="Arial"/>
                <w:b w:val="0"/>
                <w:bCs w:val="0"/>
                <w:i w:val="0"/>
                <w:iCs w:val="0"/>
                <w:noProof/>
                <w:lang w:val="nl-BE" w:eastAsia="nl-NL"/>
              </w:rPr>
              <w:tab/>
            </w:r>
            <w:r w:rsidR="00DC2563" w:rsidRPr="00DC2563">
              <w:rPr>
                <w:rStyle w:val="Hyperlink"/>
                <w:rFonts w:ascii="Arial" w:hAnsi="Arial" w:cs="Arial"/>
                <w:b w:val="0"/>
                <w:bCs w:val="0"/>
                <w:i w:val="0"/>
                <w:iCs w:val="0"/>
                <w:noProof/>
              </w:rPr>
              <w:t>Supplementary Tables</w:t>
            </w:r>
            <w:r w:rsidR="00DC2563" w:rsidRPr="00DC2563">
              <w:rPr>
                <w:rFonts w:ascii="Arial" w:hAnsi="Arial" w:cs="Arial"/>
                <w:b w:val="0"/>
                <w:bCs w:val="0"/>
                <w:i w:val="0"/>
                <w:iCs w:val="0"/>
                <w:noProof/>
                <w:webHidden/>
              </w:rPr>
              <w:tab/>
            </w:r>
            <w:r w:rsidR="00DC2563" w:rsidRPr="00DC2563">
              <w:rPr>
                <w:rFonts w:ascii="Arial" w:hAnsi="Arial" w:cs="Arial"/>
                <w:b w:val="0"/>
                <w:bCs w:val="0"/>
                <w:i w:val="0"/>
                <w:iCs w:val="0"/>
                <w:noProof/>
                <w:webHidden/>
              </w:rPr>
              <w:fldChar w:fldCharType="begin"/>
            </w:r>
            <w:r w:rsidR="00DC2563" w:rsidRPr="00DC2563">
              <w:rPr>
                <w:rFonts w:ascii="Arial" w:hAnsi="Arial" w:cs="Arial"/>
                <w:b w:val="0"/>
                <w:bCs w:val="0"/>
                <w:i w:val="0"/>
                <w:iCs w:val="0"/>
                <w:noProof/>
                <w:webHidden/>
              </w:rPr>
              <w:instrText xml:space="preserve"> PAGEREF _Toc105684249 \h </w:instrText>
            </w:r>
            <w:r w:rsidR="00DC2563" w:rsidRPr="00DC2563">
              <w:rPr>
                <w:rFonts w:ascii="Arial" w:hAnsi="Arial" w:cs="Arial"/>
                <w:b w:val="0"/>
                <w:bCs w:val="0"/>
                <w:i w:val="0"/>
                <w:iCs w:val="0"/>
                <w:noProof/>
                <w:webHidden/>
              </w:rPr>
            </w:r>
            <w:r w:rsidR="00DC2563" w:rsidRPr="00DC2563">
              <w:rPr>
                <w:rFonts w:ascii="Arial" w:hAnsi="Arial" w:cs="Arial"/>
                <w:b w:val="0"/>
                <w:bCs w:val="0"/>
                <w:i w:val="0"/>
                <w:iCs w:val="0"/>
                <w:noProof/>
                <w:webHidden/>
              </w:rPr>
              <w:fldChar w:fldCharType="separate"/>
            </w:r>
            <w:r w:rsidR="00DC2563" w:rsidRPr="00DC2563">
              <w:rPr>
                <w:rFonts w:ascii="Arial" w:hAnsi="Arial" w:cs="Arial"/>
                <w:b w:val="0"/>
                <w:bCs w:val="0"/>
                <w:i w:val="0"/>
                <w:iCs w:val="0"/>
                <w:noProof/>
                <w:webHidden/>
              </w:rPr>
              <w:t>20</w:t>
            </w:r>
            <w:r w:rsidR="00DC2563" w:rsidRPr="00DC2563">
              <w:rPr>
                <w:rFonts w:ascii="Arial" w:hAnsi="Arial" w:cs="Arial"/>
                <w:b w:val="0"/>
                <w:bCs w:val="0"/>
                <w:i w:val="0"/>
                <w:iCs w:val="0"/>
                <w:noProof/>
                <w:webHidden/>
              </w:rPr>
              <w:fldChar w:fldCharType="end"/>
            </w:r>
          </w:hyperlink>
        </w:p>
        <w:p w14:paraId="44EB7BFA" w14:textId="41E35AC4" w:rsidR="00DC2563" w:rsidRPr="00DC2563" w:rsidRDefault="009346BF" w:rsidP="00DC2563">
          <w:pPr>
            <w:pStyle w:val="TOC1"/>
            <w:tabs>
              <w:tab w:val="left" w:pos="567"/>
              <w:tab w:val="right" w:leader="underscore" w:pos="9056"/>
            </w:tabs>
            <w:rPr>
              <w:rFonts w:ascii="Arial" w:eastAsiaTheme="minorEastAsia" w:hAnsi="Arial" w:cs="Arial"/>
              <w:b w:val="0"/>
              <w:bCs w:val="0"/>
              <w:i w:val="0"/>
              <w:iCs w:val="0"/>
              <w:noProof/>
              <w:lang w:val="nl-BE" w:eastAsia="nl-NL"/>
            </w:rPr>
          </w:pPr>
          <w:hyperlink w:anchor="_Toc105684250" w:history="1">
            <w:r w:rsidR="00DC2563" w:rsidRPr="00DC2563">
              <w:rPr>
                <w:rStyle w:val="Hyperlink"/>
                <w:rFonts w:ascii="Arial" w:hAnsi="Arial" w:cs="Arial"/>
                <w:b w:val="0"/>
                <w:bCs w:val="0"/>
                <w:i w:val="0"/>
                <w:iCs w:val="0"/>
                <w:noProof/>
              </w:rPr>
              <w:t>10.</w:t>
            </w:r>
            <w:r w:rsidR="00DC2563">
              <w:rPr>
                <w:rFonts w:ascii="Arial" w:eastAsiaTheme="minorEastAsia" w:hAnsi="Arial" w:cs="Arial"/>
                <w:b w:val="0"/>
                <w:bCs w:val="0"/>
                <w:i w:val="0"/>
                <w:iCs w:val="0"/>
                <w:noProof/>
                <w:lang w:val="nl-BE" w:eastAsia="nl-NL"/>
              </w:rPr>
              <w:t xml:space="preserve">  </w:t>
            </w:r>
            <w:r w:rsidR="00DC2563" w:rsidRPr="00DC2563">
              <w:rPr>
                <w:rStyle w:val="Hyperlink"/>
                <w:rFonts w:ascii="Arial" w:hAnsi="Arial" w:cs="Arial"/>
                <w:b w:val="0"/>
                <w:bCs w:val="0"/>
                <w:i w:val="0"/>
                <w:iCs w:val="0"/>
                <w:noProof/>
              </w:rPr>
              <w:t>References</w:t>
            </w:r>
            <w:r w:rsidR="00DC2563" w:rsidRPr="00DC2563">
              <w:rPr>
                <w:rFonts w:ascii="Arial" w:hAnsi="Arial" w:cs="Arial"/>
                <w:b w:val="0"/>
                <w:bCs w:val="0"/>
                <w:i w:val="0"/>
                <w:iCs w:val="0"/>
                <w:noProof/>
                <w:webHidden/>
              </w:rPr>
              <w:tab/>
            </w:r>
            <w:r w:rsidR="00DC2563" w:rsidRPr="00DC2563">
              <w:rPr>
                <w:rFonts w:ascii="Arial" w:hAnsi="Arial" w:cs="Arial"/>
                <w:b w:val="0"/>
                <w:bCs w:val="0"/>
                <w:i w:val="0"/>
                <w:iCs w:val="0"/>
                <w:noProof/>
                <w:webHidden/>
              </w:rPr>
              <w:fldChar w:fldCharType="begin"/>
            </w:r>
            <w:r w:rsidR="00DC2563" w:rsidRPr="00DC2563">
              <w:rPr>
                <w:rFonts w:ascii="Arial" w:hAnsi="Arial" w:cs="Arial"/>
                <w:b w:val="0"/>
                <w:bCs w:val="0"/>
                <w:i w:val="0"/>
                <w:iCs w:val="0"/>
                <w:noProof/>
                <w:webHidden/>
              </w:rPr>
              <w:instrText xml:space="preserve"> PAGEREF _Toc105684250 \h </w:instrText>
            </w:r>
            <w:r w:rsidR="00DC2563" w:rsidRPr="00DC2563">
              <w:rPr>
                <w:rFonts w:ascii="Arial" w:hAnsi="Arial" w:cs="Arial"/>
                <w:b w:val="0"/>
                <w:bCs w:val="0"/>
                <w:i w:val="0"/>
                <w:iCs w:val="0"/>
                <w:noProof/>
                <w:webHidden/>
              </w:rPr>
            </w:r>
            <w:r w:rsidR="00DC2563" w:rsidRPr="00DC2563">
              <w:rPr>
                <w:rFonts w:ascii="Arial" w:hAnsi="Arial" w:cs="Arial"/>
                <w:b w:val="0"/>
                <w:bCs w:val="0"/>
                <w:i w:val="0"/>
                <w:iCs w:val="0"/>
                <w:noProof/>
                <w:webHidden/>
              </w:rPr>
              <w:fldChar w:fldCharType="separate"/>
            </w:r>
            <w:r w:rsidR="00DC2563" w:rsidRPr="00DC2563">
              <w:rPr>
                <w:rFonts w:ascii="Arial" w:hAnsi="Arial" w:cs="Arial"/>
                <w:b w:val="0"/>
                <w:bCs w:val="0"/>
                <w:i w:val="0"/>
                <w:iCs w:val="0"/>
                <w:noProof/>
                <w:webHidden/>
              </w:rPr>
              <w:t>29</w:t>
            </w:r>
            <w:r w:rsidR="00DC2563" w:rsidRPr="00DC2563">
              <w:rPr>
                <w:rFonts w:ascii="Arial" w:hAnsi="Arial" w:cs="Arial"/>
                <w:b w:val="0"/>
                <w:bCs w:val="0"/>
                <w:i w:val="0"/>
                <w:iCs w:val="0"/>
                <w:noProof/>
                <w:webHidden/>
              </w:rPr>
              <w:fldChar w:fldCharType="end"/>
            </w:r>
          </w:hyperlink>
        </w:p>
        <w:p w14:paraId="6668B84A" w14:textId="19000BF3" w:rsidR="00F84209" w:rsidRPr="00906FA5" w:rsidRDefault="00DC2563">
          <w:pPr>
            <w:rPr>
              <w:rFonts w:ascii="Arial" w:hAnsi="Arial" w:cs="Arial"/>
            </w:rPr>
          </w:pPr>
          <w:r>
            <w:rPr>
              <w:rFonts w:ascii="Arial" w:hAnsi="Arial" w:cs="Arial"/>
            </w:rPr>
            <w:fldChar w:fldCharType="end"/>
          </w:r>
        </w:p>
      </w:sdtContent>
    </w:sdt>
    <w:p w14:paraId="7835D81D" w14:textId="44B0D682" w:rsidR="005D1CC5" w:rsidRPr="00906FA5" w:rsidRDefault="005D1CC5">
      <w:pPr>
        <w:spacing w:line="240" w:lineRule="auto"/>
        <w:rPr>
          <w:rFonts w:ascii="Arial" w:hAnsi="Arial" w:cs="Arial"/>
          <w:b/>
          <w:bCs/>
          <w:color w:val="000000" w:themeColor="text1"/>
        </w:rPr>
      </w:pPr>
      <w:r w:rsidRPr="00906FA5">
        <w:rPr>
          <w:rFonts w:ascii="Arial" w:hAnsi="Arial" w:cs="Arial"/>
          <w:b/>
          <w:bCs/>
          <w:color w:val="000000" w:themeColor="text1"/>
        </w:rPr>
        <w:br w:type="page"/>
      </w:r>
    </w:p>
    <w:p w14:paraId="0F4FC680" w14:textId="19DCB7B2" w:rsidR="00B91897" w:rsidRPr="00BD4DEA" w:rsidRDefault="00B91897" w:rsidP="00662B31">
      <w:pPr>
        <w:pStyle w:val="Heading1"/>
        <w:rPr>
          <w:rFonts w:ascii="Arial" w:hAnsi="Arial" w:cs="Arial"/>
        </w:rPr>
      </w:pPr>
      <w:bookmarkStart w:id="1" w:name="_Toc95823460"/>
      <w:bookmarkStart w:id="2" w:name="_Toc105684241"/>
      <w:bookmarkStart w:id="3" w:name="_Toc85463088"/>
      <w:r w:rsidRPr="00BD4DEA">
        <w:rPr>
          <w:rFonts w:ascii="Arial" w:hAnsi="Arial" w:cs="Arial"/>
        </w:rPr>
        <w:lastRenderedPageBreak/>
        <w:t>List of Abbreviations</w:t>
      </w:r>
      <w:bookmarkEnd w:id="1"/>
      <w:bookmarkEnd w:id="2"/>
    </w:p>
    <w:p w14:paraId="4436A070" w14:textId="44D694C5" w:rsidR="00523DF6" w:rsidRPr="00906FA5" w:rsidRDefault="00523DF6" w:rsidP="009971E9">
      <w:pPr>
        <w:spacing w:after="160" w:line="259" w:lineRule="auto"/>
        <w:rPr>
          <w:rFonts w:ascii="Arial" w:hAnsi="Arial" w:cs="Arial"/>
        </w:rPr>
      </w:pPr>
      <w:r w:rsidRPr="00906FA5">
        <w:rPr>
          <w:rFonts w:ascii="Arial" w:hAnsi="Arial" w:cs="Arial"/>
        </w:rPr>
        <w:t>CAR: C-reactive protein to albumin ratio</w:t>
      </w:r>
    </w:p>
    <w:p w14:paraId="50B85432" w14:textId="2D436E65" w:rsidR="001E1EE8" w:rsidRPr="00906FA5" w:rsidRDefault="001E1EE8" w:rsidP="00B91897">
      <w:pPr>
        <w:rPr>
          <w:rFonts w:ascii="Arial" w:hAnsi="Arial" w:cs="Arial"/>
        </w:rPr>
      </w:pPr>
      <w:r w:rsidRPr="00906FA5">
        <w:rPr>
          <w:rFonts w:ascii="Arial" w:hAnsi="Arial" w:cs="Arial"/>
        </w:rPr>
        <w:t>CR: complete response</w:t>
      </w:r>
    </w:p>
    <w:p w14:paraId="0EEEE618" w14:textId="7DB44058" w:rsidR="00523DF6" w:rsidRPr="00906FA5" w:rsidRDefault="00523DF6" w:rsidP="00523DF6">
      <w:pPr>
        <w:spacing w:after="160" w:line="259" w:lineRule="auto"/>
        <w:rPr>
          <w:rFonts w:ascii="Arial" w:hAnsi="Arial" w:cs="Arial"/>
        </w:rPr>
      </w:pPr>
      <w:proofErr w:type="spellStart"/>
      <w:r w:rsidRPr="00906FA5">
        <w:rPr>
          <w:rFonts w:ascii="Arial" w:hAnsi="Arial" w:cs="Arial"/>
        </w:rPr>
        <w:t>dNLR</w:t>
      </w:r>
      <w:proofErr w:type="spellEnd"/>
      <w:r w:rsidRPr="00906FA5">
        <w:rPr>
          <w:rFonts w:ascii="Arial" w:hAnsi="Arial" w:cs="Arial"/>
        </w:rPr>
        <w:t xml:space="preserve">: </w:t>
      </w:r>
      <w:r w:rsidRPr="00906FA5">
        <w:rPr>
          <w:rFonts w:ascii="Arial" w:hAnsi="Arial" w:cs="Arial"/>
          <w:color w:val="000000" w:themeColor="text1"/>
        </w:rPr>
        <w:t>derived neutrophil to lymphocyte ratio</w:t>
      </w:r>
    </w:p>
    <w:p w14:paraId="075EBA0F" w14:textId="5F3AB90A" w:rsidR="00B91897" w:rsidRPr="00906FA5" w:rsidRDefault="00B91897" w:rsidP="00B91897">
      <w:pPr>
        <w:rPr>
          <w:rFonts w:ascii="Arial" w:hAnsi="Arial" w:cs="Arial"/>
        </w:rPr>
      </w:pPr>
      <w:r w:rsidRPr="00906FA5">
        <w:rPr>
          <w:rFonts w:ascii="Arial" w:hAnsi="Arial" w:cs="Arial"/>
        </w:rPr>
        <w:t xml:space="preserve">EC: endometrial </w:t>
      </w:r>
      <w:r w:rsidR="002B1B0A" w:rsidRPr="00906FA5">
        <w:rPr>
          <w:rFonts w:ascii="Arial" w:hAnsi="Arial" w:cs="Arial"/>
        </w:rPr>
        <w:t>carcinoma</w:t>
      </w:r>
    </w:p>
    <w:p w14:paraId="6AD998F6" w14:textId="18D21FCA" w:rsidR="00A204CF" w:rsidRPr="00906FA5" w:rsidRDefault="00A204CF" w:rsidP="00B91897">
      <w:pPr>
        <w:rPr>
          <w:rFonts w:ascii="Arial" w:hAnsi="Arial" w:cs="Arial"/>
        </w:rPr>
      </w:pPr>
      <w:proofErr w:type="spellStart"/>
      <w:r w:rsidRPr="00906FA5">
        <w:rPr>
          <w:rFonts w:ascii="Arial" w:hAnsi="Arial" w:cs="Arial"/>
        </w:rPr>
        <w:t>eFAS</w:t>
      </w:r>
      <w:proofErr w:type="spellEnd"/>
      <w:r w:rsidRPr="00906FA5">
        <w:rPr>
          <w:rFonts w:ascii="Arial" w:hAnsi="Arial" w:cs="Arial"/>
        </w:rPr>
        <w:t>: extended full analysis set</w:t>
      </w:r>
    </w:p>
    <w:p w14:paraId="06282A49" w14:textId="4233FB41" w:rsidR="00A204CF" w:rsidRPr="00906FA5" w:rsidRDefault="006C5236" w:rsidP="006C5236">
      <w:pPr>
        <w:spacing w:after="160" w:line="259" w:lineRule="auto"/>
        <w:rPr>
          <w:rFonts w:ascii="Arial" w:hAnsi="Arial" w:cs="Arial"/>
          <w:color w:val="000000" w:themeColor="text1"/>
        </w:rPr>
      </w:pPr>
      <w:r w:rsidRPr="00906FA5">
        <w:rPr>
          <w:rFonts w:ascii="Arial" w:hAnsi="Arial" w:cs="Arial"/>
        </w:rPr>
        <w:t xml:space="preserve">FACT: </w:t>
      </w:r>
      <w:r w:rsidRPr="00906FA5">
        <w:rPr>
          <w:rFonts w:ascii="Arial" w:hAnsi="Arial" w:cs="Arial"/>
          <w:color w:val="000000" w:themeColor="text1"/>
        </w:rPr>
        <w:t>Functional Assessment of Cancer Therapy</w:t>
      </w:r>
    </w:p>
    <w:p w14:paraId="4466FB70" w14:textId="20607362" w:rsidR="003F4408" w:rsidRPr="00906FA5" w:rsidRDefault="003F4408" w:rsidP="00B91897">
      <w:pPr>
        <w:rPr>
          <w:rFonts w:ascii="Arial" w:hAnsi="Arial" w:cs="Arial"/>
        </w:rPr>
      </w:pPr>
      <w:r w:rsidRPr="00906FA5">
        <w:rPr>
          <w:rFonts w:ascii="Arial" w:hAnsi="Arial" w:cs="Arial"/>
        </w:rPr>
        <w:t>IHC: immunohistochemistry</w:t>
      </w:r>
    </w:p>
    <w:p w14:paraId="58B35AF5" w14:textId="32128549" w:rsidR="009151F6" w:rsidRPr="00906FA5" w:rsidRDefault="009151F6" w:rsidP="009151F6">
      <w:pPr>
        <w:spacing w:after="160" w:line="259" w:lineRule="auto"/>
        <w:rPr>
          <w:rFonts w:ascii="Arial" w:hAnsi="Arial" w:cs="Arial"/>
        </w:rPr>
      </w:pPr>
      <w:proofErr w:type="spellStart"/>
      <w:r w:rsidRPr="00906FA5">
        <w:rPr>
          <w:rFonts w:ascii="Arial" w:hAnsi="Arial" w:cs="Arial"/>
        </w:rPr>
        <w:t>ir</w:t>
      </w:r>
      <w:proofErr w:type="spellEnd"/>
      <w:r w:rsidRPr="00906FA5">
        <w:rPr>
          <w:rFonts w:ascii="Arial" w:hAnsi="Arial" w:cs="Arial"/>
        </w:rPr>
        <w:t>- prefix: indication that the immune-related response criteria (irRC) were used</w:t>
      </w:r>
    </w:p>
    <w:p w14:paraId="24ED2B45" w14:textId="60D89FE0" w:rsidR="00221D22" w:rsidRPr="00906FA5" w:rsidRDefault="00221D22" w:rsidP="00B91897">
      <w:pPr>
        <w:rPr>
          <w:rFonts w:ascii="Arial" w:hAnsi="Arial" w:cs="Arial"/>
        </w:rPr>
      </w:pPr>
      <w:r w:rsidRPr="00906FA5">
        <w:rPr>
          <w:rFonts w:ascii="Arial" w:hAnsi="Arial" w:cs="Arial"/>
        </w:rPr>
        <w:t>irRC: immune-related response criteria</w:t>
      </w:r>
    </w:p>
    <w:p w14:paraId="4DE09483" w14:textId="3BAE42CD" w:rsidR="006C5236" w:rsidRPr="00906FA5" w:rsidRDefault="00523DF6" w:rsidP="009971E9">
      <w:pPr>
        <w:spacing w:after="160" w:line="259" w:lineRule="auto"/>
        <w:rPr>
          <w:rFonts w:ascii="Arial" w:hAnsi="Arial" w:cs="Arial"/>
          <w:color w:val="000000" w:themeColor="text1"/>
        </w:rPr>
      </w:pPr>
      <w:r w:rsidRPr="00906FA5">
        <w:rPr>
          <w:rFonts w:ascii="Arial" w:hAnsi="Arial" w:cs="Arial"/>
        </w:rPr>
        <w:t xml:space="preserve">LIPI: </w:t>
      </w:r>
      <w:r w:rsidRPr="00906FA5">
        <w:rPr>
          <w:rFonts w:ascii="Arial" w:hAnsi="Arial" w:cs="Arial"/>
          <w:color w:val="000000" w:themeColor="text1"/>
        </w:rPr>
        <w:t>lung immune prognostic index</w:t>
      </w:r>
    </w:p>
    <w:p w14:paraId="6CF2387C" w14:textId="27458AD1" w:rsidR="00523DF6" w:rsidRPr="00906FA5" w:rsidRDefault="00523DF6" w:rsidP="009971E9">
      <w:pPr>
        <w:spacing w:after="160" w:line="259" w:lineRule="auto"/>
        <w:rPr>
          <w:rFonts w:ascii="Arial" w:hAnsi="Arial" w:cs="Arial"/>
          <w:color w:val="000000" w:themeColor="text1"/>
        </w:rPr>
      </w:pPr>
      <w:proofErr w:type="spellStart"/>
      <w:r w:rsidRPr="00906FA5">
        <w:rPr>
          <w:rFonts w:ascii="Arial" w:hAnsi="Arial" w:cs="Arial"/>
        </w:rPr>
        <w:t>mGPS</w:t>
      </w:r>
      <w:proofErr w:type="spellEnd"/>
      <w:r w:rsidRPr="00906FA5">
        <w:rPr>
          <w:rFonts w:ascii="Arial" w:hAnsi="Arial" w:cs="Arial"/>
        </w:rPr>
        <w:t xml:space="preserve">: </w:t>
      </w:r>
      <w:r w:rsidRPr="00906FA5">
        <w:rPr>
          <w:rFonts w:ascii="Arial" w:hAnsi="Arial" w:cs="Arial"/>
          <w:color w:val="000000" w:themeColor="text1"/>
        </w:rPr>
        <w:t>modified Glasgow prognostic score</w:t>
      </w:r>
    </w:p>
    <w:p w14:paraId="31EB2D52" w14:textId="5B235D74" w:rsidR="006C5236" w:rsidRPr="00906FA5" w:rsidRDefault="006C5236" w:rsidP="006C5236">
      <w:pPr>
        <w:spacing w:after="160" w:line="259" w:lineRule="auto"/>
        <w:rPr>
          <w:rFonts w:ascii="Arial" w:hAnsi="Arial" w:cs="Arial"/>
          <w:color w:val="000000" w:themeColor="text1"/>
        </w:rPr>
      </w:pPr>
      <w:r w:rsidRPr="00906FA5">
        <w:rPr>
          <w:rFonts w:ascii="Arial" w:hAnsi="Arial" w:cs="Arial"/>
        </w:rPr>
        <w:t>MID:</w:t>
      </w:r>
      <w:r w:rsidRPr="00906FA5">
        <w:rPr>
          <w:rFonts w:ascii="Arial" w:hAnsi="Arial" w:cs="Arial"/>
          <w:color w:val="000000" w:themeColor="text1"/>
        </w:rPr>
        <w:t xml:space="preserve"> minimal clinically important difference</w:t>
      </w:r>
    </w:p>
    <w:p w14:paraId="60DF29C6" w14:textId="6FA584E6" w:rsidR="00B91897" w:rsidRPr="00906FA5" w:rsidRDefault="00B91897" w:rsidP="00B91897">
      <w:pPr>
        <w:rPr>
          <w:rFonts w:ascii="Arial" w:hAnsi="Arial" w:cs="Arial"/>
        </w:rPr>
      </w:pPr>
      <w:r w:rsidRPr="00906FA5">
        <w:rPr>
          <w:rFonts w:ascii="Arial" w:hAnsi="Arial" w:cs="Arial"/>
        </w:rPr>
        <w:t>MSI</w:t>
      </w:r>
      <w:r w:rsidR="00345CC3" w:rsidRPr="00906FA5">
        <w:rPr>
          <w:rFonts w:ascii="Arial" w:hAnsi="Arial" w:cs="Arial"/>
        </w:rPr>
        <w:t>-H</w:t>
      </w:r>
      <w:r w:rsidRPr="00906FA5">
        <w:rPr>
          <w:rFonts w:ascii="Arial" w:hAnsi="Arial" w:cs="Arial"/>
        </w:rPr>
        <w:t xml:space="preserve">: microsatellite </w:t>
      </w:r>
      <w:r w:rsidR="00345CC3" w:rsidRPr="00906FA5">
        <w:rPr>
          <w:rFonts w:ascii="Arial" w:hAnsi="Arial" w:cs="Arial"/>
        </w:rPr>
        <w:t>instability-high</w:t>
      </w:r>
    </w:p>
    <w:p w14:paraId="7C358A2D" w14:textId="015381F4" w:rsidR="004B607C" w:rsidRPr="00906FA5" w:rsidRDefault="004B607C" w:rsidP="00B91897">
      <w:pPr>
        <w:spacing w:after="160" w:line="259" w:lineRule="auto"/>
        <w:rPr>
          <w:rFonts w:ascii="Arial" w:hAnsi="Arial" w:cs="Arial"/>
        </w:rPr>
      </w:pPr>
      <w:r w:rsidRPr="00906FA5">
        <w:rPr>
          <w:rFonts w:ascii="Arial" w:hAnsi="Arial" w:cs="Arial"/>
        </w:rPr>
        <w:t>NE: not estimable</w:t>
      </w:r>
    </w:p>
    <w:p w14:paraId="48F00AD1" w14:textId="7F5747F9" w:rsidR="00B91897" w:rsidRPr="00906FA5" w:rsidRDefault="00B91897" w:rsidP="00B91897">
      <w:pPr>
        <w:spacing w:after="160" w:line="259" w:lineRule="auto"/>
        <w:rPr>
          <w:rFonts w:ascii="Arial" w:hAnsi="Arial" w:cs="Arial"/>
        </w:rPr>
      </w:pPr>
      <w:r w:rsidRPr="00906FA5">
        <w:rPr>
          <w:rFonts w:ascii="Arial" w:hAnsi="Arial" w:cs="Arial"/>
        </w:rPr>
        <w:t>NOS</w:t>
      </w:r>
      <w:r w:rsidR="004B607C" w:rsidRPr="00906FA5">
        <w:rPr>
          <w:rFonts w:ascii="Arial" w:hAnsi="Arial" w:cs="Arial"/>
        </w:rPr>
        <w:t>:</w:t>
      </w:r>
      <w:r w:rsidRPr="00906FA5">
        <w:rPr>
          <w:rFonts w:ascii="Arial" w:hAnsi="Arial" w:cs="Arial"/>
        </w:rPr>
        <w:t xml:space="preserve"> not otherwise specified</w:t>
      </w:r>
    </w:p>
    <w:p w14:paraId="6FA5DBD9" w14:textId="15DB6C8B" w:rsidR="00B91897" w:rsidRPr="00906FA5" w:rsidRDefault="00B91897" w:rsidP="00B91897">
      <w:pPr>
        <w:spacing w:after="160" w:line="259" w:lineRule="auto"/>
        <w:rPr>
          <w:rFonts w:ascii="Arial" w:hAnsi="Arial" w:cs="Arial"/>
        </w:rPr>
      </w:pPr>
      <w:r w:rsidRPr="00906FA5">
        <w:rPr>
          <w:rFonts w:ascii="Arial" w:hAnsi="Arial" w:cs="Arial"/>
        </w:rPr>
        <w:t>NSMP</w:t>
      </w:r>
      <w:r w:rsidR="005816A5" w:rsidRPr="00906FA5">
        <w:rPr>
          <w:rFonts w:ascii="Arial" w:hAnsi="Arial" w:cs="Arial"/>
        </w:rPr>
        <w:t>:</w:t>
      </w:r>
      <w:r w:rsidRPr="00906FA5">
        <w:rPr>
          <w:rFonts w:ascii="Arial" w:hAnsi="Arial" w:cs="Arial"/>
        </w:rPr>
        <w:t xml:space="preserve"> non-specific molecular profile</w:t>
      </w:r>
    </w:p>
    <w:p w14:paraId="6B01698A" w14:textId="242E1C90" w:rsidR="009151F6" w:rsidRPr="00906FA5" w:rsidRDefault="009151F6" w:rsidP="00B91897">
      <w:pPr>
        <w:spacing w:after="160" w:line="259" w:lineRule="auto"/>
        <w:rPr>
          <w:rFonts w:ascii="Arial" w:hAnsi="Arial" w:cs="Arial"/>
        </w:rPr>
      </w:pPr>
      <w:r w:rsidRPr="00906FA5">
        <w:rPr>
          <w:rFonts w:ascii="Arial" w:hAnsi="Arial" w:cs="Arial"/>
        </w:rPr>
        <w:t xml:space="preserve">ORR: </w:t>
      </w:r>
      <w:r w:rsidR="00C77ADB" w:rsidRPr="00906FA5">
        <w:rPr>
          <w:rFonts w:ascii="Arial" w:hAnsi="Arial" w:cs="Arial"/>
        </w:rPr>
        <w:t>objective</w:t>
      </w:r>
      <w:r w:rsidRPr="00906FA5">
        <w:rPr>
          <w:rFonts w:ascii="Arial" w:hAnsi="Arial" w:cs="Arial"/>
        </w:rPr>
        <w:t xml:space="preserve"> response rate</w:t>
      </w:r>
    </w:p>
    <w:p w14:paraId="4F160EB2" w14:textId="1C3E97EF" w:rsidR="00C32BA1" w:rsidRPr="00906FA5" w:rsidRDefault="001E1EE8" w:rsidP="005917B6">
      <w:pPr>
        <w:spacing w:after="160" w:line="259" w:lineRule="auto"/>
        <w:rPr>
          <w:rFonts w:ascii="Arial" w:hAnsi="Arial" w:cs="Arial"/>
        </w:rPr>
      </w:pPr>
      <w:r w:rsidRPr="00906FA5">
        <w:rPr>
          <w:rFonts w:ascii="Arial" w:hAnsi="Arial" w:cs="Arial"/>
        </w:rPr>
        <w:t>PD: progressive disease</w:t>
      </w:r>
    </w:p>
    <w:p w14:paraId="2DF49B92" w14:textId="022C5780" w:rsidR="00B91897" w:rsidRPr="00906FA5" w:rsidRDefault="00B91897" w:rsidP="00B91897">
      <w:pPr>
        <w:spacing w:after="160" w:line="259" w:lineRule="auto"/>
        <w:rPr>
          <w:rFonts w:ascii="Arial" w:hAnsi="Arial" w:cs="Arial"/>
          <w:color w:val="000000" w:themeColor="text1"/>
        </w:rPr>
      </w:pPr>
      <w:r w:rsidRPr="00906FA5">
        <w:rPr>
          <w:rFonts w:ascii="Arial" w:hAnsi="Arial" w:cs="Arial"/>
        </w:rPr>
        <w:t xml:space="preserve">PD-(L)1/2: </w:t>
      </w:r>
      <w:r w:rsidRPr="00906FA5">
        <w:rPr>
          <w:rFonts w:ascii="Arial" w:hAnsi="Arial" w:cs="Arial"/>
          <w:color w:val="000000" w:themeColor="text1"/>
        </w:rPr>
        <w:t xml:space="preserve">programmed cell death receptor-(ligand) </w:t>
      </w:r>
      <w:r w:rsidR="009151F6" w:rsidRPr="00906FA5">
        <w:rPr>
          <w:rFonts w:ascii="Arial" w:hAnsi="Arial" w:cs="Arial"/>
          <w:color w:val="000000" w:themeColor="text1"/>
        </w:rPr>
        <w:t>1/2</w:t>
      </w:r>
    </w:p>
    <w:p w14:paraId="411E1E12" w14:textId="70E9B94F" w:rsidR="00DF1DD9" w:rsidRPr="00906FA5" w:rsidRDefault="00DF1DD9" w:rsidP="00B91897">
      <w:pPr>
        <w:spacing w:after="160" w:line="259" w:lineRule="auto"/>
        <w:rPr>
          <w:rFonts w:ascii="Arial" w:hAnsi="Arial" w:cs="Arial"/>
          <w:color w:val="000000" w:themeColor="text1"/>
        </w:rPr>
      </w:pPr>
      <w:r w:rsidRPr="00906FA5">
        <w:rPr>
          <w:rFonts w:ascii="Arial" w:hAnsi="Arial" w:cs="Arial"/>
          <w:color w:val="000000" w:themeColor="text1"/>
        </w:rPr>
        <w:t>PFS: progression-free survival</w:t>
      </w:r>
    </w:p>
    <w:p w14:paraId="1FBEB3EE" w14:textId="73B90E93" w:rsidR="00483D69" w:rsidRPr="00906FA5" w:rsidRDefault="00B91897" w:rsidP="00B91897">
      <w:pPr>
        <w:spacing w:after="160" w:line="259" w:lineRule="auto"/>
        <w:rPr>
          <w:rFonts w:ascii="Arial" w:hAnsi="Arial" w:cs="Arial"/>
        </w:rPr>
      </w:pPr>
      <w:r w:rsidRPr="00906FA5">
        <w:rPr>
          <w:rFonts w:ascii="Arial" w:hAnsi="Arial" w:cs="Arial"/>
          <w:i/>
          <w:iCs/>
          <w:color w:val="000000" w:themeColor="text1"/>
        </w:rPr>
        <w:t>POLE</w:t>
      </w:r>
      <w:r w:rsidRPr="00906FA5">
        <w:rPr>
          <w:rFonts w:ascii="Arial" w:hAnsi="Arial" w:cs="Arial"/>
          <w:color w:val="000000" w:themeColor="text1"/>
        </w:rPr>
        <w:t xml:space="preserve">: </w:t>
      </w:r>
      <w:r w:rsidRPr="00906FA5">
        <w:rPr>
          <w:rFonts w:ascii="Arial" w:hAnsi="Arial" w:cs="Arial"/>
        </w:rPr>
        <w:t>deoxyribonucleic acid polymerase epsilon</w:t>
      </w:r>
      <w:r w:rsidRPr="00906FA5">
        <w:rPr>
          <w:rFonts w:ascii="Arial" w:hAnsi="Arial" w:cs="Arial"/>
          <w:color w:val="000000" w:themeColor="text1"/>
        </w:rPr>
        <w:t xml:space="preserve"> (</w:t>
      </w:r>
      <w:r w:rsidRPr="00906FA5">
        <w:rPr>
          <w:rFonts w:ascii="Arial" w:hAnsi="Arial" w:cs="Arial"/>
        </w:rPr>
        <w:t>exonuclease domain)</w:t>
      </w:r>
    </w:p>
    <w:p w14:paraId="452AB64E" w14:textId="6F66465B" w:rsidR="001738CF" w:rsidRPr="00906FA5" w:rsidRDefault="001738CF" w:rsidP="00B91897">
      <w:pPr>
        <w:spacing w:after="160" w:line="259" w:lineRule="auto"/>
        <w:rPr>
          <w:rFonts w:ascii="Arial" w:hAnsi="Arial" w:cs="Arial"/>
        </w:rPr>
      </w:pPr>
      <w:r w:rsidRPr="00906FA5">
        <w:rPr>
          <w:rFonts w:ascii="Arial" w:hAnsi="Arial" w:cs="Arial"/>
        </w:rPr>
        <w:t>PR: partial response</w:t>
      </w:r>
    </w:p>
    <w:p w14:paraId="41A5F649" w14:textId="4CD7CEC3" w:rsidR="00483D69" w:rsidRPr="00906FA5" w:rsidRDefault="00483D69" w:rsidP="00B91897">
      <w:pPr>
        <w:spacing w:after="160" w:line="259" w:lineRule="auto"/>
        <w:rPr>
          <w:rFonts w:ascii="Arial" w:hAnsi="Arial" w:cs="Arial"/>
          <w:color w:val="000000" w:themeColor="text1"/>
        </w:rPr>
      </w:pPr>
      <w:r w:rsidRPr="00906FA5">
        <w:rPr>
          <w:rFonts w:ascii="Arial" w:hAnsi="Arial" w:cs="Arial"/>
          <w:color w:val="000000" w:themeColor="text1"/>
        </w:rPr>
        <w:t xml:space="preserve">PTEN: phosphatase and </w:t>
      </w:r>
      <w:proofErr w:type="spellStart"/>
      <w:r w:rsidRPr="00906FA5">
        <w:rPr>
          <w:rFonts w:ascii="Arial" w:hAnsi="Arial" w:cs="Arial"/>
          <w:color w:val="000000" w:themeColor="text1"/>
        </w:rPr>
        <w:t>tensin</w:t>
      </w:r>
      <w:proofErr w:type="spellEnd"/>
      <w:r w:rsidRPr="00906FA5">
        <w:rPr>
          <w:rFonts w:ascii="Arial" w:hAnsi="Arial" w:cs="Arial"/>
          <w:color w:val="000000" w:themeColor="text1"/>
        </w:rPr>
        <w:t xml:space="preserve"> homolog</w:t>
      </w:r>
    </w:p>
    <w:p w14:paraId="662214F3" w14:textId="755788AC" w:rsidR="00221D22" w:rsidRPr="00906FA5" w:rsidRDefault="00221D22" w:rsidP="00221D22">
      <w:pPr>
        <w:spacing w:after="160" w:line="259" w:lineRule="auto"/>
        <w:rPr>
          <w:rFonts w:ascii="Arial" w:hAnsi="Arial" w:cs="Arial"/>
        </w:rPr>
      </w:pPr>
      <w:r w:rsidRPr="00906FA5">
        <w:rPr>
          <w:rFonts w:ascii="Arial" w:hAnsi="Arial" w:cs="Arial"/>
          <w:color w:val="000000" w:themeColor="text1"/>
        </w:rPr>
        <w:t xml:space="preserve">RECIST: </w:t>
      </w:r>
      <w:r w:rsidRPr="00906FA5">
        <w:rPr>
          <w:rFonts w:ascii="Arial" w:hAnsi="Arial" w:cs="Arial"/>
        </w:rPr>
        <w:t>Response Evaluation Criteria in Solid Tumors</w:t>
      </w:r>
    </w:p>
    <w:p w14:paraId="443CAAB6" w14:textId="01A7334C" w:rsidR="001E1EE8" w:rsidRPr="00906FA5" w:rsidRDefault="001E1EE8" w:rsidP="005917B6">
      <w:pPr>
        <w:rPr>
          <w:rFonts w:ascii="Arial" w:hAnsi="Arial" w:cs="Arial"/>
        </w:rPr>
      </w:pPr>
      <w:r w:rsidRPr="00906FA5">
        <w:rPr>
          <w:rFonts w:ascii="Arial" w:hAnsi="Arial" w:cs="Arial"/>
        </w:rPr>
        <w:t>SD: stable disease</w:t>
      </w:r>
    </w:p>
    <w:p w14:paraId="05B4EFE2" w14:textId="7CD79B7E" w:rsidR="00BD4DEA" w:rsidRDefault="002B1B0A" w:rsidP="00B91897">
      <w:pPr>
        <w:rPr>
          <w:rFonts w:ascii="Arial" w:hAnsi="Arial" w:cs="Arial"/>
        </w:rPr>
      </w:pPr>
      <w:r w:rsidRPr="00906FA5">
        <w:rPr>
          <w:rFonts w:ascii="Arial" w:hAnsi="Arial" w:cs="Arial"/>
        </w:rPr>
        <w:t>TEAE: treatment-emergent adverse event</w:t>
      </w:r>
    </w:p>
    <w:p w14:paraId="76753312" w14:textId="77777777" w:rsidR="00BD4DEA" w:rsidRDefault="00BD4DEA">
      <w:pPr>
        <w:spacing w:line="240" w:lineRule="auto"/>
        <w:rPr>
          <w:rFonts w:ascii="Arial" w:hAnsi="Arial" w:cs="Arial"/>
        </w:rPr>
      </w:pPr>
      <w:r>
        <w:rPr>
          <w:rFonts w:ascii="Arial" w:hAnsi="Arial" w:cs="Arial"/>
        </w:rPr>
        <w:br w:type="page"/>
      </w:r>
    </w:p>
    <w:p w14:paraId="7D10C58A" w14:textId="3358B442" w:rsidR="00C61D8C" w:rsidRPr="00906FA5" w:rsidRDefault="0069264A" w:rsidP="00C61D8C">
      <w:pPr>
        <w:pStyle w:val="Heading1"/>
        <w:rPr>
          <w:rFonts w:ascii="Arial" w:hAnsi="Arial" w:cs="Arial"/>
        </w:rPr>
      </w:pPr>
      <w:bookmarkStart w:id="4" w:name="_Toc95823462"/>
      <w:bookmarkStart w:id="5" w:name="_Toc95823494"/>
      <w:bookmarkStart w:id="6" w:name="_Toc105684242"/>
      <w:bookmarkEnd w:id="3"/>
      <w:r w:rsidRPr="00906FA5">
        <w:rPr>
          <w:rFonts w:ascii="Arial" w:hAnsi="Arial" w:cs="Arial"/>
        </w:rPr>
        <w:lastRenderedPageBreak/>
        <w:t>Exclusion Criteria</w:t>
      </w:r>
      <w:bookmarkEnd w:id="4"/>
      <w:bookmarkEnd w:id="5"/>
      <w:bookmarkEnd w:id="6"/>
    </w:p>
    <w:p w14:paraId="3785B818" w14:textId="19897168" w:rsidR="00C61D8C" w:rsidRPr="00906FA5" w:rsidRDefault="00C61D8C" w:rsidP="00C61D8C">
      <w:pPr>
        <w:jc w:val="both"/>
        <w:rPr>
          <w:rFonts w:ascii="Arial" w:hAnsi="Arial" w:cs="Arial"/>
          <w:color w:val="000000" w:themeColor="text1"/>
        </w:rPr>
      </w:pPr>
      <w:r w:rsidRPr="00906FA5">
        <w:rPr>
          <w:rFonts w:ascii="Arial" w:hAnsi="Arial" w:cs="Arial"/>
        </w:rPr>
        <w:t xml:space="preserve">Patients were excluded from enrollment if they had received chemotherapy, targeted small-molecule therapy, anticancer monoclonal antibody, endocrine therapy, radiotherapy, or investigational agent in the previous four weeks; active central nervous </w:t>
      </w:r>
      <w:r w:rsidRPr="00906FA5">
        <w:rPr>
          <w:rFonts w:ascii="Arial" w:hAnsi="Arial" w:cs="Arial"/>
          <w:color w:val="000000" w:themeColor="text1"/>
        </w:rPr>
        <w:t xml:space="preserve">system metastases </w:t>
      </w:r>
      <w:r w:rsidRPr="00906FA5">
        <w:rPr>
          <w:rFonts w:ascii="Arial" w:hAnsi="Arial" w:cs="Arial"/>
        </w:rPr>
        <w:t xml:space="preserve">(previously treated brain metastases were permitted if stable) or carcinomatous meningitis; received prior </w:t>
      </w:r>
      <w:r w:rsidRPr="00906FA5">
        <w:rPr>
          <w:rFonts w:ascii="Arial" w:hAnsi="Arial" w:cs="Arial"/>
          <w:color w:val="000000" w:themeColor="text1"/>
        </w:rPr>
        <w:t>therapy with an agent directed against</w:t>
      </w:r>
      <w:r w:rsidR="00F03273" w:rsidRPr="00906FA5">
        <w:rPr>
          <w:rFonts w:ascii="Arial" w:hAnsi="Arial" w:cs="Arial"/>
          <w:color w:val="000000" w:themeColor="text1"/>
        </w:rPr>
        <w:t xml:space="preserve"> </w:t>
      </w:r>
      <w:r w:rsidRPr="00906FA5">
        <w:rPr>
          <w:rFonts w:ascii="Arial" w:hAnsi="Arial" w:cs="Arial"/>
          <w:color w:val="000000" w:themeColor="text1"/>
        </w:rPr>
        <w:t xml:space="preserve"> programmed cell death receptor-</w:t>
      </w:r>
      <w:r w:rsidR="00F03273" w:rsidRPr="00906FA5">
        <w:rPr>
          <w:rFonts w:ascii="Arial" w:hAnsi="Arial" w:cs="Arial"/>
          <w:color w:val="000000" w:themeColor="text1"/>
        </w:rPr>
        <w:t>(</w:t>
      </w:r>
      <w:r w:rsidRPr="00906FA5">
        <w:rPr>
          <w:rFonts w:ascii="Arial" w:hAnsi="Arial" w:cs="Arial"/>
          <w:color w:val="000000" w:themeColor="text1"/>
        </w:rPr>
        <w:t>ligand</w:t>
      </w:r>
      <w:r w:rsidR="00F03273" w:rsidRPr="00906FA5">
        <w:rPr>
          <w:rFonts w:ascii="Arial" w:hAnsi="Arial" w:cs="Arial"/>
          <w:color w:val="000000" w:themeColor="text1"/>
        </w:rPr>
        <w:t>)</w:t>
      </w:r>
      <w:r w:rsidRPr="00906FA5">
        <w:rPr>
          <w:rFonts w:ascii="Arial" w:hAnsi="Arial" w:cs="Arial"/>
          <w:color w:val="000000" w:themeColor="text1"/>
        </w:rPr>
        <w:t xml:space="preserve"> 1 (PD-</w:t>
      </w:r>
      <w:r w:rsidR="00F03273" w:rsidRPr="00906FA5">
        <w:rPr>
          <w:rFonts w:ascii="Arial" w:hAnsi="Arial" w:cs="Arial"/>
          <w:color w:val="000000" w:themeColor="text1"/>
        </w:rPr>
        <w:t>[</w:t>
      </w:r>
      <w:r w:rsidRPr="00906FA5">
        <w:rPr>
          <w:rFonts w:ascii="Arial" w:hAnsi="Arial" w:cs="Arial"/>
          <w:color w:val="000000" w:themeColor="text1"/>
        </w:rPr>
        <w:t>L</w:t>
      </w:r>
      <w:r w:rsidR="00F03273" w:rsidRPr="00906FA5">
        <w:rPr>
          <w:rFonts w:ascii="Arial" w:hAnsi="Arial" w:cs="Arial"/>
          <w:color w:val="000000" w:themeColor="text1"/>
        </w:rPr>
        <w:t>]</w:t>
      </w:r>
      <w:r w:rsidRPr="00906FA5">
        <w:rPr>
          <w:rFonts w:ascii="Arial" w:hAnsi="Arial" w:cs="Arial"/>
          <w:color w:val="000000" w:themeColor="text1"/>
        </w:rPr>
        <w:t>1)</w:t>
      </w:r>
      <w:r w:rsidR="00F03273" w:rsidRPr="00906FA5">
        <w:rPr>
          <w:rFonts w:ascii="Arial" w:hAnsi="Arial" w:cs="Arial"/>
          <w:color w:val="000000" w:themeColor="text1"/>
        </w:rPr>
        <w:t xml:space="preserve"> or</w:t>
      </w:r>
      <w:r w:rsidRPr="00906FA5">
        <w:rPr>
          <w:rFonts w:ascii="Arial" w:hAnsi="Arial" w:cs="Arial"/>
          <w:color w:val="000000" w:themeColor="text1"/>
        </w:rPr>
        <w:t xml:space="preserve"> PD-L2; </w:t>
      </w:r>
      <w:r w:rsidRPr="00906FA5">
        <w:rPr>
          <w:rFonts w:ascii="Arial" w:hAnsi="Arial" w:cs="Arial"/>
        </w:rPr>
        <w:t xml:space="preserve">active autoimmune disease that required systemic treatment in the </w:t>
      </w:r>
      <w:r w:rsidRPr="00906FA5">
        <w:rPr>
          <w:rFonts w:ascii="Arial" w:hAnsi="Arial" w:cs="Arial"/>
          <w:color w:val="000000" w:themeColor="text1"/>
        </w:rPr>
        <w:t xml:space="preserve">previous two years, with the exception of replacement therapy (e.g., thyroxine, insulin, or physiologic corticosteroid replacement therapy for adrenal/pituitary insufficiency); diagnosis of immunodeficiency or received systemic steroid therapy or any other form of immunosuppressive in the previous two weeks; </w:t>
      </w:r>
      <w:r w:rsidRPr="00906FA5">
        <w:rPr>
          <w:rFonts w:ascii="Arial" w:hAnsi="Arial" w:cs="Arial"/>
        </w:rPr>
        <w:t>active infection requiring systemic therapy;</w:t>
      </w:r>
      <w:r w:rsidRPr="00906FA5">
        <w:rPr>
          <w:rFonts w:ascii="Arial" w:hAnsi="Arial" w:cs="Arial"/>
          <w:color w:val="000000" w:themeColor="text1"/>
        </w:rPr>
        <w:t xml:space="preserve"> known history of active </w:t>
      </w:r>
      <w:r w:rsidR="002823A1" w:rsidRPr="00906FA5">
        <w:rPr>
          <w:rFonts w:ascii="Arial" w:hAnsi="Arial" w:cs="Arial"/>
          <w:color w:val="000000" w:themeColor="text1"/>
        </w:rPr>
        <w:t>tuberculosis</w:t>
      </w:r>
      <w:r w:rsidRPr="00906FA5">
        <w:rPr>
          <w:rFonts w:ascii="Arial" w:hAnsi="Arial" w:cs="Arial"/>
          <w:color w:val="000000" w:themeColor="text1"/>
        </w:rPr>
        <w:t xml:space="preserve">, </w:t>
      </w:r>
      <w:r w:rsidR="002823A1" w:rsidRPr="00906FA5">
        <w:rPr>
          <w:rFonts w:ascii="Arial" w:hAnsi="Arial" w:cs="Arial"/>
        </w:rPr>
        <w:t>human immunodeficiency virus</w:t>
      </w:r>
      <w:r w:rsidR="002823A1" w:rsidRPr="00906FA5">
        <w:rPr>
          <w:rFonts w:ascii="Arial" w:hAnsi="Arial" w:cs="Arial"/>
          <w:color w:val="000000" w:themeColor="text1"/>
        </w:rPr>
        <w:t xml:space="preserve">, </w:t>
      </w:r>
      <w:r w:rsidR="002823A1" w:rsidRPr="00906FA5">
        <w:rPr>
          <w:rFonts w:ascii="Arial" w:hAnsi="Arial" w:cs="Arial"/>
        </w:rPr>
        <w:t>human T-lymphotropic virus</w:t>
      </w:r>
      <w:r w:rsidRPr="00906FA5">
        <w:rPr>
          <w:rFonts w:ascii="Arial" w:hAnsi="Arial" w:cs="Arial"/>
          <w:color w:val="000000" w:themeColor="text1"/>
        </w:rPr>
        <w:t xml:space="preserve">, syphilis, hepatitis B, or hepatitis C; known history of non-infectious pneumonitis; received live vaccine 30 days before initiating study treatment; or </w:t>
      </w:r>
      <w:r w:rsidR="00523DF6" w:rsidRPr="00906FA5">
        <w:rPr>
          <w:rFonts w:ascii="Arial" w:hAnsi="Arial" w:cs="Arial"/>
          <w:color w:val="000000" w:themeColor="text1"/>
        </w:rPr>
        <w:t>adverse events</w:t>
      </w:r>
      <w:r w:rsidRPr="00906FA5">
        <w:rPr>
          <w:rFonts w:ascii="Arial" w:hAnsi="Arial" w:cs="Arial"/>
          <w:color w:val="000000" w:themeColor="text1"/>
        </w:rPr>
        <w:t xml:space="preserve"> from previous therapy that had not resolved to grade 2 or less, or baseline.</w:t>
      </w:r>
    </w:p>
    <w:p w14:paraId="5D9C3D65" w14:textId="77777777" w:rsidR="00C227EF" w:rsidRPr="00906FA5" w:rsidRDefault="00C227EF" w:rsidP="00C227EF">
      <w:pPr>
        <w:pStyle w:val="Heading1"/>
        <w:rPr>
          <w:rFonts w:ascii="Arial" w:hAnsi="Arial" w:cs="Arial"/>
        </w:rPr>
      </w:pPr>
      <w:bookmarkStart w:id="7" w:name="_Toc105684243"/>
      <w:r w:rsidRPr="00906FA5">
        <w:rPr>
          <w:rFonts w:ascii="Arial" w:hAnsi="Arial" w:cs="Arial"/>
        </w:rPr>
        <w:t>Stereotactic Body Radiotherapy Details</w:t>
      </w:r>
      <w:bookmarkEnd w:id="7"/>
    </w:p>
    <w:p w14:paraId="48D05728" w14:textId="1BAB46E4" w:rsidR="00C227EF" w:rsidRPr="00906FA5" w:rsidRDefault="00C227EF" w:rsidP="00C61D8C">
      <w:pPr>
        <w:jc w:val="both"/>
        <w:rPr>
          <w:rFonts w:ascii="Arial" w:hAnsi="Arial" w:cs="Arial"/>
          <w:color w:val="000000" w:themeColor="text1"/>
        </w:rPr>
      </w:pPr>
      <w:r w:rsidRPr="00906FA5">
        <w:rPr>
          <w:rFonts w:ascii="Arial" w:hAnsi="Arial" w:cs="Arial"/>
        </w:rPr>
        <w:t xml:space="preserve">The gross tumor volume was defined as all visible tumor of the index lesion by combining iconographic and metabolic information (if available). No additional margin was added for microscopic spread of disease. The gross tumor volume was expanded by 2 to 5 mm to the planning target volume to account for organ motion and setup variance. These margins depended on the site irradiated, with 2-mm margins for bony lesions and 5-mm margins for other sites. A total dose of 24Gy (80% of the maximal dose) was delivered in three fractions with each fraction 48 hours apart (Monday, </w:t>
      </w:r>
      <w:r w:rsidRPr="00906FA5">
        <w:rPr>
          <w:rFonts w:ascii="Arial" w:hAnsi="Arial" w:cs="Arial"/>
        </w:rPr>
        <w:lastRenderedPageBreak/>
        <w:t xml:space="preserve">Wednesday, and Friday afternoon). Treatment was prescribed to the periphery of the target (80% of the dose [24Gy]), covering 90% of the planning target volume. At each fraction, a cone-beam computed tomography was used for patient setup and target verification before treatment. </w:t>
      </w:r>
      <w:r w:rsidRPr="00906FA5">
        <w:rPr>
          <w:rFonts w:ascii="Arial" w:hAnsi="Arial" w:cs="Arial"/>
          <w:color w:val="000000" w:themeColor="text1"/>
        </w:rPr>
        <w:t xml:space="preserve">Dose constraints of organs at risk were in accordance with the recommendations of the American Association of Physicist in Medicine task group 101 report </w:t>
      </w:r>
      <w:r w:rsidRPr="00906FA5">
        <w:rPr>
          <w:rFonts w:ascii="Arial" w:hAnsi="Arial" w:cs="Arial"/>
          <w:color w:val="000000" w:themeColor="text1"/>
        </w:rPr>
        <w:fldChar w:fldCharType="begin">
          <w:fldData xml:space="preserve">PEVuZE5vdGU+PENpdGU+PEF1dGhvcj5CZW5lZGljdDwvQXV0aG9yPjxZZWFyPjIwMTA8L1llYXI+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</w:fldData>
        </w:fldChar>
      </w:r>
      <w:r w:rsidRPr="00906FA5">
        <w:rPr>
          <w:rFonts w:ascii="Arial" w:hAnsi="Arial" w:cs="Arial"/>
          <w:color w:val="000000" w:themeColor="text1"/>
        </w:rPr>
        <w:instrText xml:space="preserve"> ADDIN EN.CITE </w:instrText>
      </w:r>
      <w:r w:rsidRPr="00906FA5">
        <w:rPr>
          <w:rFonts w:ascii="Arial" w:hAnsi="Arial" w:cs="Arial"/>
          <w:color w:val="000000" w:themeColor="text1"/>
        </w:rPr>
        <w:fldChar w:fldCharType="begin">
          <w:fldData xml:space="preserve">PEVuZE5vdGU+PENpdGU+PEF1dGhvcj5CZW5lZGljdDwvQXV0aG9yPjxZZWFyPjIwMTA8L1llYXI+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</w:fldData>
        </w:fldChar>
      </w:r>
      <w:r w:rsidRPr="00906FA5">
        <w:rPr>
          <w:rFonts w:ascii="Arial" w:hAnsi="Arial" w:cs="Arial"/>
          <w:color w:val="000000" w:themeColor="text1"/>
        </w:rPr>
        <w:instrText xml:space="preserve"> ADDIN EN.CITE.DATA </w:instrText>
      </w:r>
      <w:r w:rsidRPr="00906FA5">
        <w:rPr>
          <w:rFonts w:ascii="Arial" w:hAnsi="Arial" w:cs="Arial"/>
          <w:color w:val="000000" w:themeColor="text1"/>
        </w:rPr>
      </w:r>
      <w:r w:rsidRPr="00906FA5">
        <w:rPr>
          <w:rFonts w:ascii="Arial" w:hAnsi="Arial" w:cs="Arial"/>
          <w:color w:val="000000" w:themeColor="text1"/>
        </w:rPr>
        <w:fldChar w:fldCharType="end"/>
      </w:r>
      <w:r w:rsidRPr="00906FA5">
        <w:rPr>
          <w:rFonts w:ascii="Arial" w:hAnsi="Arial" w:cs="Arial"/>
          <w:color w:val="000000" w:themeColor="text1"/>
        </w:rPr>
      </w:r>
      <w:r w:rsidRPr="00906FA5">
        <w:rPr>
          <w:rFonts w:ascii="Arial" w:hAnsi="Arial" w:cs="Arial"/>
          <w:color w:val="000000" w:themeColor="text1"/>
        </w:rPr>
        <w:fldChar w:fldCharType="separate"/>
      </w:r>
      <w:r w:rsidRPr="00906FA5">
        <w:rPr>
          <w:rFonts w:ascii="Arial" w:hAnsi="Arial" w:cs="Arial"/>
          <w:noProof/>
          <w:color w:val="000000" w:themeColor="text1"/>
        </w:rPr>
        <w:t>(1)</w:t>
      </w:r>
      <w:r w:rsidRPr="00906FA5">
        <w:rPr>
          <w:rFonts w:ascii="Arial" w:hAnsi="Arial" w:cs="Arial"/>
          <w:color w:val="000000" w:themeColor="text1"/>
        </w:rPr>
        <w:fldChar w:fldCharType="end"/>
      </w:r>
      <w:r w:rsidRPr="00906FA5">
        <w:rPr>
          <w:rFonts w:ascii="Arial" w:hAnsi="Arial" w:cs="Arial"/>
          <w:color w:val="000000" w:themeColor="text1"/>
        </w:rPr>
        <w:t>.</w:t>
      </w:r>
    </w:p>
    <w:p w14:paraId="285EC78A" w14:textId="77777777" w:rsidR="00C61FBB" w:rsidRPr="00906FA5" w:rsidRDefault="00C61FBB" w:rsidP="00C61FBB">
      <w:pPr>
        <w:pStyle w:val="Heading1"/>
        <w:rPr>
          <w:rFonts w:ascii="Arial" w:hAnsi="Arial" w:cs="Arial"/>
        </w:rPr>
      </w:pPr>
      <w:bookmarkStart w:id="8" w:name="_Toc105684244"/>
      <w:bookmarkStart w:id="9" w:name="_Toc95823463"/>
      <w:bookmarkStart w:id="10" w:name="_Toc95823495"/>
      <w:r w:rsidRPr="00906FA5">
        <w:rPr>
          <w:rFonts w:ascii="Arial" w:hAnsi="Arial" w:cs="Arial"/>
        </w:rPr>
        <w:t>Exploratory Endpoints</w:t>
      </w:r>
      <w:bookmarkEnd w:id="8"/>
    </w:p>
    <w:p w14:paraId="5719D226" w14:textId="7A117746" w:rsidR="00C61FBB" w:rsidRPr="00906FA5" w:rsidRDefault="00C61FBB" w:rsidP="00C61FBB">
      <w:pPr>
        <w:jc w:val="both"/>
        <w:rPr>
          <w:rFonts w:ascii="Arial" w:hAnsi="Arial" w:cs="Arial"/>
          <w:color w:val="000000" w:themeColor="text1"/>
        </w:rPr>
      </w:pPr>
      <w:r w:rsidRPr="00906FA5">
        <w:rPr>
          <w:rFonts w:ascii="Arial" w:hAnsi="Arial" w:cs="Arial"/>
          <w:color w:val="000000" w:themeColor="text1"/>
        </w:rPr>
        <w:t xml:space="preserve">Prespecified exploratory endpoints included quantifying </w:t>
      </w:r>
      <w:r w:rsidR="00383793">
        <w:rPr>
          <w:rFonts w:ascii="Arial" w:hAnsi="Arial" w:cs="Arial"/>
          <w:color w:val="000000" w:themeColor="text1"/>
        </w:rPr>
        <w:t xml:space="preserve">baseline </w:t>
      </w:r>
      <w:r w:rsidRPr="00906FA5">
        <w:rPr>
          <w:rFonts w:ascii="Arial" w:hAnsi="Arial" w:cs="Arial"/>
          <w:color w:val="000000" w:themeColor="text1"/>
        </w:rPr>
        <w:t xml:space="preserve">peripheral immune cells and systemic inflammatory markers and their association with tumor response. </w:t>
      </w:r>
      <w:r w:rsidR="007B57DB" w:rsidRPr="00906FA5">
        <w:rPr>
          <w:rFonts w:ascii="Arial" w:hAnsi="Arial" w:cs="Arial"/>
          <w:color w:val="000000" w:themeColor="text1"/>
        </w:rPr>
        <w:t>P</w:t>
      </w:r>
      <w:r w:rsidRPr="00906FA5">
        <w:rPr>
          <w:rFonts w:ascii="Arial" w:hAnsi="Arial" w:cs="Arial"/>
          <w:i/>
          <w:iCs/>
          <w:color w:val="000000" w:themeColor="text1"/>
        </w:rPr>
        <w:t>ost hoc</w:t>
      </w:r>
      <w:r w:rsidRPr="00906FA5">
        <w:rPr>
          <w:rFonts w:ascii="Arial" w:hAnsi="Arial" w:cs="Arial"/>
          <w:color w:val="000000" w:themeColor="text1"/>
        </w:rPr>
        <w:t xml:space="preserve"> exploratory endpoint</w:t>
      </w:r>
      <w:r w:rsidR="007B57DB" w:rsidRPr="00906FA5">
        <w:rPr>
          <w:rFonts w:ascii="Arial" w:hAnsi="Arial" w:cs="Arial"/>
          <w:color w:val="000000" w:themeColor="text1"/>
        </w:rPr>
        <w:t>s</w:t>
      </w:r>
      <w:r w:rsidRPr="00906FA5">
        <w:rPr>
          <w:rFonts w:ascii="Arial" w:hAnsi="Arial" w:cs="Arial"/>
          <w:color w:val="000000" w:themeColor="text1"/>
        </w:rPr>
        <w:t xml:space="preserve"> </w:t>
      </w:r>
      <w:r w:rsidR="007B57DB" w:rsidRPr="00906FA5">
        <w:rPr>
          <w:rFonts w:ascii="Arial" w:hAnsi="Arial" w:cs="Arial"/>
          <w:color w:val="000000" w:themeColor="text1"/>
        </w:rPr>
        <w:t>were</w:t>
      </w:r>
      <w:r w:rsidRPr="00906FA5">
        <w:rPr>
          <w:rFonts w:ascii="Arial" w:hAnsi="Arial" w:cs="Arial"/>
          <w:color w:val="000000" w:themeColor="text1"/>
        </w:rPr>
        <w:t xml:space="preserve"> the</w:t>
      </w:r>
      <w:r w:rsidR="007B57DB" w:rsidRPr="00906FA5">
        <w:rPr>
          <w:rFonts w:ascii="Arial" w:hAnsi="Arial" w:cs="Arial"/>
          <w:color w:val="000000" w:themeColor="text1"/>
        </w:rPr>
        <w:t xml:space="preserve"> </w:t>
      </w:r>
      <w:r w:rsidRPr="00906FA5">
        <w:rPr>
          <w:rFonts w:ascii="Arial" w:hAnsi="Arial" w:cs="Arial"/>
          <w:color w:val="000000" w:themeColor="text1"/>
        </w:rPr>
        <w:t xml:space="preserve">duration of response in patients who had a best response of </w:t>
      </w:r>
      <w:r w:rsidR="00966609" w:rsidRPr="00906FA5">
        <w:rPr>
          <w:rFonts w:ascii="Arial" w:hAnsi="Arial" w:cs="Arial"/>
          <w:color w:val="000000" w:themeColor="text1"/>
        </w:rPr>
        <w:t>(</w:t>
      </w:r>
      <w:proofErr w:type="spellStart"/>
      <w:r w:rsidR="00966609" w:rsidRPr="00906FA5">
        <w:rPr>
          <w:rFonts w:ascii="Arial" w:hAnsi="Arial" w:cs="Arial"/>
          <w:color w:val="000000" w:themeColor="text1"/>
        </w:rPr>
        <w:t>ir</w:t>
      </w:r>
      <w:proofErr w:type="spellEnd"/>
      <w:r w:rsidR="00966609" w:rsidRPr="00906FA5">
        <w:rPr>
          <w:rFonts w:ascii="Arial" w:hAnsi="Arial" w:cs="Arial"/>
          <w:color w:val="000000" w:themeColor="text1"/>
        </w:rPr>
        <w:t>)</w:t>
      </w:r>
      <w:r w:rsidRPr="00906FA5">
        <w:rPr>
          <w:rFonts w:ascii="Arial" w:hAnsi="Arial" w:cs="Arial"/>
          <w:color w:val="000000" w:themeColor="text1"/>
        </w:rPr>
        <w:t xml:space="preserve">PR or </w:t>
      </w:r>
      <w:r w:rsidR="00966609" w:rsidRPr="00906FA5">
        <w:rPr>
          <w:rFonts w:ascii="Arial" w:hAnsi="Arial" w:cs="Arial"/>
          <w:color w:val="000000" w:themeColor="text1"/>
        </w:rPr>
        <w:t>(</w:t>
      </w:r>
      <w:proofErr w:type="spellStart"/>
      <w:r w:rsidR="00966609" w:rsidRPr="00906FA5">
        <w:rPr>
          <w:rFonts w:ascii="Arial" w:hAnsi="Arial" w:cs="Arial"/>
          <w:color w:val="000000" w:themeColor="text1"/>
        </w:rPr>
        <w:t>ir</w:t>
      </w:r>
      <w:proofErr w:type="spellEnd"/>
      <w:r w:rsidR="00966609" w:rsidRPr="00906FA5">
        <w:rPr>
          <w:rFonts w:ascii="Arial" w:hAnsi="Arial" w:cs="Arial"/>
          <w:color w:val="000000" w:themeColor="text1"/>
        </w:rPr>
        <w:t>)</w:t>
      </w:r>
      <w:r w:rsidRPr="00906FA5">
        <w:rPr>
          <w:rFonts w:ascii="Arial" w:hAnsi="Arial" w:cs="Arial"/>
          <w:color w:val="000000" w:themeColor="text1"/>
        </w:rPr>
        <w:t xml:space="preserve">CR, defined as time from initial response to progression per </w:t>
      </w:r>
      <w:proofErr w:type="spellStart"/>
      <w:r w:rsidRPr="00906FA5">
        <w:rPr>
          <w:rFonts w:ascii="Arial" w:hAnsi="Arial" w:cs="Arial"/>
          <w:color w:val="000000" w:themeColor="text1"/>
        </w:rPr>
        <w:t>irRC</w:t>
      </w:r>
      <w:proofErr w:type="spellEnd"/>
      <w:r w:rsidRPr="00906FA5">
        <w:rPr>
          <w:rFonts w:ascii="Arial" w:hAnsi="Arial" w:cs="Arial"/>
          <w:color w:val="000000" w:themeColor="text1"/>
        </w:rPr>
        <w:t xml:space="preserve"> (</w:t>
      </w:r>
      <w:proofErr w:type="spellStart"/>
      <w:r w:rsidRPr="00906FA5">
        <w:rPr>
          <w:rFonts w:ascii="Arial" w:hAnsi="Arial" w:cs="Arial"/>
          <w:color w:val="000000" w:themeColor="text1"/>
        </w:rPr>
        <w:t>irDOR</w:t>
      </w:r>
      <w:proofErr w:type="spellEnd"/>
      <w:r w:rsidRPr="00906FA5">
        <w:rPr>
          <w:rFonts w:ascii="Arial" w:hAnsi="Arial" w:cs="Arial"/>
          <w:color w:val="000000" w:themeColor="text1"/>
        </w:rPr>
        <w:t>) or RECIST v1.1 (DOR), or death from any cause</w:t>
      </w:r>
      <w:r w:rsidR="007B57DB" w:rsidRPr="00906FA5">
        <w:rPr>
          <w:rFonts w:ascii="Arial" w:hAnsi="Arial" w:cs="Arial"/>
          <w:color w:val="000000" w:themeColor="text1"/>
        </w:rPr>
        <w:t>; and the local response rate of irradiated lesions</w:t>
      </w:r>
      <w:r w:rsidR="005D0238">
        <w:rPr>
          <w:rFonts w:ascii="Arial" w:hAnsi="Arial" w:cs="Arial"/>
          <w:color w:val="000000" w:themeColor="text1"/>
        </w:rPr>
        <w:t xml:space="preserve"> (by disease cohort)</w:t>
      </w:r>
      <w:r w:rsidR="007B57DB" w:rsidRPr="00906FA5">
        <w:rPr>
          <w:rFonts w:ascii="Arial" w:hAnsi="Arial" w:cs="Arial"/>
          <w:color w:val="000000" w:themeColor="text1"/>
        </w:rPr>
        <w:t>, defined as a ≥30% decrease in the longest diameter of the irradiated lesion (short axis in case of a nodal lesion).</w:t>
      </w:r>
    </w:p>
    <w:p w14:paraId="62FD3ECA" w14:textId="40BFBD9E" w:rsidR="00C61FBB" w:rsidRPr="00906FA5" w:rsidRDefault="00C61FBB" w:rsidP="00906FA5">
      <w:pPr>
        <w:jc w:val="both"/>
        <w:rPr>
          <w:rFonts w:ascii="Arial" w:hAnsi="Arial" w:cs="Arial"/>
        </w:rPr>
      </w:pPr>
      <w:r w:rsidRPr="00906FA5">
        <w:rPr>
          <w:rFonts w:ascii="Arial" w:hAnsi="Arial" w:cs="Arial"/>
          <w:color w:val="000000" w:themeColor="text1"/>
        </w:rPr>
        <w:t xml:space="preserve">Other prespecified exploratory analyses (results of the exploratory uterine sarcoma cohort and additional translational work, including [longitudinal] gut microbiome analysis, longitudinal immune monitoring, and </w:t>
      </w:r>
      <w:r w:rsidR="00815DFC" w:rsidRPr="00906FA5">
        <w:rPr>
          <w:rFonts w:ascii="Arial" w:hAnsi="Arial" w:cs="Arial"/>
          <w:color w:val="000000" w:themeColor="text1"/>
        </w:rPr>
        <w:t xml:space="preserve">baseline </w:t>
      </w:r>
      <w:r w:rsidRPr="00906FA5">
        <w:rPr>
          <w:rFonts w:ascii="Arial" w:hAnsi="Arial" w:cs="Arial"/>
          <w:color w:val="000000" w:themeColor="text1"/>
        </w:rPr>
        <w:t>TME analysis) are ongoing and will be reported separately.</w:t>
      </w:r>
    </w:p>
    <w:p w14:paraId="6C3374EF" w14:textId="44AE04DC" w:rsidR="00C61D8C" w:rsidRPr="00906FA5" w:rsidRDefault="00C61D8C" w:rsidP="00C61D8C">
      <w:pPr>
        <w:pStyle w:val="Heading1"/>
        <w:rPr>
          <w:rFonts w:ascii="Arial" w:hAnsi="Arial" w:cs="Arial"/>
        </w:rPr>
      </w:pPr>
      <w:bookmarkStart w:id="11" w:name="_Toc105684245"/>
      <w:r w:rsidRPr="00906FA5">
        <w:rPr>
          <w:rFonts w:ascii="Arial" w:hAnsi="Arial" w:cs="Arial"/>
        </w:rPr>
        <w:t>Key Definitions</w:t>
      </w:r>
      <w:bookmarkEnd w:id="9"/>
      <w:bookmarkEnd w:id="10"/>
      <w:bookmarkEnd w:id="11"/>
    </w:p>
    <w:p w14:paraId="41709F4C" w14:textId="5615CBFD" w:rsidR="003A4664" w:rsidRPr="00906FA5" w:rsidRDefault="003A4664" w:rsidP="003A4664">
      <w:pPr>
        <w:rPr>
          <w:rFonts w:ascii="Arial" w:hAnsi="Arial" w:cs="Arial"/>
          <w:i/>
          <w:iCs/>
        </w:rPr>
      </w:pPr>
      <w:r w:rsidRPr="00906FA5">
        <w:rPr>
          <w:rFonts w:ascii="Arial" w:hAnsi="Arial" w:cs="Arial"/>
          <w:i/>
          <w:iCs/>
        </w:rPr>
        <w:t xml:space="preserve">Patient </w:t>
      </w:r>
      <w:r w:rsidR="00BD50C7" w:rsidRPr="00906FA5">
        <w:rPr>
          <w:rFonts w:ascii="Arial" w:hAnsi="Arial" w:cs="Arial"/>
          <w:i/>
          <w:iCs/>
        </w:rPr>
        <w:t>C</w:t>
      </w:r>
      <w:r w:rsidRPr="00906FA5">
        <w:rPr>
          <w:rFonts w:ascii="Arial" w:hAnsi="Arial" w:cs="Arial"/>
          <w:i/>
          <w:iCs/>
        </w:rPr>
        <w:t>haracteristics</w:t>
      </w:r>
    </w:p>
    <w:p w14:paraId="4BBF9A14" w14:textId="52EA5A0F" w:rsidR="003A4664" w:rsidRPr="00906FA5" w:rsidRDefault="003A4664" w:rsidP="003A4664">
      <w:pPr>
        <w:jc w:val="both"/>
        <w:rPr>
          <w:rFonts w:ascii="Arial" w:hAnsi="Arial" w:cs="Arial"/>
          <w:color w:val="000000" w:themeColor="text1"/>
        </w:rPr>
      </w:pPr>
      <w:r w:rsidRPr="00906FA5">
        <w:rPr>
          <w:rFonts w:ascii="Arial" w:hAnsi="Arial" w:cs="Arial"/>
          <w:color w:val="000000" w:themeColor="text1"/>
        </w:rPr>
        <w:t xml:space="preserve">Disease status was defined as a categorical variable with three categories: </w:t>
      </w:r>
      <w:r w:rsidR="00884334" w:rsidRPr="00906FA5">
        <w:rPr>
          <w:rFonts w:ascii="Arial" w:hAnsi="Arial" w:cs="Arial"/>
          <w:color w:val="000000" w:themeColor="text1"/>
        </w:rPr>
        <w:t xml:space="preserve">primary </w:t>
      </w:r>
      <w:r w:rsidRPr="00906FA5">
        <w:rPr>
          <w:rFonts w:ascii="Arial" w:hAnsi="Arial" w:cs="Arial"/>
          <w:color w:val="000000" w:themeColor="text1"/>
        </w:rPr>
        <w:t xml:space="preserve">refractory (no complete response after frontline therapy and no partial/complete response with any salvage therapy); recurrent (recurrence after prior line of therapy and complete/partial response with most recent prior therapy); and </w:t>
      </w:r>
      <w:r w:rsidR="00884334" w:rsidRPr="00906FA5">
        <w:rPr>
          <w:rFonts w:ascii="Arial" w:hAnsi="Arial" w:cs="Arial"/>
          <w:color w:val="000000" w:themeColor="text1"/>
        </w:rPr>
        <w:t>secondary</w:t>
      </w:r>
      <w:r w:rsidRPr="00906FA5">
        <w:rPr>
          <w:rFonts w:ascii="Arial" w:hAnsi="Arial" w:cs="Arial"/>
          <w:color w:val="000000" w:themeColor="text1"/>
        </w:rPr>
        <w:t xml:space="preserve"> refractory (recurrence after prior line of therapy and no partial/complete response with </w:t>
      </w:r>
      <w:r w:rsidRPr="00906FA5">
        <w:rPr>
          <w:rFonts w:ascii="Arial" w:hAnsi="Arial" w:cs="Arial"/>
          <w:color w:val="000000" w:themeColor="text1"/>
        </w:rPr>
        <w:lastRenderedPageBreak/>
        <w:t xml:space="preserve">most recent prior therapy). Tumors progressing during maintenance therapy (e.g., bevacizumab or </w:t>
      </w:r>
      <w:proofErr w:type="spellStart"/>
      <w:r w:rsidRPr="00906FA5">
        <w:rPr>
          <w:rFonts w:ascii="Arial" w:hAnsi="Arial" w:cs="Arial"/>
          <w:color w:val="000000" w:themeColor="text1"/>
        </w:rPr>
        <w:t>nintedanib</w:t>
      </w:r>
      <w:proofErr w:type="spellEnd"/>
      <w:r w:rsidRPr="00906FA5">
        <w:rPr>
          <w:rFonts w:ascii="Arial" w:hAnsi="Arial" w:cs="Arial"/>
          <w:color w:val="000000" w:themeColor="text1"/>
        </w:rPr>
        <w:t xml:space="preserve">) were not considered as refractory to treatment (excluding progression during endocrine therapy for </w:t>
      </w:r>
      <w:r w:rsidR="006358E6" w:rsidRPr="00906FA5">
        <w:rPr>
          <w:rFonts w:ascii="Arial" w:hAnsi="Arial" w:cs="Arial"/>
          <w:color w:val="000000" w:themeColor="text1"/>
        </w:rPr>
        <w:t>endometrial cancer [</w:t>
      </w:r>
      <w:r w:rsidRPr="00906FA5">
        <w:rPr>
          <w:rFonts w:ascii="Arial" w:hAnsi="Arial" w:cs="Arial"/>
          <w:color w:val="000000" w:themeColor="text1"/>
        </w:rPr>
        <w:t>EC</w:t>
      </w:r>
      <w:r w:rsidR="006358E6" w:rsidRPr="00906FA5">
        <w:rPr>
          <w:rFonts w:ascii="Arial" w:hAnsi="Arial" w:cs="Arial"/>
          <w:color w:val="000000" w:themeColor="text1"/>
        </w:rPr>
        <w:t>]</w:t>
      </w:r>
      <w:r w:rsidRPr="00906FA5">
        <w:rPr>
          <w:rFonts w:ascii="Arial" w:hAnsi="Arial" w:cs="Arial"/>
          <w:color w:val="000000" w:themeColor="text1"/>
        </w:rPr>
        <w:t>).</w:t>
      </w:r>
    </w:p>
    <w:p w14:paraId="1086D8F8" w14:textId="15015869" w:rsidR="003A4664" w:rsidRPr="00906FA5" w:rsidRDefault="00CC091F" w:rsidP="003A4664">
      <w:pPr>
        <w:jc w:val="both"/>
        <w:rPr>
          <w:rFonts w:ascii="Arial" w:hAnsi="Arial" w:cs="Arial"/>
          <w:color w:val="000000" w:themeColor="text1"/>
        </w:rPr>
      </w:pPr>
      <w:r w:rsidRPr="00906FA5">
        <w:rPr>
          <w:rFonts w:ascii="Arial" w:hAnsi="Arial" w:cs="Arial"/>
          <w:color w:val="000000" w:themeColor="text1"/>
        </w:rPr>
        <w:t>The number of p</w:t>
      </w:r>
      <w:r w:rsidR="003A4664" w:rsidRPr="00906FA5">
        <w:rPr>
          <w:rFonts w:ascii="Arial" w:hAnsi="Arial" w:cs="Arial"/>
          <w:color w:val="000000" w:themeColor="text1"/>
        </w:rPr>
        <w:t>rior lines of systemic therapy</w:t>
      </w:r>
      <w:r w:rsidR="00DF0AF5" w:rsidRPr="00906FA5">
        <w:rPr>
          <w:rFonts w:ascii="Arial" w:hAnsi="Arial" w:cs="Arial"/>
          <w:color w:val="000000" w:themeColor="text1"/>
        </w:rPr>
        <w:t xml:space="preserve"> for advanced disease</w:t>
      </w:r>
      <w:r w:rsidR="003A4664" w:rsidRPr="00906FA5">
        <w:rPr>
          <w:rFonts w:ascii="Arial" w:hAnsi="Arial" w:cs="Arial"/>
          <w:color w:val="000000" w:themeColor="text1"/>
        </w:rPr>
        <w:t xml:space="preserve"> was defined as a dichotomous variable with two categories: 1 </w:t>
      </w:r>
      <w:r w:rsidR="003A4664" w:rsidRPr="00906FA5">
        <w:rPr>
          <w:rFonts w:ascii="Arial" w:hAnsi="Arial" w:cs="Arial"/>
          <w:i/>
          <w:iCs/>
          <w:color w:val="000000" w:themeColor="text1"/>
        </w:rPr>
        <w:t>vs</w:t>
      </w:r>
      <w:r w:rsidR="003A4664" w:rsidRPr="00906FA5">
        <w:rPr>
          <w:rFonts w:ascii="Arial" w:hAnsi="Arial" w:cs="Arial"/>
          <w:color w:val="000000" w:themeColor="text1"/>
        </w:rPr>
        <w:t xml:space="preserve"> </w:t>
      </w:r>
      <w:r w:rsidR="003A4664" w:rsidRPr="00906FA5">
        <w:rPr>
          <w:rFonts w:ascii="Arial" w:hAnsi="Arial" w:cs="Arial"/>
        </w:rPr>
        <w:sym w:font="Symbol" w:char="F0B3"/>
      </w:r>
      <w:r w:rsidR="003A4664" w:rsidRPr="00906FA5">
        <w:rPr>
          <w:rFonts w:ascii="Arial" w:hAnsi="Arial" w:cs="Arial"/>
          <w:color w:val="000000" w:themeColor="text1"/>
        </w:rPr>
        <w:t xml:space="preserve">2. Maintenance therapy (e.g., bevacizumab) was considered as part of the preceding line of therapy (i.e., not counted independently, excluding endocrine therapy for EC). Systemic therapy prior to </w:t>
      </w:r>
      <w:r w:rsidR="004742FB" w:rsidRPr="00906FA5">
        <w:rPr>
          <w:rFonts w:ascii="Arial" w:hAnsi="Arial" w:cs="Arial"/>
          <w:color w:val="000000" w:themeColor="text1"/>
        </w:rPr>
        <w:t>the advanced</w:t>
      </w:r>
      <w:r w:rsidR="00DF0AF5" w:rsidRPr="00906FA5">
        <w:rPr>
          <w:rFonts w:ascii="Arial" w:hAnsi="Arial" w:cs="Arial"/>
          <w:color w:val="000000" w:themeColor="text1"/>
        </w:rPr>
        <w:t xml:space="preserve"> or refractory</w:t>
      </w:r>
      <w:r w:rsidR="003A4664" w:rsidRPr="00906FA5">
        <w:rPr>
          <w:rFonts w:ascii="Arial" w:hAnsi="Arial" w:cs="Arial"/>
          <w:color w:val="000000" w:themeColor="text1"/>
        </w:rPr>
        <w:t xml:space="preserve"> setting was not included as a separate line of systemic therapy. </w:t>
      </w:r>
    </w:p>
    <w:p w14:paraId="203E648F" w14:textId="0424479E" w:rsidR="003A4664" w:rsidRPr="00906FA5" w:rsidRDefault="003A4664" w:rsidP="003A4664">
      <w:pPr>
        <w:jc w:val="both"/>
        <w:rPr>
          <w:rFonts w:ascii="Arial" w:hAnsi="Arial" w:cs="Arial"/>
          <w:color w:val="000000" w:themeColor="text1"/>
        </w:rPr>
      </w:pPr>
      <w:r w:rsidRPr="00906FA5">
        <w:rPr>
          <w:rFonts w:ascii="Arial" w:hAnsi="Arial" w:cs="Arial"/>
          <w:color w:val="000000" w:themeColor="text1"/>
        </w:rPr>
        <w:t xml:space="preserve">ECs were </w:t>
      </w:r>
      <w:r w:rsidR="00C16C0E" w:rsidRPr="00906FA5">
        <w:rPr>
          <w:rFonts w:ascii="Arial" w:hAnsi="Arial" w:cs="Arial"/>
          <w:color w:val="000000" w:themeColor="text1"/>
        </w:rPr>
        <w:t xml:space="preserve">traditionally </w:t>
      </w:r>
      <w:r w:rsidRPr="00906FA5">
        <w:rPr>
          <w:rFonts w:ascii="Arial" w:hAnsi="Arial" w:cs="Arial"/>
          <w:color w:val="000000" w:themeColor="text1"/>
        </w:rPr>
        <w:t xml:space="preserve">classified as type I or type II; type I comprised grades </w:t>
      </w:r>
      <w:r w:rsidR="00C71A7E" w:rsidRPr="00906FA5">
        <w:rPr>
          <w:rFonts w:ascii="Arial" w:hAnsi="Arial" w:cs="Arial"/>
          <w:color w:val="000000" w:themeColor="text1"/>
        </w:rPr>
        <w:t>1</w:t>
      </w:r>
      <w:r w:rsidRPr="00906FA5">
        <w:rPr>
          <w:rFonts w:ascii="Arial" w:hAnsi="Arial" w:cs="Arial"/>
          <w:color w:val="000000" w:themeColor="text1"/>
        </w:rPr>
        <w:t xml:space="preserve"> and 2 endometrioid carcinomas, whereas type II included grade 3 endometrioid, serous, and clear cell carcinomas. However, grades 1 and 2 endometrioid carcinomas with abnormal p53 </w:t>
      </w:r>
      <w:r w:rsidR="006358E6" w:rsidRPr="00906FA5">
        <w:rPr>
          <w:rFonts w:ascii="Arial" w:hAnsi="Arial" w:cs="Arial"/>
          <w:color w:val="000000" w:themeColor="text1"/>
        </w:rPr>
        <w:t>immunohistochemistry (IHC)</w:t>
      </w:r>
      <w:r w:rsidRPr="00906FA5">
        <w:rPr>
          <w:rFonts w:ascii="Arial" w:hAnsi="Arial" w:cs="Arial"/>
          <w:color w:val="000000" w:themeColor="text1"/>
        </w:rPr>
        <w:t xml:space="preserve"> expression pattern were also considered type II.</w:t>
      </w:r>
    </w:p>
    <w:p w14:paraId="544AEF60" w14:textId="4A8142F7" w:rsidR="003F6BF2" w:rsidRPr="00906FA5" w:rsidRDefault="003A4664" w:rsidP="00C144FA">
      <w:pPr>
        <w:jc w:val="both"/>
        <w:rPr>
          <w:rFonts w:ascii="Arial" w:hAnsi="Arial" w:cs="Arial"/>
          <w:color w:val="000000" w:themeColor="text1"/>
        </w:rPr>
      </w:pPr>
      <w:r w:rsidRPr="00906FA5">
        <w:rPr>
          <w:rFonts w:ascii="Arial" w:hAnsi="Arial" w:cs="Arial"/>
          <w:color w:val="000000" w:themeColor="text1"/>
        </w:rPr>
        <w:t>The histomolecular classification of ECs was performed as recently described</w:t>
      </w:r>
      <w:r w:rsidR="00F84209" w:rsidRPr="00906FA5">
        <w:rPr>
          <w:rFonts w:ascii="Arial" w:hAnsi="Arial" w:cs="Arial"/>
          <w:color w:val="000000" w:themeColor="text1"/>
        </w:rPr>
        <w:t xml:space="preserve"> </w:t>
      </w:r>
      <w:r w:rsidR="00ED78D6" w:rsidRPr="00906FA5">
        <w:rPr>
          <w:rFonts w:ascii="Arial" w:hAnsi="Arial" w:cs="Arial"/>
          <w:color w:val="000000" w:themeColor="text1"/>
        </w:rPr>
        <w:fldChar w:fldCharType="begin">
          <w:fldData xml:space="preserve">PEVuZE5vdGU+PENpdGU+PEF1dGhvcj5MZcOzbi1DYXN0aWxsbzwvQXV0aG9yPjxZZWFyPjIwMjA8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==
</w:fldData>
        </w:fldChar>
      </w:r>
      <w:r w:rsidR="006B06BD" w:rsidRPr="00906FA5">
        <w:rPr>
          <w:rFonts w:ascii="Arial" w:hAnsi="Arial" w:cs="Arial"/>
          <w:color w:val="000000" w:themeColor="text1"/>
        </w:rPr>
        <w:instrText xml:space="preserve"> ADDIN EN.CITE </w:instrText>
      </w:r>
      <w:r w:rsidR="006B06BD" w:rsidRPr="00906FA5">
        <w:rPr>
          <w:rFonts w:ascii="Arial" w:hAnsi="Arial" w:cs="Arial"/>
          <w:color w:val="000000" w:themeColor="text1"/>
        </w:rPr>
        <w:fldChar w:fldCharType="begin">
          <w:fldData xml:space="preserve">PEVuZE5vdGU+PENpdGU+PEF1dGhvcj5MZcOzbi1DYXN0aWxsbzwvQXV0aG9yPjxZZWFyPjIwMjA8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==
</w:fldData>
        </w:fldChar>
      </w:r>
      <w:r w:rsidR="006B06BD" w:rsidRPr="00906FA5">
        <w:rPr>
          <w:rFonts w:ascii="Arial" w:hAnsi="Arial" w:cs="Arial"/>
          <w:color w:val="000000" w:themeColor="text1"/>
        </w:rPr>
        <w:instrText xml:space="preserve"> ADDIN EN.CITE.DATA </w:instrText>
      </w:r>
      <w:r w:rsidR="006B06BD" w:rsidRPr="00906FA5">
        <w:rPr>
          <w:rFonts w:ascii="Arial" w:hAnsi="Arial" w:cs="Arial"/>
          <w:color w:val="000000" w:themeColor="text1"/>
        </w:rPr>
      </w:r>
      <w:r w:rsidR="006B06BD" w:rsidRPr="00906FA5">
        <w:rPr>
          <w:rFonts w:ascii="Arial" w:hAnsi="Arial" w:cs="Arial"/>
          <w:color w:val="000000" w:themeColor="text1"/>
        </w:rPr>
        <w:fldChar w:fldCharType="end"/>
      </w:r>
      <w:r w:rsidR="00ED78D6" w:rsidRPr="00906FA5">
        <w:rPr>
          <w:rFonts w:ascii="Arial" w:hAnsi="Arial" w:cs="Arial"/>
          <w:color w:val="000000" w:themeColor="text1"/>
        </w:rPr>
      </w:r>
      <w:r w:rsidR="00ED78D6" w:rsidRPr="00906FA5">
        <w:rPr>
          <w:rFonts w:ascii="Arial" w:hAnsi="Arial" w:cs="Arial"/>
          <w:color w:val="000000" w:themeColor="text1"/>
        </w:rPr>
        <w:fldChar w:fldCharType="separate"/>
      </w:r>
      <w:r w:rsidR="006B06BD" w:rsidRPr="00906FA5">
        <w:rPr>
          <w:rFonts w:ascii="Arial" w:hAnsi="Arial" w:cs="Arial"/>
          <w:noProof/>
          <w:color w:val="000000" w:themeColor="text1"/>
        </w:rPr>
        <w:t>(2, 3)</w:t>
      </w:r>
      <w:r w:rsidR="00ED78D6" w:rsidRPr="00906FA5">
        <w:rPr>
          <w:rFonts w:ascii="Arial" w:hAnsi="Arial" w:cs="Arial"/>
          <w:color w:val="000000" w:themeColor="text1"/>
        </w:rPr>
        <w:fldChar w:fldCharType="end"/>
      </w:r>
      <w:r w:rsidR="00F84209" w:rsidRPr="00906FA5">
        <w:rPr>
          <w:rFonts w:ascii="Arial" w:hAnsi="Arial" w:cs="Arial"/>
          <w:color w:val="000000" w:themeColor="text1"/>
        </w:rPr>
        <w:t>;</w:t>
      </w:r>
      <w:r w:rsidRPr="00906FA5">
        <w:rPr>
          <w:rFonts w:ascii="Arial" w:hAnsi="Arial" w:cs="Arial"/>
          <w:color w:val="000000" w:themeColor="text1"/>
        </w:rPr>
        <w:t xml:space="preserve"> patients were classified into one of these five distinct subgroups: </w:t>
      </w:r>
      <w:r w:rsidR="00B91897" w:rsidRPr="00906FA5">
        <w:rPr>
          <w:rFonts w:ascii="Arial" w:hAnsi="Arial" w:cs="Arial"/>
          <w:color w:val="000000" w:themeColor="text1"/>
        </w:rPr>
        <w:t>deoxyribonucleic acid</w:t>
      </w:r>
      <w:r w:rsidRPr="00906FA5">
        <w:rPr>
          <w:rFonts w:ascii="Arial" w:hAnsi="Arial" w:cs="Arial"/>
          <w:color w:val="000000" w:themeColor="text1"/>
        </w:rPr>
        <w:t xml:space="preserve"> polymerase epsilon mutated (</w:t>
      </w:r>
      <w:proofErr w:type="spellStart"/>
      <w:r w:rsidRPr="00906FA5">
        <w:rPr>
          <w:rFonts w:ascii="Arial" w:hAnsi="Arial" w:cs="Arial"/>
          <w:i/>
          <w:iCs/>
          <w:color w:val="000000" w:themeColor="text1"/>
        </w:rPr>
        <w:t>POLE</w:t>
      </w:r>
      <w:r w:rsidRPr="00906FA5">
        <w:rPr>
          <w:rFonts w:ascii="Arial" w:hAnsi="Arial" w:cs="Arial"/>
          <w:color w:val="000000" w:themeColor="text1"/>
        </w:rPr>
        <w:t>mut</w:t>
      </w:r>
      <w:proofErr w:type="spellEnd"/>
      <w:r w:rsidRPr="00906FA5">
        <w:rPr>
          <w:rFonts w:ascii="Arial" w:hAnsi="Arial" w:cs="Arial"/>
          <w:color w:val="000000" w:themeColor="text1"/>
        </w:rPr>
        <w:t xml:space="preserve">), microsatellite </w:t>
      </w:r>
      <w:r w:rsidR="00345CC3" w:rsidRPr="00906FA5">
        <w:rPr>
          <w:rFonts w:ascii="Arial" w:hAnsi="Arial" w:cs="Arial"/>
          <w:color w:val="000000" w:themeColor="text1"/>
        </w:rPr>
        <w:t>instability-high</w:t>
      </w:r>
      <w:r w:rsidRPr="00906FA5">
        <w:rPr>
          <w:rFonts w:ascii="Arial" w:hAnsi="Arial" w:cs="Arial"/>
          <w:color w:val="000000" w:themeColor="text1"/>
        </w:rPr>
        <w:t xml:space="preserve"> (MSI</w:t>
      </w:r>
      <w:r w:rsidR="00345CC3" w:rsidRPr="00906FA5">
        <w:rPr>
          <w:rFonts w:ascii="Arial" w:hAnsi="Arial" w:cs="Arial"/>
          <w:color w:val="000000" w:themeColor="text1"/>
        </w:rPr>
        <w:t>-H</w:t>
      </w:r>
      <w:r w:rsidRPr="00906FA5">
        <w:rPr>
          <w:rFonts w:ascii="Arial" w:hAnsi="Arial" w:cs="Arial"/>
          <w:color w:val="000000" w:themeColor="text1"/>
        </w:rPr>
        <w:t xml:space="preserve">), p53 abnormal (p53abn), non-specific molecular profile (NSMP), and histomolecular testing not done or inconclusive (NOS). Patients with multiple-classifier EC were allocated in one of these five subgroups, as described by León-Castillo </w:t>
      </w:r>
      <w:r w:rsidR="00F84209" w:rsidRPr="00906FA5">
        <w:rPr>
          <w:rFonts w:ascii="Arial" w:hAnsi="Arial" w:cs="Arial"/>
          <w:color w:val="000000" w:themeColor="text1"/>
        </w:rPr>
        <w:t xml:space="preserve">and colleagues </w:t>
      </w:r>
      <w:r w:rsidR="00ED78D6" w:rsidRPr="00906FA5">
        <w:rPr>
          <w:rFonts w:ascii="Arial" w:hAnsi="Arial" w:cs="Arial"/>
          <w:color w:val="000000" w:themeColor="text1"/>
        </w:rPr>
        <w:fldChar w:fldCharType="begin">
          <w:fldData xml:space="preserve">PEVuZE5vdGU+PENpdGU+PEF1dGhvcj5MZcOzbi1DYXN0aWxsbzwvQXV0aG9yPjxZZWFyPjIwMjA8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</w:fldData>
        </w:fldChar>
      </w:r>
      <w:r w:rsidR="006B06BD" w:rsidRPr="00906FA5">
        <w:rPr>
          <w:rFonts w:ascii="Arial" w:hAnsi="Arial" w:cs="Arial"/>
          <w:color w:val="000000" w:themeColor="text1"/>
        </w:rPr>
        <w:instrText xml:space="preserve"> ADDIN EN.CITE </w:instrText>
      </w:r>
      <w:r w:rsidR="006B06BD" w:rsidRPr="00906FA5">
        <w:rPr>
          <w:rFonts w:ascii="Arial" w:hAnsi="Arial" w:cs="Arial"/>
          <w:color w:val="000000" w:themeColor="text1"/>
        </w:rPr>
        <w:fldChar w:fldCharType="begin">
          <w:fldData xml:space="preserve">PEVuZE5vdGU+PENpdGU+PEF1dGhvcj5MZcOzbi1DYXN0aWxsbzwvQXV0aG9yPjxZZWFyPjIwMjA8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</w:fldData>
        </w:fldChar>
      </w:r>
      <w:r w:rsidR="006B06BD" w:rsidRPr="00906FA5">
        <w:rPr>
          <w:rFonts w:ascii="Arial" w:hAnsi="Arial" w:cs="Arial"/>
          <w:color w:val="000000" w:themeColor="text1"/>
        </w:rPr>
        <w:instrText xml:space="preserve"> ADDIN EN.CITE.DATA </w:instrText>
      </w:r>
      <w:r w:rsidR="006B06BD" w:rsidRPr="00906FA5">
        <w:rPr>
          <w:rFonts w:ascii="Arial" w:hAnsi="Arial" w:cs="Arial"/>
          <w:color w:val="000000" w:themeColor="text1"/>
        </w:rPr>
      </w:r>
      <w:r w:rsidR="006B06BD" w:rsidRPr="00906FA5">
        <w:rPr>
          <w:rFonts w:ascii="Arial" w:hAnsi="Arial" w:cs="Arial"/>
          <w:color w:val="000000" w:themeColor="text1"/>
        </w:rPr>
        <w:fldChar w:fldCharType="end"/>
      </w:r>
      <w:r w:rsidR="00ED78D6" w:rsidRPr="00906FA5">
        <w:rPr>
          <w:rFonts w:ascii="Arial" w:hAnsi="Arial" w:cs="Arial"/>
          <w:color w:val="000000" w:themeColor="text1"/>
        </w:rPr>
      </w:r>
      <w:r w:rsidR="00ED78D6" w:rsidRPr="00906FA5">
        <w:rPr>
          <w:rFonts w:ascii="Arial" w:hAnsi="Arial" w:cs="Arial"/>
          <w:color w:val="000000" w:themeColor="text1"/>
        </w:rPr>
        <w:fldChar w:fldCharType="separate"/>
      </w:r>
      <w:r w:rsidR="006B06BD" w:rsidRPr="00906FA5">
        <w:rPr>
          <w:rFonts w:ascii="Arial" w:hAnsi="Arial" w:cs="Arial"/>
          <w:noProof/>
          <w:color w:val="000000" w:themeColor="text1"/>
        </w:rPr>
        <w:t>(4)</w:t>
      </w:r>
      <w:r w:rsidR="00ED78D6" w:rsidRPr="00906FA5">
        <w:rPr>
          <w:rFonts w:ascii="Arial" w:hAnsi="Arial" w:cs="Arial"/>
          <w:color w:val="000000" w:themeColor="text1"/>
        </w:rPr>
        <w:fldChar w:fldCharType="end"/>
      </w:r>
      <w:r w:rsidR="00F84209" w:rsidRPr="00906FA5">
        <w:rPr>
          <w:rFonts w:ascii="Arial" w:hAnsi="Arial" w:cs="Arial"/>
          <w:color w:val="000000" w:themeColor="text1"/>
        </w:rPr>
        <w:t>.</w:t>
      </w:r>
    </w:p>
    <w:p w14:paraId="0570D12A" w14:textId="67B2ED27" w:rsidR="003A4664" w:rsidRPr="00906FA5" w:rsidRDefault="003A4664" w:rsidP="003A4664">
      <w:pPr>
        <w:rPr>
          <w:rFonts w:ascii="Arial" w:hAnsi="Arial" w:cs="Arial"/>
          <w:i/>
          <w:iCs/>
        </w:rPr>
      </w:pPr>
      <w:r w:rsidRPr="00906FA5">
        <w:rPr>
          <w:rFonts w:ascii="Arial" w:hAnsi="Arial" w:cs="Arial"/>
          <w:i/>
          <w:iCs/>
        </w:rPr>
        <w:t>Efficacy</w:t>
      </w:r>
    </w:p>
    <w:p w14:paraId="4A52A71B" w14:textId="77777777" w:rsidR="00B76BB7" w:rsidRPr="00906FA5" w:rsidRDefault="003A4664" w:rsidP="003A4664">
      <w:pPr>
        <w:jc w:val="both"/>
        <w:rPr>
          <w:rFonts w:ascii="Arial" w:hAnsi="Arial" w:cs="Arial"/>
        </w:rPr>
      </w:pPr>
      <w:r w:rsidRPr="00906FA5">
        <w:rPr>
          <w:rFonts w:ascii="Arial" w:hAnsi="Arial" w:cs="Arial"/>
        </w:rPr>
        <w:t>Death or evident clinical progression before an imaging scan was acquired was defined as</w:t>
      </w:r>
      <w:r w:rsidR="00221D22" w:rsidRPr="00906FA5">
        <w:rPr>
          <w:rFonts w:ascii="Arial" w:hAnsi="Arial" w:cs="Arial"/>
        </w:rPr>
        <w:t xml:space="preserve"> </w:t>
      </w:r>
      <w:r w:rsidR="00523DF6" w:rsidRPr="00906FA5">
        <w:rPr>
          <w:rFonts w:ascii="Arial" w:hAnsi="Arial" w:cs="Arial"/>
        </w:rPr>
        <w:t>progressive disease</w:t>
      </w:r>
      <w:r w:rsidRPr="00906FA5">
        <w:rPr>
          <w:rFonts w:ascii="Arial" w:hAnsi="Arial" w:cs="Arial"/>
        </w:rPr>
        <w:t xml:space="preserve"> </w:t>
      </w:r>
      <w:r w:rsidR="001E1EE8" w:rsidRPr="00906FA5">
        <w:rPr>
          <w:rFonts w:ascii="Arial" w:hAnsi="Arial" w:cs="Arial"/>
        </w:rPr>
        <w:t xml:space="preserve">both </w:t>
      </w:r>
      <w:r w:rsidRPr="00906FA5">
        <w:rPr>
          <w:rFonts w:ascii="Arial" w:hAnsi="Arial" w:cs="Arial"/>
        </w:rPr>
        <w:t xml:space="preserve">per </w:t>
      </w:r>
      <w:r w:rsidR="00294461" w:rsidRPr="00906FA5">
        <w:rPr>
          <w:rFonts w:ascii="Arial" w:hAnsi="Arial" w:cs="Arial"/>
        </w:rPr>
        <w:t xml:space="preserve">immune-related response criteria </w:t>
      </w:r>
      <w:r w:rsidR="00523DF6" w:rsidRPr="00906FA5">
        <w:rPr>
          <w:rFonts w:ascii="Arial" w:hAnsi="Arial" w:cs="Arial"/>
        </w:rPr>
        <w:t>(</w:t>
      </w:r>
      <w:proofErr w:type="spellStart"/>
      <w:r w:rsidR="00294461" w:rsidRPr="00906FA5">
        <w:rPr>
          <w:rFonts w:ascii="Arial" w:hAnsi="Arial" w:cs="Arial"/>
        </w:rPr>
        <w:t>irRC</w:t>
      </w:r>
      <w:proofErr w:type="spellEnd"/>
      <w:r w:rsidR="00523DF6" w:rsidRPr="00906FA5">
        <w:rPr>
          <w:rFonts w:ascii="Arial" w:hAnsi="Arial" w:cs="Arial"/>
        </w:rPr>
        <w:t>) (</w:t>
      </w:r>
      <w:proofErr w:type="spellStart"/>
      <w:r w:rsidR="00523DF6" w:rsidRPr="00906FA5">
        <w:rPr>
          <w:rFonts w:ascii="Arial" w:hAnsi="Arial" w:cs="Arial"/>
        </w:rPr>
        <w:t>irPD</w:t>
      </w:r>
      <w:proofErr w:type="spellEnd"/>
      <w:r w:rsidR="00523DF6" w:rsidRPr="00906FA5">
        <w:rPr>
          <w:rFonts w:ascii="Arial" w:hAnsi="Arial" w:cs="Arial"/>
        </w:rPr>
        <w:t>)</w:t>
      </w:r>
      <w:r w:rsidRPr="00906FA5">
        <w:rPr>
          <w:rFonts w:ascii="Arial" w:hAnsi="Arial" w:cs="Arial"/>
        </w:rPr>
        <w:t xml:space="preserve"> and</w:t>
      </w:r>
      <w:r w:rsidR="00294461" w:rsidRPr="00906FA5">
        <w:rPr>
          <w:rFonts w:ascii="Arial" w:hAnsi="Arial" w:cs="Arial"/>
        </w:rPr>
        <w:t xml:space="preserve"> Response Evaluation Criteria in Solid Tumors, version 1.1</w:t>
      </w:r>
      <w:r w:rsidR="00221D22" w:rsidRPr="00906FA5">
        <w:rPr>
          <w:rFonts w:ascii="Arial" w:hAnsi="Arial" w:cs="Arial"/>
        </w:rPr>
        <w:t xml:space="preserve"> </w:t>
      </w:r>
      <w:r w:rsidR="00523DF6" w:rsidRPr="00906FA5">
        <w:rPr>
          <w:rFonts w:ascii="Arial" w:hAnsi="Arial" w:cs="Arial"/>
        </w:rPr>
        <w:t>(</w:t>
      </w:r>
      <w:r w:rsidRPr="00906FA5">
        <w:rPr>
          <w:rFonts w:ascii="Arial" w:hAnsi="Arial" w:cs="Arial"/>
        </w:rPr>
        <w:t>RECIST v1.1</w:t>
      </w:r>
      <w:r w:rsidR="00523DF6" w:rsidRPr="00906FA5">
        <w:rPr>
          <w:rFonts w:ascii="Arial" w:hAnsi="Arial" w:cs="Arial"/>
        </w:rPr>
        <w:t>) (PD</w:t>
      </w:r>
      <w:r w:rsidR="00221D22" w:rsidRPr="00906FA5">
        <w:rPr>
          <w:rFonts w:ascii="Arial" w:hAnsi="Arial" w:cs="Arial"/>
        </w:rPr>
        <w:t>)</w:t>
      </w:r>
      <w:r w:rsidRPr="00906FA5">
        <w:rPr>
          <w:rFonts w:ascii="Arial" w:hAnsi="Arial" w:cs="Arial"/>
        </w:rPr>
        <w:t>.</w:t>
      </w:r>
    </w:p>
    <w:p w14:paraId="42D4A744" w14:textId="4A8E25F3" w:rsidR="003F6BF2" w:rsidRPr="00906FA5" w:rsidRDefault="00C16C0E" w:rsidP="003A4664">
      <w:pPr>
        <w:jc w:val="both"/>
        <w:rPr>
          <w:rFonts w:ascii="Arial" w:hAnsi="Arial" w:cs="Arial"/>
        </w:rPr>
      </w:pPr>
      <w:r w:rsidRPr="00906FA5">
        <w:rPr>
          <w:rFonts w:ascii="Arial" w:hAnsi="Arial" w:cs="Arial"/>
        </w:rPr>
        <w:lastRenderedPageBreak/>
        <w:t xml:space="preserve">Disease control rate </w:t>
      </w:r>
      <w:r w:rsidR="008C5C86" w:rsidRPr="00906FA5">
        <w:rPr>
          <w:rFonts w:ascii="Arial" w:hAnsi="Arial" w:cs="Arial"/>
        </w:rPr>
        <w:t xml:space="preserve">(per </w:t>
      </w:r>
      <w:proofErr w:type="spellStart"/>
      <w:r w:rsidR="008C5C86" w:rsidRPr="00906FA5">
        <w:rPr>
          <w:rFonts w:ascii="Arial" w:hAnsi="Arial" w:cs="Arial"/>
        </w:rPr>
        <w:t>irRC</w:t>
      </w:r>
      <w:proofErr w:type="spellEnd"/>
      <w:r w:rsidR="008C5C86" w:rsidRPr="00906FA5">
        <w:rPr>
          <w:rFonts w:ascii="Arial" w:hAnsi="Arial" w:cs="Arial"/>
        </w:rPr>
        <w:t xml:space="preserve"> </w:t>
      </w:r>
      <w:r w:rsidR="006C5761" w:rsidRPr="00906FA5">
        <w:rPr>
          <w:rFonts w:ascii="Arial" w:hAnsi="Arial" w:cs="Arial"/>
        </w:rPr>
        <w:t>[</w:t>
      </w:r>
      <w:proofErr w:type="spellStart"/>
      <w:r w:rsidR="006C5761" w:rsidRPr="00906FA5">
        <w:rPr>
          <w:rFonts w:ascii="Arial" w:hAnsi="Arial" w:cs="Arial"/>
        </w:rPr>
        <w:t>irDCR</w:t>
      </w:r>
      <w:proofErr w:type="spellEnd"/>
      <w:r w:rsidR="006C5761" w:rsidRPr="00906FA5">
        <w:rPr>
          <w:rFonts w:ascii="Arial" w:hAnsi="Arial" w:cs="Arial"/>
        </w:rPr>
        <w:t xml:space="preserve">] </w:t>
      </w:r>
      <w:r w:rsidR="003F6BF2" w:rsidRPr="00906FA5">
        <w:rPr>
          <w:rFonts w:ascii="Arial" w:hAnsi="Arial" w:cs="Arial"/>
        </w:rPr>
        <w:t>or</w:t>
      </w:r>
      <w:r w:rsidR="008C5C86" w:rsidRPr="00906FA5">
        <w:rPr>
          <w:rFonts w:ascii="Arial" w:hAnsi="Arial" w:cs="Arial"/>
        </w:rPr>
        <w:t xml:space="preserve"> RECIST v1.1</w:t>
      </w:r>
      <w:r w:rsidR="006C5761" w:rsidRPr="00906FA5">
        <w:rPr>
          <w:rFonts w:ascii="Arial" w:hAnsi="Arial" w:cs="Arial"/>
        </w:rPr>
        <w:t>[DCR]</w:t>
      </w:r>
      <w:r w:rsidR="008C5C86" w:rsidRPr="00906FA5">
        <w:rPr>
          <w:rFonts w:ascii="Arial" w:hAnsi="Arial" w:cs="Arial"/>
        </w:rPr>
        <w:t xml:space="preserve">) </w:t>
      </w:r>
      <w:r w:rsidRPr="00906FA5">
        <w:rPr>
          <w:rFonts w:ascii="Arial" w:hAnsi="Arial" w:cs="Arial"/>
        </w:rPr>
        <w:t>was defined as the proportion of patients with complete response</w:t>
      </w:r>
      <w:r w:rsidR="008C5C86" w:rsidRPr="00906FA5">
        <w:rPr>
          <w:rFonts w:ascii="Arial" w:hAnsi="Arial" w:cs="Arial"/>
        </w:rPr>
        <w:t xml:space="preserve"> (</w:t>
      </w:r>
      <w:proofErr w:type="spellStart"/>
      <w:r w:rsidR="006C5761" w:rsidRPr="00906FA5">
        <w:rPr>
          <w:rFonts w:ascii="Arial" w:hAnsi="Arial" w:cs="Arial"/>
        </w:rPr>
        <w:t>ir</w:t>
      </w:r>
      <w:r w:rsidR="008C5C86" w:rsidRPr="00906FA5">
        <w:rPr>
          <w:rFonts w:ascii="Arial" w:hAnsi="Arial" w:cs="Arial"/>
        </w:rPr>
        <w:t>CR</w:t>
      </w:r>
      <w:proofErr w:type="spellEnd"/>
      <w:r w:rsidR="006C5761" w:rsidRPr="00906FA5">
        <w:rPr>
          <w:rFonts w:ascii="Arial" w:hAnsi="Arial" w:cs="Arial"/>
        </w:rPr>
        <w:t xml:space="preserve"> </w:t>
      </w:r>
      <w:r w:rsidR="003F6BF2" w:rsidRPr="00906FA5">
        <w:rPr>
          <w:rFonts w:ascii="Arial" w:hAnsi="Arial" w:cs="Arial"/>
        </w:rPr>
        <w:t>or</w:t>
      </w:r>
      <w:r w:rsidR="006C5761" w:rsidRPr="00906FA5">
        <w:rPr>
          <w:rFonts w:ascii="Arial" w:hAnsi="Arial" w:cs="Arial"/>
        </w:rPr>
        <w:t xml:space="preserve"> CR</w:t>
      </w:r>
      <w:r w:rsidR="008C5C86" w:rsidRPr="00906FA5">
        <w:rPr>
          <w:rFonts w:ascii="Arial" w:hAnsi="Arial" w:cs="Arial"/>
        </w:rPr>
        <w:t>)</w:t>
      </w:r>
      <w:r w:rsidRPr="00906FA5">
        <w:rPr>
          <w:rFonts w:ascii="Arial" w:hAnsi="Arial" w:cs="Arial"/>
        </w:rPr>
        <w:t>, partial response</w:t>
      </w:r>
      <w:r w:rsidR="008C5C86" w:rsidRPr="00906FA5">
        <w:rPr>
          <w:rFonts w:ascii="Arial" w:hAnsi="Arial" w:cs="Arial"/>
        </w:rPr>
        <w:t xml:space="preserve"> (</w:t>
      </w:r>
      <w:r w:rsidR="006C5761" w:rsidRPr="00906FA5">
        <w:rPr>
          <w:rFonts w:ascii="Arial" w:hAnsi="Arial" w:cs="Arial"/>
        </w:rPr>
        <w:t>ir</w:t>
      </w:r>
      <w:r w:rsidR="008C5C86" w:rsidRPr="00906FA5">
        <w:rPr>
          <w:rFonts w:ascii="Arial" w:hAnsi="Arial" w:cs="Arial"/>
        </w:rPr>
        <w:t>PR</w:t>
      </w:r>
      <w:r w:rsidR="006C5761" w:rsidRPr="00906FA5">
        <w:rPr>
          <w:rFonts w:ascii="Arial" w:hAnsi="Arial" w:cs="Arial"/>
        </w:rPr>
        <w:t xml:space="preserve"> </w:t>
      </w:r>
      <w:r w:rsidR="003F6BF2" w:rsidRPr="00906FA5">
        <w:rPr>
          <w:rFonts w:ascii="Arial" w:hAnsi="Arial" w:cs="Arial"/>
        </w:rPr>
        <w:t>or</w:t>
      </w:r>
      <w:r w:rsidR="006C5761" w:rsidRPr="00906FA5">
        <w:rPr>
          <w:rFonts w:ascii="Arial" w:hAnsi="Arial" w:cs="Arial"/>
        </w:rPr>
        <w:t xml:space="preserve"> PR</w:t>
      </w:r>
      <w:r w:rsidR="008C5C86" w:rsidRPr="00906FA5">
        <w:rPr>
          <w:rFonts w:ascii="Arial" w:hAnsi="Arial" w:cs="Arial"/>
        </w:rPr>
        <w:t>)</w:t>
      </w:r>
      <w:r w:rsidRPr="00906FA5">
        <w:rPr>
          <w:rFonts w:ascii="Arial" w:hAnsi="Arial" w:cs="Arial"/>
        </w:rPr>
        <w:t xml:space="preserve">, and stable disease </w:t>
      </w:r>
      <w:r w:rsidR="008C5C86" w:rsidRPr="00906FA5">
        <w:rPr>
          <w:rFonts w:ascii="Arial" w:hAnsi="Arial" w:cs="Arial"/>
        </w:rPr>
        <w:t>(</w:t>
      </w:r>
      <w:proofErr w:type="spellStart"/>
      <w:r w:rsidR="006C5761" w:rsidRPr="00906FA5">
        <w:rPr>
          <w:rFonts w:ascii="Arial" w:hAnsi="Arial" w:cs="Arial"/>
        </w:rPr>
        <w:t>ir</w:t>
      </w:r>
      <w:r w:rsidR="008C5C86" w:rsidRPr="00906FA5">
        <w:rPr>
          <w:rFonts w:ascii="Arial" w:hAnsi="Arial" w:cs="Arial"/>
        </w:rPr>
        <w:t>SD</w:t>
      </w:r>
      <w:proofErr w:type="spellEnd"/>
      <w:r w:rsidR="006C5761" w:rsidRPr="00906FA5">
        <w:rPr>
          <w:rFonts w:ascii="Arial" w:hAnsi="Arial" w:cs="Arial"/>
        </w:rPr>
        <w:t xml:space="preserve"> and SD</w:t>
      </w:r>
      <w:r w:rsidR="008C5C86" w:rsidRPr="00906FA5">
        <w:rPr>
          <w:rFonts w:ascii="Arial" w:hAnsi="Arial" w:cs="Arial"/>
        </w:rPr>
        <w:t xml:space="preserve">) </w:t>
      </w:r>
      <w:r w:rsidRPr="00906FA5">
        <w:rPr>
          <w:rFonts w:ascii="Arial" w:hAnsi="Arial" w:cs="Arial"/>
        </w:rPr>
        <w:t>at week 26.</w:t>
      </w:r>
    </w:p>
    <w:p w14:paraId="01173867" w14:textId="3861170D" w:rsidR="003A4664" w:rsidRPr="00906FA5" w:rsidRDefault="003A4664" w:rsidP="003A4664">
      <w:pPr>
        <w:rPr>
          <w:rFonts w:ascii="Arial" w:hAnsi="Arial" w:cs="Arial"/>
          <w:i/>
          <w:iCs/>
        </w:rPr>
      </w:pPr>
      <w:r w:rsidRPr="00906FA5">
        <w:rPr>
          <w:rFonts w:ascii="Arial" w:hAnsi="Arial" w:cs="Arial"/>
          <w:i/>
          <w:iCs/>
        </w:rPr>
        <w:t>Safety</w:t>
      </w:r>
    </w:p>
    <w:p w14:paraId="7328C724" w14:textId="5AC57D46" w:rsidR="00C71A7E" w:rsidRPr="00906FA5" w:rsidRDefault="00C71A7E" w:rsidP="00C71A7E">
      <w:pPr>
        <w:jc w:val="both"/>
        <w:rPr>
          <w:rFonts w:ascii="Arial" w:hAnsi="Arial" w:cs="Arial"/>
        </w:rPr>
      </w:pPr>
      <w:r w:rsidRPr="00906FA5">
        <w:rPr>
          <w:rFonts w:ascii="Arial" w:hAnsi="Arial" w:cs="Arial"/>
        </w:rPr>
        <w:t>A d</w:t>
      </w:r>
      <w:r w:rsidR="003A4664" w:rsidRPr="00906FA5">
        <w:rPr>
          <w:rFonts w:ascii="Arial" w:hAnsi="Arial" w:cs="Arial"/>
        </w:rPr>
        <w:t>ose</w:t>
      </w:r>
      <w:r w:rsidR="009F21CC" w:rsidRPr="00906FA5">
        <w:rPr>
          <w:rFonts w:ascii="Arial" w:hAnsi="Arial" w:cs="Arial"/>
        </w:rPr>
        <w:t>-</w:t>
      </w:r>
      <w:r w:rsidR="003A4664" w:rsidRPr="00906FA5">
        <w:rPr>
          <w:rFonts w:ascii="Arial" w:hAnsi="Arial" w:cs="Arial"/>
        </w:rPr>
        <w:t>limiting toxicity</w:t>
      </w:r>
      <w:r w:rsidRPr="00906FA5">
        <w:rPr>
          <w:rFonts w:ascii="Arial" w:hAnsi="Arial" w:cs="Arial"/>
        </w:rPr>
        <w:t xml:space="preserve"> was defined as any of the following treatment related events: (</w:t>
      </w:r>
      <w:proofErr w:type="spellStart"/>
      <w:r w:rsidRPr="00906FA5">
        <w:rPr>
          <w:rFonts w:ascii="Arial" w:hAnsi="Arial" w:cs="Arial"/>
        </w:rPr>
        <w:t>i</w:t>
      </w:r>
      <w:proofErr w:type="spellEnd"/>
      <w:r w:rsidRPr="00906FA5">
        <w:rPr>
          <w:rFonts w:ascii="Arial" w:hAnsi="Arial" w:cs="Arial"/>
        </w:rPr>
        <w:t xml:space="preserve">) any grade 3 or higher allergic, autoimmune or injection site reaction or (ii) any grade 4 hematologic or non-hematologic toxicity except fever. The </w:t>
      </w:r>
      <w:r w:rsidR="0020464C" w:rsidRPr="00906FA5">
        <w:rPr>
          <w:rFonts w:ascii="Arial" w:hAnsi="Arial" w:cs="Arial"/>
        </w:rPr>
        <w:t>dose-limiting toxicity</w:t>
      </w:r>
      <w:r w:rsidRPr="00906FA5">
        <w:rPr>
          <w:rFonts w:ascii="Arial" w:hAnsi="Arial" w:cs="Arial"/>
        </w:rPr>
        <w:t xml:space="preserve"> observation window was 30 days after the last study treatment component was given.</w:t>
      </w:r>
      <w:r w:rsidR="007F058A" w:rsidRPr="00906FA5">
        <w:rPr>
          <w:rFonts w:ascii="Arial" w:hAnsi="Arial" w:cs="Arial"/>
        </w:rPr>
        <w:t xml:space="preserve"> </w:t>
      </w:r>
      <w:r w:rsidR="007F058A" w:rsidRPr="00906FA5">
        <w:rPr>
          <w:rFonts w:ascii="Arial" w:hAnsi="Arial" w:cs="Arial"/>
          <w:color w:val="000000" w:themeColor="text1"/>
        </w:rPr>
        <w:t>If two or more unmanageable DLTs were observed within the first six enrolled patients until 30 days after the third stereotactic body radiotherapy fraction, irrespective of the cohort, the culprit drug(s) were to be reduced in dose (i.e., safety run-in).</w:t>
      </w:r>
    </w:p>
    <w:p w14:paraId="7F199A3D" w14:textId="49AACB26" w:rsidR="00130FF5" w:rsidRPr="00906FA5" w:rsidRDefault="00C71A7E" w:rsidP="009F21CC">
      <w:pPr>
        <w:jc w:val="both"/>
        <w:rPr>
          <w:rFonts w:ascii="Arial" w:hAnsi="Arial" w:cs="Arial"/>
        </w:rPr>
      </w:pPr>
      <w:r w:rsidRPr="00906FA5">
        <w:rPr>
          <w:rFonts w:ascii="Arial" w:hAnsi="Arial" w:cs="Arial"/>
        </w:rPr>
        <w:t xml:space="preserve">A serious treatment-emerging adverse </w:t>
      </w:r>
      <w:r w:rsidR="009F21CC" w:rsidRPr="00906FA5">
        <w:rPr>
          <w:rFonts w:ascii="Arial" w:hAnsi="Arial" w:cs="Arial"/>
        </w:rPr>
        <w:t>event</w:t>
      </w:r>
      <w:r w:rsidRPr="00906FA5">
        <w:rPr>
          <w:rFonts w:ascii="Arial" w:hAnsi="Arial" w:cs="Arial"/>
        </w:rPr>
        <w:t xml:space="preserve"> </w:t>
      </w:r>
      <w:r w:rsidR="009D5A18" w:rsidRPr="00906FA5">
        <w:rPr>
          <w:rFonts w:ascii="Arial" w:hAnsi="Arial" w:cs="Arial"/>
        </w:rPr>
        <w:t xml:space="preserve">(TEAE) </w:t>
      </w:r>
      <w:r w:rsidRPr="00906FA5">
        <w:rPr>
          <w:rFonts w:ascii="Arial" w:hAnsi="Arial" w:cs="Arial"/>
        </w:rPr>
        <w:t xml:space="preserve">was defined as any adverse </w:t>
      </w:r>
      <w:r w:rsidR="009F21CC" w:rsidRPr="00906FA5">
        <w:rPr>
          <w:rFonts w:ascii="Arial" w:hAnsi="Arial" w:cs="Arial"/>
        </w:rPr>
        <w:t>event</w:t>
      </w:r>
      <w:r w:rsidRPr="00906FA5">
        <w:rPr>
          <w:rFonts w:ascii="Arial" w:hAnsi="Arial" w:cs="Arial"/>
        </w:rPr>
        <w:t xml:space="preserve">, </w:t>
      </w:r>
      <w:r w:rsidR="009F21CC" w:rsidRPr="00906FA5">
        <w:rPr>
          <w:rFonts w:ascii="Arial" w:hAnsi="Arial" w:cs="Arial"/>
        </w:rPr>
        <w:t>whether or not considered study treatment related</w:t>
      </w:r>
      <w:r w:rsidRPr="00906FA5">
        <w:rPr>
          <w:rFonts w:ascii="Arial" w:hAnsi="Arial" w:cs="Arial"/>
        </w:rPr>
        <w:t>, occurring at any dose or during any use of the protocol-specified treatment that: (</w:t>
      </w:r>
      <w:proofErr w:type="spellStart"/>
      <w:r w:rsidRPr="00906FA5">
        <w:rPr>
          <w:rFonts w:ascii="Arial" w:hAnsi="Arial" w:cs="Arial"/>
        </w:rPr>
        <w:t>i</w:t>
      </w:r>
      <w:proofErr w:type="spellEnd"/>
      <w:r w:rsidRPr="00906FA5">
        <w:rPr>
          <w:rFonts w:ascii="Arial" w:hAnsi="Arial" w:cs="Arial"/>
        </w:rPr>
        <w:t>) resulted in death, except due to progression of the cancer under study; (ii) was life threatening; (iii) resulted in persistent or significant disability/incapacity; (iv) resulted in or prolonged an existing inpatient hospitalization; (v) was a congenital anomaly/birth defect; or (vi) was another important medical event.</w:t>
      </w:r>
      <w:r w:rsidR="009F21CC" w:rsidRPr="00906FA5">
        <w:rPr>
          <w:rFonts w:ascii="Arial" w:hAnsi="Arial" w:cs="Arial"/>
        </w:rPr>
        <w:t xml:space="preserve"> </w:t>
      </w:r>
    </w:p>
    <w:p w14:paraId="384054C3" w14:textId="70FFE67F" w:rsidR="00C61FBB" w:rsidRPr="00906FA5" w:rsidRDefault="00C61FBB" w:rsidP="008D5DEF">
      <w:pPr>
        <w:jc w:val="both"/>
        <w:rPr>
          <w:rFonts w:ascii="Arial" w:hAnsi="Arial" w:cs="Arial"/>
          <w:color w:val="000000" w:themeColor="text1"/>
        </w:rPr>
      </w:pPr>
      <w:r w:rsidRPr="00906FA5">
        <w:rPr>
          <w:rFonts w:ascii="Arial" w:hAnsi="Arial" w:cs="Arial"/>
          <w:color w:val="000000" w:themeColor="text1"/>
        </w:rPr>
        <w:t>The Data Safety Monitoring Board reviewed the safety data at least once yearly. Decisions to withhold or reduce dose of any treatment component were made as outlined in the protocol</w:t>
      </w:r>
      <w:r w:rsidR="00150465" w:rsidRPr="00906FA5">
        <w:rPr>
          <w:rFonts w:ascii="Arial" w:hAnsi="Arial" w:cs="Arial"/>
          <w:color w:val="000000" w:themeColor="text1"/>
        </w:rPr>
        <w:t>.</w:t>
      </w:r>
      <w:r w:rsidRPr="00906FA5">
        <w:rPr>
          <w:rFonts w:ascii="Arial" w:hAnsi="Arial" w:cs="Arial"/>
          <w:color w:val="000000" w:themeColor="text1"/>
        </w:rPr>
        <w:t xml:space="preserve"> </w:t>
      </w:r>
    </w:p>
    <w:p w14:paraId="0D4A5542" w14:textId="41A63351" w:rsidR="00A22095" w:rsidRPr="00906FA5" w:rsidRDefault="003B348F" w:rsidP="003B348F">
      <w:pPr>
        <w:jc w:val="both"/>
        <w:rPr>
          <w:rFonts w:ascii="Arial" w:hAnsi="Arial" w:cs="Arial"/>
          <w:i/>
          <w:iCs/>
        </w:rPr>
      </w:pPr>
      <w:r w:rsidRPr="00906FA5">
        <w:rPr>
          <w:rFonts w:ascii="Arial" w:hAnsi="Arial" w:cs="Arial"/>
          <w:i/>
          <w:iCs/>
        </w:rPr>
        <w:t>Immunohistochemi</w:t>
      </w:r>
      <w:r w:rsidR="00A22095" w:rsidRPr="00906FA5">
        <w:rPr>
          <w:rFonts w:ascii="Arial" w:hAnsi="Arial" w:cs="Arial"/>
          <w:i/>
          <w:iCs/>
        </w:rPr>
        <w:t>cal</w:t>
      </w:r>
      <w:r w:rsidRPr="00906FA5">
        <w:rPr>
          <w:rFonts w:ascii="Arial" w:hAnsi="Arial" w:cs="Arial"/>
          <w:i/>
          <w:iCs/>
        </w:rPr>
        <w:t xml:space="preserve"> and Molecular </w:t>
      </w:r>
      <w:r w:rsidR="00A22095" w:rsidRPr="00906FA5">
        <w:rPr>
          <w:rFonts w:ascii="Arial" w:hAnsi="Arial" w:cs="Arial"/>
          <w:i/>
          <w:iCs/>
        </w:rPr>
        <w:t>Analysis</w:t>
      </w:r>
    </w:p>
    <w:p w14:paraId="1AC2CECF" w14:textId="3FA55B4B" w:rsidR="00A22095" w:rsidRPr="00906FA5" w:rsidRDefault="00A22095" w:rsidP="009F21CC">
      <w:pPr>
        <w:jc w:val="both"/>
        <w:rPr>
          <w:rFonts w:ascii="Arial" w:hAnsi="Arial" w:cs="Arial"/>
          <w:color w:val="000000" w:themeColor="text1"/>
        </w:rPr>
      </w:pPr>
      <w:r w:rsidRPr="00906FA5">
        <w:rPr>
          <w:rFonts w:ascii="Arial" w:hAnsi="Arial" w:cs="Arial"/>
          <w:color w:val="000000" w:themeColor="text1"/>
        </w:rPr>
        <w:t xml:space="preserve">In the cervical cohort, tumors were interpreted as PD-L1 positive if the combined positive score (number of PD-L1–positive cells [tumor cells, macrophages, </w:t>
      </w:r>
      <w:r w:rsidRPr="00906FA5">
        <w:rPr>
          <w:rFonts w:ascii="Arial" w:hAnsi="Arial" w:cs="Arial"/>
          <w:color w:val="000000" w:themeColor="text1"/>
        </w:rPr>
        <w:lastRenderedPageBreak/>
        <w:t>lymphocytes] divided by the total number of tumor cells, multiplied by 100) was 1 or greater.</w:t>
      </w:r>
    </w:p>
    <w:p w14:paraId="475A52AF" w14:textId="4CB6C57B" w:rsidR="00250B77" w:rsidRPr="00906FA5" w:rsidRDefault="00250B77" w:rsidP="009F21CC">
      <w:pPr>
        <w:jc w:val="both"/>
        <w:rPr>
          <w:rFonts w:ascii="Arial" w:hAnsi="Arial" w:cs="Arial"/>
          <w:color w:val="000000" w:themeColor="text1"/>
        </w:rPr>
      </w:pPr>
      <w:r w:rsidRPr="00906FA5">
        <w:rPr>
          <w:rFonts w:ascii="Arial" w:hAnsi="Arial" w:cs="Arial"/>
          <w:color w:val="000000" w:themeColor="text1"/>
        </w:rPr>
        <w:t xml:space="preserve">In the endometrial cohort, tumors were interpreted as hormone receptor positive when immunoreactivity for estrogen receptor or progesterone receptors </w:t>
      </w:r>
      <w:r w:rsidR="007C6B6B" w:rsidRPr="00906FA5">
        <w:rPr>
          <w:rFonts w:ascii="Arial" w:hAnsi="Arial" w:cs="Arial"/>
          <w:color w:val="000000" w:themeColor="text1"/>
        </w:rPr>
        <w:t>was</w:t>
      </w:r>
      <w:r w:rsidRPr="00906FA5">
        <w:rPr>
          <w:rFonts w:ascii="Arial" w:hAnsi="Arial" w:cs="Arial"/>
          <w:color w:val="000000" w:themeColor="text1"/>
        </w:rPr>
        <w:t xml:space="preserve"> found in more than 1% of carcinoma cells. </w:t>
      </w:r>
      <w:r w:rsidR="00DF1DD9" w:rsidRPr="00906FA5">
        <w:rPr>
          <w:rFonts w:ascii="Arial" w:hAnsi="Arial" w:cs="Arial"/>
          <w:color w:val="000000" w:themeColor="text1"/>
        </w:rPr>
        <w:t>The p</w:t>
      </w:r>
      <w:r w:rsidR="0020464C" w:rsidRPr="00906FA5">
        <w:rPr>
          <w:rFonts w:ascii="Arial" w:hAnsi="Arial" w:cs="Arial"/>
          <w:color w:val="000000" w:themeColor="text1"/>
        </w:rPr>
        <w:t xml:space="preserve">hosphatase and </w:t>
      </w:r>
      <w:proofErr w:type="spellStart"/>
      <w:r w:rsidR="0020464C" w:rsidRPr="00906FA5">
        <w:rPr>
          <w:rFonts w:ascii="Arial" w:hAnsi="Arial" w:cs="Arial"/>
          <w:color w:val="000000" w:themeColor="text1"/>
        </w:rPr>
        <w:t>tensin</w:t>
      </w:r>
      <w:proofErr w:type="spellEnd"/>
      <w:r w:rsidR="0020464C" w:rsidRPr="00906FA5">
        <w:rPr>
          <w:rFonts w:ascii="Arial" w:hAnsi="Arial" w:cs="Arial"/>
          <w:color w:val="000000" w:themeColor="text1"/>
        </w:rPr>
        <w:t xml:space="preserve"> homolog</w:t>
      </w:r>
      <w:r w:rsidR="0020464C" w:rsidRPr="00906FA5">
        <w:rPr>
          <w:rFonts w:ascii="Arial" w:hAnsi="Arial" w:cs="Arial"/>
        </w:rPr>
        <w:t xml:space="preserve"> (</w:t>
      </w:r>
      <w:r w:rsidRPr="00906FA5">
        <w:rPr>
          <w:rFonts w:ascii="Arial" w:hAnsi="Arial" w:cs="Arial"/>
        </w:rPr>
        <w:t>PTEN</w:t>
      </w:r>
      <w:r w:rsidR="0020464C" w:rsidRPr="00906FA5">
        <w:rPr>
          <w:rFonts w:ascii="Arial" w:hAnsi="Arial" w:cs="Arial"/>
        </w:rPr>
        <w:t>)</w:t>
      </w:r>
      <w:r w:rsidRPr="00906FA5">
        <w:rPr>
          <w:rFonts w:ascii="Arial" w:hAnsi="Arial" w:cs="Arial"/>
        </w:rPr>
        <w:t xml:space="preserve"> IHC pattern was interpreted as described by Wang, </w:t>
      </w:r>
      <w:r w:rsidRPr="00906FA5">
        <w:rPr>
          <w:rFonts w:ascii="Arial" w:hAnsi="Arial" w:cs="Arial"/>
          <w:i/>
          <w:iCs/>
        </w:rPr>
        <w:t>et al</w:t>
      </w:r>
      <w:r w:rsidRPr="00906FA5">
        <w:rPr>
          <w:rFonts w:ascii="Arial" w:hAnsi="Arial" w:cs="Arial"/>
        </w:rPr>
        <w:t>: absent, equivocal, reduced, retained, or subclonal loss</w:t>
      </w:r>
      <w:r w:rsidR="00F84209" w:rsidRPr="00906FA5">
        <w:rPr>
          <w:rFonts w:ascii="Arial" w:hAnsi="Arial" w:cs="Arial"/>
        </w:rPr>
        <w:t xml:space="preserve"> </w:t>
      </w:r>
      <w:r w:rsidRPr="00906FA5">
        <w:rPr>
          <w:rFonts w:ascii="Arial" w:hAnsi="Arial" w:cs="Arial"/>
        </w:rPr>
        <w:fldChar w:fldCharType="begin">
          <w:fldData xml:space="preserve">PEVuZE5vdGU+PENpdGU+PEF1dGhvcj5XYW5nPC9BdXRob3I+PFllYXI+MjAyMTwvWWVhcj48UmVj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PEVuZE5vdGU+PENpdGU+PEF1dGhvcj5XYW5nPC9BdXRob3I+PFllYXI+MjAyMTwvWWVhcj48UmVj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Pr="00906FA5">
        <w:rPr>
          <w:rFonts w:ascii="Arial" w:hAnsi="Arial" w:cs="Arial"/>
        </w:rPr>
      </w:r>
      <w:r w:rsidRPr="00906FA5">
        <w:rPr>
          <w:rFonts w:ascii="Arial" w:hAnsi="Arial" w:cs="Arial"/>
        </w:rPr>
        <w:fldChar w:fldCharType="separate"/>
      </w:r>
      <w:r w:rsidR="006B06BD" w:rsidRPr="00906FA5">
        <w:rPr>
          <w:rFonts w:ascii="Arial" w:hAnsi="Arial" w:cs="Arial"/>
          <w:noProof/>
        </w:rPr>
        <w:t>(5)</w:t>
      </w:r>
      <w:r w:rsidRPr="00906FA5">
        <w:rPr>
          <w:rFonts w:ascii="Arial" w:hAnsi="Arial" w:cs="Arial"/>
        </w:rPr>
        <w:fldChar w:fldCharType="end"/>
      </w:r>
      <w:r w:rsidR="00F84209" w:rsidRPr="00906FA5">
        <w:rPr>
          <w:rFonts w:ascii="Arial" w:hAnsi="Arial" w:cs="Arial"/>
        </w:rPr>
        <w:t>.</w:t>
      </w:r>
      <w:r w:rsidRPr="00906FA5">
        <w:rPr>
          <w:rFonts w:ascii="Arial" w:hAnsi="Arial" w:cs="Arial"/>
        </w:rPr>
        <w:t xml:space="preserve"> These finding</w:t>
      </w:r>
      <w:r w:rsidR="0020464C" w:rsidRPr="00906FA5">
        <w:rPr>
          <w:rFonts w:ascii="Arial" w:hAnsi="Arial" w:cs="Arial"/>
        </w:rPr>
        <w:t>s</w:t>
      </w:r>
      <w:r w:rsidRPr="00906FA5">
        <w:rPr>
          <w:rFonts w:ascii="Arial" w:hAnsi="Arial" w:cs="Arial"/>
        </w:rPr>
        <w:t xml:space="preserve"> were dichotomized for data analysis and visualization: absent (absent and subclonal loss) </w:t>
      </w:r>
      <w:r w:rsidRPr="00906FA5">
        <w:rPr>
          <w:rFonts w:ascii="Arial" w:hAnsi="Arial" w:cs="Arial"/>
          <w:i/>
          <w:iCs/>
        </w:rPr>
        <w:t>vs</w:t>
      </w:r>
      <w:r w:rsidRPr="00906FA5">
        <w:rPr>
          <w:rFonts w:ascii="Arial" w:hAnsi="Arial" w:cs="Arial"/>
        </w:rPr>
        <w:t xml:space="preserve"> present (equivocal, reduced, and retained). Similarly, p53 IHC pattern was also dichotomized</w:t>
      </w:r>
      <w:r w:rsidR="0004213C" w:rsidRPr="00906FA5">
        <w:rPr>
          <w:rFonts w:ascii="Arial" w:hAnsi="Arial" w:cs="Arial"/>
        </w:rPr>
        <w:t>:</w:t>
      </w:r>
      <w:r w:rsidRPr="00906FA5">
        <w:rPr>
          <w:rFonts w:ascii="Arial" w:hAnsi="Arial" w:cs="Arial"/>
        </w:rPr>
        <w:t xml:space="preserve"> abnormal (overexpression, complete absence, cytoplasmatic, and inconclusive [preference overexpression]) </w:t>
      </w:r>
      <w:r w:rsidRPr="00906FA5">
        <w:rPr>
          <w:rFonts w:ascii="Arial" w:hAnsi="Arial" w:cs="Arial"/>
          <w:i/>
          <w:iCs/>
        </w:rPr>
        <w:t>vs</w:t>
      </w:r>
      <w:r w:rsidRPr="00906FA5">
        <w:rPr>
          <w:rFonts w:ascii="Arial" w:hAnsi="Arial" w:cs="Arial"/>
        </w:rPr>
        <w:t xml:space="preserve"> wild type (wild type and inconclusive [preference wild type]).</w:t>
      </w:r>
      <w:r w:rsidRPr="00906FA5">
        <w:rPr>
          <w:rFonts w:ascii="Arial" w:hAnsi="Arial" w:cs="Arial"/>
          <w:color w:val="000000" w:themeColor="text1"/>
        </w:rPr>
        <w:t xml:space="preserve"> </w:t>
      </w:r>
      <w:r w:rsidRPr="00906FA5">
        <w:rPr>
          <w:rFonts w:ascii="Arial" w:hAnsi="Arial" w:cs="Arial"/>
        </w:rPr>
        <w:t xml:space="preserve">MSI status and </w:t>
      </w:r>
      <w:r w:rsidRPr="00906FA5">
        <w:rPr>
          <w:rFonts w:ascii="Arial" w:hAnsi="Arial" w:cs="Arial"/>
          <w:i/>
          <w:iCs/>
        </w:rPr>
        <w:t>POLE</w:t>
      </w:r>
      <w:r w:rsidRPr="00906FA5">
        <w:rPr>
          <w:rFonts w:ascii="Arial" w:hAnsi="Arial" w:cs="Arial"/>
        </w:rPr>
        <w:t xml:space="preserve"> mutational status were assessed using a targeted amplicon-based panel consisting of eight homopolymers stretches frequently mutated in MSI</w:t>
      </w:r>
      <w:r w:rsidR="00345CC3" w:rsidRPr="00906FA5">
        <w:rPr>
          <w:rFonts w:ascii="Arial" w:hAnsi="Arial" w:cs="Arial"/>
        </w:rPr>
        <w:t>-H</w:t>
      </w:r>
      <w:r w:rsidRPr="00906FA5">
        <w:rPr>
          <w:rFonts w:ascii="Arial" w:hAnsi="Arial" w:cs="Arial"/>
        </w:rPr>
        <w:t xml:space="preserve"> tumors and the </w:t>
      </w:r>
      <w:r w:rsidRPr="00906FA5">
        <w:rPr>
          <w:rFonts w:ascii="Arial" w:hAnsi="Arial" w:cs="Arial"/>
          <w:i/>
          <w:iCs/>
        </w:rPr>
        <w:t>POLE</w:t>
      </w:r>
      <w:r w:rsidRPr="00906FA5">
        <w:rPr>
          <w:rFonts w:ascii="Arial" w:hAnsi="Arial" w:cs="Arial"/>
        </w:rPr>
        <w:t xml:space="preserve"> P286R and </w:t>
      </w:r>
      <w:r w:rsidR="006D633C" w:rsidRPr="00906FA5">
        <w:rPr>
          <w:rFonts w:ascii="Arial" w:hAnsi="Arial" w:cs="Arial"/>
        </w:rPr>
        <w:t xml:space="preserve">V411L </w:t>
      </w:r>
      <w:r w:rsidRPr="00906FA5">
        <w:rPr>
          <w:rFonts w:ascii="Arial" w:hAnsi="Arial" w:cs="Arial"/>
        </w:rPr>
        <w:t>mutations</w:t>
      </w:r>
      <w:r w:rsidR="00F84209" w:rsidRPr="00906FA5">
        <w:rPr>
          <w:rFonts w:ascii="Arial" w:hAnsi="Arial" w:cs="Arial"/>
        </w:rPr>
        <w:t xml:space="preserve"> </w:t>
      </w:r>
      <w:r w:rsidRPr="00906FA5">
        <w:rPr>
          <w:rFonts w:ascii="Arial" w:hAnsi="Arial" w:cs="Arial"/>
        </w:rPr>
        <w:fldChar w:fldCharType="begin">
          <w:fldData xml:space="preserve">PEVuZE5vdGU+PENpdGU+PEF1dGhvcj5EZSBDcmFlbmU8L0F1dGhvcj48WWVhcj4yMDE4PC9ZZWFy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PEVuZE5vdGU+PENpdGU+PEF1dGhvcj5EZSBDcmFlbmU8L0F1dGhvcj48WWVhcj4yMDE4PC9ZZWFy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Pr="00906FA5">
        <w:rPr>
          <w:rFonts w:ascii="Arial" w:hAnsi="Arial" w:cs="Arial"/>
        </w:rPr>
      </w:r>
      <w:r w:rsidRPr="00906FA5">
        <w:rPr>
          <w:rFonts w:ascii="Arial" w:hAnsi="Arial" w:cs="Arial"/>
        </w:rPr>
        <w:fldChar w:fldCharType="separate"/>
      </w:r>
      <w:r w:rsidR="006B06BD" w:rsidRPr="00906FA5">
        <w:rPr>
          <w:rFonts w:ascii="Arial" w:hAnsi="Arial" w:cs="Arial"/>
          <w:noProof/>
        </w:rPr>
        <w:t>(6, 7)</w:t>
      </w:r>
      <w:r w:rsidRPr="00906FA5">
        <w:rPr>
          <w:rFonts w:ascii="Arial" w:hAnsi="Arial" w:cs="Arial"/>
        </w:rPr>
        <w:fldChar w:fldCharType="end"/>
      </w:r>
      <w:r w:rsidR="00F84209" w:rsidRPr="00906FA5">
        <w:rPr>
          <w:rFonts w:ascii="Arial" w:hAnsi="Arial" w:cs="Arial"/>
        </w:rPr>
        <w:t>.</w:t>
      </w:r>
      <w:r w:rsidRPr="00906FA5">
        <w:rPr>
          <w:rFonts w:ascii="Arial" w:hAnsi="Arial" w:cs="Arial"/>
        </w:rPr>
        <w:t xml:space="preserve"> Amplicon-based enriched libraries were sequenced on an Illumina HiSeq4000 in a v3 Flow Cell yielding 2x151bp paired-end reads. We obtained on average 1,488,178 (standard deviation; 182,506) paired-end reads per sample. For each targeted region the wildtype and mutated reads were directly counted from the raw sequences to identify the mutations. </w:t>
      </w:r>
    </w:p>
    <w:p w14:paraId="3E3A8545" w14:textId="77777777" w:rsidR="003B348F" w:rsidRPr="00906FA5" w:rsidRDefault="003B348F" w:rsidP="003B348F">
      <w:pPr>
        <w:rPr>
          <w:rFonts w:ascii="Arial" w:hAnsi="Arial" w:cs="Arial"/>
          <w:i/>
          <w:iCs/>
          <w:highlight w:val="darkGray"/>
        </w:rPr>
      </w:pPr>
      <w:r w:rsidRPr="00906FA5">
        <w:rPr>
          <w:rFonts w:ascii="Arial" w:hAnsi="Arial" w:cs="Arial"/>
          <w:i/>
          <w:iCs/>
        </w:rPr>
        <w:t>Systemic Inflammatory Markers</w:t>
      </w:r>
    </w:p>
    <w:p w14:paraId="7A4C8E6E" w14:textId="1D28DE9F" w:rsidR="00242EFF" w:rsidRPr="00906FA5" w:rsidRDefault="00AF236B" w:rsidP="009F21CC">
      <w:pPr>
        <w:jc w:val="both"/>
        <w:rPr>
          <w:rFonts w:ascii="Arial" w:hAnsi="Arial" w:cs="Arial"/>
          <w:color w:val="000000" w:themeColor="text1"/>
          <w:highlight w:val="yellow"/>
        </w:rPr>
      </w:pPr>
      <w:r w:rsidRPr="00906FA5">
        <w:rPr>
          <w:rFonts w:ascii="Arial" w:hAnsi="Arial" w:cs="Arial"/>
          <w:color w:val="000000" w:themeColor="text1"/>
        </w:rPr>
        <w:t>The d</w:t>
      </w:r>
      <w:r w:rsidR="00311433" w:rsidRPr="00906FA5">
        <w:rPr>
          <w:rFonts w:ascii="Arial" w:hAnsi="Arial" w:cs="Arial"/>
          <w:color w:val="000000" w:themeColor="text1"/>
        </w:rPr>
        <w:t>erived neutrophil to lymphocyte ratio (</w:t>
      </w:r>
      <w:proofErr w:type="spellStart"/>
      <w:r w:rsidR="00311433" w:rsidRPr="00906FA5">
        <w:rPr>
          <w:rFonts w:ascii="Arial" w:hAnsi="Arial" w:cs="Arial"/>
          <w:color w:val="000000" w:themeColor="text1"/>
        </w:rPr>
        <w:t>dNLR</w:t>
      </w:r>
      <w:proofErr w:type="spellEnd"/>
      <w:r w:rsidR="00311433" w:rsidRPr="00906FA5">
        <w:rPr>
          <w:rFonts w:ascii="Arial" w:hAnsi="Arial" w:cs="Arial"/>
          <w:color w:val="000000" w:themeColor="text1"/>
        </w:rPr>
        <w:t>)</w:t>
      </w:r>
      <w:r w:rsidR="00242EFF" w:rsidRPr="00906FA5">
        <w:rPr>
          <w:rFonts w:ascii="Arial" w:hAnsi="Arial" w:cs="Arial"/>
          <w:color w:val="000000" w:themeColor="text1"/>
        </w:rPr>
        <w:t xml:space="preserve"> </w:t>
      </w:r>
      <w:r w:rsidR="00311433" w:rsidRPr="00906FA5">
        <w:rPr>
          <w:rFonts w:ascii="Arial" w:hAnsi="Arial" w:cs="Arial"/>
          <w:color w:val="000000" w:themeColor="text1"/>
        </w:rPr>
        <w:t>was calculated via the following equation:</w:t>
      </w:r>
      <w:r w:rsidR="00242EFF" w:rsidRPr="00906FA5">
        <w:rPr>
          <w:rFonts w:ascii="Arial" w:hAnsi="Arial" w:cs="Arial"/>
          <w:color w:val="000000" w:themeColor="text1"/>
        </w:rPr>
        <w:t xml:space="preserve"> </w:t>
      </w:r>
      <w:r w:rsidR="00523DF6" w:rsidRPr="00906FA5">
        <w:rPr>
          <w:rFonts w:ascii="Arial" w:hAnsi="Arial" w:cs="Arial"/>
          <w:color w:val="000000" w:themeColor="text1"/>
        </w:rPr>
        <w:t>absolute neutrophil count</w:t>
      </w:r>
      <w:proofErr w:type="gramStart"/>
      <w:r w:rsidR="00242EFF" w:rsidRPr="00906FA5">
        <w:rPr>
          <w:rFonts w:ascii="Arial" w:hAnsi="Arial" w:cs="Arial"/>
          <w:color w:val="000000" w:themeColor="text1"/>
        </w:rPr>
        <w:t>/</w:t>
      </w:r>
      <w:r w:rsidR="00523DF6" w:rsidRPr="00906FA5">
        <w:rPr>
          <w:rFonts w:ascii="Arial" w:hAnsi="Arial" w:cs="Arial"/>
          <w:color w:val="000000" w:themeColor="text1"/>
        </w:rPr>
        <w:t>(</w:t>
      </w:r>
      <w:proofErr w:type="gramEnd"/>
      <w:r w:rsidR="00523DF6" w:rsidRPr="00906FA5">
        <w:rPr>
          <w:rFonts w:ascii="Arial" w:hAnsi="Arial" w:cs="Arial"/>
          <w:color w:val="000000" w:themeColor="text1"/>
        </w:rPr>
        <w:t>white blood cell count</w:t>
      </w:r>
      <w:r w:rsidR="00242EFF" w:rsidRPr="00906FA5">
        <w:rPr>
          <w:rFonts w:ascii="Arial" w:hAnsi="Arial" w:cs="Arial"/>
          <w:color w:val="000000" w:themeColor="text1"/>
        </w:rPr>
        <w:t> − </w:t>
      </w:r>
      <w:r w:rsidR="00523DF6" w:rsidRPr="00906FA5">
        <w:rPr>
          <w:rFonts w:ascii="Arial" w:hAnsi="Arial" w:cs="Arial"/>
          <w:color w:val="000000" w:themeColor="text1"/>
        </w:rPr>
        <w:t>absolute neutrophil count</w:t>
      </w:r>
      <w:r w:rsidR="00242EFF" w:rsidRPr="00906FA5">
        <w:rPr>
          <w:rFonts w:ascii="Arial" w:hAnsi="Arial" w:cs="Arial"/>
          <w:color w:val="000000" w:themeColor="text1"/>
        </w:rPr>
        <w:t>)</w:t>
      </w:r>
      <w:r w:rsidR="00311433" w:rsidRPr="00906FA5">
        <w:rPr>
          <w:rFonts w:ascii="Arial" w:hAnsi="Arial" w:cs="Arial"/>
          <w:color w:val="000000" w:themeColor="text1"/>
        </w:rPr>
        <w:t xml:space="preserve">. The cutoff for </w:t>
      </w:r>
      <w:r w:rsidR="00934B7B" w:rsidRPr="00906FA5">
        <w:rPr>
          <w:rFonts w:ascii="Arial" w:hAnsi="Arial" w:cs="Arial"/>
          <w:color w:val="000000" w:themeColor="text1"/>
        </w:rPr>
        <w:t xml:space="preserve">a poor </w:t>
      </w:r>
      <w:proofErr w:type="spellStart"/>
      <w:r w:rsidR="00311433" w:rsidRPr="00906FA5">
        <w:rPr>
          <w:rFonts w:ascii="Arial" w:hAnsi="Arial" w:cs="Arial"/>
          <w:color w:val="000000" w:themeColor="text1"/>
        </w:rPr>
        <w:t>dNLR</w:t>
      </w:r>
      <w:proofErr w:type="spellEnd"/>
      <w:r w:rsidR="00311433" w:rsidRPr="00906FA5">
        <w:rPr>
          <w:rFonts w:ascii="Arial" w:hAnsi="Arial" w:cs="Arial"/>
          <w:color w:val="000000" w:themeColor="text1"/>
        </w:rPr>
        <w:t xml:space="preserve"> was greater than 3 (according to the cutoff from the largest published study with </w:t>
      </w:r>
      <w:r w:rsidR="00934B7B" w:rsidRPr="00906FA5">
        <w:rPr>
          <w:rFonts w:ascii="Arial" w:hAnsi="Arial" w:cs="Arial"/>
          <w:color w:val="000000" w:themeColor="text1"/>
        </w:rPr>
        <w:t>immune checkpoint inhibitors</w:t>
      </w:r>
      <w:r w:rsidR="00311433" w:rsidRPr="00906FA5">
        <w:rPr>
          <w:rFonts w:ascii="Arial" w:hAnsi="Arial" w:cs="Arial"/>
          <w:color w:val="000000" w:themeColor="text1"/>
        </w:rPr>
        <w:t xml:space="preserve"> in patients with cancer)</w:t>
      </w:r>
      <w:r w:rsidR="00F84209" w:rsidRPr="00906FA5">
        <w:rPr>
          <w:rFonts w:ascii="Arial" w:hAnsi="Arial" w:cs="Arial"/>
          <w:color w:val="000000" w:themeColor="text1"/>
        </w:rPr>
        <w:t xml:space="preserve"> </w:t>
      </w:r>
      <w:r w:rsidR="00587A7C" w:rsidRPr="00906FA5">
        <w:rPr>
          <w:rFonts w:ascii="Arial" w:hAnsi="Arial" w:cs="Arial"/>
          <w:color w:val="000000" w:themeColor="text1"/>
        </w:rPr>
        <w:fldChar w:fldCharType="begin">
          <w:fldData xml:space="preserve">PEVuZE5vdGU+PENpdGU+PEF1dGhvcj5WYWxlcm88L0F1dGhvcj48WWVhcj4yMDIxPC9ZZWFyPjxS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</w:fldData>
        </w:fldChar>
      </w:r>
      <w:r w:rsidR="006B06BD" w:rsidRPr="00906FA5">
        <w:rPr>
          <w:rFonts w:ascii="Arial" w:hAnsi="Arial" w:cs="Arial"/>
          <w:color w:val="000000" w:themeColor="text1"/>
        </w:rPr>
        <w:instrText xml:space="preserve"> ADDIN EN.CITE </w:instrText>
      </w:r>
      <w:r w:rsidR="006B06BD" w:rsidRPr="00906FA5">
        <w:rPr>
          <w:rFonts w:ascii="Arial" w:hAnsi="Arial" w:cs="Arial"/>
          <w:color w:val="000000" w:themeColor="text1"/>
        </w:rPr>
        <w:fldChar w:fldCharType="begin">
          <w:fldData xml:space="preserve">PEVuZE5vdGU+PENpdGU+PEF1dGhvcj5WYWxlcm88L0F1dGhvcj48WWVhcj4yMDIxPC9ZZWFyPjxS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</w:fldData>
        </w:fldChar>
      </w:r>
      <w:r w:rsidR="006B06BD" w:rsidRPr="00906FA5">
        <w:rPr>
          <w:rFonts w:ascii="Arial" w:hAnsi="Arial" w:cs="Arial"/>
          <w:color w:val="000000" w:themeColor="text1"/>
        </w:rPr>
        <w:instrText xml:space="preserve"> ADDIN EN.CITE.DATA </w:instrText>
      </w:r>
      <w:r w:rsidR="006B06BD" w:rsidRPr="00906FA5">
        <w:rPr>
          <w:rFonts w:ascii="Arial" w:hAnsi="Arial" w:cs="Arial"/>
          <w:color w:val="000000" w:themeColor="text1"/>
        </w:rPr>
      </w:r>
      <w:r w:rsidR="006B06BD" w:rsidRPr="00906FA5">
        <w:rPr>
          <w:rFonts w:ascii="Arial" w:hAnsi="Arial" w:cs="Arial"/>
          <w:color w:val="000000" w:themeColor="text1"/>
        </w:rPr>
        <w:fldChar w:fldCharType="end"/>
      </w:r>
      <w:r w:rsidR="00587A7C" w:rsidRPr="00906FA5">
        <w:rPr>
          <w:rFonts w:ascii="Arial" w:hAnsi="Arial" w:cs="Arial"/>
          <w:color w:val="000000" w:themeColor="text1"/>
        </w:rPr>
      </w:r>
      <w:r w:rsidR="00587A7C" w:rsidRPr="00906FA5">
        <w:rPr>
          <w:rFonts w:ascii="Arial" w:hAnsi="Arial" w:cs="Arial"/>
          <w:color w:val="000000" w:themeColor="text1"/>
        </w:rPr>
        <w:fldChar w:fldCharType="separate"/>
      </w:r>
      <w:r w:rsidR="006B06BD" w:rsidRPr="00906FA5">
        <w:rPr>
          <w:rFonts w:ascii="Arial" w:hAnsi="Arial" w:cs="Arial"/>
          <w:noProof/>
          <w:color w:val="000000" w:themeColor="text1"/>
        </w:rPr>
        <w:t>(8, 9)</w:t>
      </w:r>
      <w:r w:rsidR="00587A7C" w:rsidRPr="00906FA5">
        <w:rPr>
          <w:rFonts w:ascii="Arial" w:hAnsi="Arial" w:cs="Arial"/>
          <w:color w:val="000000" w:themeColor="text1"/>
        </w:rPr>
        <w:fldChar w:fldCharType="end"/>
      </w:r>
      <w:r w:rsidR="00F84209" w:rsidRPr="00906FA5">
        <w:rPr>
          <w:rFonts w:ascii="Arial" w:hAnsi="Arial" w:cs="Arial"/>
          <w:color w:val="000000" w:themeColor="text1"/>
        </w:rPr>
        <w:t>.</w:t>
      </w:r>
      <w:r w:rsidR="00BF46E4" w:rsidRPr="00906FA5">
        <w:rPr>
          <w:rFonts w:ascii="Arial" w:hAnsi="Arial" w:cs="Arial"/>
          <w:color w:val="000000" w:themeColor="text1"/>
        </w:rPr>
        <w:t xml:space="preserve"> The </w:t>
      </w:r>
      <w:proofErr w:type="spellStart"/>
      <w:r w:rsidR="00BF46E4" w:rsidRPr="00906FA5">
        <w:rPr>
          <w:rFonts w:ascii="Arial" w:hAnsi="Arial" w:cs="Arial"/>
          <w:color w:val="000000" w:themeColor="text1"/>
        </w:rPr>
        <w:t>dNLR</w:t>
      </w:r>
      <w:proofErr w:type="spellEnd"/>
      <w:r w:rsidR="00BF46E4" w:rsidRPr="00906FA5">
        <w:rPr>
          <w:rFonts w:ascii="Arial" w:hAnsi="Arial" w:cs="Arial"/>
          <w:color w:val="000000" w:themeColor="text1"/>
        </w:rPr>
        <w:t xml:space="preserve"> </w:t>
      </w:r>
      <w:r w:rsidR="003B348F" w:rsidRPr="00906FA5">
        <w:rPr>
          <w:rFonts w:ascii="Arial" w:hAnsi="Arial" w:cs="Arial"/>
          <w:color w:val="000000" w:themeColor="text1"/>
        </w:rPr>
        <w:t>was deemed</w:t>
      </w:r>
      <w:r w:rsidR="00BF46E4" w:rsidRPr="00906FA5">
        <w:rPr>
          <w:rFonts w:ascii="Arial" w:hAnsi="Arial" w:cs="Arial"/>
          <w:color w:val="000000" w:themeColor="text1"/>
        </w:rPr>
        <w:t xml:space="preserve"> more relevant than NLR because it includes monocytes</w:t>
      </w:r>
      <w:r w:rsidR="000C7180" w:rsidRPr="00906FA5">
        <w:rPr>
          <w:rFonts w:ascii="Arial" w:hAnsi="Arial" w:cs="Arial"/>
          <w:color w:val="000000" w:themeColor="text1"/>
        </w:rPr>
        <w:t>, eosinophils,</w:t>
      </w:r>
      <w:r w:rsidR="00BF46E4" w:rsidRPr="00906FA5">
        <w:rPr>
          <w:rFonts w:ascii="Arial" w:hAnsi="Arial" w:cs="Arial"/>
          <w:color w:val="000000" w:themeColor="text1"/>
        </w:rPr>
        <w:t xml:space="preserve"> and other </w:t>
      </w:r>
      <w:r w:rsidR="000C7180" w:rsidRPr="00906FA5">
        <w:rPr>
          <w:rFonts w:ascii="Arial" w:hAnsi="Arial" w:cs="Arial"/>
          <w:color w:val="000000" w:themeColor="text1"/>
        </w:rPr>
        <w:t>leukocyte</w:t>
      </w:r>
      <w:r w:rsidR="00BF46E4" w:rsidRPr="00906FA5">
        <w:rPr>
          <w:rFonts w:ascii="Arial" w:hAnsi="Arial" w:cs="Arial"/>
          <w:color w:val="000000" w:themeColor="text1"/>
        </w:rPr>
        <w:t xml:space="preserve"> subpopulations.</w:t>
      </w:r>
    </w:p>
    <w:p w14:paraId="11FEB758" w14:textId="1CEC3774" w:rsidR="00311433" w:rsidRPr="00906FA5" w:rsidRDefault="00311433" w:rsidP="009F21CC">
      <w:pPr>
        <w:jc w:val="both"/>
        <w:rPr>
          <w:rFonts w:ascii="Arial" w:hAnsi="Arial" w:cs="Arial"/>
          <w:color w:val="000000" w:themeColor="text1"/>
        </w:rPr>
      </w:pPr>
      <w:r w:rsidRPr="00906FA5">
        <w:rPr>
          <w:rFonts w:ascii="Arial" w:hAnsi="Arial" w:cs="Arial"/>
          <w:color w:val="000000" w:themeColor="text1"/>
        </w:rPr>
        <w:lastRenderedPageBreak/>
        <w:t xml:space="preserve">The </w:t>
      </w:r>
      <w:r w:rsidR="00BF46E4" w:rsidRPr="00906FA5">
        <w:rPr>
          <w:rFonts w:ascii="Arial" w:hAnsi="Arial" w:cs="Arial"/>
          <w:color w:val="000000" w:themeColor="text1"/>
        </w:rPr>
        <w:t xml:space="preserve">lung immune prognostic index </w:t>
      </w:r>
      <w:r w:rsidR="009971E9">
        <w:rPr>
          <w:rFonts w:ascii="Arial" w:hAnsi="Arial" w:cs="Arial"/>
          <w:color w:val="000000" w:themeColor="text1"/>
        </w:rPr>
        <w:t xml:space="preserve">(LIPI) </w:t>
      </w:r>
      <w:r w:rsidRPr="00906FA5">
        <w:rPr>
          <w:rFonts w:ascii="Arial" w:hAnsi="Arial" w:cs="Arial"/>
          <w:color w:val="000000" w:themeColor="text1"/>
        </w:rPr>
        <w:t xml:space="preserve">was developed on the basis of </w:t>
      </w:r>
      <w:proofErr w:type="spellStart"/>
      <w:r w:rsidRPr="00906FA5">
        <w:rPr>
          <w:rFonts w:ascii="Arial" w:hAnsi="Arial" w:cs="Arial"/>
          <w:color w:val="000000" w:themeColor="text1"/>
        </w:rPr>
        <w:t>dNLR</w:t>
      </w:r>
      <w:proofErr w:type="spellEnd"/>
      <w:r w:rsidRPr="00906FA5">
        <w:rPr>
          <w:rFonts w:ascii="Arial" w:hAnsi="Arial" w:cs="Arial"/>
          <w:color w:val="000000" w:themeColor="text1"/>
        </w:rPr>
        <w:t xml:space="preserve"> greater than 3 and </w:t>
      </w:r>
      <w:r w:rsidR="009151F6" w:rsidRPr="00906FA5">
        <w:rPr>
          <w:rFonts w:ascii="Arial" w:hAnsi="Arial" w:cs="Arial"/>
          <w:color w:val="000000" w:themeColor="text1"/>
        </w:rPr>
        <w:t>lactate dehydrogenase</w:t>
      </w:r>
      <w:r w:rsidRPr="00906FA5">
        <w:rPr>
          <w:rFonts w:ascii="Arial" w:hAnsi="Arial" w:cs="Arial"/>
          <w:color w:val="000000" w:themeColor="text1"/>
        </w:rPr>
        <w:t xml:space="preserve"> greater than </w:t>
      </w:r>
      <w:r w:rsidR="003B348F" w:rsidRPr="00906FA5">
        <w:rPr>
          <w:rFonts w:ascii="Arial" w:hAnsi="Arial" w:cs="Arial"/>
          <w:color w:val="000000" w:themeColor="text1"/>
        </w:rPr>
        <w:t>the upper limit of normal</w:t>
      </w:r>
      <w:r w:rsidRPr="00906FA5">
        <w:rPr>
          <w:rFonts w:ascii="Arial" w:hAnsi="Arial" w:cs="Arial"/>
          <w:color w:val="000000" w:themeColor="text1"/>
        </w:rPr>
        <w:t xml:space="preserve">, characterizing </w:t>
      </w:r>
      <w:r w:rsidR="007060B1" w:rsidRPr="00906FA5">
        <w:rPr>
          <w:rFonts w:ascii="Arial" w:hAnsi="Arial" w:cs="Arial"/>
          <w:color w:val="000000" w:themeColor="text1"/>
        </w:rPr>
        <w:t>three</w:t>
      </w:r>
      <w:r w:rsidRPr="00906FA5">
        <w:rPr>
          <w:rFonts w:ascii="Arial" w:hAnsi="Arial" w:cs="Arial"/>
          <w:color w:val="000000" w:themeColor="text1"/>
        </w:rPr>
        <w:t xml:space="preserve"> groups (good, </w:t>
      </w:r>
      <w:r w:rsidR="007060B1" w:rsidRPr="00906FA5">
        <w:rPr>
          <w:rFonts w:ascii="Arial" w:hAnsi="Arial" w:cs="Arial"/>
          <w:color w:val="000000" w:themeColor="text1"/>
        </w:rPr>
        <w:t>no</w:t>
      </w:r>
      <w:r w:rsidRPr="00906FA5">
        <w:rPr>
          <w:rFonts w:ascii="Arial" w:hAnsi="Arial" w:cs="Arial"/>
          <w:color w:val="000000" w:themeColor="text1"/>
        </w:rPr>
        <w:t xml:space="preserve"> factors; intermediate, </w:t>
      </w:r>
      <w:r w:rsidR="009B7702" w:rsidRPr="00906FA5">
        <w:rPr>
          <w:rFonts w:ascii="Arial" w:hAnsi="Arial" w:cs="Arial"/>
          <w:color w:val="000000" w:themeColor="text1"/>
        </w:rPr>
        <w:t>one</w:t>
      </w:r>
      <w:r w:rsidRPr="00906FA5">
        <w:rPr>
          <w:rFonts w:ascii="Arial" w:hAnsi="Arial" w:cs="Arial"/>
          <w:color w:val="000000" w:themeColor="text1"/>
        </w:rPr>
        <w:t xml:space="preserve"> factor; poor, </w:t>
      </w:r>
      <w:r w:rsidR="009B7702" w:rsidRPr="00906FA5">
        <w:rPr>
          <w:rFonts w:ascii="Arial" w:hAnsi="Arial" w:cs="Arial"/>
          <w:color w:val="000000" w:themeColor="text1"/>
        </w:rPr>
        <w:t>two</w:t>
      </w:r>
      <w:r w:rsidRPr="00906FA5">
        <w:rPr>
          <w:rFonts w:ascii="Arial" w:hAnsi="Arial" w:cs="Arial"/>
          <w:color w:val="000000" w:themeColor="text1"/>
        </w:rPr>
        <w:t xml:space="preserve"> factors)</w:t>
      </w:r>
      <w:r w:rsidR="00F84209" w:rsidRPr="00906FA5">
        <w:rPr>
          <w:rFonts w:ascii="Arial" w:hAnsi="Arial" w:cs="Arial"/>
          <w:color w:val="000000" w:themeColor="text1"/>
        </w:rPr>
        <w:t xml:space="preserve"> </w:t>
      </w:r>
      <w:r w:rsidR="00587A7C" w:rsidRPr="00906FA5">
        <w:rPr>
          <w:rFonts w:ascii="Arial" w:hAnsi="Arial" w:cs="Arial"/>
          <w:color w:val="000000" w:themeColor="text1"/>
        </w:rPr>
        <w:fldChar w:fldCharType="begin"/>
      </w:r>
      <w:r w:rsidR="006B06BD" w:rsidRPr="00906FA5">
        <w:rPr>
          <w:rFonts w:ascii="Arial" w:hAnsi="Arial" w:cs="Arial"/>
          <w:color w:val="000000" w:themeColor="text1"/>
        </w:rPr>
        <w:instrText xml:space="preserve"> ADDIN EN.CITE &lt;EndNote&gt;&lt;Cite&gt;&lt;Author&gt;Mezquita&lt;/Author&gt;&lt;Year&gt;2018&lt;/Year&gt;&lt;RecNum&gt;1692&lt;/RecNum&gt;&lt;DisplayText&gt;(10)&lt;/DisplayText&gt;&lt;record&gt;&lt;rec-number&gt;1692&lt;/rec-number&gt;&lt;foreign-keys&gt;&lt;key app="EN" db-id="rzrtsz5t92es5eexavmv2wenrw5v50zvvede" timestamp="1644246684"&gt;1692&lt;/key&gt;&lt;/foreign-keys&gt;&lt;ref-type name="Journal Article"&gt;17&lt;/ref-type&gt;&lt;contributors&gt;&lt;authors&gt;&lt;author&gt;Mezquita, Laura&lt;/author&gt;&lt;author&gt;Auclin, Edouard&lt;/author&gt;&lt;author&gt;Ferrara, Roberto&lt;/author&gt;&lt;author&gt;Charrier, Melinda&lt;/author&gt;&lt;author&gt;Remon, Jordi&lt;/author&gt;&lt;author&gt;Planchard, David&lt;/author&gt;&lt;author&gt;Ponce, Santiago&lt;/author&gt;&lt;author&gt;Ares, Luis Paz&lt;/author&gt;&lt;author&gt;Leroy, Laura&lt;/author&gt;&lt;author&gt;Audigier-Valette, Clarisse&lt;/author&gt;&lt;author&gt;Felip, Enriqueta&lt;/author&gt;&lt;author&gt;Zerón-Medina, Jorge&lt;/author&gt;&lt;author&gt;Garrido, Pilar&lt;/author&gt;&lt;author&gt;Brosseau, Solenn&lt;/author&gt;&lt;author&gt;Zalcman, Gérard&lt;/author&gt;&lt;author&gt;Mazieres, Julien&lt;/author&gt;&lt;author&gt;Caramela, Caroline&lt;/author&gt;&lt;author&gt;Lahmar, Jihene&lt;/author&gt;&lt;author&gt;Adam, Julien&lt;/author&gt;&lt;author&gt;Chaput, Nathalie&lt;/author&gt;&lt;author&gt;Soria, Jean Charles&lt;/author&gt;&lt;author&gt;Besse, Benjamin&lt;/author&gt;&lt;/authors&gt;&lt;/contributors&gt;&lt;titles&gt;&lt;title&gt;Association of the Lung Immune Prognostic Index With Immune Checkpoint Inhibitor Outcomes in Patients With Advanced Non–Small Cell Lung Cancer&lt;/title&gt;&lt;secondary-title&gt;JAMA Oncology&lt;/secondary-title&gt;&lt;/titles&gt;&lt;periodical&gt;&lt;full-title&gt;JAMA oncology&lt;/full-title&gt;&lt;abbr-1&gt;JAMA Oncol&lt;/abbr-1&gt;&lt;/periodical&gt;&lt;pages&gt;351-357&lt;/pages&gt;&lt;volume&gt;4&lt;/volume&gt;&lt;number&gt;3&lt;/number&gt;&lt;dates&gt;&lt;year&gt;2018&lt;/year&gt;&lt;/dates&gt;&lt;isbn&gt;2374-2437&lt;/isbn&gt;&lt;urls&gt;&lt;related-urls&gt;&lt;url&gt;https://doi.org/10.1001/jamaoncol.2017.4771&lt;/url&gt;&lt;/related-urls&gt;&lt;/urls&gt;&lt;electronic-resource-num&gt;10.1001/jamaoncol.2017.4771&lt;/electronic-resource-num&gt;&lt;access-date&gt;2/7/2022&lt;/access-date&gt;&lt;/record&gt;&lt;/Cite&gt;&lt;/EndNote&gt;</w:instrText>
      </w:r>
      <w:r w:rsidR="00587A7C" w:rsidRPr="00906FA5">
        <w:rPr>
          <w:rFonts w:ascii="Arial" w:hAnsi="Arial" w:cs="Arial"/>
          <w:color w:val="000000" w:themeColor="text1"/>
        </w:rPr>
        <w:fldChar w:fldCharType="separate"/>
      </w:r>
      <w:r w:rsidR="006B06BD" w:rsidRPr="00906FA5">
        <w:rPr>
          <w:rFonts w:ascii="Arial" w:hAnsi="Arial" w:cs="Arial"/>
          <w:noProof/>
          <w:color w:val="000000" w:themeColor="text1"/>
        </w:rPr>
        <w:t>(10)</w:t>
      </w:r>
      <w:r w:rsidR="00587A7C" w:rsidRPr="00906FA5">
        <w:rPr>
          <w:rFonts w:ascii="Arial" w:hAnsi="Arial" w:cs="Arial"/>
          <w:color w:val="000000" w:themeColor="text1"/>
        </w:rPr>
        <w:fldChar w:fldCharType="end"/>
      </w:r>
      <w:r w:rsidR="00F84209" w:rsidRPr="00906FA5">
        <w:rPr>
          <w:rFonts w:ascii="Arial" w:hAnsi="Arial" w:cs="Arial"/>
          <w:color w:val="000000" w:themeColor="text1"/>
        </w:rPr>
        <w:t>.</w:t>
      </w:r>
    </w:p>
    <w:p w14:paraId="774ED4BA" w14:textId="64369892" w:rsidR="005315F6" w:rsidRPr="00906FA5" w:rsidRDefault="005315F6" w:rsidP="009F21CC">
      <w:pPr>
        <w:jc w:val="both"/>
        <w:rPr>
          <w:rFonts w:ascii="Arial" w:hAnsi="Arial" w:cs="Arial"/>
          <w:color w:val="000000" w:themeColor="text1"/>
        </w:rPr>
      </w:pPr>
      <w:r w:rsidRPr="00906FA5">
        <w:rPr>
          <w:rFonts w:ascii="Arial" w:hAnsi="Arial" w:cs="Arial"/>
          <w:color w:val="000000" w:themeColor="text1"/>
        </w:rPr>
        <w:t xml:space="preserve">The </w:t>
      </w:r>
      <w:r w:rsidR="009151F6" w:rsidRPr="00906FA5">
        <w:rPr>
          <w:rFonts w:ascii="Arial" w:hAnsi="Arial" w:cs="Arial"/>
          <w:color w:val="000000" w:themeColor="text1"/>
        </w:rPr>
        <w:t>C-reactive protein</w:t>
      </w:r>
      <w:r w:rsidRPr="00906FA5">
        <w:rPr>
          <w:rFonts w:ascii="Arial" w:hAnsi="Arial" w:cs="Arial"/>
          <w:color w:val="000000" w:themeColor="text1"/>
        </w:rPr>
        <w:t xml:space="preserve"> to albumin ratio </w:t>
      </w:r>
      <w:r w:rsidR="009971E9">
        <w:rPr>
          <w:rFonts w:ascii="Arial" w:hAnsi="Arial" w:cs="Arial"/>
          <w:color w:val="000000" w:themeColor="text1"/>
        </w:rPr>
        <w:t xml:space="preserve">(CAR) </w:t>
      </w:r>
      <w:r w:rsidRPr="00906FA5">
        <w:rPr>
          <w:rFonts w:ascii="Arial" w:hAnsi="Arial" w:cs="Arial"/>
          <w:color w:val="000000" w:themeColor="text1"/>
        </w:rPr>
        <w:t xml:space="preserve">was calculated by dividing the serum </w:t>
      </w:r>
      <w:r w:rsidR="009151F6" w:rsidRPr="00906FA5">
        <w:rPr>
          <w:rFonts w:ascii="Arial" w:hAnsi="Arial" w:cs="Arial"/>
          <w:color w:val="000000" w:themeColor="text1"/>
        </w:rPr>
        <w:t>C-reactive protein</w:t>
      </w:r>
      <w:r w:rsidRPr="00906FA5">
        <w:rPr>
          <w:rFonts w:ascii="Arial" w:hAnsi="Arial" w:cs="Arial"/>
          <w:color w:val="000000" w:themeColor="text1"/>
        </w:rPr>
        <w:t xml:space="preserve"> level by the serum albumin level</w:t>
      </w:r>
      <w:r w:rsidR="00F84209" w:rsidRPr="00906FA5">
        <w:rPr>
          <w:rFonts w:ascii="Arial" w:hAnsi="Arial" w:cs="Arial"/>
          <w:color w:val="000000" w:themeColor="text1"/>
        </w:rPr>
        <w:t xml:space="preserve"> </w:t>
      </w:r>
      <w:r w:rsidR="00587A7C" w:rsidRPr="00906FA5">
        <w:rPr>
          <w:rFonts w:ascii="Arial" w:hAnsi="Arial" w:cs="Arial"/>
          <w:color w:val="000000" w:themeColor="text1"/>
        </w:rPr>
        <w:fldChar w:fldCharType="begin">
          <w:fldData xml:space="preserve">PEVuZE5vdGU+PENpdGU+PEF1dGhvcj5GYWlyY2xvdWdoPC9BdXRob3I+PFllYXI+MjAwOTwvWWVh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</w:fldData>
        </w:fldChar>
      </w:r>
      <w:r w:rsidR="006B06BD" w:rsidRPr="00906FA5">
        <w:rPr>
          <w:rFonts w:ascii="Arial" w:hAnsi="Arial" w:cs="Arial"/>
          <w:color w:val="000000" w:themeColor="text1"/>
        </w:rPr>
        <w:instrText xml:space="preserve"> ADDIN EN.CITE </w:instrText>
      </w:r>
      <w:r w:rsidR="006B06BD" w:rsidRPr="00906FA5">
        <w:rPr>
          <w:rFonts w:ascii="Arial" w:hAnsi="Arial" w:cs="Arial"/>
          <w:color w:val="000000" w:themeColor="text1"/>
        </w:rPr>
        <w:fldChar w:fldCharType="begin">
          <w:fldData xml:space="preserve">PEVuZE5vdGU+PENpdGU+PEF1dGhvcj5GYWlyY2xvdWdoPC9BdXRob3I+PFllYXI+MjAwOTwvWWVh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</w:fldData>
        </w:fldChar>
      </w:r>
      <w:r w:rsidR="006B06BD" w:rsidRPr="00906FA5">
        <w:rPr>
          <w:rFonts w:ascii="Arial" w:hAnsi="Arial" w:cs="Arial"/>
          <w:color w:val="000000" w:themeColor="text1"/>
        </w:rPr>
        <w:instrText xml:space="preserve"> ADDIN EN.CITE.DATA </w:instrText>
      </w:r>
      <w:r w:rsidR="006B06BD" w:rsidRPr="00906FA5">
        <w:rPr>
          <w:rFonts w:ascii="Arial" w:hAnsi="Arial" w:cs="Arial"/>
          <w:color w:val="000000" w:themeColor="text1"/>
        </w:rPr>
      </w:r>
      <w:r w:rsidR="006B06BD" w:rsidRPr="00906FA5">
        <w:rPr>
          <w:rFonts w:ascii="Arial" w:hAnsi="Arial" w:cs="Arial"/>
          <w:color w:val="000000" w:themeColor="text1"/>
        </w:rPr>
        <w:fldChar w:fldCharType="end"/>
      </w:r>
      <w:r w:rsidR="00587A7C" w:rsidRPr="00906FA5">
        <w:rPr>
          <w:rFonts w:ascii="Arial" w:hAnsi="Arial" w:cs="Arial"/>
          <w:color w:val="000000" w:themeColor="text1"/>
        </w:rPr>
      </w:r>
      <w:r w:rsidR="00587A7C" w:rsidRPr="00906FA5">
        <w:rPr>
          <w:rFonts w:ascii="Arial" w:hAnsi="Arial" w:cs="Arial"/>
          <w:color w:val="000000" w:themeColor="text1"/>
        </w:rPr>
        <w:fldChar w:fldCharType="separate"/>
      </w:r>
      <w:r w:rsidR="006B06BD" w:rsidRPr="00906FA5">
        <w:rPr>
          <w:rFonts w:ascii="Arial" w:hAnsi="Arial" w:cs="Arial"/>
          <w:noProof/>
          <w:color w:val="000000" w:themeColor="text1"/>
        </w:rPr>
        <w:t>(11)</w:t>
      </w:r>
      <w:r w:rsidR="00587A7C" w:rsidRPr="00906FA5">
        <w:rPr>
          <w:rFonts w:ascii="Arial" w:hAnsi="Arial" w:cs="Arial"/>
          <w:color w:val="000000" w:themeColor="text1"/>
        </w:rPr>
        <w:fldChar w:fldCharType="end"/>
      </w:r>
      <w:r w:rsidR="00F84209" w:rsidRPr="00906FA5">
        <w:rPr>
          <w:rFonts w:ascii="Arial" w:hAnsi="Arial" w:cs="Arial"/>
          <w:color w:val="000000" w:themeColor="text1"/>
        </w:rPr>
        <w:t>.</w:t>
      </w:r>
      <w:r w:rsidRPr="00906FA5">
        <w:rPr>
          <w:rFonts w:ascii="Arial" w:hAnsi="Arial" w:cs="Arial"/>
          <w:color w:val="000000" w:themeColor="text1"/>
        </w:rPr>
        <w:t xml:space="preserve"> The optimal cutoff value for the </w:t>
      </w:r>
      <w:r w:rsidR="009151F6" w:rsidRPr="00906FA5">
        <w:rPr>
          <w:rFonts w:ascii="Arial" w:hAnsi="Arial" w:cs="Arial"/>
          <w:color w:val="000000" w:themeColor="text1"/>
        </w:rPr>
        <w:t xml:space="preserve">C-reactive protein to albumin ratio </w:t>
      </w:r>
      <w:r w:rsidR="003B348F" w:rsidRPr="00906FA5">
        <w:rPr>
          <w:rFonts w:ascii="Arial" w:hAnsi="Arial" w:cs="Arial"/>
          <w:color w:val="000000" w:themeColor="text1"/>
        </w:rPr>
        <w:t>(0.225)</w:t>
      </w:r>
      <w:r w:rsidRPr="00906FA5">
        <w:rPr>
          <w:rFonts w:ascii="Arial" w:hAnsi="Arial" w:cs="Arial"/>
          <w:color w:val="000000" w:themeColor="text1"/>
        </w:rPr>
        <w:t xml:space="preserve"> was calculated using receiver operating characteristic curve analysis </w:t>
      </w:r>
      <w:r w:rsidR="003B348F" w:rsidRPr="00906FA5">
        <w:rPr>
          <w:rFonts w:ascii="Arial" w:hAnsi="Arial" w:cs="Arial"/>
          <w:color w:val="000000" w:themeColor="text1"/>
        </w:rPr>
        <w:t>(area under the curve, 0.</w:t>
      </w:r>
      <w:r w:rsidR="00AF236B" w:rsidRPr="00906FA5">
        <w:rPr>
          <w:rFonts w:ascii="Arial" w:hAnsi="Arial" w:cs="Arial"/>
          <w:color w:val="000000" w:themeColor="text1"/>
        </w:rPr>
        <w:t>651</w:t>
      </w:r>
      <w:r w:rsidR="003B348F" w:rsidRPr="00906FA5">
        <w:rPr>
          <w:rFonts w:ascii="Arial" w:hAnsi="Arial" w:cs="Arial"/>
          <w:color w:val="000000" w:themeColor="text1"/>
        </w:rPr>
        <w:t xml:space="preserve">) </w:t>
      </w:r>
      <w:r w:rsidRPr="00906FA5">
        <w:rPr>
          <w:rFonts w:ascii="Arial" w:hAnsi="Arial" w:cs="Arial"/>
          <w:color w:val="000000" w:themeColor="text1"/>
        </w:rPr>
        <w:t>on the basis of the Youden index</w:t>
      </w:r>
      <w:r w:rsidR="003B348F" w:rsidRPr="00906FA5">
        <w:rPr>
          <w:rFonts w:ascii="Arial" w:hAnsi="Arial" w:cs="Arial"/>
          <w:color w:val="000000" w:themeColor="text1"/>
        </w:rPr>
        <w:t xml:space="preserve"> (sensitivity 0.8</w:t>
      </w:r>
      <w:r w:rsidR="00AF236B" w:rsidRPr="00906FA5">
        <w:rPr>
          <w:rFonts w:ascii="Arial" w:hAnsi="Arial" w:cs="Arial"/>
          <w:color w:val="000000" w:themeColor="text1"/>
        </w:rPr>
        <w:t>6</w:t>
      </w:r>
      <w:r w:rsidR="003B348F" w:rsidRPr="00906FA5">
        <w:rPr>
          <w:rFonts w:ascii="Arial" w:hAnsi="Arial" w:cs="Arial"/>
          <w:color w:val="000000" w:themeColor="text1"/>
        </w:rPr>
        <w:t>; specificity, 0.</w:t>
      </w:r>
      <w:r w:rsidR="00AF236B" w:rsidRPr="00906FA5">
        <w:rPr>
          <w:rFonts w:ascii="Arial" w:hAnsi="Arial" w:cs="Arial"/>
          <w:color w:val="000000" w:themeColor="text1"/>
        </w:rPr>
        <w:t>65</w:t>
      </w:r>
      <w:r w:rsidR="003B348F" w:rsidRPr="00906FA5">
        <w:rPr>
          <w:rFonts w:ascii="Arial" w:hAnsi="Arial" w:cs="Arial"/>
          <w:color w:val="000000" w:themeColor="text1"/>
        </w:rPr>
        <w:t>)</w:t>
      </w:r>
      <w:r w:rsidRPr="00906FA5">
        <w:rPr>
          <w:rFonts w:ascii="Arial" w:hAnsi="Arial" w:cs="Arial"/>
          <w:color w:val="000000" w:themeColor="text1"/>
        </w:rPr>
        <w:t>.</w:t>
      </w:r>
    </w:p>
    <w:p w14:paraId="7A45BAAD" w14:textId="6B601D80" w:rsidR="007060B1" w:rsidRPr="00906FA5" w:rsidRDefault="00311433" w:rsidP="009F21CC">
      <w:pPr>
        <w:jc w:val="both"/>
        <w:rPr>
          <w:rFonts w:ascii="Arial" w:hAnsi="Arial" w:cs="Arial"/>
          <w:color w:val="000000" w:themeColor="text1"/>
        </w:rPr>
      </w:pPr>
      <w:r w:rsidRPr="00906FA5">
        <w:rPr>
          <w:rFonts w:ascii="Arial" w:hAnsi="Arial" w:cs="Arial"/>
          <w:color w:val="000000" w:themeColor="text1"/>
        </w:rPr>
        <w:t>The modified Glasgow prognostic score</w:t>
      </w:r>
      <w:r w:rsidR="009971E9">
        <w:rPr>
          <w:rFonts w:ascii="Arial" w:hAnsi="Arial" w:cs="Arial"/>
          <w:color w:val="000000" w:themeColor="text1"/>
        </w:rPr>
        <w:t xml:space="preserve"> (</w:t>
      </w:r>
      <w:proofErr w:type="spellStart"/>
      <w:r w:rsidR="009971E9">
        <w:rPr>
          <w:rFonts w:ascii="Arial" w:hAnsi="Arial" w:cs="Arial"/>
          <w:color w:val="000000" w:themeColor="text1"/>
        </w:rPr>
        <w:t>mGPS</w:t>
      </w:r>
      <w:proofErr w:type="spellEnd"/>
      <w:r w:rsidR="009971E9">
        <w:rPr>
          <w:rFonts w:ascii="Arial" w:hAnsi="Arial" w:cs="Arial"/>
          <w:color w:val="000000" w:themeColor="text1"/>
        </w:rPr>
        <w:t>)</w:t>
      </w:r>
      <w:r w:rsidRPr="00906FA5">
        <w:rPr>
          <w:rFonts w:ascii="Arial" w:hAnsi="Arial" w:cs="Arial"/>
          <w:color w:val="000000" w:themeColor="text1"/>
        </w:rPr>
        <w:t xml:space="preserve"> </w:t>
      </w:r>
      <w:r w:rsidR="00934B7B" w:rsidRPr="00906FA5">
        <w:rPr>
          <w:rFonts w:ascii="Arial" w:hAnsi="Arial" w:cs="Arial"/>
          <w:color w:val="000000" w:themeColor="text1"/>
        </w:rPr>
        <w:t>was</w:t>
      </w:r>
      <w:r w:rsidRPr="00906FA5">
        <w:rPr>
          <w:rFonts w:ascii="Arial" w:hAnsi="Arial" w:cs="Arial"/>
          <w:color w:val="000000" w:themeColor="text1"/>
        </w:rPr>
        <w:t xml:space="preserve"> </w:t>
      </w:r>
      <w:r w:rsidR="007060B1" w:rsidRPr="00906FA5">
        <w:rPr>
          <w:rFonts w:ascii="Arial" w:hAnsi="Arial" w:cs="Arial"/>
          <w:color w:val="000000" w:themeColor="text1"/>
        </w:rPr>
        <w:t>developed on the basis of an</w:t>
      </w:r>
      <w:r w:rsidRPr="00906FA5">
        <w:rPr>
          <w:rFonts w:ascii="Arial" w:hAnsi="Arial" w:cs="Arial"/>
          <w:color w:val="000000" w:themeColor="text1"/>
        </w:rPr>
        <w:t xml:space="preserve"> </w:t>
      </w:r>
      <w:r w:rsidR="007060B1" w:rsidRPr="00906FA5">
        <w:rPr>
          <w:rFonts w:ascii="Arial" w:hAnsi="Arial" w:cs="Arial"/>
          <w:color w:val="000000" w:themeColor="text1"/>
        </w:rPr>
        <w:t xml:space="preserve">increased </w:t>
      </w:r>
      <w:r w:rsidR="00EB4372" w:rsidRPr="00906FA5">
        <w:rPr>
          <w:rFonts w:ascii="Arial" w:hAnsi="Arial" w:cs="Arial"/>
          <w:color w:val="000000" w:themeColor="text1"/>
        </w:rPr>
        <w:t>serum</w:t>
      </w:r>
      <w:r w:rsidRPr="00906FA5">
        <w:rPr>
          <w:rFonts w:ascii="Arial" w:hAnsi="Arial" w:cs="Arial"/>
          <w:color w:val="000000" w:themeColor="text1"/>
        </w:rPr>
        <w:t xml:space="preserve"> C-reactive protein</w:t>
      </w:r>
      <w:r w:rsidR="00EB4372" w:rsidRPr="00906FA5">
        <w:rPr>
          <w:rFonts w:ascii="Arial" w:hAnsi="Arial" w:cs="Arial"/>
          <w:color w:val="000000" w:themeColor="text1"/>
        </w:rPr>
        <w:t xml:space="preserve"> </w:t>
      </w:r>
      <w:r w:rsidR="007060B1" w:rsidRPr="00906FA5">
        <w:rPr>
          <w:rFonts w:ascii="Arial" w:hAnsi="Arial" w:cs="Arial"/>
          <w:color w:val="000000" w:themeColor="text1"/>
        </w:rPr>
        <w:t xml:space="preserve">level (&gt;10mg/L) </w:t>
      </w:r>
      <w:r w:rsidRPr="00906FA5">
        <w:rPr>
          <w:rFonts w:ascii="Arial" w:hAnsi="Arial" w:cs="Arial"/>
          <w:color w:val="000000" w:themeColor="text1"/>
        </w:rPr>
        <w:t xml:space="preserve">and </w:t>
      </w:r>
      <w:proofErr w:type="spellStart"/>
      <w:r w:rsidR="007060B1" w:rsidRPr="00906FA5">
        <w:rPr>
          <w:rFonts w:ascii="Arial" w:hAnsi="Arial" w:cs="Arial"/>
          <w:color w:val="000000" w:themeColor="text1"/>
        </w:rPr>
        <w:t>hypoalbuminaemia</w:t>
      </w:r>
      <w:proofErr w:type="spellEnd"/>
      <w:r w:rsidR="007060B1" w:rsidRPr="00906FA5">
        <w:rPr>
          <w:rFonts w:ascii="Arial" w:hAnsi="Arial" w:cs="Arial"/>
          <w:color w:val="000000" w:themeColor="text1"/>
        </w:rPr>
        <w:t xml:space="preserve"> (&lt;35g/L)</w:t>
      </w:r>
      <w:r w:rsidR="00EB4372" w:rsidRPr="00906FA5">
        <w:rPr>
          <w:rFonts w:ascii="Arial" w:hAnsi="Arial" w:cs="Arial"/>
          <w:color w:val="000000" w:themeColor="text1"/>
        </w:rPr>
        <w:t xml:space="preserve">, </w:t>
      </w:r>
      <w:r w:rsidR="007060B1" w:rsidRPr="00906FA5">
        <w:rPr>
          <w:rFonts w:ascii="Arial" w:hAnsi="Arial" w:cs="Arial"/>
          <w:color w:val="000000" w:themeColor="text1"/>
        </w:rPr>
        <w:t>characterizing three groups (</w:t>
      </w:r>
      <w:r w:rsidR="009B7702" w:rsidRPr="00906FA5">
        <w:rPr>
          <w:rFonts w:ascii="Arial" w:hAnsi="Arial" w:cs="Arial"/>
          <w:color w:val="000000" w:themeColor="text1"/>
        </w:rPr>
        <w:t>good</w:t>
      </w:r>
      <w:r w:rsidR="007060B1" w:rsidRPr="00906FA5">
        <w:rPr>
          <w:rFonts w:ascii="Arial" w:hAnsi="Arial" w:cs="Arial"/>
          <w:color w:val="000000" w:themeColor="text1"/>
        </w:rPr>
        <w:t xml:space="preserve">, no factors; </w:t>
      </w:r>
      <w:r w:rsidR="009B7702" w:rsidRPr="00906FA5">
        <w:rPr>
          <w:rFonts w:ascii="Arial" w:hAnsi="Arial" w:cs="Arial"/>
          <w:color w:val="000000" w:themeColor="text1"/>
        </w:rPr>
        <w:t>intermediate</w:t>
      </w:r>
      <w:r w:rsidR="007060B1" w:rsidRPr="00906FA5">
        <w:rPr>
          <w:rFonts w:ascii="Arial" w:hAnsi="Arial" w:cs="Arial"/>
          <w:color w:val="000000" w:themeColor="text1"/>
        </w:rPr>
        <w:t xml:space="preserve">, one factor; </w:t>
      </w:r>
      <w:r w:rsidR="009B7702" w:rsidRPr="00906FA5">
        <w:rPr>
          <w:rFonts w:ascii="Arial" w:hAnsi="Arial" w:cs="Arial"/>
          <w:color w:val="000000" w:themeColor="text1"/>
        </w:rPr>
        <w:t xml:space="preserve">poor, </w:t>
      </w:r>
      <w:r w:rsidR="007060B1" w:rsidRPr="00906FA5">
        <w:rPr>
          <w:rFonts w:ascii="Arial" w:hAnsi="Arial" w:cs="Arial"/>
          <w:color w:val="000000" w:themeColor="text1"/>
        </w:rPr>
        <w:t>two factors)</w:t>
      </w:r>
      <w:r w:rsidR="00F84209" w:rsidRPr="00906FA5">
        <w:rPr>
          <w:rFonts w:ascii="Arial" w:hAnsi="Arial" w:cs="Arial"/>
          <w:color w:val="000000" w:themeColor="text1"/>
        </w:rPr>
        <w:t xml:space="preserve"> </w:t>
      </w:r>
      <w:r w:rsidR="00587A7C" w:rsidRPr="00906FA5">
        <w:rPr>
          <w:rFonts w:ascii="Arial" w:hAnsi="Arial" w:cs="Arial"/>
          <w:color w:val="000000" w:themeColor="text1"/>
        </w:rPr>
        <w:fldChar w:fldCharType="begin"/>
      </w:r>
      <w:r w:rsidR="006B06BD" w:rsidRPr="00906FA5">
        <w:rPr>
          <w:rFonts w:ascii="Arial" w:hAnsi="Arial" w:cs="Arial"/>
          <w:color w:val="000000" w:themeColor="text1"/>
        </w:rPr>
        <w:instrText xml:space="preserve"> ADDIN EN.CITE &lt;EndNote&gt;&lt;Cite&gt;&lt;Author&gt;McMillan&lt;/Author&gt;&lt;Year&gt;2013&lt;/Year&gt;&lt;RecNum&gt;1694&lt;/RecNum&gt;&lt;DisplayText&gt;(12)&lt;/DisplayText&gt;&lt;record&gt;&lt;rec-number&gt;1694&lt;/rec-number&gt;&lt;foreign-keys&gt;&lt;key app="EN" db-id="rzrtsz5t92es5eexavmv2wenrw5v50zvvede" timestamp="1644246758"&gt;1694&lt;/key&gt;&lt;/foreign-keys&gt;&lt;ref-type name="Journal Article"&gt;17&lt;/ref-type&gt;&lt;contributors&gt;&lt;authors&gt;&lt;author&gt;McMillan, D. C.&lt;/author&gt;&lt;/authors&gt;&lt;/contributors&gt;&lt;auth-address&gt;Academic Unit of Surgery, School of Medicine-University of Glasgow, Royal Infirmary, Glasgow G31 2ER, United Kingdom. Donald.McMillan@glasgow.ac.uk&lt;/auth-address&gt;&lt;titles&gt;&lt;title&gt;The systemic inflammation-based Glasgow Prognostic Score: a decade of experience in patients with cancer&lt;/title&gt;&lt;secondary-title&gt;Cancer treatment reviews&lt;/secondary-title&gt;&lt;alt-title&gt;Cancer Treat Rev&lt;/alt-title&gt;&lt;/titles&gt;&lt;periodical&gt;&lt;full-title&gt;Cancer Treatment Reviews&lt;/full-title&gt;&lt;/periodical&gt;&lt;alt-periodical&gt;&lt;full-title&gt;Cancer Treat Rev&lt;/full-title&gt;&lt;/alt-periodical&gt;&lt;pages&gt;534-40&lt;/pages&gt;&lt;volume&gt;39&lt;/volume&gt;&lt;number&gt;5&lt;/number&gt;&lt;edition&gt;2012/09/22&lt;/edition&gt;&lt;keywords&gt;&lt;keyword&gt;Health Status Indicators&lt;/keyword&gt;&lt;keyword&gt;Humans&lt;/keyword&gt;&lt;keyword&gt;Inflammation/diagnosis/*pathology&lt;/keyword&gt;&lt;keyword&gt;Neoplasms/diagnosis/*pathology&lt;/keyword&gt;&lt;keyword&gt;Prognosis&lt;/keyword&gt;&lt;/keywords&gt;&lt;dates&gt;&lt;year&gt;2013&lt;/year&gt;&lt;pub-dates&gt;&lt;date&gt;Aug&lt;/date&gt;&lt;/pub-dates&gt;&lt;/dates&gt;&lt;isbn&gt;0305-7372&lt;/isbn&gt;&lt;accession-num&gt;22995477&lt;/accession-num&gt;&lt;urls&gt;&lt;/urls&gt;&lt;electronic-resource-num&gt;10.1016/j.ctrv.2012.08.003&lt;/electronic-resource-num&gt;&lt;remote-database-provider&gt;NLM&lt;/remote-database-provider&gt;&lt;language&gt;eng&lt;/language&gt;&lt;/record&gt;&lt;/Cite&gt;&lt;/EndNote&gt;</w:instrText>
      </w:r>
      <w:r w:rsidR="00587A7C" w:rsidRPr="00906FA5">
        <w:rPr>
          <w:rFonts w:ascii="Arial" w:hAnsi="Arial" w:cs="Arial"/>
          <w:color w:val="000000" w:themeColor="text1"/>
        </w:rPr>
        <w:fldChar w:fldCharType="separate"/>
      </w:r>
      <w:r w:rsidR="006B06BD" w:rsidRPr="00906FA5">
        <w:rPr>
          <w:rFonts w:ascii="Arial" w:hAnsi="Arial" w:cs="Arial"/>
          <w:noProof/>
          <w:color w:val="000000" w:themeColor="text1"/>
        </w:rPr>
        <w:t>(12)</w:t>
      </w:r>
      <w:r w:rsidR="00587A7C" w:rsidRPr="00906FA5">
        <w:rPr>
          <w:rFonts w:ascii="Arial" w:hAnsi="Arial" w:cs="Arial"/>
          <w:color w:val="000000" w:themeColor="text1"/>
        </w:rPr>
        <w:fldChar w:fldCharType="end"/>
      </w:r>
      <w:r w:rsidR="00F84209" w:rsidRPr="00906FA5">
        <w:rPr>
          <w:rFonts w:ascii="Arial" w:hAnsi="Arial" w:cs="Arial"/>
          <w:color w:val="000000" w:themeColor="text1"/>
        </w:rPr>
        <w:t>.</w:t>
      </w:r>
    </w:p>
    <w:p w14:paraId="4A329184" w14:textId="758A6E9D" w:rsidR="00130FF5" w:rsidRPr="00906FA5" w:rsidRDefault="00150465" w:rsidP="00130FF5">
      <w:pPr>
        <w:pStyle w:val="Heading1"/>
        <w:rPr>
          <w:rFonts w:ascii="Arial" w:hAnsi="Arial" w:cs="Arial"/>
        </w:rPr>
      </w:pPr>
      <w:bookmarkStart w:id="12" w:name="_Toc95823464"/>
      <w:bookmarkStart w:id="13" w:name="_Toc95823496"/>
      <w:bookmarkStart w:id="14" w:name="_Toc105684246"/>
      <w:r w:rsidRPr="00906FA5">
        <w:rPr>
          <w:rFonts w:ascii="Arial" w:hAnsi="Arial" w:cs="Arial"/>
        </w:rPr>
        <w:t xml:space="preserve">Additional </w:t>
      </w:r>
      <w:r w:rsidR="00815DFC" w:rsidRPr="00906FA5">
        <w:rPr>
          <w:rFonts w:ascii="Arial" w:hAnsi="Arial" w:cs="Arial"/>
        </w:rPr>
        <w:t>S</w:t>
      </w:r>
      <w:r w:rsidR="00130FF5" w:rsidRPr="00906FA5">
        <w:rPr>
          <w:rFonts w:ascii="Arial" w:hAnsi="Arial" w:cs="Arial"/>
        </w:rPr>
        <w:t>tatistical Analys</w:t>
      </w:r>
      <w:r w:rsidRPr="00906FA5">
        <w:rPr>
          <w:rFonts w:ascii="Arial" w:hAnsi="Arial" w:cs="Arial"/>
        </w:rPr>
        <w:t>e</w:t>
      </w:r>
      <w:r w:rsidR="00130FF5" w:rsidRPr="00906FA5">
        <w:rPr>
          <w:rFonts w:ascii="Arial" w:hAnsi="Arial" w:cs="Arial"/>
        </w:rPr>
        <w:t>s</w:t>
      </w:r>
      <w:bookmarkEnd w:id="12"/>
      <w:bookmarkEnd w:id="13"/>
      <w:bookmarkEnd w:id="14"/>
    </w:p>
    <w:p w14:paraId="008A3E7B" w14:textId="6C6A1BD6" w:rsidR="00D4455A" w:rsidRPr="00906FA5" w:rsidRDefault="00D4455A" w:rsidP="009F21CC">
      <w:pPr>
        <w:jc w:val="both"/>
        <w:rPr>
          <w:rFonts w:ascii="Arial" w:hAnsi="Arial" w:cs="Arial"/>
          <w:i/>
          <w:iCs/>
          <w:color w:val="000000" w:themeColor="text1"/>
        </w:rPr>
      </w:pPr>
      <w:r w:rsidRPr="00906FA5">
        <w:rPr>
          <w:rFonts w:ascii="Arial" w:hAnsi="Arial" w:cs="Arial"/>
          <w:i/>
          <w:iCs/>
          <w:color w:val="000000" w:themeColor="text1"/>
        </w:rPr>
        <w:t>General</w:t>
      </w:r>
    </w:p>
    <w:p w14:paraId="3DBACB5E" w14:textId="31274C7D" w:rsidR="00D4455A" w:rsidRPr="00906FA5" w:rsidRDefault="00D4455A" w:rsidP="009F21CC">
      <w:pPr>
        <w:jc w:val="both"/>
        <w:rPr>
          <w:rFonts w:ascii="Arial" w:hAnsi="Arial" w:cs="Arial"/>
          <w:color w:val="000000" w:themeColor="text1"/>
        </w:rPr>
      </w:pPr>
      <w:r w:rsidRPr="00906FA5">
        <w:rPr>
          <w:rFonts w:ascii="Arial" w:hAnsi="Arial" w:cs="Arial"/>
          <w:color w:val="000000" w:themeColor="text1"/>
        </w:rPr>
        <w:t>The informational design of the figures includes measures to limit visual exaggeration of results</w:t>
      </w:r>
      <w:r w:rsidR="00F84209" w:rsidRPr="00906FA5">
        <w:rPr>
          <w:rFonts w:ascii="Arial" w:hAnsi="Arial" w:cs="Arial"/>
          <w:color w:val="000000" w:themeColor="text1"/>
        </w:rPr>
        <w:t xml:space="preserve"> </w:t>
      </w:r>
      <w:r w:rsidRPr="00906FA5">
        <w:rPr>
          <w:rFonts w:ascii="Arial" w:hAnsi="Arial" w:cs="Arial"/>
          <w:color w:val="000000" w:themeColor="text1"/>
        </w:rPr>
        <w:fldChar w:fldCharType="begin">
          <w:fldData xml:space="preserve">PEVuZE5vdGU+PENpdGU+PEF1dGhvcj5DYXN0YW5vbiBBbHZhcmV6PC9BdXRob3I+PFllYXI+MjAx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</w:fldData>
        </w:fldChar>
      </w:r>
      <w:r w:rsidR="006B06BD" w:rsidRPr="00906FA5">
        <w:rPr>
          <w:rFonts w:ascii="Arial" w:hAnsi="Arial" w:cs="Arial"/>
          <w:color w:val="000000" w:themeColor="text1"/>
        </w:rPr>
        <w:instrText xml:space="preserve"> ADDIN EN.CITE </w:instrText>
      </w:r>
      <w:r w:rsidR="006B06BD" w:rsidRPr="00906FA5">
        <w:rPr>
          <w:rFonts w:ascii="Arial" w:hAnsi="Arial" w:cs="Arial"/>
          <w:color w:val="000000" w:themeColor="text1"/>
        </w:rPr>
        <w:fldChar w:fldCharType="begin">
          <w:fldData xml:space="preserve">PEVuZE5vdGU+PENpdGU+PEF1dGhvcj5DYXN0YW5vbiBBbHZhcmV6PC9BdXRob3I+PFllYXI+MjAx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</w:fldData>
        </w:fldChar>
      </w:r>
      <w:r w:rsidR="006B06BD" w:rsidRPr="00906FA5">
        <w:rPr>
          <w:rFonts w:ascii="Arial" w:hAnsi="Arial" w:cs="Arial"/>
          <w:color w:val="000000" w:themeColor="text1"/>
        </w:rPr>
        <w:instrText xml:space="preserve"> ADDIN EN.CITE.DATA </w:instrText>
      </w:r>
      <w:r w:rsidR="006B06BD" w:rsidRPr="00906FA5">
        <w:rPr>
          <w:rFonts w:ascii="Arial" w:hAnsi="Arial" w:cs="Arial"/>
          <w:color w:val="000000" w:themeColor="text1"/>
        </w:rPr>
      </w:r>
      <w:r w:rsidR="006B06BD" w:rsidRPr="00906FA5">
        <w:rPr>
          <w:rFonts w:ascii="Arial" w:hAnsi="Arial" w:cs="Arial"/>
          <w:color w:val="000000" w:themeColor="text1"/>
        </w:rPr>
        <w:fldChar w:fldCharType="end"/>
      </w:r>
      <w:r w:rsidRPr="00906FA5">
        <w:rPr>
          <w:rFonts w:ascii="Arial" w:hAnsi="Arial" w:cs="Arial"/>
          <w:color w:val="000000" w:themeColor="text1"/>
        </w:rPr>
      </w:r>
      <w:r w:rsidRPr="00906FA5">
        <w:rPr>
          <w:rFonts w:ascii="Arial" w:hAnsi="Arial" w:cs="Arial"/>
          <w:color w:val="000000" w:themeColor="text1"/>
        </w:rPr>
        <w:fldChar w:fldCharType="separate"/>
      </w:r>
      <w:r w:rsidR="006B06BD" w:rsidRPr="00906FA5">
        <w:rPr>
          <w:rFonts w:ascii="Arial" w:hAnsi="Arial" w:cs="Arial"/>
          <w:noProof/>
          <w:color w:val="000000" w:themeColor="text1"/>
        </w:rPr>
        <w:t>(13, 14)</w:t>
      </w:r>
      <w:r w:rsidRPr="00906FA5">
        <w:rPr>
          <w:rFonts w:ascii="Arial" w:hAnsi="Arial" w:cs="Arial"/>
          <w:color w:val="000000" w:themeColor="text1"/>
        </w:rPr>
        <w:fldChar w:fldCharType="end"/>
      </w:r>
      <w:r w:rsidR="00F84209" w:rsidRPr="00906FA5">
        <w:rPr>
          <w:rFonts w:ascii="Arial" w:hAnsi="Arial" w:cs="Arial"/>
          <w:color w:val="000000" w:themeColor="text1"/>
        </w:rPr>
        <w:t>.</w:t>
      </w:r>
    </w:p>
    <w:p w14:paraId="50785F5E" w14:textId="12CDD66F" w:rsidR="003B348F" w:rsidRPr="00906FA5" w:rsidRDefault="003B348F" w:rsidP="009F21CC">
      <w:pPr>
        <w:jc w:val="both"/>
        <w:rPr>
          <w:rFonts w:ascii="Arial" w:hAnsi="Arial" w:cs="Arial"/>
          <w:i/>
          <w:iCs/>
          <w:color w:val="000000" w:themeColor="text1"/>
        </w:rPr>
      </w:pPr>
      <w:r w:rsidRPr="00906FA5">
        <w:rPr>
          <w:rFonts w:ascii="Arial" w:hAnsi="Arial" w:cs="Arial"/>
          <w:i/>
          <w:iCs/>
          <w:color w:val="000000" w:themeColor="text1"/>
        </w:rPr>
        <w:t>Subgroup Analys</w:t>
      </w:r>
      <w:r w:rsidR="00D50737" w:rsidRPr="00906FA5">
        <w:rPr>
          <w:rFonts w:ascii="Arial" w:hAnsi="Arial" w:cs="Arial"/>
          <w:i/>
          <w:iCs/>
          <w:color w:val="000000" w:themeColor="text1"/>
        </w:rPr>
        <w:t>e</w:t>
      </w:r>
      <w:r w:rsidRPr="00906FA5">
        <w:rPr>
          <w:rFonts w:ascii="Arial" w:hAnsi="Arial" w:cs="Arial"/>
          <w:i/>
          <w:iCs/>
          <w:color w:val="000000" w:themeColor="text1"/>
        </w:rPr>
        <w:t>s</w:t>
      </w:r>
    </w:p>
    <w:p w14:paraId="5EDF1046" w14:textId="67243917" w:rsidR="00130FF5" w:rsidRPr="00906FA5" w:rsidRDefault="00C77ADB" w:rsidP="009F21CC">
      <w:pPr>
        <w:jc w:val="both"/>
        <w:rPr>
          <w:rFonts w:ascii="Arial" w:hAnsi="Arial" w:cs="Arial"/>
          <w:color w:val="000000" w:themeColor="text1"/>
        </w:rPr>
      </w:pPr>
      <w:r w:rsidRPr="00906FA5">
        <w:rPr>
          <w:rFonts w:ascii="Arial" w:hAnsi="Arial" w:cs="Arial"/>
          <w:color w:val="000000" w:themeColor="text1"/>
        </w:rPr>
        <w:t>Efficacy</w:t>
      </w:r>
      <w:r w:rsidR="00130FF5" w:rsidRPr="00906FA5">
        <w:rPr>
          <w:rFonts w:ascii="Arial" w:hAnsi="Arial" w:cs="Arial"/>
          <w:color w:val="000000" w:themeColor="text1"/>
        </w:rPr>
        <w:t xml:space="preserve"> analyses were </w:t>
      </w:r>
      <w:r w:rsidR="003B348F" w:rsidRPr="00906FA5">
        <w:rPr>
          <w:rFonts w:ascii="Arial" w:hAnsi="Arial" w:cs="Arial"/>
          <w:color w:val="000000" w:themeColor="text1"/>
        </w:rPr>
        <w:t xml:space="preserve">also </w:t>
      </w:r>
      <w:r w:rsidR="00130FF5" w:rsidRPr="00906FA5">
        <w:rPr>
          <w:rFonts w:ascii="Arial" w:hAnsi="Arial" w:cs="Arial"/>
          <w:color w:val="000000" w:themeColor="text1"/>
        </w:rPr>
        <w:t xml:space="preserve">performed according to both </w:t>
      </w:r>
      <w:r w:rsidR="005633F7" w:rsidRPr="00906FA5">
        <w:rPr>
          <w:rFonts w:ascii="Arial" w:hAnsi="Arial" w:cs="Arial"/>
          <w:color w:val="000000" w:themeColor="text1"/>
        </w:rPr>
        <w:t>prespecified</w:t>
      </w:r>
      <w:r w:rsidR="00130FF5" w:rsidRPr="00906FA5">
        <w:rPr>
          <w:rFonts w:ascii="Arial" w:hAnsi="Arial" w:cs="Arial"/>
          <w:color w:val="000000" w:themeColor="text1"/>
        </w:rPr>
        <w:t xml:space="preserve"> and </w:t>
      </w:r>
      <w:r w:rsidR="00130FF5" w:rsidRPr="00906FA5">
        <w:rPr>
          <w:rFonts w:ascii="Arial" w:hAnsi="Arial" w:cs="Arial"/>
          <w:i/>
          <w:iCs/>
          <w:color w:val="000000" w:themeColor="text1"/>
        </w:rPr>
        <w:t>post</w:t>
      </w:r>
      <w:r w:rsidR="005633F7" w:rsidRPr="00906FA5">
        <w:rPr>
          <w:rFonts w:ascii="Arial" w:hAnsi="Arial" w:cs="Arial"/>
          <w:i/>
          <w:iCs/>
          <w:color w:val="000000" w:themeColor="text1"/>
        </w:rPr>
        <w:t xml:space="preserve"> </w:t>
      </w:r>
      <w:r w:rsidR="00130FF5" w:rsidRPr="00906FA5">
        <w:rPr>
          <w:rFonts w:ascii="Arial" w:hAnsi="Arial" w:cs="Arial"/>
          <w:i/>
          <w:iCs/>
          <w:color w:val="000000" w:themeColor="text1"/>
        </w:rPr>
        <w:t>hoc</w:t>
      </w:r>
      <w:r w:rsidR="00130FF5" w:rsidRPr="00906FA5">
        <w:rPr>
          <w:rFonts w:ascii="Arial" w:hAnsi="Arial" w:cs="Arial"/>
          <w:color w:val="000000" w:themeColor="text1"/>
        </w:rPr>
        <w:t xml:space="preserve"> subgroups (</w:t>
      </w:r>
      <w:r w:rsidR="003B348F" w:rsidRPr="00906FA5">
        <w:rPr>
          <w:rFonts w:ascii="Arial" w:hAnsi="Arial" w:cs="Arial"/>
          <w:color w:val="000000" w:themeColor="text1"/>
        </w:rPr>
        <w:t>online supplemental</w:t>
      </w:r>
      <w:r w:rsidR="00130FF5" w:rsidRPr="00906FA5">
        <w:rPr>
          <w:rFonts w:ascii="Arial" w:hAnsi="Arial" w:cs="Arial"/>
          <w:color w:val="000000" w:themeColor="text1"/>
        </w:rPr>
        <w:t xml:space="preserve"> </w:t>
      </w:r>
      <w:r w:rsidR="003B348F" w:rsidRPr="00906FA5">
        <w:rPr>
          <w:rFonts w:ascii="Arial" w:hAnsi="Arial" w:cs="Arial"/>
          <w:color w:val="000000" w:themeColor="text1"/>
        </w:rPr>
        <w:t>t</w:t>
      </w:r>
      <w:r w:rsidR="00130FF5" w:rsidRPr="00906FA5">
        <w:rPr>
          <w:rFonts w:ascii="Arial" w:hAnsi="Arial" w:cs="Arial"/>
          <w:color w:val="000000" w:themeColor="text1"/>
        </w:rPr>
        <w:t xml:space="preserve">able </w:t>
      </w:r>
      <w:r w:rsidR="00CF7E1A" w:rsidRPr="00906FA5">
        <w:rPr>
          <w:rFonts w:ascii="Arial" w:hAnsi="Arial" w:cs="Arial"/>
          <w:color w:val="000000" w:themeColor="text1"/>
        </w:rPr>
        <w:t>S</w:t>
      </w:r>
      <w:r w:rsidR="00340F42" w:rsidRPr="00906FA5">
        <w:rPr>
          <w:rFonts w:ascii="Arial" w:hAnsi="Arial" w:cs="Arial"/>
          <w:color w:val="000000" w:themeColor="text1"/>
        </w:rPr>
        <w:t>10</w:t>
      </w:r>
      <w:r w:rsidR="00130FF5" w:rsidRPr="00906FA5">
        <w:rPr>
          <w:rFonts w:ascii="Arial" w:hAnsi="Arial" w:cs="Arial"/>
          <w:color w:val="000000" w:themeColor="text1"/>
        </w:rPr>
        <w:t xml:space="preserve">) by the Fisher’s </w:t>
      </w:r>
      <w:r w:rsidR="00543A96" w:rsidRPr="00906FA5">
        <w:rPr>
          <w:rFonts w:ascii="Arial" w:hAnsi="Arial" w:cs="Arial"/>
          <w:color w:val="000000" w:themeColor="text1"/>
        </w:rPr>
        <w:t>e</w:t>
      </w:r>
      <w:r w:rsidR="00130FF5" w:rsidRPr="00906FA5">
        <w:rPr>
          <w:rFonts w:ascii="Arial" w:hAnsi="Arial" w:cs="Arial"/>
          <w:color w:val="000000" w:themeColor="text1"/>
        </w:rPr>
        <w:t xml:space="preserve">xact test, generalized </w:t>
      </w:r>
      <w:proofErr w:type="spellStart"/>
      <w:r w:rsidR="00130FF5" w:rsidRPr="00906FA5">
        <w:rPr>
          <w:rFonts w:ascii="Arial" w:hAnsi="Arial" w:cs="Arial"/>
          <w:color w:val="000000" w:themeColor="text1"/>
        </w:rPr>
        <w:t>logrank</w:t>
      </w:r>
      <w:proofErr w:type="spellEnd"/>
      <w:r w:rsidR="00130FF5" w:rsidRPr="00906FA5">
        <w:rPr>
          <w:rFonts w:ascii="Arial" w:hAnsi="Arial" w:cs="Arial"/>
          <w:color w:val="000000" w:themeColor="text1"/>
        </w:rPr>
        <w:t xml:space="preserve"> test of Sun, and </w:t>
      </w:r>
      <w:proofErr w:type="spellStart"/>
      <w:r w:rsidR="00130FF5" w:rsidRPr="00906FA5">
        <w:rPr>
          <w:rFonts w:ascii="Arial" w:hAnsi="Arial" w:cs="Arial"/>
          <w:color w:val="000000" w:themeColor="text1"/>
        </w:rPr>
        <w:t>logrank</w:t>
      </w:r>
      <w:proofErr w:type="spellEnd"/>
      <w:r w:rsidR="00130FF5" w:rsidRPr="00906FA5">
        <w:rPr>
          <w:rFonts w:ascii="Arial" w:hAnsi="Arial" w:cs="Arial"/>
          <w:color w:val="000000" w:themeColor="text1"/>
        </w:rPr>
        <w:t xml:space="preserve"> tes</w:t>
      </w:r>
      <w:r w:rsidRPr="00906FA5">
        <w:rPr>
          <w:rFonts w:ascii="Arial" w:hAnsi="Arial" w:cs="Arial"/>
          <w:color w:val="000000" w:themeColor="text1"/>
        </w:rPr>
        <w:t>t.</w:t>
      </w:r>
    </w:p>
    <w:p w14:paraId="2304989B" w14:textId="71478D65" w:rsidR="003B348F" w:rsidRPr="00906FA5" w:rsidRDefault="00A301E4" w:rsidP="009F21CC">
      <w:pPr>
        <w:jc w:val="both"/>
        <w:rPr>
          <w:rFonts w:ascii="Arial" w:hAnsi="Arial" w:cs="Arial"/>
          <w:i/>
          <w:iCs/>
          <w:color w:val="000000" w:themeColor="text1"/>
        </w:rPr>
      </w:pPr>
      <w:r w:rsidRPr="00906FA5">
        <w:rPr>
          <w:rFonts w:ascii="Arial" w:hAnsi="Arial" w:cs="Arial"/>
          <w:i/>
          <w:iCs/>
          <w:color w:val="000000" w:themeColor="text1"/>
        </w:rPr>
        <w:t xml:space="preserve">Health-Related </w:t>
      </w:r>
      <w:r w:rsidR="006F3D97" w:rsidRPr="00906FA5">
        <w:rPr>
          <w:rFonts w:ascii="Arial" w:hAnsi="Arial" w:cs="Arial"/>
          <w:i/>
          <w:iCs/>
          <w:color w:val="000000" w:themeColor="text1"/>
        </w:rPr>
        <w:t>Quality of Life</w:t>
      </w:r>
    </w:p>
    <w:p w14:paraId="2DB88A5E" w14:textId="15D520DC" w:rsidR="00C672B1" w:rsidRPr="00906FA5" w:rsidRDefault="000963D9" w:rsidP="009F21CC">
      <w:pPr>
        <w:jc w:val="both"/>
        <w:rPr>
          <w:rFonts w:ascii="Arial" w:hAnsi="Arial" w:cs="Arial"/>
          <w:color w:val="000000" w:themeColor="text1"/>
        </w:rPr>
      </w:pPr>
      <w:r w:rsidRPr="00906FA5">
        <w:rPr>
          <w:rFonts w:ascii="Arial" w:hAnsi="Arial" w:cs="Arial"/>
          <w:color w:val="000000" w:themeColor="text1"/>
        </w:rPr>
        <w:t xml:space="preserve">For all (sub)scales and symptom indices, the higher the score the better the </w:t>
      </w:r>
      <w:r w:rsidR="00A301E4" w:rsidRPr="00906FA5">
        <w:rPr>
          <w:rFonts w:ascii="Arial" w:hAnsi="Arial" w:cs="Arial"/>
          <w:color w:val="000000" w:themeColor="text1"/>
        </w:rPr>
        <w:t>health-related quality of life</w:t>
      </w:r>
      <w:r w:rsidR="006C5236" w:rsidRPr="00906FA5">
        <w:rPr>
          <w:rFonts w:ascii="Arial" w:hAnsi="Arial" w:cs="Arial"/>
          <w:color w:val="000000" w:themeColor="text1"/>
        </w:rPr>
        <w:t xml:space="preserve">. </w:t>
      </w:r>
      <w:r w:rsidR="003B348F" w:rsidRPr="00906FA5">
        <w:rPr>
          <w:rFonts w:ascii="Arial" w:hAnsi="Arial" w:cs="Arial"/>
          <w:color w:val="000000" w:themeColor="text1"/>
        </w:rPr>
        <w:t xml:space="preserve">The minimal clinically important difference </w:t>
      </w:r>
      <w:r w:rsidR="00C672B1" w:rsidRPr="00906FA5">
        <w:rPr>
          <w:rFonts w:ascii="Arial" w:hAnsi="Arial" w:cs="Arial"/>
          <w:color w:val="000000" w:themeColor="text1"/>
        </w:rPr>
        <w:t xml:space="preserve">(MID; </w:t>
      </w:r>
      <w:r w:rsidR="003B348F" w:rsidRPr="00906FA5">
        <w:rPr>
          <w:rFonts w:ascii="Arial" w:hAnsi="Arial" w:cs="Arial"/>
          <w:color w:val="000000" w:themeColor="text1"/>
        </w:rPr>
        <w:t xml:space="preserve">i.e., </w:t>
      </w:r>
      <w:r w:rsidR="00BE0FF6" w:rsidRPr="00906FA5">
        <w:rPr>
          <w:rFonts w:ascii="Arial" w:hAnsi="Arial" w:cs="Arial"/>
          <w:color w:val="000000" w:themeColor="text1"/>
        </w:rPr>
        <w:t>the difference</w:t>
      </w:r>
      <w:r w:rsidR="003B348F" w:rsidRPr="00906FA5">
        <w:rPr>
          <w:rFonts w:ascii="Arial" w:hAnsi="Arial" w:cs="Arial"/>
          <w:color w:val="000000" w:themeColor="text1"/>
        </w:rPr>
        <w:t xml:space="preserve"> perceived by patients as important, and by clinicians to require a change in the patients’ management) for </w:t>
      </w:r>
      <w:r w:rsidR="006C5236" w:rsidRPr="00906FA5">
        <w:rPr>
          <w:rFonts w:ascii="Arial" w:hAnsi="Arial" w:cs="Arial"/>
          <w:color w:val="000000" w:themeColor="text1"/>
        </w:rPr>
        <w:t xml:space="preserve">Functional Assessment of Cancer Therapy-Cervix </w:t>
      </w:r>
      <w:r w:rsidR="006C5236" w:rsidRPr="00906FA5">
        <w:rPr>
          <w:rFonts w:ascii="Arial" w:hAnsi="Arial" w:cs="Arial"/>
          <w:color w:val="000000" w:themeColor="text1"/>
        </w:rPr>
        <w:lastRenderedPageBreak/>
        <w:t>(</w:t>
      </w:r>
      <w:r w:rsidR="003B348F" w:rsidRPr="00906FA5">
        <w:rPr>
          <w:rFonts w:ascii="Arial" w:hAnsi="Arial" w:cs="Arial"/>
          <w:color w:val="000000" w:themeColor="text1"/>
        </w:rPr>
        <w:t>FACT-</w:t>
      </w:r>
      <w:proofErr w:type="spellStart"/>
      <w:r w:rsidR="003B348F" w:rsidRPr="00906FA5">
        <w:rPr>
          <w:rFonts w:ascii="Arial" w:hAnsi="Arial" w:cs="Arial"/>
          <w:color w:val="000000" w:themeColor="text1"/>
        </w:rPr>
        <w:t>Cx</w:t>
      </w:r>
      <w:proofErr w:type="spellEnd"/>
      <w:r w:rsidR="006C5236" w:rsidRPr="00906FA5">
        <w:rPr>
          <w:rFonts w:ascii="Arial" w:hAnsi="Arial" w:cs="Arial"/>
          <w:color w:val="000000" w:themeColor="text1"/>
        </w:rPr>
        <w:t>, version 4.0)</w:t>
      </w:r>
      <w:r w:rsidR="003B348F" w:rsidRPr="00906FA5">
        <w:rPr>
          <w:rFonts w:ascii="Arial" w:hAnsi="Arial" w:cs="Arial"/>
          <w:color w:val="000000" w:themeColor="text1"/>
        </w:rPr>
        <w:t xml:space="preserve"> and </w:t>
      </w:r>
      <w:r w:rsidR="006C5236" w:rsidRPr="00906FA5">
        <w:rPr>
          <w:rFonts w:ascii="Arial" w:hAnsi="Arial" w:cs="Arial"/>
          <w:color w:val="000000" w:themeColor="text1"/>
        </w:rPr>
        <w:t>FACT-General (</w:t>
      </w:r>
      <w:r w:rsidR="003B348F" w:rsidRPr="00906FA5">
        <w:rPr>
          <w:rFonts w:ascii="Arial" w:hAnsi="Arial" w:cs="Arial"/>
          <w:color w:val="000000" w:themeColor="text1"/>
        </w:rPr>
        <w:t>FACT-G</w:t>
      </w:r>
      <w:r w:rsidR="006C5236" w:rsidRPr="00906FA5">
        <w:rPr>
          <w:rFonts w:ascii="Arial" w:hAnsi="Arial" w:cs="Arial"/>
          <w:color w:val="000000" w:themeColor="text1"/>
        </w:rPr>
        <w:t>, version 4.0)</w:t>
      </w:r>
      <w:r w:rsidR="00624AA2" w:rsidRPr="00906FA5">
        <w:rPr>
          <w:rFonts w:ascii="Arial" w:hAnsi="Arial" w:cs="Arial"/>
          <w:color w:val="000000" w:themeColor="text1"/>
        </w:rPr>
        <w:t xml:space="preserve"> were chosen as described elsewhere</w:t>
      </w:r>
      <w:r w:rsidR="00F84209" w:rsidRPr="00906FA5">
        <w:rPr>
          <w:rFonts w:ascii="Arial" w:hAnsi="Arial" w:cs="Arial"/>
          <w:color w:val="000000" w:themeColor="text1"/>
        </w:rPr>
        <w:t xml:space="preserve"> </w:t>
      </w:r>
      <w:r w:rsidR="00587A7C" w:rsidRPr="00906FA5">
        <w:rPr>
          <w:rFonts w:ascii="Arial" w:hAnsi="Arial" w:cs="Arial"/>
          <w:color w:val="000000" w:themeColor="text1"/>
        </w:rPr>
        <w:fldChar w:fldCharType="begin">
          <w:fldData xml:space="preserve">PEVuZE5vdGU+PENpdGU+PEF1dGhvcj5Zb3N0PC9BdXRob3I+PFllYXI+MjAwNTwvWWVhcj48UmVj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</w:fldData>
        </w:fldChar>
      </w:r>
      <w:r w:rsidR="006B06BD" w:rsidRPr="00906FA5">
        <w:rPr>
          <w:rFonts w:ascii="Arial" w:hAnsi="Arial" w:cs="Arial"/>
          <w:color w:val="000000" w:themeColor="text1"/>
        </w:rPr>
        <w:instrText xml:space="preserve"> ADDIN EN.CITE </w:instrText>
      </w:r>
      <w:r w:rsidR="006B06BD" w:rsidRPr="00906FA5">
        <w:rPr>
          <w:rFonts w:ascii="Arial" w:hAnsi="Arial" w:cs="Arial"/>
          <w:color w:val="000000" w:themeColor="text1"/>
        </w:rPr>
        <w:fldChar w:fldCharType="begin">
          <w:fldData xml:space="preserve">PEVuZE5vdGU+PENpdGU+PEF1dGhvcj5Zb3N0PC9BdXRob3I+PFllYXI+MjAwNTwvWWVhcj48UmVj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</w:fldData>
        </w:fldChar>
      </w:r>
      <w:r w:rsidR="006B06BD" w:rsidRPr="00906FA5">
        <w:rPr>
          <w:rFonts w:ascii="Arial" w:hAnsi="Arial" w:cs="Arial"/>
          <w:color w:val="000000" w:themeColor="text1"/>
        </w:rPr>
        <w:instrText xml:space="preserve"> ADDIN EN.CITE.DATA </w:instrText>
      </w:r>
      <w:r w:rsidR="006B06BD" w:rsidRPr="00906FA5">
        <w:rPr>
          <w:rFonts w:ascii="Arial" w:hAnsi="Arial" w:cs="Arial"/>
          <w:color w:val="000000" w:themeColor="text1"/>
        </w:rPr>
      </w:r>
      <w:r w:rsidR="006B06BD" w:rsidRPr="00906FA5">
        <w:rPr>
          <w:rFonts w:ascii="Arial" w:hAnsi="Arial" w:cs="Arial"/>
          <w:color w:val="000000" w:themeColor="text1"/>
        </w:rPr>
        <w:fldChar w:fldCharType="end"/>
      </w:r>
      <w:r w:rsidR="00587A7C" w:rsidRPr="00906FA5">
        <w:rPr>
          <w:rFonts w:ascii="Arial" w:hAnsi="Arial" w:cs="Arial"/>
          <w:color w:val="000000" w:themeColor="text1"/>
        </w:rPr>
      </w:r>
      <w:r w:rsidR="00587A7C" w:rsidRPr="00906FA5">
        <w:rPr>
          <w:rFonts w:ascii="Arial" w:hAnsi="Arial" w:cs="Arial"/>
          <w:color w:val="000000" w:themeColor="text1"/>
        </w:rPr>
        <w:fldChar w:fldCharType="separate"/>
      </w:r>
      <w:r w:rsidR="006B06BD" w:rsidRPr="00906FA5">
        <w:rPr>
          <w:rFonts w:ascii="Arial" w:hAnsi="Arial" w:cs="Arial"/>
          <w:noProof/>
          <w:color w:val="000000" w:themeColor="text1"/>
        </w:rPr>
        <w:t>(15)</w:t>
      </w:r>
      <w:r w:rsidR="00587A7C" w:rsidRPr="00906FA5">
        <w:rPr>
          <w:rFonts w:ascii="Arial" w:hAnsi="Arial" w:cs="Arial"/>
          <w:color w:val="000000" w:themeColor="text1"/>
        </w:rPr>
        <w:fldChar w:fldCharType="end"/>
      </w:r>
      <w:r w:rsidR="00F84209" w:rsidRPr="00906FA5">
        <w:rPr>
          <w:rFonts w:ascii="Arial" w:hAnsi="Arial" w:cs="Arial"/>
          <w:color w:val="000000" w:themeColor="text1"/>
        </w:rPr>
        <w:t>.</w:t>
      </w:r>
      <w:r w:rsidR="00624AA2" w:rsidRPr="00906FA5">
        <w:rPr>
          <w:rFonts w:ascii="Arial" w:hAnsi="Arial" w:cs="Arial"/>
          <w:color w:val="000000" w:themeColor="text1"/>
        </w:rPr>
        <w:t xml:space="preserve"> </w:t>
      </w:r>
      <w:r w:rsidR="00C672B1" w:rsidRPr="00906FA5">
        <w:rPr>
          <w:rFonts w:ascii="Arial" w:hAnsi="Arial" w:cs="Arial"/>
          <w:color w:val="000000" w:themeColor="text1"/>
        </w:rPr>
        <w:t xml:space="preserve">In short, the MID for the physical, social/familial, emotional, and functional </w:t>
      </w:r>
      <w:r w:rsidR="00BC4B1A" w:rsidRPr="00906FA5">
        <w:rPr>
          <w:rFonts w:ascii="Arial" w:hAnsi="Arial" w:cs="Arial"/>
          <w:color w:val="000000" w:themeColor="text1"/>
        </w:rPr>
        <w:t>subscales</w:t>
      </w:r>
      <w:r w:rsidR="00C672B1" w:rsidRPr="00906FA5">
        <w:rPr>
          <w:rFonts w:ascii="Arial" w:hAnsi="Arial" w:cs="Arial"/>
          <w:color w:val="000000" w:themeColor="text1"/>
        </w:rPr>
        <w:t xml:space="preserve"> was 3 points, whereas it was 6 points</w:t>
      </w:r>
      <w:r w:rsidR="006F3D97" w:rsidRPr="00906FA5">
        <w:rPr>
          <w:rFonts w:ascii="Arial" w:hAnsi="Arial" w:cs="Arial"/>
          <w:color w:val="000000" w:themeColor="text1"/>
        </w:rPr>
        <w:t xml:space="preserve"> for the cervical cancer </w:t>
      </w:r>
      <w:r w:rsidR="00BC4B1A" w:rsidRPr="00906FA5">
        <w:rPr>
          <w:rFonts w:ascii="Arial" w:hAnsi="Arial" w:cs="Arial"/>
          <w:color w:val="000000" w:themeColor="text1"/>
        </w:rPr>
        <w:t>subscale</w:t>
      </w:r>
      <w:r w:rsidR="00C672B1" w:rsidRPr="00906FA5">
        <w:rPr>
          <w:rFonts w:ascii="Arial" w:hAnsi="Arial" w:cs="Arial"/>
          <w:color w:val="000000" w:themeColor="text1"/>
        </w:rPr>
        <w:t xml:space="preserve">. The MID for the </w:t>
      </w:r>
      <w:r w:rsidRPr="00906FA5">
        <w:rPr>
          <w:rFonts w:ascii="Arial" w:hAnsi="Arial" w:cs="Arial"/>
          <w:color w:val="000000" w:themeColor="text1"/>
        </w:rPr>
        <w:t>total</w:t>
      </w:r>
      <w:r w:rsidR="00C672B1" w:rsidRPr="00906FA5">
        <w:rPr>
          <w:rFonts w:ascii="Arial" w:hAnsi="Arial" w:cs="Arial"/>
          <w:color w:val="000000" w:themeColor="text1"/>
        </w:rPr>
        <w:t xml:space="preserve"> score was 11 points for the cervical cohort</w:t>
      </w:r>
      <w:r w:rsidRPr="00906FA5">
        <w:rPr>
          <w:rFonts w:ascii="Arial" w:hAnsi="Arial" w:cs="Arial"/>
          <w:color w:val="000000" w:themeColor="text1"/>
        </w:rPr>
        <w:t xml:space="preserve"> (FACT-</w:t>
      </w:r>
      <w:proofErr w:type="spellStart"/>
      <w:r w:rsidRPr="00906FA5">
        <w:rPr>
          <w:rFonts w:ascii="Arial" w:hAnsi="Arial" w:cs="Arial"/>
          <w:color w:val="000000" w:themeColor="text1"/>
        </w:rPr>
        <w:t>Cx</w:t>
      </w:r>
      <w:proofErr w:type="spellEnd"/>
      <w:r w:rsidRPr="00906FA5">
        <w:rPr>
          <w:rFonts w:ascii="Arial" w:hAnsi="Arial" w:cs="Arial"/>
          <w:color w:val="000000" w:themeColor="text1"/>
        </w:rPr>
        <w:t xml:space="preserve"> total)</w:t>
      </w:r>
      <w:r w:rsidR="00C672B1" w:rsidRPr="00906FA5">
        <w:rPr>
          <w:rFonts w:ascii="Arial" w:hAnsi="Arial" w:cs="Arial"/>
          <w:color w:val="000000" w:themeColor="text1"/>
        </w:rPr>
        <w:t xml:space="preserve"> and 7 points for the endometrial cohort</w:t>
      </w:r>
      <w:r w:rsidRPr="00906FA5">
        <w:rPr>
          <w:rFonts w:ascii="Arial" w:hAnsi="Arial" w:cs="Arial"/>
          <w:color w:val="000000" w:themeColor="text1"/>
        </w:rPr>
        <w:t xml:space="preserve"> (FACT-G total)</w:t>
      </w:r>
      <w:r w:rsidR="00C672B1" w:rsidRPr="00906FA5">
        <w:rPr>
          <w:rFonts w:ascii="Arial" w:hAnsi="Arial" w:cs="Arial"/>
          <w:color w:val="000000" w:themeColor="text1"/>
        </w:rPr>
        <w:t xml:space="preserve">. </w:t>
      </w:r>
      <w:r w:rsidRPr="00906FA5">
        <w:rPr>
          <w:rFonts w:ascii="Arial" w:hAnsi="Arial" w:cs="Arial"/>
          <w:color w:val="000000" w:themeColor="text1"/>
        </w:rPr>
        <w:t>If there were m</w:t>
      </w:r>
      <w:r w:rsidR="00E75234" w:rsidRPr="00906FA5">
        <w:rPr>
          <w:rFonts w:ascii="Arial" w:hAnsi="Arial" w:cs="Arial"/>
          <w:color w:val="000000" w:themeColor="text1"/>
        </w:rPr>
        <w:t xml:space="preserve">issing </w:t>
      </w:r>
      <w:r w:rsidR="00543A96" w:rsidRPr="00906FA5">
        <w:rPr>
          <w:rFonts w:ascii="Arial" w:hAnsi="Arial" w:cs="Arial"/>
          <w:color w:val="000000" w:themeColor="text1"/>
        </w:rPr>
        <w:t>values</w:t>
      </w:r>
      <w:r w:rsidRPr="00906FA5">
        <w:rPr>
          <w:rFonts w:ascii="Arial" w:hAnsi="Arial" w:cs="Arial"/>
          <w:color w:val="000000" w:themeColor="text1"/>
        </w:rPr>
        <w:t>, subscale scores were prorated when more than 50% of the items were answered; the total score was then calculated as the sum of the un-weighted subscale scores.</w:t>
      </w:r>
    </w:p>
    <w:p w14:paraId="0C851686" w14:textId="5BE08552" w:rsidR="003B348F" w:rsidRPr="00906FA5" w:rsidRDefault="00245745" w:rsidP="009F21CC">
      <w:pPr>
        <w:jc w:val="both"/>
        <w:rPr>
          <w:rFonts w:ascii="Arial" w:hAnsi="Arial" w:cs="Arial"/>
          <w:i/>
          <w:iCs/>
          <w:color w:val="000000" w:themeColor="text1"/>
        </w:rPr>
      </w:pPr>
      <w:r w:rsidRPr="00906FA5">
        <w:rPr>
          <w:rFonts w:ascii="Arial" w:hAnsi="Arial" w:cs="Arial"/>
          <w:i/>
          <w:iCs/>
          <w:color w:val="000000" w:themeColor="text1"/>
        </w:rPr>
        <w:t>Translational Work</w:t>
      </w:r>
    </w:p>
    <w:p w14:paraId="175C40AA" w14:textId="575EF76F" w:rsidR="002F3AD2" w:rsidRPr="00906FA5" w:rsidRDefault="00245745" w:rsidP="009F21CC">
      <w:pPr>
        <w:jc w:val="both"/>
        <w:rPr>
          <w:rFonts w:ascii="Arial" w:hAnsi="Arial" w:cs="Arial"/>
          <w:color w:val="000000" w:themeColor="text1"/>
        </w:rPr>
      </w:pPr>
      <w:r w:rsidRPr="00906FA5">
        <w:rPr>
          <w:rFonts w:ascii="Arial" w:hAnsi="Arial" w:cs="Arial"/>
          <w:color w:val="000000" w:themeColor="text1"/>
        </w:rPr>
        <w:t>D</w:t>
      </w:r>
      <w:r w:rsidR="00DD44C8" w:rsidRPr="00906FA5">
        <w:rPr>
          <w:rFonts w:ascii="Arial" w:hAnsi="Arial" w:cs="Arial"/>
          <w:color w:val="000000" w:themeColor="text1"/>
        </w:rPr>
        <w:t xml:space="preserve">ifferences between </w:t>
      </w:r>
      <w:r w:rsidR="00624AA2" w:rsidRPr="00906FA5">
        <w:rPr>
          <w:rFonts w:ascii="Arial" w:hAnsi="Arial" w:cs="Arial"/>
          <w:color w:val="000000" w:themeColor="text1"/>
        </w:rPr>
        <w:t>responders and nonresponders</w:t>
      </w:r>
      <w:r w:rsidR="00DD44C8" w:rsidRPr="00906FA5">
        <w:rPr>
          <w:rFonts w:ascii="Arial" w:hAnsi="Arial" w:cs="Arial"/>
          <w:color w:val="000000" w:themeColor="text1"/>
        </w:rPr>
        <w:t xml:space="preserve"> </w:t>
      </w:r>
      <w:r w:rsidR="00D12C50" w:rsidRPr="00906FA5">
        <w:rPr>
          <w:rFonts w:ascii="Arial" w:hAnsi="Arial" w:cs="Arial"/>
          <w:color w:val="000000" w:themeColor="text1"/>
        </w:rPr>
        <w:t xml:space="preserve">were performed using </w:t>
      </w:r>
      <w:r w:rsidR="00DF1DD9" w:rsidRPr="00906FA5">
        <w:rPr>
          <w:rFonts w:ascii="Arial" w:hAnsi="Arial" w:cs="Arial"/>
          <w:color w:val="000000" w:themeColor="text1"/>
        </w:rPr>
        <w:t>the</w:t>
      </w:r>
      <w:r w:rsidR="00D12C50" w:rsidRPr="00906FA5">
        <w:rPr>
          <w:rFonts w:ascii="Arial" w:hAnsi="Arial" w:cs="Arial"/>
          <w:color w:val="000000" w:themeColor="text1"/>
        </w:rPr>
        <w:t xml:space="preserve"> Fisher’s </w:t>
      </w:r>
      <w:r w:rsidR="00543A96" w:rsidRPr="00906FA5">
        <w:rPr>
          <w:rFonts w:ascii="Arial" w:hAnsi="Arial" w:cs="Arial"/>
          <w:color w:val="000000" w:themeColor="text1"/>
        </w:rPr>
        <w:t>e</w:t>
      </w:r>
      <w:r w:rsidR="00D12C50" w:rsidRPr="00906FA5">
        <w:rPr>
          <w:rFonts w:ascii="Arial" w:hAnsi="Arial" w:cs="Arial"/>
          <w:color w:val="000000" w:themeColor="text1"/>
        </w:rPr>
        <w:t xml:space="preserve">xact test for </w:t>
      </w:r>
      <w:r w:rsidR="00BE0FF6" w:rsidRPr="00906FA5">
        <w:rPr>
          <w:rFonts w:ascii="Arial" w:hAnsi="Arial" w:cs="Arial"/>
          <w:color w:val="000000" w:themeColor="text1"/>
        </w:rPr>
        <w:t>categorical</w:t>
      </w:r>
      <w:r w:rsidR="00D12C50" w:rsidRPr="00906FA5">
        <w:rPr>
          <w:rFonts w:ascii="Arial" w:hAnsi="Arial" w:cs="Arial"/>
          <w:color w:val="000000" w:themeColor="text1"/>
        </w:rPr>
        <w:t xml:space="preserve"> variables and the </w:t>
      </w:r>
      <w:r w:rsidR="00BE0FF6" w:rsidRPr="00906FA5">
        <w:rPr>
          <w:rFonts w:ascii="Arial" w:hAnsi="Arial" w:cs="Arial"/>
          <w:color w:val="000000" w:themeColor="text1"/>
        </w:rPr>
        <w:t>Mann-Whitney/</w:t>
      </w:r>
      <w:r w:rsidR="00D12C50" w:rsidRPr="00906FA5">
        <w:rPr>
          <w:rFonts w:ascii="Arial" w:hAnsi="Arial" w:cs="Arial"/>
          <w:color w:val="000000" w:themeColor="text1"/>
        </w:rPr>
        <w:t xml:space="preserve">Wilcoxon </w:t>
      </w:r>
      <w:r w:rsidR="00BE0FF6" w:rsidRPr="00906FA5">
        <w:rPr>
          <w:rFonts w:ascii="Arial" w:hAnsi="Arial" w:cs="Arial"/>
          <w:color w:val="000000" w:themeColor="text1"/>
        </w:rPr>
        <w:t xml:space="preserve">Rank-Sum </w:t>
      </w:r>
      <w:r w:rsidR="00D12C50" w:rsidRPr="00906FA5">
        <w:rPr>
          <w:rFonts w:ascii="Arial" w:hAnsi="Arial" w:cs="Arial"/>
          <w:color w:val="000000" w:themeColor="text1"/>
        </w:rPr>
        <w:t>test for continuous variables.</w:t>
      </w:r>
      <w:r w:rsidR="00AF236B" w:rsidRPr="00906FA5">
        <w:rPr>
          <w:rFonts w:ascii="Arial" w:hAnsi="Arial" w:cs="Arial"/>
          <w:color w:val="000000" w:themeColor="text1"/>
        </w:rPr>
        <w:t xml:space="preserve"> Patients with a</w:t>
      </w:r>
      <w:r w:rsidR="00F72B19" w:rsidRPr="00906FA5">
        <w:rPr>
          <w:rFonts w:ascii="Arial" w:hAnsi="Arial" w:cs="Arial"/>
          <w:color w:val="000000" w:themeColor="text1"/>
        </w:rPr>
        <w:t>n</w:t>
      </w:r>
      <w:r w:rsidR="00AF236B" w:rsidRPr="00906FA5">
        <w:rPr>
          <w:rFonts w:ascii="Arial" w:hAnsi="Arial" w:cs="Arial"/>
          <w:color w:val="000000" w:themeColor="text1"/>
        </w:rPr>
        <w:t xml:space="preserve"> </w:t>
      </w:r>
      <w:proofErr w:type="spellStart"/>
      <w:r w:rsidR="00C227EF" w:rsidRPr="00906FA5">
        <w:rPr>
          <w:rFonts w:ascii="Arial" w:hAnsi="Arial" w:cs="Arial"/>
          <w:color w:val="000000" w:themeColor="text1"/>
        </w:rPr>
        <w:t>ir</w:t>
      </w:r>
      <w:r w:rsidR="00AF236B" w:rsidRPr="00906FA5">
        <w:rPr>
          <w:rFonts w:ascii="Arial" w:hAnsi="Arial" w:cs="Arial"/>
          <w:color w:val="000000" w:themeColor="text1"/>
        </w:rPr>
        <w:t>PR</w:t>
      </w:r>
      <w:proofErr w:type="spellEnd"/>
      <w:r w:rsidR="00AF236B" w:rsidRPr="00906FA5">
        <w:rPr>
          <w:rFonts w:ascii="Arial" w:hAnsi="Arial" w:cs="Arial"/>
          <w:color w:val="000000" w:themeColor="text1"/>
        </w:rPr>
        <w:t xml:space="preserve"> or </w:t>
      </w:r>
      <w:proofErr w:type="spellStart"/>
      <w:r w:rsidR="00C227EF" w:rsidRPr="00906FA5">
        <w:rPr>
          <w:rFonts w:ascii="Arial" w:hAnsi="Arial" w:cs="Arial"/>
          <w:color w:val="000000" w:themeColor="text1"/>
        </w:rPr>
        <w:t>ir</w:t>
      </w:r>
      <w:r w:rsidR="00AF236B" w:rsidRPr="00906FA5">
        <w:rPr>
          <w:rFonts w:ascii="Arial" w:hAnsi="Arial" w:cs="Arial"/>
          <w:color w:val="000000" w:themeColor="text1"/>
        </w:rPr>
        <w:t>CR</w:t>
      </w:r>
      <w:proofErr w:type="spellEnd"/>
      <w:r w:rsidR="00AF236B" w:rsidRPr="00906FA5">
        <w:rPr>
          <w:rFonts w:ascii="Arial" w:hAnsi="Arial" w:cs="Arial"/>
          <w:color w:val="000000" w:themeColor="text1"/>
        </w:rPr>
        <w:t xml:space="preserve"> </w:t>
      </w:r>
      <w:r w:rsidR="00BE0FF6" w:rsidRPr="00906FA5">
        <w:rPr>
          <w:rFonts w:ascii="Arial" w:hAnsi="Arial" w:cs="Arial"/>
          <w:color w:val="000000" w:themeColor="text1"/>
        </w:rPr>
        <w:t xml:space="preserve">per </w:t>
      </w:r>
      <w:proofErr w:type="spellStart"/>
      <w:r w:rsidR="00BE0FF6" w:rsidRPr="00906FA5">
        <w:rPr>
          <w:rFonts w:ascii="Arial" w:hAnsi="Arial" w:cs="Arial"/>
          <w:color w:val="000000" w:themeColor="text1"/>
        </w:rPr>
        <w:t>irRC</w:t>
      </w:r>
      <w:proofErr w:type="spellEnd"/>
      <w:r w:rsidR="00BE0FF6" w:rsidRPr="00906FA5">
        <w:rPr>
          <w:rFonts w:ascii="Arial" w:hAnsi="Arial" w:cs="Arial"/>
          <w:color w:val="000000" w:themeColor="text1"/>
        </w:rPr>
        <w:t xml:space="preserve"> at week 26 </w:t>
      </w:r>
      <w:r w:rsidR="00AF236B" w:rsidRPr="00906FA5">
        <w:rPr>
          <w:rFonts w:ascii="Arial" w:hAnsi="Arial" w:cs="Arial"/>
          <w:color w:val="000000" w:themeColor="text1"/>
        </w:rPr>
        <w:t>were considered as responders.</w:t>
      </w:r>
    </w:p>
    <w:p w14:paraId="492964FE" w14:textId="7D90F468" w:rsidR="002F3AD2" w:rsidRPr="00906FA5" w:rsidRDefault="00A204CF" w:rsidP="002F3AD2">
      <w:pPr>
        <w:pStyle w:val="Heading1"/>
        <w:rPr>
          <w:rFonts w:ascii="Arial" w:hAnsi="Arial" w:cs="Arial"/>
        </w:rPr>
      </w:pPr>
      <w:bookmarkStart w:id="15" w:name="_Toc95823465"/>
      <w:bookmarkStart w:id="16" w:name="_Toc95823497"/>
      <w:bookmarkStart w:id="17" w:name="_Toc105684247"/>
      <w:r w:rsidRPr="00906FA5">
        <w:rPr>
          <w:rFonts w:ascii="Arial" w:hAnsi="Arial" w:cs="Arial"/>
        </w:rPr>
        <w:t>Extended Full</w:t>
      </w:r>
      <w:r w:rsidR="002F3AD2" w:rsidRPr="00906FA5">
        <w:rPr>
          <w:rFonts w:ascii="Arial" w:hAnsi="Arial" w:cs="Arial"/>
        </w:rPr>
        <w:t xml:space="preserve"> Analysis </w:t>
      </w:r>
      <w:r w:rsidRPr="00906FA5">
        <w:rPr>
          <w:rFonts w:ascii="Arial" w:hAnsi="Arial" w:cs="Arial"/>
        </w:rPr>
        <w:t xml:space="preserve">Set </w:t>
      </w:r>
      <w:r w:rsidR="002F3AD2" w:rsidRPr="00906FA5">
        <w:rPr>
          <w:rFonts w:ascii="Arial" w:hAnsi="Arial" w:cs="Arial"/>
        </w:rPr>
        <w:t>of the Cervical Cohort</w:t>
      </w:r>
      <w:bookmarkEnd w:id="15"/>
      <w:bookmarkEnd w:id="16"/>
      <w:bookmarkEnd w:id="17"/>
    </w:p>
    <w:p w14:paraId="541436B2" w14:textId="6A6E8DDF" w:rsidR="002F3AD2" w:rsidRPr="00906FA5" w:rsidRDefault="002F3AD2" w:rsidP="002F3AD2">
      <w:pPr>
        <w:jc w:val="both"/>
        <w:rPr>
          <w:rFonts w:ascii="Arial" w:hAnsi="Arial" w:cs="Arial"/>
          <w:i/>
          <w:iCs/>
          <w:color w:val="000000" w:themeColor="text1"/>
        </w:rPr>
      </w:pPr>
      <w:r w:rsidRPr="00906FA5">
        <w:rPr>
          <w:rFonts w:ascii="Arial" w:hAnsi="Arial" w:cs="Arial"/>
          <w:i/>
          <w:iCs/>
          <w:color w:val="000000" w:themeColor="text1"/>
        </w:rPr>
        <w:t>Patient Characteristic</w:t>
      </w:r>
      <w:r w:rsidR="00B76BB7" w:rsidRPr="00906FA5">
        <w:rPr>
          <w:rFonts w:ascii="Arial" w:hAnsi="Arial" w:cs="Arial"/>
          <w:i/>
          <w:iCs/>
          <w:color w:val="000000" w:themeColor="text1"/>
        </w:rPr>
        <w:t>s</w:t>
      </w:r>
    </w:p>
    <w:p w14:paraId="26831D03" w14:textId="3C0AE229" w:rsidR="002F3AD2" w:rsidRPr="00906FA5" w:rsidRDefault="002F3AD2" w:rsidP="002F3AD2">
      <w:pPr>
        <w:jc w:val="both"/>
        <w:rPr>
          <w:rFonts w:ascii="Arial" w:hAnsi="Arial" w:cs="Arial"/>
          <w:color w:val="000000" w:themeColor="text1"/>
        </w:rPr>
      </w:pPr>
      <w:r w:rsidRPr="00906FA5">
        <w:rPr>
          <w:rFonts w:ascii="Arial" w:hAnsi="Arial" w:cs="Arial"/>
          <w:color w:val="000000" w:themeColor="text1"/>
        </w:rPr>
        <w:t>The patient (</w:t>
      </w:r>
      <w:r w:rsidR="0025613A" w:rsidRPr="00906FA5">
        <w:rPr>
          <w:rFonts w:ascii="Arial" w:hAnsi="Arial" w:cs="Arial"/>
          <w:color w:val="000000" w:themeColor="text1"/>
        </w:rPr>
        <w:t xml:space="preserve">cervical, </w:t>
      </w:r>
      <w:r w:rsidRPr="00906FA5">
        <w:rPr>
          <w:rFonts w:ascii="Arial" w:hAnsi="Arial" w:cs="Arial"/>
          <w:color w:val="000000" w:themeColor="text1"/>
        </w:rPr>
        <w:t>case ID 1)</w:t>
      </w:r>
      <w:r w:rsidR="001E5604" w:rsidRPr="00906FA5">
        <w:rPr>
          <w:rFonts w:ascii="Arial" w:hAnsi="Arial" w:cs="Arial"/>
          <w:color w:val="000000" w:themeColor="text1"/>
        </w:rPr>
        <w:t xml:space="preserve"> not included in the full analysis set</w:t>
      </w:r>
      <w:r w:rsidRPr="00906FA5">
        <w:rPr>
          <w:rFonts w:ascii="Arial" w:hAnsi="Arial" w:cs="Arial"/>
          <w:color w:val="000000" w:themeColor="text1"/>
        </w:rPr>
        <w:t xml:space="preserve"> was a 29-year-old female who had been initially diagnosed with </w:t>
      </w:r>
      <w:r w:rsidR="00DF1DD9" w:rsidRPr="00906FA5">
        <w:rPr>
          <w:rFonts w:ascii="Arial" w:hAnsi="Arial" w:cs="Arial"/>
          <w:color w:val="000000" w:themeColor="text1"/>
        </w:rPr>
        <w:t xml:space="preserve">International Federation of Gynecology and Obstetrics </w:t>
      </w:r>
      <w:r w:rsidRPr="00906FA5">
        <w:rPr>
          <w:rFonts w:ascii="Arial" w:hAnsi="Arial" w:cs="Arial"/>
          <w:color w:val="000000" w:themeColor="text1"/>
        </w:rPr>
        <w:t xml:space="preserve">stage IB2 </w:t>
      </w:r>
      <w:r w:rsidR="00DF1DD9" w:rsidRPr="00906FA5">
        <w:rPr>
          <w:rFonts w:ascii="Arial" w:hAnsi="Arial" w:cs="Arial"/>
          <w:color w:val="000000" w:themeColor="text1"/>
        </w:rPr>
        <w:t>human papillomavirus</w:t>
      </w:r>
      <w:r w:rsidRPr="00906FA5">
        <w:rPr>
          <w:rFonts w:ascii="Arial" w:hAnsi="Arial" w:cs="Arial"/>
          <w:color w:val="000000" w:themeColor="text1"/>
        </w:rPr>
        <w:t>-positive squamous cell carcinoma of the cervix (grade</w:t>
      </w:r>
      <w:r w:rsidR="0025613A" w:rsidRPr="00906FA5">
        <w:rPr>
          <w:rFonts w:ascii="Arial" w:hAnsi="Arial" w:cs="Arial"/>
          <w:color w:val="000000" w:themeColor="text1"/>
        </w:rPr>
        <w:t>,</w:t>
      </w:r>
      <w:r w:rsidRPr="00906FA5">
        <w:rPr>
          <w:rFonts w:ascii="Arial" w:hAnsi="Arial" w:cs="Arial"/>
          <w:color w:val="000000" w:themeColor="text1"/>
        </w:rPr>
        <w:t xml:space="preserve"> unknown)</w:t>
      </w:r>
      <w:r w:rsidR="0025613A" w:rsidRPr="00906FA5">
        <w:rPr>
          <w:rFonts w:ascii="Arial" w:hAnsi="Arial" w:cs="Arial"/>
          <w:color w:val="000000" w:themeColor="text1"/>
        </w:rPr>
        <w:t xml:space="preserve"> for which she received concurrent chemoradiotherapy with brachytherapy. Two months after treatment completion</w:t>
      </w:r>
      <w:r w:rsidR="00F72B19" w:rsidRPr="00906FA5">
        <w:rPr>
          <w:rFonts w:ascii="Arial" w:hAnsi="Arial" w:cs="Arial"/>
          <w:color w:val="000000" w:themeColor="text1"/>
        </w:rPr>
        <w:t>,</w:t>
      </w:r>
      <w:r w:rsidR="0025613A" w:rsidRPr="00906FA5">
        <w:rPr>
          <w:rFonts w:ascii="Arial" w:hAnsi="Arial" w:cs="Arial"/>
          <w:color w:val="000000" w:themeColor="text1"/>
        </w:rPr>
        <w:t xml:space="preserve"> she had a symptomatic recurrence (disease status, primary refractory); two months thereafter, </w:t>
      </w:r>
      <w:r w:rsidRPr="00906FA5">
        <w:rPr>
          <w:rFonts w:ascii="Arial" w:hAnsi="Arial" w:cs="Arial"/>
          <w:color w:val="000000" w:themeColor="text1"/>
        </w:rPr>
        <w:t>she was diagnosed with metastatic disease</w:t>
      </w:r>
      <w:r w:rsidR="0025613A" w:rsidRPr="00906FA5">
        <w:rPr>
          <w:rFonts w:ascii="Arial" w:hAnsi="Arial" w:cs="Arial"/>
          <w:color w:val="000000" w:themeColor="text1"/>
        </w:rPr>
        <w:t>.</w:t>
      </w:r>
      <w:r w:rsidRPr="00906FA5">
        <w:rPr>
          <w:rFonts w:ascii="Arial" w:hAnsi="Arial" w:cs="Arial"/>
          <w:color w:val="000000" w:themeColor="text1"/>
        </w:rPr>
        <w:t xml:space="preserve"> She was subsequently enrolled in the PRIMMO study. She progressed (both per irRC and RECIST v1.1) 11 days after study enrollment; she died 12 days thereafter. She did not receive any pembrolizumab dose or </w:t>
      </w:r>
      <w:r w:rsidR="00695BB9" w:rsidRPr="00906FA5">
        <w:rPr>
          <w:rFonts w:ascii="Arial" w:hAnsi="Arial" w:cs="Arial"/>
          <w:color w:val="000000" w:themeColor="text1"/>
        </w:rPr>
        <w:t>stereotactic body radiotherapy</w:t>
      </w:r>
      <w:r w:rsidRPr="00906FA5">
        <w:rPr>
          <w:rFonts w:ascii="Arial" w:hAnsi="Arial" w:cs="Arial"/>
          <w:color w:val="000000" w:themeColor="text1"/>
        </w:rPr>
        <w:t xml:space="preserve"> fraction within the </w:t>
      </w:r>
      <w:r w:rsidR="00BE0FF6" w:rsidRPr="00906FA5">
        <w:rPr>
          <w:rFonts w:ascii="Arial" w:hAnsi="Arial" w:cs="Arial"/>
          <w:color w:val="000000" w:themeColor="text1"/>
        </w:rPr>
        <w:t xml:space="preserve">present </w:t>
      </w:r>
      <w:r w:rsidRPr="00906FA5">
        <w:rPr>
          <w:rFonts w:ascii="Arial" w:hAnsi="Arial" w:cs="Arial"/>
          <w:color w:val="000000" w:themeColor="text1"/>
        </w:rPr>
        <w:t xml:space="preserve">study. </w:t>
      </w:r>
    </w:p>
    <w:p w14:paraId="0EFCC779" w14:textId="77777777" w:rsidR="002F3AD2" w:rsidRPr="00906FA5" w:rsidRDefault="002F3AD2" w:rsidP="002F3AD2">
      <w:pPr>
        <w:jc w:val="both"/>
        <w:rPr>
          <w:rFonts w:ascii="Arial" w:hAnsi="Arial" w:cs="Arial"/>
          <w:i/>
          <w:iCs/>
          <w:color w:val="000000" w:themeColor="text1"/>
        </w:rPr>
      </w:pPr>
      <w:r w:rsidRPr="00906FA5">
        <w:rPr>
          <w:rFonts w:ascii="Arial" w:hAnsi="Arial" w:cs="Arial"/>
          <w:i/>
          <w:iCs/>
          <w:color w:val="000000" w:themeColor="text1"/>
        </w:rPr>
        <w:lastRenderedPageBreak/>
        <w:t>Efficacy</w:t>
      </w:r>
    </w:p>
    <w:p w14:paraId="127D1619" w14:textId="5AC800BB" w:rsidR="002F3AD2" w:rsidRPr="00906FA5" w:rsidRDefault="002F3AD2" w:rsidP="002F3AD2">
      <w:pPr>
        <w:jc w:val="both"/>
        <w:rPr>
          <w:rFonts w:ascii="Arial" w:hAnsi="Arial" w:cs="Arial"/>
          <w:color w:val="000000" w:themeColor="text1"/>
        </w:rPr>
      </w:pPr>
      <w:r w:rsidRPr="00906FA5">
        <w:rPr>
          <w:rFonts w:ascii="Arial" w:hAnsi="Arial" w:cs="Arial"/>
          <w:color w:val="000000" w:themeColor="text1"/>
        </w:rPr>
        <w:t xml:space="preserve">In the </w:t>
      </w:r>
      <w:r w:rsidR="00A204CF" w:rsidRPr="00906FA5">
        <w:rPr>
          <w:rFonts w:ascii="Arial" w:hAnsi="Arial" w:cs="Arial"/>
          <w:color w:val="000000" w:themeColor="text1"/>
        </w:rPr>
        <w:t>extended full analysis</w:t>
      </w:r>
      <w:r w:rsidRPr="00906FA5">
        <w:rPr>
          <w:rFonts w:ascii="Arial" w:hAnsi="Arial" w:cs="Arial"/>
          <w:color w:val="000000" w:themeColor="text1"/>
        </w:rPr>
        <w:t xml:space="preserve"> set</w:t>
      </w:r>
      <w:r w:rsidR="00A204CF" w:rsidRPr="00906FA5">
        <w:rPr>
          <w:rFonts w:ascii="Arial" w:hAnsi="Arial" w:cs="Arial"/>
          <w:color w:val="000000" w:themeColor="text1"/>
        </w:rPr>
        <w:t xml:space="preserve"> (</w:t>
      </w:r>
      <w:proofErr w:type="spellStart"/>
      <w:r w:rsidR="00A204CF" w:rsidRPr="00906FA5">
        <w:rPr>
          <w:rFonts w:ascii="Arial" w:hAnsi="Arial" w:cs="Arial"/>
          <w:color w:val="000000" w:themeColor="text1"/>
        </w:rPr>
        <w:t>eFAS</w:t>
      </w:r>
      <w:proofErr w:type="spellEnd"/>
      <w:r w:rsidR="00A204CF" w:rsidRPr="00906FA5">
        <w:rPr>
          <w:rFonts w:ascii="Arial" w:hAnsi="Arial" w:cs="Arial"/>
          <w:color w:val="000000" w:themeColor="text1"/>
        </w:rPr>
        <w:t>)</w:t>
      </w:r>
      <w:r w:rsidRPr="00906FA5">
        <w:rPr>
          <w:rFonts w:ascii="Arial" w:hAnsi="Arial" w:cs="Arial"/>
          <w:color w:val="000000" w:themeColor="text1"/>
        </w:rPr>
        <w:t>, week 26 responses per irRC were seen in 2 out of 19 (10.5%) (90% CI, 1.9 to 29.6) patients, whereas those per RECIST v1.1 were seen in 3 out of 19 (15.8%) (90% CI, 4.5 to 35.9) patients.</w:t>
      </w:r>
    </w:p>
    <w:p w14:paraId="63C565D7" w14:textId="0070970A" w:rsidR="002F3AD2" w:rsidRPr="00906FA5" w:rsidRDefault="002F3AD2" w:rsidP="002F3AD2">
      <w:pPr>
        <w:jc w:val="both"/>
        <w:rPr>
          <w:rFonts w:ascii="Arial" w:hAnsi="Arial" w:cs="Arial"/>
          <w:color w:val="000000" w:themeColor="text1"/>
        </w:rPr>
      </w:pPr>
      <w:r w:rsidRPr="00906FA5">
        <w:rPr>
          <w:rFonts w:ascii="Arial" w:hAnsi="Arial" w:cs="Arial"/>
          <w:color w:val="000000" w:themeColor="text1"/>
        </w:rPr>
        <w:t xml:space="preserve">Median </w:t>
      </w:r>
      <w:r w:rsidR="00C77ADB" w:rsidRPr="00906FA5">
        <w:rPr>
          <w:rFonts w:ascii="Arial" w:hAnsi="Arial" w:cs="Arial"/>
          <w:color w:val="000000" w:themeColor="text1"/>
        </w:rPr>
        <w:t xml:space="preserve">interval-censored progression-free survival per </w:t>
      </w:r>
      <w:proofErr w:type="spellStart"/>
      <w:r w:rsidR="00C77ADB" w:rsidRPr="00906FA5">
        <w:rPr>
          <w:rFonts w:ascii="Arial" w:hAnsi="Arial" w:cs="Arial"/>
          <w:color w:val="000000" w:themeColor="text1"/>
        </w:rPr>
        <w:t>irRC</w:t>
      </w:r>
      <w:proofErr w:type="spellEnd"/>
      <w:r w:rsidR="00C77ADB" w:rsidRPr="00906FA5">
        <w:rPr>
          <w:rFonts w:ascii="Arial" w:hAnsi="Arial" w:cs="Arial"/>
          <w:color w:val="000000" w:themeColor="text1"/>
        </w:rPr>
        <w:t xml:space="preserve"> (</w:t>
      </w:r>
      <w:proofErr w:type="spellStart"/>
      <w:r w:rsidR="00C77ADB" w:rsidRPr="00906FA5">
        <w:rPr>
          <w:rFonts w:ascii="Arial" w:hAnsi="Arial" w:cs="Arial"/>
          <w:color w:val="000000" w:themeColor="text1"/>
        </w:rPr>
        <w:t>irPFS</w:t>
      </w:r>
      <w:proofErr w:type="spellEnd"/>
      <w:r w:rsidR="00C77ADB" w:rsidRPr="00906FA5">
        <w:rPr>
          <w:rFonts w:ascii="Arial" w:hAnsi="Arial" w:cs="Arial"/>
          <w:color w:val="000000" w:themeColor="text1"/>
        </w:rPr>
        <w:t>)</w:t>
      </w:r>
      <w:r w:rsidRPr="00906FA5">
        <w:rPr>
          <w:rFonts w:ascii="Arial" w:hAnsi="Arial" w:cs="Arial"/>
          <w:color w:val="000000" w:themeColor="text1"/>
        </w:rPr>
        <w:t xml:space="preserve"> in the </w:t>
      </w:r>
      <w:proofErr w:type="spellStart"/>
      <w:r w:rsidR="00A204CF" w:rsidRPr="00906FA5">
        <w:rPr>
          <w:rFonts w:ascii="Arial" w:hAnsi="Arial" w:cs="Arial"/>
          <w:color w:val="000000" w:themeColor="text1"/>
        </w:rPr>
        <w:t>eFAS</w:t>
      </w:r>
      <w:proofErr w:type="spellEnd"/>
      <w:r w:rsidRPr="00906FA5">
        <w:rPr>
          <w:rFonts w:ascii="Arial" w:hAnsi="Arial" w:cs="Arial"/>
          <w:color w:val="000000" w:themeColor="text1"/>
        </w:rPr>
        <w:t xml:space="preserve"> was 1.9 weeks (95% CI, 1.9 to 25.7) with 26-week, 52-week, and 78-week</w:t>
      </w:r>
      <w:r w:rsidR="007B6C7B">
        <w:rPr>
          <w:rFonts w:ascii="Arial" w:hAnsi="Arial" w:cs="Arial"/>
          <w:color w:val="000000" w:themeColor="text1"/>
        </w:rPr>
        <w:t xml:space="preserve"> interval-censored</w:t>
      </w:r>
      <w:r w:rsidRPr="00906FA5">
        <w:rPr>
          <w:rFonts w:ascii="Arial" w:hAnsi="Arial" w:cs="Arial"/>
          <w:color w:val="000000" w:themeColor="text1"/>
        </w:rPr>
        <w:t xml:space="preserve"> </w:t>
      </w:r>
      <w:proofErr w:type="spellStart"/>
      <w:r w:rsidR="00C77ADB" w:rsidRPr="00906FA5">
        <w:rPr>
          <w:rFonts w:ascii="Arial" w:hAnsi="Arial" w:cs="Arial"/>
          <w:color w:val="000000" w:themeColor="text1"/>
        </w:rPr>
        <w:t>ir</w:t>
      </w:r>
      <w:r w:rsidRPr="00906FA5">
        <w:rPr>
          <w:rFonts w:ascii="Arial" w:hAnsi="Arial" w:cs="Arial"/>
          <w:color w:val="000000" w:themeColor="text1"/>
        </w:rPr>
        <w:t>PFS</w:t>
      </w:r>
      <w:proofErr w:type="spellEnd"/>
      <w:r w:rsidRPr="00906FA5">
        <w:rPr>
          <w:rFonts w:ascii="Arial" w:hAnsi="Arial" w:cs="Arial"/>
          <w:color w:val="000000" w:themeColor="text1"/>
        </w:rPr>
        <w:t xml:space="preserve"> rates of 1</w:t>
      </w:r>
      <w:r w:rsidR="0025613A" w:rsidRPr="00906FA5">
        <w:rPr>
          <w:rFonts w:ascii="Arial" w:hAnsi="Arial" w:cs="Arial"/>
          <w:color w:val="000000" w:themeColor="text1"/>
        </w:rPr>
        <w:t>0</w:t>
      </w:r>
      <w:r w:rsidRPr="00906FA5">
        <w:rPr>
          <w:rFonts w:ascii="Arial" w:hAnsi="Arial" w:cs="Arial"/>
          <w:color w:val="000000" w:themeColor="text1"/>
        </w:rPr>
        <w:t>.</w:t>
      </w:r>
      <w:r w:rsidR="0025613A" w:rsidRPr="00906FA5">
        <w:rPr>
          <w:rFonts w:ascii="Arial" w:hAnsi="Arial" w:cs="Arial"/>
          <w:color w:val="000000" w:themeColor="text1"/>
        </w:rPr>
        <w:t>5</w:t>
      </w:r>
      <w:r w:rsidRPr="00906FA5">
        <w:rPr>
          <w:rFonts w:ascii="Arial" w:hAnsi="Arial" w:cs="Arial"/>
          <w:color w:val="000000" w:themeColor="text1"/>
        </w:rPr>
        <w:t xml:space="preserve">% (95% CI, </w:t>
      </w:r>
      <w:r w:rsidR="0025613A" w:rsidRPr="00906FA5">
        <w:rPr>
          <w:rFonts w:ascii="Arial" w:hAnsi="Arial" w:cs="Arial"/>
          <w:color w:val="000000" w:themeColor="text1"/>
        </w:rPr>
        <w:t>2</w:t>
      </w:r>
      <w:r w:rsidRPr="00906FA5">
        <w:rPr>
          <w:rFonts w:ascii="Arial" w:hAnsi="Arial" w:cs="Arial"/>
          <w:color w:val="000000" w:themeColor="text1"/>
        </w:rPr>
        <w:t>.</w:t>
      </w:r>
      <w:r w:rsidR="0025613A" w:rsidRPr="00906FA5">
        <w:rPr>
          <w:rFonts w:ascii="Arial" w:hAnsi="Arial" w:cs="Arial"/>
          <w:color w:val="000000" w:themeColor="text1"/>
        </w:rPr>
        <w:t>6</w:t>
      </w:r>
      <w:r w:rsidRPr="00906FA5">
        <w:rPr>
          <w:rFonts w:ascii="Arial" w:hAnsi="Arial" w:cs="Arial"/>
          <w:color w:val="000000" w:themeColor="text1"/>
        </w:rPr>
        <w:t xml:space="preserve"> to </w:t>
      </w:r>
      <w:r w:rsidR="0025613A" w:rsidRPr="00906FA5">
        <w:rPr>
          <w:rFonts w:ascii="Arial" w:hAnsi="Arial" w:cs="Arial"/>
          <w:color w:val="000000" w:themeColor="text1"/>
        </w:rPr>
        <w:t>34</w:t>
      </w:r>
      <w:r w:rsidRPr="00906FA5">
        <w:rPr>
          <w:rFonts w:ascii="Arial" w:hAnsi="Arial" w:cs="Arial"/>
          <w:color w:val="000000" w:themeColor="text1"/>
        </w:rPr>
        <w:t>.</w:t>
      </w:r>
      <w:r w:rsidR="0025613A" w:rsidRPr="00906FA5">
        <w:rPr>
          <w:rFonts w:ascii="Arial" w:hAnsi="Arial" w:cs="Arial"/>
          <w:color w:val="000000" w:themeColor="text1"/>
        </w:rPr>
        <w:t>0</w:t>
      </w:r>
      <w:r w:rsidRPr="00906FA5">
        <w:rPr>
          <w:rFonts w:ascii="Arial" w:hAnsi="Arial" w:cs="Arial"/>
          <w:color w:val="000000" w:themeColor="text1"/>
        </w:rPr>
        <w:t>).</w:t>
      </w:r>
    </w:p>
    <w:p w14:paraId="26E0E21E" w14:textId="6F1AC4BD" w:rsidR="002F3AD2" w:rsidRPr="00906FA5" w:rsidRDefault="002F3AD2" w:rsidP="002F3AD2">
      <w:pPr>
        <w:jc w:val="both"/>
        <w:rPr>
          <w:rFonts w:ascii="Arial" w:hAnsi="Arial" w:cs="Arial"/>
          <w:color w:val="000000" w:themeColor="text1"/>
        </w:rPr>
      </w:pPr>
      <w:r w:rsidRPr="00906FA5">
        <w:rPr>
          <w:rFonts w:ascii="Arial" w:hAnsi="Arial" w:cs="Arial"/>
          <w:color w:val="000000" w:themeColor="text1"/>
        </w:rPr>
        <w:t xml:space="preserve">Median </w:t>
      </w:r>
      <w:r w:rsidR="00C77ADB" w:rsidRPr="00906FA5">
        <w:rPr>
          <w:rFonts w:ascii="Arial" w:hAnsi="Arial" w:cs="Arial"/>
          <w:color w:val="000000" w:themeColor="text1"/>
        </w:rPr>
        <w:t>overall survival</w:t>
      </w:r>
      <w:r w:rsidRPr="00906FA5">
        <w:rPr>
          <w:rFonts w:ascii="Arial" w:hAnsi="Arial" w:cs="Arial"/>
          <w:color w:val="000000" w:themeColor="text1"/>
        </w:rPr>
        <w:t xml:space="preserve"> in the </w:t>
      </w:r>
      <w:proofErr w:type="spellStart"/>
      <w:r w:rsidR="00A204CF" w:rsidRPr="00906FA5">
        <w:rPr>
          <w:rFonts w:ascii="Arial" w:hAnsi="Arial" w:cs="Arial"/>
          <w:color w:val="000000" w:themeColor="text1"/>
        </w:rPr>
        <w:t>eFAS</w:t>
      </w:r>
      <w:proofErr w:type="spellEnd"/>
      <w:r w:rsidRPr="00906FA5">
        <w:rPr>
          <w:rFonts w:ascii="Arial" w:hAnsi="Arial" w:cs="Arial"/>
          <w:color w:val="000000" w:themeColor="text1"/>
        </w:rPr>
        <w:t xml:space="preserve"> was 39.6 weeks (95% CI, 13.1 to 67.0) with 26-week, 52-week, and 78-week </w:t>
      </w:r>
      <w:r w:rsidR="00C77ADB" w:rsidRPr="00906FA5">
        <w:rPr>
          <w:rFonts w:ascii="Arial" w:hAnsi="Arial" w:cs="Arial"/>
          <w:color w:val="000000" w:themeColor="text1"/>
        </w:rPr>
        <w:t>overall survival</w:t>
      </w:r>
      <w:r w:rsidRPr="00906FA5">
        <w:rPr>
          <w:rFonts w:ascii="Arial" w:hAnsi="Arial" w:cs="Arial"/>
          <w:color w:val="000000" w:themeColor="text1"/>
        </w:rPr>
        <w:t xml:space="preserve"> rates of 62.7% (95% CI, 37.3 to 80.2), 33.3% (95% CI, 13.2 to 55.0), and 22.2% (95% CI, 4.9 to </w:t>
      </w:r>
      <w:r w:rsidR="0038034D" w:rsidRPr="00906FA5">
        <w:rPr>
          <w:rFonts w:ascii="Arial" w:hAnsi="Arial" w:cs="Arial"/>
          <w:color w:val="000000" w:themeColor="text1"/>
        </w:rPr>
        <w:t>4</w:t>
      </w:r>
      <w:r w:rsidRPr="00906FA5">
        <w:rPr>
          <w:rFonts w:ascii="Arial" w:hAnsi="Arial" w:cs="Arial"/>
          <w:color w:val="000000" w:themeColor="text1"/>
        </w:rPr>
        <w:t>7.</w:t>
      </w:r>
      <w:r w:rsidR="0038034D" w:rsidRPr="00906FA5">
        <w:rPr>
          <w:rFonts w:ascii="Arial" w:hAnsi="Arial" w:cs="Arial"/>
          <w:color w:val="000000" w:themeColor="text1"/>
        </w:rPr>
        <w:t>1</w:t>
      </w:r>
      <w:r w:rsidRPr="00906FA5">
        <w:rPr>
          <w:rFonts w:ascii="Arial" w:hAnsi="Arial" w:cs="Arial"/>
          <w:color w:val="000000" w:themeColor="text1"/>
        </w:rPr>
        <w:t>), respectively.</w:t>
      </w:r>
    </w:p>
    <w:p w14:paraId="1C4F59CA" w14:textId="77777777" w:rsidR="002F3AD2" w:rsidRPr="00906FA5" w:rsidRDefault="002F3AD2" w:rsidP="002F3AD2">
      <w:pPr>
        <w:jc w:val="both"/>
        <w:rPr>
          <w:rFonts w:ascii="Arial" w:hAnsi="Arial" w:cs="Arial"/>
          <w:i/>
          <w:iCs/>
          <w:color w:val="000000" w:themeColor="text1"/>
        </w:rPr>
      </w:pPr>
      <w:r w:rsidRPr="00906FA5">
        <w:rPr>
          <w:rFonts w:ascii="Arial" w:hAnsi="Arial" w:cs="Arial"/>
          <w:i/>
          <w:iCs/>
          <w:color w:val="000000" w:themeColor="text1"/>
        </w:rPr>
        <w:t>Safety</w:t>
      </w:r>
    </w:p>
    <w:p w14:paraId="2B345966" w14:textId="324E4DDE" w:rsidR="002F3AD2" w:rsidRPr="00906FA5" w:rsidRDefault="002F3AD2" w:rsidP="002F3AD2">
      <w:pPr>
        <w:jc w:val="both"/>
        <w:rPr>
          <w:rFonts w:ascii="Arial" w:hAnsi="Arial" w:cs="Arial"/>
          <w:color w:val="000000" w:themeColor="text1"/>
        </w:rPr>
      </w:pPr>
      <w:r w:rsidRPr="00906FA5">
        <w:rPr>
          <w:rFonts w:ascii="Arial" w:hAnsi="Arial" w:cs="Arial"/>
          <w:color w:val="000000" w:themeColor="text1"/>
        </w:rPr>
        <w:t>The non-evaluable patient had two TEAEs (</w:t>
      </w:r>
      <w:r w:rsidR="005E6D0B" w:rsidRPr="00906FA5">
        <w:rPr>
          <w:rFonts w:ascii="Arial" w:hAnsi="Arial" w:cs="Arial"/>
          <w:color w:val="000000" w:themeColor="text1"/>
        </w:rPr>
        <w:t>both</w:t>
      </w:r>
      <w:r w:rsidRPr="00906FA5">
        <w:rPr>
          <w:rFonts w:ascii="Arial" w:hAnsi="Arial" w:cs="Arial"/>
          <w:color w:val="000000" w:themeColor="text1"/>
        </w:rPr>
        <w:t xml:space="preserve"> </w:t>
      </w:r>
      <w:r w:rsidR="005E6D0B" w:rsidRPr="00906FA5">
        <w:rPr>
          <w:rFonts w:ascii="Arial" w:hAnsi="Arial" w:cs="Arial"/>
          <w:color w:val="000000" w:themeColor="text1"/>
        </w:rPr>
        <w:t>were</w:t>
      </w:r>
      <w:r w:rsidRPr="00906FA5">
        <w:rPr>
          <w:rFonts w:ascii="Arial" w:hAnsi="Arial" w:cs="Arial"/>
          <w:color w:val="000000" w:themeColor="text1"/>
        </w:rPr>
        <w:t xml:space="preserve"> disease progression, the second </w:t>
      </w:r>
      <w:r w:rsidR="005E6D0B" w:rsidRPr="00906FA5">
        <w:rPr>
          <w:rFonts w:ascii="Arial" w:hAnsi="Arial" w:cs="Arial"/>
          <w:color w:val="000000" w:themeColor="text1"/>
        </w:rPr>
        <w:t>one resulting in</w:t>
      </w:r>
      <w:r w:rsidRPr="00906FA5">
        <w:rPr>
          <w:rFonts w:ascii="Arial" w:hAnsi="Arial" w:cs="Arial"/>
          <w:color w:val="000000" w:themeColor="text1"/>
        </w:rPr>
        <w:t xml:space="preserve"> death</w:t>
      </w:r>
      <w:r w:rsidR="00C36DA7" w:rsidRPr="00906FA5">
        <w:rPr>
          <w:rFonts w:ascii="Arial" w:hAnsi="Arial" w:cs="Arial"/>
          <w:color w:val="000000" w:themeColor="text1"/>
        </w:rPr>
        <w:t>; both were serious TEAEs</w:t>
      </w:r>
      <w:r w:rsidRPr="00906FA5">
        <w:rPr>
          <w:rFonts w:ascii="Arial" w:hAnsi="Arial" w:cs="Arial"/>
          <w:color w:val="000000" w:themeColor="text1"/>
        </w:rPr>
        <w:t>) but none was treatment related.</w:t>
      </w:r>
    </w:p>
    <w:p w14:paraId="770560D4" w14:textId="5A86759B" w:rsidR="00ED6C47" w:rsidRPr="00906FA5" w:rsidRDefault="00A301E4" w:rsidP="002F3AD2">
      <w:pPr>
        <w:jc w:val="both"/>
        <w:rPr>
          <w:rFonts w:ascii="Arial" w:hAnsi="Arial" w:cs="Arial"/>
          <w:i/>
          <w:iCs/>
          <w:color w:val="000000" w:themeColor="text1"/>
        </w:rPr>
      </w:pPr>
      <w:r w:rsidRPr="00906FA5">
        <w:rPr>
          <w:rFonts w:ascii="Arial" w:hAnsi="Arial" w:cs="Arial"/>
          <w:i/>
          <w:iCs/>
          <w:color w:val="000000" w:themeColor="text1"/>
        </w:rPr>
        <w:t xml:space="preserve">Health-Related </w:t>
      </w:r>
      <w:r w:rsidR="0025613A" w:rsidRPr="00906FA5">
        <w:rPr>
          <w:rFonts w:ascii="Arial" w:hAnsi="Arial" w:cs="Arial"/>
          <w:i/>
          <w:iCs/>
          <w:color w:val="000000" w:themeColor="text1"/>
        </w:rPr>
        <w:t>Quality of Life</w:t>
      </w:r>
    </w:p>
    <w:p w14:paraId="1E5470BA" w14:textId="1774224C" w:rsidR="00A25A1E" w:rsidRPr="00906FA5" w:rsidRDefault="006C5236" w:rsidP="002F3AD2">
      <w:pPr>
        <w:jc w:val="both"/>
        <w:rPr>
          <w:rFonts w:ascii="Arial" w:hAnsi="Arial" w:cs="Arial"/>
          <w:color w:val="000000" w:themeColor="text1"/>
        </w:rPr>
      </w:pPr>
      <w:r w:rsidRPr="00906FA5">
        <w:rPr>
          <w:rFonts w:ascii="Arial" w:hAnsi="Arial" w:cs="Arial"/>
          <w:color w:val="000000" w:themeColor="text1"/>
        </w:rPr>
        <w:t>Health-related quality of life</w:t>
      </w:r>
      <w:r w:rsidR="00ED6C47" w:rsidRPr="00906FA5">
        <w:rPr>
          <w:rFonts w:ascii="Arial" w:hAnsi="Arial" w:cs="Arial"/>
          <w:color w:val="000000" w:themeColor="text1"/>
        </w:rPr>
        <w:t xml:space="preserve"> data for the </w:t>
      </w:r>
      <w:proofErr w:type="spellStart"/>
      <w:r w:rsidR="00A204CF" w:rsidRPr="00906FA5">
        <w:rPr>
          <w:rFonts w:ascii="Arial" w:hAnsi="Arial" w:cs="Arial"/>
          <w:color w:val="000000" w:themeColor="text1"/>
        </w:rPr>
        <w:t>eFAS</w:t>
      </w:r>
      <w:proofErr w:type="spellEnd"/>
      <w:r w:rsidR="00ED6C47" w:rsidRPr="00906FA5">
        <w:rPr>
          <w:rFonts w:ascii="Arial" w:hAnsi="Arial" w:cs="Arial"/>
          <w:color w:val="000000" w:themeColor="text1"/>
        </w:rPr>
        <w:t xml:space="preserve"> are reported in online supplemental table</w:t>
      </w:r>
      <w:r w:rsidR="00340F42" w:rsidRPr="00906FA5">
        <w:rPr>
          <w:rFonts w:ascii="Arial" w:hAnsi="Arial" w:cs="Arial"/>
          <w:color w:val="000000" w:themeColor="text1"/>
        </w:rPr>
        <w:t>s</w:t>
      </w:r>
      <w:r w:rsidR="00ED6C47" w:rsidRPr="00906FA5">
        <w:rPr>
          <w:rFonts w:ascii="Arial" w:hAnsi="Arial" w:cs="Arial"/>
          <w:color w:val="000000" w:themeColor="text1"/>
        </w:rPr>
        <w:t xml:space="preserve"> S</w:t>
      </w:r>
      <w:r w:rsidR="00C015B6" w:rsidRPr="00906FA5">
        <w:rPr>
          <w:rFonts w:ascii="Arial" w:hAnsi="Arial" w:cs="Arial"/>
          <w:color w:val="000000" w:themeColor="text1"/>
        </w:rPr>
        <w:t>8</w:t>
      </w:r>
      <w:r w:rsidR="00ED6C47" w:rsidRPr="00906FA5">
        <w:rPr>
          <w:rFonts w:ascii="Arial" w:hAnsi="Arial" w:cs="Arial"/>
          <w:color w:val="000000" w:themeColor="text1"/>
        </w:rPr>
        <w:t xml:space="preserve"> </w:t>
      </w:r>
      <w:r w:rsidR="00340F42" w:rsidRPr="00906FA5">
        <w:rPr>
          <w:rFonts w:ascii="Arial" w:hAnsi="Arial" w:cs="Arial"/>
          <w:color w:val="000000" w:themeColor="text1"/>
        </w:rPr>
        <w:t>and S</w:t>
      </w:r>
      <w:r w:rsidR="00C015B6" w:rsidRPr="00906FA5">
        <w:rPr>
          <w:rFonts w:ascii="Arial" w:hAnsi="Arial" w:cs="Arial"/>
          <w:color w:val="000000" w:themeColor="text1"/>
        </w:rPr>
        <w:t>9</w:t>
      </w:r>
      <w:r w:rsidR="00340F42" w:rsidRPr="00906FA5">
        <w:rPr>
          <w:rFonts w:ascii="Arial" w:hAnsi="Arial" w:cs="Arial"/>
          <w:color w:val="000000" w:themeColor="text1"/>
        </w:rPr>
        <w:t xml:space="preserve"> </w:t>
      </w:r>
      <w:r w:rsidR="00ED6C47" w:rsidRPr="00906FA5">
        <w:rPr>
          <w:rFonts w:ascii="Arial" w:hAnsi="Arial" w:cs="Arial"/>
          <w:color w:val="000000" w:themeColor="text1"/>
        </w:rPr>
        <w:t xml:space="preserve">and </w:t>
      </w:r>
      <w:r w:rsidR="0025613A" w:rsidRPr="00906FA5">
        <w:rPr>
          <w:rFonts w:ascii="Arial" w:hAnsi="Arial" w:cs="Arial"/>
          <w:color w:val="000000" w:themeColor="text1"/>
        </w:rPr>
        <w:t xml:space="preserve">online supplemental </w:t>
      </w:r>
      <w:r w:rsidR="00ED6C47" w:rsidRPr="00906FA5">
        <w:rPr>
          <w:rFonts w:ascii="Arial" w:hAnsi="Arial" w:cs="Arial"/>
          <w:color w:val="000000" w:themeColor="text1"/>
        </w:rPr>
        <w:t xml:space="preserve">figure </w:t>
      </w:r>
      <w:r w:rsidR="00ED56BC" w:rsidRPr="00906FA5">
        <w:rPr>
          <w:rFonts w:ascii="Arial" w:hAnsi="Arial" w:cs="Arial"/>
          <w:color w:val="000000" w:themeColor="text1"/>
        </w:rPr>
        <w:t>S6.</w:t>
      </w:r>
      <w:r w:rsidR="00A25A1E" w:rsidRPr="00906FA5">
        <w:rPr>
          <w:rFonts w:ascii="Arial" w:hAnsi="Arial" w:cs="Arial"/>
          <w:highlight w:val="yellow"/>
        </w:rPr>
        <w:br w:type="page"/>
      </w:r>
    </w:p>
    <w:p w14:paraId="7C44D4D1" w14:textId="13175B4D" w:rsidR="00415659" w:rsidRPr="00906FA5" w:rsidRDefault="00CD7582" w:rsidP="000963D9">
      <w:pPr>
        <w:pStyle w:val="Heading1"/>
        <w:rPr>
          <w:rFonts w:ascii="Arial" w:hAnsi="Arial" w:cs="Arial"/>
        </w:rPr>
      </w:pPr>
      <w:bookmarkStart w:id="18" w:name="_Toc95823466"/>
      <w:bookmarkStart w:id="19" w:name="_Toc95823498"/>
      <w:bookmarkStart w:id="20" w:name="_Toc105684248"/>
      <w:r w:rsidRPr="00906FA5">
        <w:rPr>
          <w:rFonts w:ascii="Arial" w:hAnsi="Arial" w:cs="Arial"/>
        </w:rPr>
        <w:lastRenderedPageBreak/>
        <w:t xml:space="preserve">Supplementary </w:t>
      </w:r>
      <w:r w:rsidR="00BD50C7" w:rsidRPr="00906FA5">
        <w:rPr>
          <w:rFonts w:ascii="Arial" w:hAnsi="Arial" w:cs="Arial"/>
        </w:rPr>
        <w:t>F</w:t>
      </w:r>
      <w:r w:rsidRPr="00906FA5">
        <w:rPr>
          <w:rFonts w:ascii="Arial" w:hAnsi="Arial" w:cs="Arial"/>
        </w:rPr>
        <w:t>igures</w:t>
      </w:r>
      <w:bookmarkEnd w:id="18"/>
      <w:bookmarkEnd w:id="19"/>
      <w:bookmarkEnd w:id="20"/>
    </w:p>
    <w:p w14:paraId="5B6A7238" w14:textId="2FF91048" w:rsidR="00ED56BC" w:rsidRPr="00906FA5" w:rsidRDefault="00ED56BC" w:rsidP="00ED6C47">
      <w:pPr>
        <w:jc w:val="both"/>
        <w:rPr>
          <w:rFonts w:ascii="Arial" w:hAnsi="Arial" w:cs="Arial"/>
          <w:color w:val="000000" w:themeColor="text1"/>
        </w:rPr>
      </w:pPr>
      <w:r w:rsidRPr="00906FA5">
        <w:rPr>
          <w:rFonts w:ascii="Arial" w:hAnsi="Arial" w:cs="Arial"/>
          <w:color w:val="000000" w:themeColor="text1"/>
        </w:rPr>
        <w:t>Figure S1. Immunomodulatory Drug Cocktail Compliance Rate over Time</w:t>
      </w:r>
    </w:p>
    <w:p w14:paraId="42288174" w14:textId="15BE4FE3" w:rsidR="00ED56BC" w:rsidRPr="00906FA5" w:rsidRDefault="00EA7102" w:rsidP="00ED56BC">
      <w:pPr>
        <w:jc w:val="center"/>
        <w:rPr>
          <w:rFonts w:ascii="Arial" w:hAnsi="Arial" w:cs="Arial"/>
          <w:color w:val="000000" w:themeColor="text1"/>
        </w:rPr>
      </w:pPr>
      <w:r w:rsidRPr="00906FA5">
        <w:rPr>
          <w:rFonts w:ascii="Arial" w:hAnsi="Arial" w:cs="Arial"/>
          <w:noProof/>
          <w:color w:val="000000" w:themeColor="text1"/>
          <w:lang w:val="en-IN" w:eastAsia="en-IN"/>
        </w:rPr>
        <w:drawing>
          <wp:inline distT="0" distB="0" distL="0" distR="0" wp14:anchorId="410B8611" wp14:editId="15CB545D">
            <wp:extent cx="2965622" cy="2965622"/>
            <wp:effectExtent l="0" t="0" r="6350" b="635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8">
                      <a:extLst>
                        <a:ext uri="{28A0092B-C50C-407E-A947-70E740481C1C}">
                          <a14:useLocalDpi xmlns:a14="http://schemas.microsoft.com/office/drawing/2010/main" val="0"/>
                        </a:ext>
                      </a:extLst>
                    </a:blip>
                    <a:stretch>
                      <a:fillRect/>
                    </a:stretch>
                  </pic:blipFill>
                  <pic:spPr>
                    <a:xfrm>
                      <a:off x="0" y="0"/>
                      <a:ext cx="2983733" cy="2983733"/>
                    </a:xfrm>
                    <a:prstGeom prst="rect">
                      <a:avLst/>
                    </a:prstGeom>
                  </pic:spPr>
                </pic:pic>
              </a:graphicData>
            </a:graphic>
          </wp:inline>
        </w:drawing>
      </w:r>
    </w:p>
    <w:p w14:paraId="7217599D" w14:textId="409B4987" w:rsidR="0087152E" w:rsidRPr="00906FA5" w:rsidRDefault="0087152E" w:rsidP="00ED6C47">
      <w:pPr>
        <w:jc w:val="both"/>
        <w:rPr>
          <w:rFonts w:ascii="Arial" w:hAnsi="Arial" w:cs="Arial"/>
          <w:color w:val="000000" w:themeColor="text1"/>
        </w:rPr>
      </w:pPr>
      <w:r w:rsidRPr="00906FA5">
        <w:rPr>
          <w:rFonts w:ascii="Arial" w:hAnsi="Arial" w:cs="Arial"/>
          <w:color w:val="000000" w:themeColor="text1"/>
        </w:rPr>
        <w:t xml:space="preserve">Data are </w:t>
      </w:r>
      <w:proofErr w:type="spellStart"/>
      <w:r w:rsidRPr="00906FA5">
        <w:rPr>
          <w:rFonts w:ascii="Arial" w:hAnsi="Arial" w:cs="Arial"/>
          <w:color w:val="000000" w:themeColor="text1"/>
        </w:rPr>
        <w:t>proportion±standard</w:t>
      </w:r>
      <w:proofErr w:type="spellEnd"/>
      <w:r w:rsidRPr="00906FA5">
        <w:rPr>
          <w:rFonts w:ascii="Arial" w:hAnsi="Arial" w:cs="Arial"/>
          <w:color w:val="000000" w:themeColor="text1"/>
        </w:rPr>
        <w:t xml:space="preserve"> error.</w:t>
      </w:r>
    </w:p>
    <w:p w14:paraId="0AF9FB59" w14:textId="6DCA4945" w:rsidR="00ED56BC" w:rsidRPr="00906FA5" w:rsidRDefault="00ED56BC" w:rsidP="00ED6C47">
      <w:pPr>
        <w:jc w:val="both"/>
        <w:rPr>
          <w:rFonts w:ascii="Arial" w:hAnsi="Arial" w:cs="Arial"/>
          <w:color w:val="000000" w:themeColor="text1"/>
        </w:rPr>
      </w:pPr>
      <w:r w:rsidRPr="00906FA5">
        <w:rPr>
          <w:rFonts w:ascii="Arial" w:hAnsi="Arial" w:cs="Arial"/>
          <w:color w:val="000000" w:themeColor="text1"/>
        </w:rPr>
        <w:t xml:space="preserve">IDC, immunomodulatory </w:t>
      </w:r>
      <w:r w:rsidR="00EA2D6B" w:rsidRPr="00906FA5">
        <w:rPr>
          <w:rFonts w:ascii="Arial" w:hAnsi="Arial" w:cs="Arial"/>
          <w:color w:val="000000" w:themeColor="text1"/>
        </w:rPr>
        <w:t>five-</w:t>
      </w:r>
      <w:r w:rsidRPr="00906FA5">
        <w:rPr>
          <w:rFonts w:ascii="Arial" w:hAnsi="Arial" w:cs="Arial"/>
          <w:color w:val="000000" w:themeColor="text1"/>
        </w:rPr>
        <w:t>drug cocktail.</w:t>
      </w:r>
    </w:p>
    <w:p w14:paraId="49DE902D" w14:textId="77777777" w:rsidR="00ED56BC" w:rsidRPr="00906FA5" w:rsidRDefault="00ED56BC">
      <w:pPr>
        <w:spacing w:line="240" w:lineRule="auto"/>
        <w:rPr>
          <w:rFonts w:ascii="Arial" w:hAnsi="Arial" w:cs="Arial"/>
          <w:color w:val="000000" w:themeColor="text1"/>
        </w:rPr>
      </w:pPr>
      <w:r w:rsidRPr="00906FA5">
        <w:rPr>
          <w:rFonts w:ascii="Arial" w:hAnsi="Arial" w:cs="Arial"/>
          <w:color w:val="000000" w:themeColor="text1"/>
        </w:rPr>
        <w:br w:type="page"/>
      </w:r>
    </w:p>
    <w:p w14:paraId="466B5380" w14:textId="6207AC50" w:rsidR="00ED6C47" w:rsidRPr="00906FA5" w:rsidRDefault="00ED6C47" w:rsidP="00ED6C47">
      <w:pPr>
        <w:jc w:val="both"/>
        <w:rPr>
          <w:rFonts w:ascii="Arial" w:hAnsi="Arial" w:cs="Arial"/>
          <w:color w:val="000000" w:themeColor="text1"/>
        </w:rPr>
      </w:pPr>
      <w:r w:rsidRPr="00906FA5">
        <w:rPr>
          <w:rFonts w:ascii="Arial" w:hAnsi="Arial" w:cs="Arial"/>
          <w:color w:val="000000" w:themeColor="text1"/>
        </w:rPr>
        <w:lastRenderedPageBreak/>
        <w:t>Figure S</w:t>
      </w:r>
      <w:r w:rsidR="00ED56BC" w:rsidRPr="00906FA5">
        <w:rPr>
          <w:rFonts w:ascii="Arial" w:hAnsi="Arial" w:cs="Arial"/>
          <w:color w:val="000000" w:themeColor="text1"/>
        </w:rPr>
        <w:t>2</w:t>
      </w:r>
      <w:r w:rsidRPr="00906FA5">
        <w:rPr>
          <w:rFonts w:ascii="Arial" w:hAnsi="Arial" w:cs="Arial"/>
          <w:color w:val="000000" w:themeColor="text1"/>
        </w:rPr>
        <w:t>. Right-Censored Progression-Free Survival per Immune-Related Response Criteria</w:t>
      </w:r>
    </w:p>
    <w:p w14:paraId="622CDF79" w14:textId="76891805" w:rsidR="00ED6C47" w:rsidRPr="00906FA5" w:rsidRDefault="002D2C9A" w:rsidP="002D2C9A">
      <w:pPr>
        <w:jc w:val="center"/>
        <w:rPr>
          <w:rFonts w:ascii="Arial" w:hAnsi="Arial" w:cs="Arial"/>
          <w:color w:val="000000" w:themeColor="text1"/>
        </w:rPr>
      </w:pPr>
      <w:r w:rsidRPr="00906FA5">
        <w:rPr>
          <w:rFonts w:ascii="Arial" w:hAnsi="Arial" w:cs="Arial"/>
          <w:noProof/>
          <w:lang w:val="en-IN" w:eastAsia="en-IN"/>
        </w:rPr>
        <w:drawing>
          <wp:inline distT="0" distB="0" distL="0" distR="0" wp14:anchorId="046B6FC8" wp14:editId="624752D7">
            <wp:extent cx="5222945" cy="324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2945" cy="3240000"/>
                    </a:xfrm>
                    <a:prstGeom prst="rect">
                      <a:avLst/>
                    </a:prstGeom>
                    <a:noFill/>
                    <a:ln>
                      <a:noFill/>
                    </a:ln>
                  </pic:spPr>
                </pic:pic>
              </a:graphicData>
            </a:graphic>
          </wp:inline>
        </w:drawing>
      </w:r>
    </w:p>
    <w:p w14:paraId="58B8A2CC" w14:textId="22AF90A2" w:rsidR="00EF6DDF" w:rsidRDefault="0025613A" w:rsidP="00EF6DDF">
      <w:pPr>
        <w:jc w:val="both"/>
        <w:rPr>
          <w:rFonts w:ascii="Arial" w:hAnsi="Arial" w:cs="Arial"/>
          <w:color w:val="000000" w:themeColor="text1"/>
        </w:rPr>
      </w:pPr>
      <w:r w:rsidRPr="00906FA5">
        <w:rPr>
          <w:rFonts w:ascii="Arial" w:hAnsi="Arial" w:cs="Arial"/>
          <w:color w:val="000000" w:themeColor="text1"/>
        </w:rPr>
        <w:t xml:space="preserve">Median right-censored </w:t>
      </w:r>
      <w:proofErr w:type="spellStart"/>
      <w:r w:rsidRPr="00906FA5">
        <w:rPr>
          <w:rFonts w:ascii="Arial" w:hAnsi="Arial" w:cs="Arial"/>
          <w:color w:val="000000" w:themeColor="text1"/>
        </w:rPr>
        <w:t>irPFS</w:t>
      </w:r>
      <w:proofErr w:type="spellEnd"/>
      <w:r w:rsidRPr="00906FA5">
        <w:rPr>
          <w:rFonts w:ascii="Arial" w:hAnsi="Arial" w:cs="Arial"/>
          <w:color w:val="000000" w:themeColor="text1"/>
        </w:rPr>
        <w:t xml:space="preserve"> was 13.4 (95% CI, 11.3 to 26.1) weeks in the cervical cohort and 13.1 (95% CI, 13.1 to 19.4) weeks in the endometrial cohort.</w:t>
      </w:r>
    </w:p>
    <w:p w14:paraId="444C6AB2" w14:textId="77777777" w:rsidR="00EF6DDF" w:rsidRDefault="00EF6DDF" w:rsidP="00EF6DDF">
      <w:pPr>
        <w:jc w:val="both"/>
        <w:rPr>
          <w:rFonts w:ascii="Arial" w:hAnsi="Arial" w:cs="Arial"/>
          <w:color w:val="000000" w:themeColor="text1"/>
        </w:rPr>
      </w:pPr>
    </w:p>
    <w:p w14:paraId="5FA332AE" w14:textId="5E3150CA" w:rsidR="00CD7582" w:rsidRPr="00906FA5" w:rsidRDefault="00CD7582" w:rsidP="00CD7582">
      <w:pPr>
        <w:jc w:val="both"/>
        <w:rPr>
          <w:rFonts w:ascii="Arial" w:hAnsi="Arial" w:cs="Arial"/>
          <w:color w:val="000000" w:themeColor="text1"/>
        </w:rPr>
      </w:pPr>
      <w:r w:rsidRPr="00906FA5">
        <w:rPr>
          <w:rFonts w:ascii="Arial" w:hAnsi="Arial" w:cs="Arial"/>
          <w:color w:val="000000" w:themeColor="text1"/>
        </w:rPr>
        <w:t>Fig</w:t>
      </w:r>
      <w:r w:rsidR="00A05005" w:rsidRPr="00906FA5">
        <w:rPr>
          <w:rFonts w:ascii="Arial" w:hAnsi="Arial" w:cs="Arial"/>
          <w:color w:val="000000" w:themeColor="text1"/>
        </w:rPr>
        <w:t>ure</w:t>
      </w:r>
      <w:r w:rsidRPr="00906FA5">
        <w:rPr>
          <w:rFonts w:ascii="Arial" w:hAnsi="Arial" w:cs="Arial"/>
          <w:color w:val="000000" w:themeColor="text1"/>
        </w:rPr>
        <w:t xml:space="preserve"> S</w:t>
      </w:r>
      <w:r w:rsidR="00ED56BC" w:rsidRPr="00906FA5">
        <w:rPr>
          <w:rFonts w:ascii="Arial" w:hAnsi="Arial" w:cs="Arial"/>
          <w:color w:val="000000" w:themeColor="text1"/>
        </w:rPr>
        <w:t>3</w:t>
      </w:r>
      <w:r w:rsidRPr="00906FA5">
        <w:rPr>
          <w:rFonts w:ascii="Arial" w:hAnsi="Arial" w:cs="Arial"/>
          <w:color w:val="000000" w:themeColor="text1"/>
        </w:rPr>
        <w:t xml:space="preserve">. Kaplan-Meier </w:t>
      </w:r>
      <w:r w:rsidR="004E33C5" w:rsidRPr="00906FA5">
        <w:rPr>
          <w:rFonts w:ascii="Arial" w:hAnsi="Arial" w:cs="Arial"/>
          <w:color w:val="000000" w:themeColor="text1"/>
        </w:rPr>
        <w:t>A</w:t>
      </w:r>
      <w:r w:rsidRPr="00906FA5">
        <w:rPr>
          <w:rFonts w:ascii="Arial" w:hAnsi="Arial" w:cs="Arial"/>
          <w:color w:val="000000" w:themeColor="text1"/>
        </w:rPr>
        <w:t>nalysis of O</w:t>
      </w:r>
      <w:r w:rsidR="00DE2AE5" w:rsidRPr="00906FA5">
        <w:rPr>
          <w:rFonts w:ascii="Arial" w:hAnsi="Arial" w:cs="Arial"/>
          <w:color w:val="000000" w:themeColor="text1"/>
        </w:rPr>
        <w:t xml:space="preserve">verall </w:t>
      </w:r>
      <w:r w:rsidRPr="00906FA5">
        <w:rPr>
          <w:rFonts w:ascii="Arial" w:hAnsi="Arial" w:cs="Arial"/>
          <w:color w:val="000000" w:themeColor="text1"/>
        </w:rPr>
        <w:t>S</w:t>
      </w:r>
      <w:r w:rsidR="00DE2AE5" w:rsidRPr="00906FA5">
        <w:rPr>
          <w:rFonts w:ascii="Arial" w:hAnsi="Arial" w:cs="Arial"/>
          <w:color w:val="000000" w:themeColor="text1"/>
        </w:rPr>
        <w:t>urvival</w:t>
      </w:r>
      <w:r w:rsidRPr="00906FA5">
        <w:rPr>
          <w:rFonts w:ascii="Arial" w:hAnsi="Arial" w:cs="Arial"/>
          <w:color w:val="000000" w:themeColor="text1"/>
        </w:rPr>
        <w:t xml:space="preserve"> by Disease Cohort.</w:t>
      </w:r>
    </w:p>
    <w:p w14:paraId="43A5999D" w14:textId="1C35B5B7" w:rsidR="00662B31" w:rsidRPr="00906FA5" w:rsidRDefault="002D2C9A" w:rsidP="00CD3CA4">
      <w:pPr>
        <w:jc w:val="center"/>
        <w:rPr>
          <w:rFonts w:ascii="Arial" w:hAnsi="Arial" w:cs="Arial"/>
          <w:color w:val="000000" w:themeColor="text1"/>
          <w:highlight w:val="yellow"/>
        </w:rPr>
      </w:pPr>
      <w:r w:rsidRPr="00906FA5">
        <w:rPr>
          <w:rFonts w:ascii="Arial" w:hAnsi="Arial" w:cs="Arial"/>
          <w:noProof/>
          <w:lang w:val="en-IN" w:eastAsia="en-IN"/>
        </w:rPr>
        <w:drawing>
          <wp:inline distT="0" distB="0" distL="0" distR="0" wp14:anchorId="470A31AD" wp14:editId="755D987B">
            <wp:extent cx="5222944" cy="324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22944" cy="3240000"/>
                    </a:xfrm>
                    <a:prstGeom prst="rect">
                      <a:avLst/>
                    </a:prstGeom>
                    <a:noFill/>
                    <a:ln>
                      <a:noFill/>
                    </a:ln>
                  </pic:spPr>
                </pic:pic>
              </a:graphicData>
            </a:graphic>
          </wp:inline>
        </w:drawing>
      </w:r>
      <w:r w:rsidR="00662B31" w:rsidRPr="00906FA5">
        <w:rPr>
          <w:rFonts w:ascii="Arial" w:hAnsi="Arial" w:cs="Arial"/>
          <w:color w:val="000000" w:themeColor="text1"/>
          <w:highlight w:val="yellow"/>
        </w:rPr>
        <w:br w:type="page"/>
      </w:r>
    </w:p>
    <w:p w14:paraId="07D7327C" w14:textId="611F7424" w:rsidR="004B1282" w:rsidRPr="00906FA5" w:rsidRDefault="00CD7582" w:rsidP="00CD7582">
      <w:pPr>
        <w:jc w:val="both"/>
        <w:rPr>
          <w:rFonts w:ascii="Arial" w:hAnsi="Arial" w:cs="Arial"/>
          <w:color w:val="000000" w:themeColor="text1"/>
        </w:rPr>
      </w:pPr>
      <w:r w:rsidRPr="00906FA5">
        <w:rPr>
          <w:rFonts w:ascii="Arial" w:hAnsi="Arial" w:cs="Arial"/>
          <w:color w:val="000000" w:themeColor="text1"/>
        </w:rPr>
        <w:lastRenderedPageBreak/>
        <w:t>Fig</w:t>
      </w:r>
      <w:r w:rsidR="00A05005" w:rsidRPr="00906FA5">
        <w:rPr>
          <w:rFonts w:ascii="Arial" w:hAnsi="Arial" w:cs="Arial"/>
          <w:color w:val="000000" w:themeColor="text1"/>
        </w:rPr>
        <w:t>ure</w:t>
      </w:r>
      <w:r w:rsidRPr="00906FA5">
        <w:rPr>
          <w:rFonts w:ascii="Arial" w:hAnsi="Arial" w:cs="Arial"/>
          <w:color w:val="000000" w:themeColor="text1"/>
        </w:rPr>
        <w:t xml:space="preserve"> S</w:t>
      </w:r>
      <w:r w:rsidR="00ED56BC" w:rsidRPr="00906FA5">
        <w:rPr>
          <w:rFonts w:ascii="Arial" w:hAnsi="Arial" w:cs="Arial"/>
          <w:color w:val="000000" w:themeColor="text1"/>
        </w:rPr>
        <w:t>4</w:t>
      </w:r>
      <w:r w:rsidRPr="00906FA5">
        <w:rPr>
          <w:rFonts w:ascii="Arial" w:hAnsi="Arial" w:cs="Arial"/>
          <w:color w:val="000000" w:themeColor="text1"/>
        </w:rPr>
        <w:t xml:space="preserve">. </w:t>
      </w:r>
      <w:r w:rsidR="00651971" w:rsidRPr="00906FA5">
        <w:rPr>
          <w:rFonts w:ascii="Arial" w:hAnsi="Arial" w:cs="Arial"/>
          <w:color w:val="000000" w:themeColor="text1"/>
        </w:rPr>
        <w:t>Efficacy</w:t>
      </w:r>
      <w:r w:rsidR="004B1282" w:rsidRPr="00906FA5">
        <w:rPr>
          <w:rFonts w:ascii="Arial" w:hAnsi="Arial" w:cs="Arial"/>
          <w:color w:val="000000" w:themeColor="text1"/>
        </w:rPr>
        <w:t xml:space="preserve"> per Subgroup</w:t>
      </w:r>
      <w:r w:rsidR="007D4484" w:rsidRPr="00906FA5">
        <w:rPr>
          <w:rFonts w:ascii="Arial" w:hAnsi="Arial" w:cs="Arial"/>
          <w:color w:val="000000" w:themeColor="text1"/>
        </w:rPr>
        <w:t xml:space="preserve"> (Cervical Cohort)</w:t>
      </w:r>
    </w:p>
    <w:p w14:paraId="012E7232" w14:textId="26A13598" w:rsidR="005315F6" w:rsidRPr="00906FA5" w:rsidRDefault="005D4889" w:rsidP="005315F6">
      <w:pPr>
        <w:jc w:val="center"/>
        <w:rPr>
          <w:rFonts w:ascii="Arial" w:hAnsi="Arial" w:cs="Arial"/>
          <w:color w:val="000000" w:themeColor="text1"/>
        </w:rPr>
      </w:pPr>
      <w:r w:rsidRPr="00906FA5">
        <w:rPr>
          <w:rFonts w:ascii="Arial" w:hAnsi="Arial" w:cs="Arial"/>
          <w:noProof/>
          <w:color w:val="000000" w:themeColor="text1"/>
          <w:lang w:val="en-IN" w:eastAsia="en-IN"/>
        </w:rPr>
        <w:drawing>
          <wp:inline distT="0" distB="0" distL="0" distR="0" wp14:anchorId="1191C883" wp14:editId="24FD106F">
            <wp:extent cx="5107821" cy="8512629"/>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11">
                      <a:extLst>
                        <a:ext uri="{28A0092B-C50C-407E-A947-70E740481C1C}">
                          <a14:useLocalDpi xmlns:a14="http://schemas.microsoft.com/office/drawing/2010/main" val="0"/>
                        </a:ext>
                      </a:extLst>
                    </a:blip>
                    <a:stretch>
                      <a:fillRect/>
                    </a:stretch>
                  </pic:blipFill>
                  <pic:spPr>
                    <a:xfrm>
                      <a:off x="0" y="0"/>
                      <a:ext cx="5112570" cy="8520544"/>
                    </a:xfrm>
                    <a:prstGeom prst="rect">
                      <a:avLst/>
                    </a:prstGeom>
                  </pic:spPr>
                </pic:pic>
              </a:graphicData>
            </a:graphic>
          </wp:inline>
        </w:drawing>
      </w:r>
    </w:p>
    <w:p w14:paraId="12DC13D5" w14:textId="510BF5B9" w:rsidR="00662B31" w:rsidRPr="00906FA5" w:rsidRDefault="008746B0" w:rsidP="00CD7582">
      <w:pPr>
        <w:jc w:val="both"/>
        <w:rPr>
          <w:rFonts w:ascii="Arial" w:hAnsi="Arial" w:cs="Arial"/>
          <w:color w:val="000000" w:themeColor="text1"/>
        </w:rPr>
      </w:pPr>
      <w:r w:rsidRPr="00906FA5">
        <w:rPr>
          <w:rFonts w:ascii="Arial" w:hAnsi="Arial" w:cs="Arial"/>
          <w:color w:val="000000" w:themeColor="text1"/>
        </w:rPr>
        <w:lastRenderedPageBreak/>
        <w:t>Interval</w:t>
      </w:r>
      <w:r w:rsidR="00CD7582" w:rsidRPr="00906FA5">
        <w:rPr>
          <w:rFonts w:ascii="Arial" w:hAnsi="Arial" w:cs="Arial"/>
          <w:color w:val="000000" w:themeColor="text1"/>
        </w:rPr>
        <w:t xml:space="preserve"> plot showing (A) </w:t>
      </w:r>
      <w:r w:rsidR="001B2B2F" w:rsidRPr="00906FA5">
        <w:rPr>
          <w:rFonts w:ascii="Arial" w:hAnsi="Arial" w:cs="Arial"/>
          <w:color w:val="000000" w:themeColor="text1"/>
        </w:rPr>
        <w:t>objective</w:t>
      </w:r>
      <w:r w:rsidR="009C21D5" w:rsidRPr="00906FA5">
        <w:rPr>
          <w:rFonts w:ascii="Arial" w:hAnsi="Arial" w:cs="Arial"/>
          <w:color w:val="000000" w:themeColor="text1"/>
        </w:rPr>
        <w:t xml:space="preserve"> response rate per immune-related response criteria (</w:t>
      </w:r>
      <w:proofErr w:type="spellStart"/>
      <w:r w:rsidR="009C21D5" w:rsidRPr="00906FA5">
        <w:rPr>
          <w:rFonts w:ascii="Arial" w:hAnsi="Arial" w:cs="Arial"/>
          <w:color w:val="000000" w:themeColor="text1"/>
        </w:rPr>
        <w:t>irORR</w:t>
      </w:r>
      <w:proofErr w:type="spellEnd"/>
      <w:r w:rsidR="009C21D5" w:rsidRPr="00906FA5">
        <w:rPr>
          <w:rFonts w:ascii="Arial" w:hAnsi="Arial" w:cs="Arial"/>
          <w:color w:val="000000" w:themeColor="text1"/>
        </w:rPr>
        <w:t>),</w:t>
      </w:r>
      <w:r w:rsidR="00CD7582" w:rsidRPr="00906FA5">
        <w:rPr>
          <w:rFonts w:ascii="Arial" w:hAnsi="Arial" w:cs="Arial"/>
          <w:color w:val="000000" w:themeColor="text1"/>
        </w:rPr>
        <w:t xml:space="preserve"> (B) </w:t>
      </w:r>
      <w:r w:rsidR="001B2B2F" w:rsidRPr="00906FA5">
        <w:rPr>
          <w:rFonts w:ascii="Arial" w:hAnsi="Arial" w:cs="Arial"/>
          <w:color w:val="000000" w:themeColor="text1"/>
        </w:rPr>
        <w:t>objective</w:t>
      </w:r>
      <w:r w:rsidR="009C21D5" w:rsidRPr="00906FA5">
        <w:rPr>
          <w:rFonts w:ascii="Arial" w:hAnsi="Arial" w:cs="Arial"/>
          <w:color w:val="000000" w:themeColor="text1"/>
        </w:rPr>
        <w:t xml:space="preserve"> response rate per </w:t>
      </w:r>
      <w:r w:rsidR="00AA3C79" w:rsidRPr="00906FA5">
        <w:rPr>
          <w:rFonts w:ascii="Arial" w:hAnsi="Arial" w:cs="Arial"/>
          <w:color w:val="000000" w:themeColor="text1"/>
        </w:rPr>
        <w:t>Response Evaluation Criteria in Solid Tumors, version 1.1 (ORR)</w:t>
      </w:r>
      <w:r w:rsidR="00CD7582" w:rsidRPr="00906FA5">
        <w:rPr>
          <w:rFonts w:ascii="Arial" w:hAnsi="Arial" w:cs="Arial"/>
          <w:color w:val="000000" w:themeColor="text1"/>
        </w:rPr>
        <w:t xml:space="preserve">, (C) </w:t>
      </w:r>
      <w:r w:rsidR="0025613A" w:rsidRPr="00906FA5">
        <w:rPr>
          <w:rFonts w:ascii="Arial" w:hAnsi="Arial" w:cs="Arial"/>
          <w:color w:val="000000" w:themeColor="text1"/>
        </w:rPr>
        <w:t xml:space="preserve">interval-censored </w:t>
      </w:r>
      <w:r w:rsidR="009C21D5" w:rsidRPr="00906FA5">
        <w:rPr>
          <w:rFonts w:ascii="Arial" w:hAnsi="Arial" w:cs="Arial"/>
          <w:color w:val="000000" w:themeColor="text1"/>
        </w:rPr>
        <w:t>progression-free survival per immune-related response criteria</w:t>
      </w:r>
      <w:r w:rsidR="00CD7582" w:rsidRPr="00906FA5">
        <w:rPr>
          <w:rFonts w:ascii="Arial" w:hAnsi="Arial" w:cs="Arial"/>
          <w:color w:val="000000" w:themeColor="text1"/>
        </w:rPr>
        <w:t xml:space="preserve">, and (D) </w:t>
      </w:r>
      <w:r w:rsidR="009C21D5" w:rsidRPr="00906FA5">
        <w:rPr>
          <w:rFonts w:ascii="Arial" w:hAnsi="Arial" w:cs="Arial"/>
          <w:color w:val="000000" w:themeColor="text1"/>
        </w:rPr>
        <w:t>overall survival</w:t>
      </w:r>
      <w:r w:rsidR="00CD7582" w:rsidRPr="00906FA5">
        <w:rPr>
          <w:rFonts w:ascii="Arial" w:hAnsi="Arial" w:cs="Arial"/>
          <w:color w:val="000000" w:themeColor="text1"/>
        </w:rPr>
        <w:t xml:space="preserve"> in different subgroups.</w:t>
      </w:r>
      <w:r w:rsidR="007B5A67" w:rsidRPr="00906FA5">
        <w:rPr>
          <w:rFonts w:ascii="Arial" w:hAnsi="Arial" w:cs="Arial"/>
          <w:color w:val="000000" w:themeColor="text1"/>
        </w:rPr>
        <w:t xml:space="preserve"> Data are number of patients </w:t>
      </w:r>
      <w:r w:rsidR="00B920B5" w:rsidRPr="00906FA5">
        <w:rPr>
          <w:rFonts w:ascii="Arial" w:hAnsi="Arial" w:cs="Arial"/>
          <w:color w:val="000000" w:themeColor="text1"/>
        </w:rPr>
        <w:t xml:space="preserve">in the subgroup followed by </w:t>
      </w:r>
      <w:r w:rsidR="007B5A67" w:rsidRPr="00906FA5">
        <w:rPr>
          <w:rFonts w:ascii="Arial" w:hAnsi="Arial" w:cs="Arial"/>
          <w:color w:val="000000" w:themeColor="text1"/>
        </w:rPr>
        <w:t xml:space="preserve">% </w:t>
      </w:r>
      <w:r w:rsidR="00B920B5" w:rsidRPr="00906FA5">
        <w:rPr>
          <w:rFonts w:ascii="Arial" w:hAnsi="Arial" w:cs="Arial"/>
          <w:color w:val="000000" w:themeColor="text1"/>
        </w:rPr>
        <w:t>(for response outcomes) or median (for time</w:t>
      </w:r>
      <w:r w:rsidR="00906FA5">
        <w:rPr>
          <w:rFonts w:ascii="Arial" w:hAnsi="Arial" w:cs="Arial"/>
          <w:color w:val="000000" w:themeColor="text1"/>
        </w:rPr>
        <w:t>-</w:t>
      </w:r>
      <w:r w:rsidR="00B920B5" w:rsidRPr="00906FA5">
        <w:rPr>
          <w:rFonts w:ascii="Arial" w:hAnsi="Arial" w:cs="Arial"/>
          <w:color w:val="000000" w:themeColor="text1"/>
        </w:rPr>
        <w:t>to</w:t>
      </w:r>
      <w:r w:rsidR="00906FA5">
        <w:rPr>
          <w:rFonts w:ascii="Arial" w:hAnsi="Arial" w:cs="Arial"/>
          <w:color w:val="000000" w:themeColor="text1"/>
        </w:rPr>
        <w:t>-</w:t>
      </w:r>
      <w:r w:rsidR="00B920B5" w:rsidRPr="00906FA5">
        <w:rPr>
          <w:rFonts w:ascii="Arial" w:hAnsi="Arial" w:cs="Arial"/>
          <w:color w:val="000000" w:themeColor="text1"/>
        </w:rPr>
        <w:t xml:space="preserve">event outcomes) with corresponding </w:t>
      </w:r>
      <w:r w:rsidR="007B5A67" w:rsidRPr="00906FA5">
        <w:rPr>
          <w:rFonts w:ascii="Arial" w:hAnsi="Arial" w:cs="Arial"/>
          <w:color w:val="000000" w:themeColor="text1"/>
        </w:rPr>
        <w:t>confidence interval</w:t>
      </w:r>
      <w:r w:rsidR="00B920B5" w:rsidRPr="00906FA5">
        <w:rPr>
          <w:rFonts w:ascii="Arial" w:hAnsi="Arial" w:cs="Arial"/>
          <w:color w:val="000000" w:themeColor="text1"/>
        </w:rPr>
        <w:t>s between brackets</w:t>
      </w:r>
      <w:r w:rsidR="007B5A67" w:rsidRPr="00906FA5">
        <w:rPr>
          <w:rFonts w:ascii="Arial" w:hAnsi="Arial" w:cs="Arial"/>
          <w:color w:val="000000" w:themeColor="text1"/>
        </w:rPr>
        <w:t xml:space="preserve">. </w:t>
      </w:r>
      <w:r w:rsidR="00CD7582" w:rsidRPr="00906FA5">
        <w:rPr>
          <w:rFonts w:ascii="Arial" w:hAnsi="Arial" w:cs="Arial"/>
          <w:color w:val="000000" w:themeColor="text1"/>
        </w:rPr>
        <w:t xml:space="preserve">Horizontal line represents </w:t>
      </w:r>
      <w:r w:rsidR="009F550D" w:rsidRPr="00906FA5">
        <w:rPr>
          <w:rFonts w:ascii="Arial" w:hAnsi="Arial" w:cs="Arial"/>
          <w:color w:val="000000" w:themeColor="text1"/>
        </w:rPr>
        <w:t xml:space="preserve">the </w:t>
      </w:r>
      <w:r w:rsidRPr="00906FA5">
        <w:rPr>
          <w:rFonts w:ascii="Arial" w:hAnsi="Arial" w:cs="Arial"/>
          <w:color w:val="000000" w:themeColor="text1"/>
        </w:rPr>
        <w:t>confidence interval</w:t>
      </w:r>
      <w:r w:rsidR="00CD7582" w:rsidRPr="00906FA5">
        <w:rPr>
          <w:rFonts w:ascii="Arial" w:hAnsi="Arial" w:cs="Arial"/>
          <w:color w:val="000000" w:themeColor="text1"/>
        </w:rPr>
        <w:t>.</w:t>
      </w:r>
      <w:r w:rsidR="006C5761" w:rsidRPr="00906FA5">
        <w:rPr>
          <w:rFonts w:ascii="Arial" w:hAnsi="Arial" w:cs="Arial"/>
          <w:color w:val="000000" w:themeColor="text1"/>
        </w:rPr>
        <w:t xml:space="preserve"> </w:t>
      </w:r>
      <w:r w:rsidR="009C21D5" w:rsidRPr="00906FA5">
        <w:rPr>
          <w:rFonts w:ascii="Arial" w:hAnsi="Arial" w:cs="Arial"/>
          <w:color w:val="000000" w:themeColor="text1"/>
        </w:rPr>
        <w:t xml:space="preserve">The vertical </w:t>
      </w:r>
      <w:r w:rsidR="009F550D" w:rsidRPr="00906FA5">
        <w:rPr>
          <w:rFonts w:ascii="Arial" w:hAnsi="Arial" w:cs="Arial"/>
          <w:color w:val="000000" w:themeColor="text1"/>
        </w:rPr>
        <w:t xml:space="preserve">full </w:t>
      </w:r>
      <w:r w:rsidR="009C21D5" w:rsidRPr="00906FA5">
        <w:rPr>
          <w:rFonts w:ascii="Arial" w:hAnsi="Arial" w:cs="Arial"/>
          <w:color w:val="000000" w:themeColor="text1"/>
        </w:rPr>
        <w:t xml:space="preserve">reference line represents the primary objective (an </w:t>
      </w:r>
      <w:proofErr w:type="spellStart"/>
      <w:r w:rsidR="009C21D5" w:rsidRPr="00906FA5">
        <w:rPr>
          <w:rFonts w:ascii="Arial" w:hAnsi="Arial" w:cs="Arial"/>
          <w:color w:val="000000" w:themeColor="text1"/>
        </w:rPr>
        <w:t>irORR</w:t>
      </w:r>
      <w:proofErr w:type="spellEnd"/>
      <w:r w:rsidR="009C21D5" w:rsidRPr="00906FA5">
        <w:rPr>
          <w:rFonts w:ascii="Arial" w:hAnsi="Arial" w:cs="Arial"/>
          <w:color w:val="000000" w:themeColor="text1"/>
        </w:rPr>
        <w:t xml:space="preserve"> with a lower bound of the 90% confidence interval of &gt;10%). The </w:t>
      </w:r>
      <w:r w:rsidR="009F550D" w:rsidRPr="00906FA5">
        <w:rPr>
          <w:rFonts w:ascii="Arial" w:hAnsi="Arial" w:cs="Arial"/>
          <w:color w:val="000000" w:themeColor="text1"/>
        </w:rPr>
        <w:t xml:space="preserve">vertical </w:t>
      </w:r>
      <w:r w:rsidR="009C21D5" w:rsidRPr="00906FA5">
        <w:rPr>
          <w:rFonts w:ascii="Arial" w:hAnsi="Arial" w:cs="Arial"/>
          <w:color w:val="000000" w:themeColor="text1"/>
        </w:rPr>
        <w:t xml:space="preserve">dotted reference lines represent the </w:t>
      </w:r>
      <w:r w:rsidR="009F550D" w:rsidRPr="00906FA5">
        <w:rPr>
          <w:rFonts w:ascii="Arial" w:hAnsi="Arial" w:cs="Arial"/>
          <w:color w:val="000000" w:themeColor="text1"/>
        </w:rPr>
        <w:t>efficacy in the overall cohort</w:t>
      </w:r>
      <w:r w:rsidR="009C21D5" w:rsidRPr="00906FA5">
        <w:rPr>
          <w:rFonts w:ascii="Arial" w:hAnsi="Arial" w:cs="Arial"/>
          <w:color w:val="000000" w:themeColor="text1"/>
        </w:rPr>
        <w:t>.</w:t>
      </w:r>
    </w:p>
    <w:p w14:paraId="3F7E5591" w14:textId="72442388" w:rsidR="00BB78CB" w:rsidRPr="00906FA5" w:rsidRDefault="00AA3C79" w:rsidP="00CD7582">
      <w:pPr>
        <w:jc w:val="both"/>
        <w:rPr>
          <w:rFonts w:ascii="Arial" w:hAnsi="Arial" w:cs="Arial"/>
          <w:color w:val="000000" w:themeColor="text1"/>
        </w:rPr>
      </w:pPr>
      <w:r w:rsidRPr="00906FA5">
        <w:rPr>
          <w:rFonts w:ascii="Arial" w:hAnsi="Arial" w:cs="Arial"/>
          <w:color w:val="000000" w:themeColor="text1"/>
        </w:rPr>
        <w:t xml:space="preserve">HPV, human papillomavirus; </w:t>
      </w:r>
      <w:r w:rsidR="001B2B2F" w:rsidRPr="00906FA5">
        <w:rPr>
          <w:rFonts w:ascii="Arial" w:hAnsi="Arial" w:cs="Arial"/>
          <w:color w:val="000000" w:themeColor="text1"/>
        </w:rPr>
        <w:t xml:space="preserve">NE, not estimable; ORR, objective response rate; OS, overall survival; </w:t>
      </w:r>
      <w:r w:rsidRPr="00906FA5">
        <w:rPr>
          <w:rFonts w:ascii="Arial" w:hAnsi="Arial" w:cs="Arial"/>
          <w:color w:val="000000" w:themeColor="text1"/>
        </w:rPr>
        <w:t xml:space="preserve">PD-L1, programmed death-ligand 1; </w:t>
      </w:r>
      <w:r w:rsidR="001B2B2F" w:rsidRPr="00906FA5">
        <w:rPr>
          <w:rFonts w:ascii="Arial" w:hAnsi="Arial" w:cs="Arial"/>
          <w:color w:val="000000" w:themeColor="text1"/>
        </w:rPr>
        <w:t xml:space="preserve">PFS, progression-free survival; </w:t>
      </w:r>
      <w:proofErr w:type="spellStart"/>
      <w:r w:rsidR="00976333" w:rsidRPr="00906FA5">
        <w:rPr>
          <w:rFonts w:ascii="Arial" w:hAnsi="Arial" w:cs="Arial"/>
          <w:color w:val="000000" w:themeColor="text1"/>
        </w:rPr>
        <w:t>s</w:t>
      </w:r>
      <w:r w:rsidR="00BB78CB" w:rsidRPr="00906FA5">
        <w:rPr>
          <w:rFonts w:ascii="Arial" w:hAnsi="Arial" w:cs="Arial"/>
          <w:color w:val="000000" w:themeColor="text1"/>
        </w:rPr>
        <w:t>TILs</w:t>
      </w:r>
      <w:proofErr w:type="spellEnd"/>
      <w:r w:rsidR="00BB78CB" w:rsidRPr="00906FA5">
        <w:rPr>
          <w:rFonts w:ascii="Arial" w:hAnsi="Arial" w:cs="Arial"/>
          <w:color w:val="000000" w:themeColor="text1"/>
        </w:rPr>
        <w:t xml:space="preserve">, </w:t>
      </w:r>
      <w:r w:rsidR="00976333" w:rsidRPr="00906FA5">
        <w:rPr>
          <w:rFonts w:ascii="Arial" w:hAnsi="Arial" w:cs="Arial"/>
          <w:color w:val="000000" w:themeColor="text1"/>
        </w:rPr>
        <w:t xml:space="preserve">stromal </w:t>
      </w:r>
      <w:r w:rsidR="00BB78CB" w:rsidRPr="00906FA5">
        <w:rPr>
          <w:rFonts w:ascii="Arial" w:hAnsi="Arial" w:cs="Arial"/>
          <w:color w:val="000000" w:themeColor="text1"/>
        </w:rPr>
        <w:t>tumor-infiltrating lymphocytes</w:t>
      </w:r>
      <w:r w:rsidRPr="00906FA5">
        <w:rPr>
          <w:rFonts w:ascii="Arial" w:hAnsi="Arial" w:cs="Arial"/>
          <w:color w:val="000000" w:themeColor="text1"/>
        </w:rPr>
        <w:t>.</w:t>
      </w:r>
    </w:p>
    <w:p w14:paraId="7DD88EAB" w14:textId="77777777" w:rsidR="00662B31" w:rsidRPr="00906FA5" w:rsidRDefault="00662B31">
      <w:pPr>
        <w:spacing w:line="240" w:lineRule="auto"/>
        <w:rPr>
          <w:rFonts w:ascii="Arial" w:hAnsi="Arial" w:cs="Arial"/>
          <w:color w:val="000000" w:themeColor="text1"/>
          <w:highlight w:val="yellow"/>
        </w:rPr>
      </w:pPr>
      <w:r w:rsidRPr="00906FA5">
        <w:rPr>
          <w:rFonts w:ascii="Arial" w:hAnsi="Arial" w:cs="Arial"/>
          <w:color w:val="000000" w:themeColor="text1"/>
          <w:highlight w:val="yellow"/>
        </w:rPr>
        <w:br w:type="page"/>
      </w:r>
    </w:p>
    <w:p w14:paraId="4F65915E" w14:textId="38D81DF7" w:rsidR="00A320F7" w:rsidRPr="00906FA5" w:rsidRDefault="007D4484" w:rsidP="00A320F7">
      <w:pPr>
        <w:jc w:val="both"/>
        <w:rPr>
          <w:rFonts w:ascii="Arial" w:hAnsi="Arial" w:cs="Arial"/>
          <w:color w:val="000000" w:themeColor="text1"/>
        </w:rPr>
      </w:pPr>
      <w:r w:rsidRPr="00906FA5">
        <w:rPr>
          <w:rFonts w:ascii="Arial" w:hAnsi="Arial" w:cs="Arial"/>
          <w:color w:val="000000" w:themeColor="text1"/>
        </w:rPr>
        <w:lastRenderedPageBreak/>
        <w:t>Fig</w:t>
      </w:r>
      <w:r w:rsidR="00A05005" w:rsidRPr="00906FA5">
        <w:rPr>
          <w:rFonts w:ascii="Arial" w:hAnsi="Arial" w:cs="Arial"/>
          <w:color w:val="000000" w:themeColor="text1"/>
        </w:rPr>
        <w:t>ure</w:t>
      </w:r>
      <w:r w:rsidRPr="00906FA5">
        <w:rPr>
          <w:rFonts w:ascii="Arial" w:hAnsi="Arial" w:cs="Arial"/>
          <w:color w:val="000000" w:themeColor="text1"/>
        </w:rPr>
        <w:t xml:space="preserve"> S</w:t>
      </w:r>
      <w:r w:rsidR="00ED56BC" w:rsidRPr="00906FA5">
        <w:rPr>
          <w:rFonts w:ascii="Arial" w:hAnsi="Arial" w:cs="Arial"/>
          <w:color w:val="000000" w:themeColor="text1"/>
        </w:rPr>
        <w:t>5</w:t>
      </w:r>
      <w:r w:rsidRPr="00906FA5">
        <w:rPr>
          <w:rFonts w:ascii="Arial" w:hAnsi="Arial" w:cs="Arial"/>
          <w:color w:val="000000" w:themeColor="text1"/>
        </w:rPr>
        <w:t>. Efficacy per Subgroup (Endometrial Cohort)</w:t>
      </w:r>
    </w:p>
    <w:p w14:paraId="56026F8F" w14:textId="367EB131" w:rsidR="00A320F7" w:rsidRPr="00906FA5" w:rsidRDefault="00A320F7" w:rsidP="00A320F7">
      <w:pPr>
        <w:jc w:val="center"/>
        <w:rPr>
          <w:rFonts w:ascii="Arial" w:hAnsi="Arial" w:cs="Arial"/>
          <w:color w:val="000000" w:themeColor="text1"/>
        </w:rPr>
      </w:pPr>
      <w:r w:rsidRPr="00906FA5">
        <w:rPr>
          <w:rFonts w:ascii="Arial" w:hAnsi="Arial" w:cs="Arial"/>
          <w:noProof/>
          <w:color w:val="000000" w:themeColor="text1"/>
          <w:lang w:val="en-IN" w:eastAsia="en-IN"/>
        </w:rPr>
        <w:drawing>
          <wp:inline distT="0" distB="0" distL="0" distR="0" wp14:anchorId="35608263" wp14:editId="05FC27C1">
            <wp:extent cx="4392704" cy="8374853"/>
            <wp:effectExtent l="0" t="0" r="1905"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rotWithShape="1">
                    <a:blip r:embed="rId12" cstate="print">
                      <a:extLst>
                        <a:ext uri="{28A0092B-C50C-407E-A947-70E740481C1C}">
                          <a14:useLocalDpi xmlns:a14="http://schemas.microsoft.com/office/drawing/2010/main" val="0"/>
                        </a:ext>
                      </a:extLst>
                    </a:blip>
                    <a:srcRect b="25105"/>
                    <a:stretch/>
                  </pic:blipFill>
                  <pic:spPr bwMode="auto">
                    <a:xfrm>
                      <a:off x="0" y="0"/>
                      <a:ext cx="4392704" cy="8374853"/>
                    </a:xfrm>
                    <a:prstGeom prst="rect">
                      <a:avLst/>
                    </a:prstGeom>
                    <a:ln>
                      <a:noFill/>
                    </a:ln>
                    <a:extLst>
                      <a:ext uri="{53640926-AAD7-44D8-BBD7-CCE9431645EC}">
                        <a14:shadowObscured xmlns:a14="http://schemas.microsoft.com/office/drawing/2010/main"/>
                      </a:ext>
                    </a:extLst>
                  </pic:spPr>
                </pic:pic>
              </a:graphicData>
            </a:graphic>
          </wp:inline>
        </w:drawing>
      </w:r>
    </w:p>
    <w:p w14:paraId="348F1C42" w14:textId="35F0A2F6" w:rsidR="007A390A" w:rsidRPr="00906FA5" w:rsidRDefault="00A320F7" w:rsidP="00A320F7">
      <w:pPr>
        <w:tabs>
          <w:tab w:val="left" w:pos="6379"/>
        </w:tabs>
        <w:jc w:val="center"/>
        <w:rPr>
          <w:rFonts w:ascii="Arial" w:hAnsi="Arial" w:cs="Arial"/>
          <w:color w:val="000000" w:themeColor="text1"/>
        </w:rPr>
      </w:pPr>
      <w:r w:rsidRPr="00906FA5">
        <w:rPr>
          <w:rFonts w:ascii="Arial" w:hAnsi="Arial" w:cs="Arial"/>
          <w:noProof/>
          <w:color w:val="000000" w:themeColor="text1"/>
          <w:lang w:val="en-IN" w:eastAsia="en-IN"/>
        </w:rPr>
        <w:lastRenderedPageBreak/>
        <w:drawing>
          <wp:inline distT="0" distB="0" distL="0" distR="0" wp14:anchorId="58004861" wp14:editId="330B17BF">
            <wp:extent cx="4392000" cy="2796870"/>
            <wp:effectExtent l="0" t="0" r="254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rotWithShape="1">
                    <a:blip r:embed="rId13" cstate="print">
                      <a:extLst>
                        <a:ext uri="{28A0092B-C50C-407E-A947-70E740481C1C}">
                          <a14:useLocalDpi xmlns:a14="http://schemas.microsoft.com/office/drawing/2010/main" val="0"/>
                        </a:ext>
                      </a:extLst>
                    </a:blip>
                    <a:srcRect t="74984"/>
                    <a:stretch/>
                  </pic:blipFill>
                  <pic:spPr bwMode="auto">
                    <a:xfrm>
                      <a:off x="0" y="0"/>
                      <a:ext cx="4392000" cy="2796870"/>
                    </a:xfrm>
                    <a:prstGeom prst="rect">
                      <a:avLst/>
                    </a:prstGeom>
                    <a:ln>
                      <a:noFill/>
                    </a:ln>
                    <a:extLst>
                      <a:ext uri="{53640926-AAD7-44D8-BBD7-CCE9431645EC}">
                        <a14:shadowObscured xmlns:a14="http://schemas.microsoft.com/office/drawing/2010/main"/>
                      </a:ext>
                    </a:extLst>
                  </pic:spPr>
                </pic:pic>
              </a:graphicData>
            </a:graphic>
          </wp:inline>
        </w:drawing>
      </w:r>
    </w:p>
    <w:p w14:paraId="597C2FC1" w14:textId="7896A228" w:rsidR="00AA3C79" w:rsidRPr="00906FA5" w:rsidRDefault="00AA3C79" w:rsidP="00AA3C79">
      <w:pPr>
        <w:jc w:val="both"/>
        <w:rPr>
          <w:rFonts w:ascii="Arial" w:hAnsi="Arial" w:cs="Arial"/>
          <w:color w:val="000000" w:themeColor="text1"/>
        </w:rPr>
      </w:pPr>
      <w:r w:rsidRPr="00906FA5">
        <w:rPr>
          <w:rFonts w:ascii="Arial" w:hAnsi="Arial" w:cs="Arial"/>
          <w:color w:val="000000" w:themeColor="text1"/>
        </w:rPr>
        <w:t xml:space="preserve">Interval plot showing (A) </w:t>
      </w:r>
      <w:r w:rsidR="001B2B2F" w:rsidRPr="00906FA5">
        <w:rPr>
          <w:rFonts w:ascii="Arial" w:hAnsi="Arial" w:cs="Arial"/>
          <w:color w:val="000000" w:themeColor="text1"/>
        </w:rPr>
        <w:t>objective</w:t>
      </w:r>
      <w:r w:rsidRPr="00906FA5">
        <w:rPr>
          <w:rFonts w:ascii="Arial" w:hAnsi="Arial" w:cs="Arial"/>
          <w:color w:val="000000" w:themeColor="text1"/>
        </w:rPr>
        <w:t xml:space="preserve"> response rate per immune-related response criteria</w:t>
      </w:r>
      <w:r w:rsidR="001B2B2F" w:rsidRPr="00906FA5">
        <w:rPr>
          <w:rFonts w:ascii="Arial" w:hAnsi="Arial" w:cs="Arial"/>
          <w:color w:val="000000" w:themeColor="text1"/>
        </w:rPr>
        <w:t xml:space="preserve"> (</w:t>
      </w:r>
      <w:proofErr w:type="spellStart"/>
      <w:r w:rsidR="001B2B2F" w:rsidRPr="00906FA5">
        <w:rPr>
          <w:rFonts w:ascii="Arial" w:hAnsi="Arial" w:cs="Arial"/>
          <w:color w:val="000000" w:themeColor="text1"/>
        </w:rPr>
        <w:t>irORR</w:t>
      </w:r>
      <w:proofErr w:type="spellEnd"/>
      <w:r w:rsidR="001B2B2F" w:rsidRPr="00906FA5">
        <w:rPr>
          <w:rFonts w:ascii="Arial" w:hAnsi="Arial" w:cs="Arial"/>
          <w:color w:val="000000" w:themeColor="text1"/>
        </w:rPr>
        <w:t>)</w:t>
      </w:r>
      <w:r w:rsidRPr="00906FA5">
        <w:rPr>
          <w:rFonts w:ascii="Arial" w:hAnsi="Arial" w:cs="Arial"/>
          <w:color w:val="000000" w:themeColor="text1"/>
        </w:rPr>
        <w:t xml:space="preserve">, (B) </w:t>
      </w:r>
      <w:r w:rsidR="001B2B2F" w:rsidRPr="00906FA5">
        <w:rPr>
          <w:rFonts w:ascii="Arial" w:hAnsi="Arial" w:cs="Arial"/>
          <w:color w:val="000000" w:themeColor="text1"/>
        </w:rPr>
        <w:t>objective</w:t>
      </w:r>
      <w:r w:rsidRPr="00906FA5">
        <w:rPr>
          <w:rFonts w:ascii="Arial" w:hAnsi="Arial" w:cs="Arial"/>
          <w:color w:val="000000" w:themeColor="text1"/>
        </w:rPr>
        <w:t xml:space="preserve"> response rate per Response Evaluation Criteria in Solid Tumors, version 1.1, (C) </w:t>
      </w:r>
      <w:r w:rsidR="0025613A" w:rsidRPr="00906FA5">
        <w:rPr>
          <w:rFonts w:ascii="Arial" w:hAnsi="Arial" w:cs="Arial"/>
          <w:color w:val="000000" w:themeColor="text1"/>
        </w:rPr>
        <w:t xml:space="preserve">interval-censored </w:t>
      </w:r>
      <w:r w:rsidRPr="00906FA5">
        <w:rPr>
          <w:rFonts w:ascii="Arial" w:hAnsi="Arial" w:cs="Arial"/>
          <w:color w:val="000000" w:themeColor="text1"/>
        </w:rPr>
        <w:t xml:space="preserve">progression-free survival per immune-related response criteria, and (D) overall survival in different subgroups. </w:t>
      </w:r>
      <w:r w:rsidR="00B920B5" w:rsidRPr="00906FA5">
        <w:rPr>
          <w:rFonts w:ascii="Arial" w:hAnsi="Arial" w:cs="Arial"/>
          <w:color w:val="000000" w:themeColor="text1"/>
        </w:rPr>
        <w:t>Data are number of patients in the subgroup followed by % (for response outcomes) or median (for time</w:t>
      </w:r>
      <w:r w:rsidR="00906FA5">
        <w:rPr>
          <w:rFonts w:ascii="Arial" w:hAnsi="Arial" w:cs="Arial"/>
          <w:color w:val="000000" w:themeColor="text1"/>
        </w:rPr>
        <w:t>-</w:t>
      </w:r>
      <w:r w:rsidR="00B920B5" w:rsidRPr="00906FA5">
        <w:rPr>
          <w:rFonts w:ascii="Arial" w:hAnsi="Arial" w:cs="Arial"/>
          <w:color w:val="000000" w:themeColor="text1"/>
        </w:rPr>
        <w:t>to</w:t>
      </w:r>
      <w:r w:rsidR="00906FA5">
        <w:rPr>
          <w:rFonts w:ascii="Arial" w:hAnsi="Arial" w:cs="Arial"/>
          <w:color w:val="000000" w:themeColor="text1"/>
        </w:rPr>
        <w:t>-</w:t>
      </w:r>
      <w:r w:rsidR="00B920B5" w:rsidRPr="00906FA5">
        <w:rPr>
          <w:rFonts w:ascii="Arial" w:hAnsi="Arial" w:cs="Arial"/>
          <w:color w:val="000000" w:themeColor="text1"/>
        </w:rPr>
        <w:t>event outcomes) with corresponding confidence intervals between brackets.</w:t>
      </w:r>
      <w:r w:rsidR="0025613A" w:rsidRPr="00906FA5">
        <w:rPr>
          <w:rFonts w:ascii="Arial" w:hAnsi="Arial" w:cs="Arial"/>
          <w:color w:val="000000" w:themeColor="text1"/>
        </w:rPr>
        <w:t xml:space="preserve"> The vertical full reference line represents the primary objective (an </w:t>
      </w:r>
      <w:proofErr w:type="spellStart"/>
      <w:r w:rsidR="0025613A" w:rsidRPr="00906FA5">
        <w:rPr>
          <w:rFonts w:ascii="Arial" w:hAnsi="Arial" w:cs="Arial"/>
          <w:color w:val="000000" w:themeColor="text1"/>
        </w:rPr>
        <w:t>irORR</w:t>
      </w:r>
      <w:proofErr w:type="spellEnd"/>
      <w:r w:rsidR="0025613A" w:rsidRPr="00906FA5">
        <w:rPr>
          <w:rFonts w:ascii="Arial" w:hAnsi="Arial" w:cs="Arial"/>
          <w:color w:val="000000" w:themeColor="text1"/>
        </w:rPr>
        <w:t xml:space="preserve"> with a lower bound of the 90% confidence interval of &gt;10%). The vertical dotted reference lines represent the efficacy in the overall cohort.</w:t>
      </w:r>
    </w:p>
    <w:p w14:paraId="1A1485FC" w14:textId="21E4C8B1" w:rsidR="0087152E" w:rsidRPr="00906FA5" w:rsidRDefault="0087152E" w:rsidP="00AA3C79">
      <w:pPr>
        <w:jc w:val="both"/>
        <w:rPr>
          <w:rFonts w:ascii="Arial" w:hAnsi="Arial" w:cs="Arial"/>
          <w:color w:val="000000" w:themeColor="text1"/>
        </w:rPr>
      </w:pPr>
      <w:r w:rsidRPr="00906FA5">
        <w:rPr>
          <w:rFonts w:ascii="Arial" w:hAnsi="Arial" w:cs="Arial"/>
          <w:color w:val="000000" w:themeColor="text1"/>
        </w:rPr>
        <w:t xml:space="preserve">MS, microsatellite status; MSI, microsatellite </w:t>
      </w:r>
      <w:r w:rsidR="00345CC3" w:rsidRPr="00906FA5">
        <w:rPr>
          <w:rFonts w:ascii="Arial" w:hAnsi="Arial" w:cs="Arial"/>
          <w:color w:val="000000" w:themeColor="text1"/>
        </w:rPr>
        <w:t>instability</w:t>
      </w:r>
      <w:r w:rsidRPr="00906FA5">
        <w:rPr>
          <w:rFonts w:ascii="Arial" w:hAnsi="Arial" w:cs="Arial"/>
          <w:color w:val="000000" w:themeColor="text1"/>
        </w:rPr>
        <w:t xml:space="preserve">; </w:t>
      </w:r>
      <w:r w:rsidR="001B2B2F" w:rsidRPr="00906FA5">
        <w:rPr>
          <w:rFonts w:ascii="Arial" w:hAnsi="Arial" w:cs="Arial"/>
          <w:color w:val="000000" w:themeColor="text1"/>
        </w:rPr>
        <w:t xml:space="preserve">NE, not estimable; </w:t>
      </w:r>
      <w:r w:rsidRPr="00906FA5">
        <w:rPr>
          <w:rFonts w:ascii="Arial" w:hAnsi="Arial" w:cs="Arial"/>
          <w:color w:val="000000" w:themeColor="text1"/>
        </w:rPr>
        <w:t xml:space="preserve">NOS, not otherwise specified; NSMP, no specific molecular profile; </w:t>
      </w:r>
      <w:r w:rsidR="001B2B2F" w:rsidRPr="00906FA5">
        <w:rPr>
          <w:rFonts w:ascii="Arial" w:hAnsi="Arial" w:cs="Arial"/>
          <w:color w:val="000000" w:themeColor="text1"/>
        </w:rPr>
        <w:t xml:space="preserve">OS, overall survival; PFS, progression-free survival; </w:t>
      </w:r>
      <w:r w:rsidRPr="00906FA5">
        <w:rPr>
          <w:rFonts w:ascii="Arial" w:hAnsi="Arial" w:cs="Arial"/>
          <w:color w:val="000000" w:themeColor="text1"/>
        </w:rPr>
        <w:t xml:space="preserve">PTEN, phosphatase and </w:t>
      </w:r>
      <w:proofErr w:type="spellStart"/>
      <w:r w:rsidRPr="00906FA5">
        <w:rPr>
          <w:rFonts w:ascii="Arial" w:hAnsi="Arial" w:cs="Arial"/>
          <w:color w:val="000000" w:themeColor="text1"/>
        </w:rPr>
        <w:t>tensin</w:t>
      </w:r>
      <w:proofErr w:type="spellEnd"/>
      <w:r w:rsidRPr="00906FA5">
        <w:rPr>
          <w:rFonts w:ascii="Arial" w:hAnsi="Arial" w:cs="Arial"/>
          <w:color w:val="000000" w:themeColor="text1"/>
        </w:rPr>
        <w:t xml:space="preserve"> homolog; </w:t>
      </w:r>
      <w:proofErr w:type="spellStart"/>
      <w:r w:rsidRPr="00906FA5">
        <w:rPr>
          <w:rFonts w:ascii="Arial" w:hAnsi="Arial" w:cs="Arial"/>
          <w:color w:val="000000" w:themeColor="text1"/>
        </w:rPr>
        <w:t>sTILs</w:t>
      </w:r>
      <w:proofErr w:type="spellEnd"/>
      <w:r w:rsidRPr="00906FA5">
        <w:rPr>
          <w:rFonts w:ascii="Arial" w:hAnsi="Arial" w:cs="Arial"/>
          <w:color w:val="000000" w:themeColor="text1"/>
        </w:rPr>
        <w:t>, stromal tumor-infiltrating lymphocytes.</w:t>
      </w:r>
    </w:p>
    <w:p w14:paraId="0EA8C8FA" w14:textId="77777777" w:rsidR="007D4484" w:rsidRPr="00906FA5" w:rsidRDefault="007D4484">
      <w:pPr>
        <w:spacing w:line="240" w:lineRule="auto"/>
        <w:rPr>
          <w:rFonts w:ascii="Arial" w:hAnsi="Arial" w:cs="Arial"/>
          <w:color w:val="000000" w:themeColor="text1"/>
        </w:rPr>
      </w:pPr>
      <w:r w:rsidRPr="00906FA5">
        <w:rPr>
          <w:rFonts w:ascii="Arial" w:hAnsi="Arial" w:cs="Arial"/>
          <w:color w:val="000000" w:themeColor="text1"/>
        </w:rPr>
        <w:br w:type="page"/>
      </w:r>
    </w:p>
    <w:p w14:paraId="15C19987" w14:textId="0F8F943A" w:rsidR="00ED6C47" w:rsidRPr="00906FA5" w:rsidRDefault="00CD7582" w:rsidP="00CD7582">
      <w:pPr>
        <w:rPr>
          <w:rFonts w:ascii="Arial" w:hAnsi="Arial" w:cs="Arial"/>
          <w:color w:val="000000" w:themeColor="text1"/>
        </w:rPr>
      </w:pPr>
      <w:r w:rsidRPr="00906FA5">
        <w:rPr>
          <w:rFonts w:ascii="Arial" w:hAnsi="Arial" w:cs="Arial"/>
          <w:color w:val="000000" w:themeColor="text1"/>
        </w:rPr>
        <w:lastRenderedPageBreak/>
        <w:t>Fig S</w:t>
      </w:r>
      <w:r w:rsidR="00ED56BC" w:rsidRPr="00906FA5">
        <w:rPr>
          <w:rFonts w:ascii="Arial" w:hAnsi="Arial" w:cs="Arial"/>
          <w:color w:val="000000" w:themeColor="text1"/>
        </w:rPr>
        <w:t>6</w:t>
      </w:r>
      <w:r w:rsidRPr="00906FA5">
        <w:rPr>
          <w:rFonts w:ascii="Arial" w:hAnsi="Arial" w:cs="Arial"/>
          <w:color w:val="000000" w:themeColor="text1"/>
        </w:rPr>
        <w:t xml:space="preserve">. </w:t>
      </w:r>
      <w:r w:rsidR="000963D9" w:rsidRPr="00906FA5">
        <w:rPr>
          <w:rFonts w:ascii="Arial" w:hAnsi="Arial" w:cs="Arial"/>
          <w:color w:val="000000" w:themeColor="text1"/>
        </w:rPr>
        <w:t>Quality-of-Life</w:t>
      </w:r>
      <w:r w:rsidR="00974F8C" w:rsidRPr="00906FA5">
        <w:rPr>
          <w:rFonts w:ascii="Arial" w:hAnsi="Arial" w:cs="Arial"/>
          <w:color w:val="000000" w:themeColor="text1"/>
        </w:rPr>
        <w:t xml:space="preserve"> Scores</w:t>
      </w:r>
      <w:r w:rsidR="0025613A" w:rsidRPr="00906FA5">
        <w:rPr>
          <w:rFonts w:ascii="Arial" w:hAnsi="Arial" w:cs="Arial"/>
          <w:color w:val="000000" w:themeColor="text1"/>
        </w:rPr>
        <w:t xml:space="preserve"> (Total and</w:t>
      </w:r>
      <w:r w:rsidR="00974F8C" w:rsidRPr="00906FA5">
        <w:rPr>
          <w:rFonts w:ascii="Arial" w:hAnsi="Arial" w:cs="Arial"/>
          <w:color w:val="000000" w:themeColor="text1"/>
        </w:rPr>
        <w:t xml:space="preserve"> </w:t>
      </w:r>
      <w:r w:rsidR="0025613A" w:rsidRPr="00906FA5">
        <w:rPr>
          <w:rFonts w:ascii="Arial" w:hAnsi="Arial" w:cs="Arial"/>
          <w:color w:val="000000" w:themeColor="text1"/>
        </w:rPr>
        <w:t xml:space="preserve">for </w:t>
      </w:r>
      <w:r w:rsidR="00311E63" w:rsidRPr="00906FA5">
        <w:rPr>
          <w:rFonts w:ascii="Arial" w:hAnsi="Arial" w:cs="Arial"/>
          <w:color w:val="000000" w:themeColor="text1"/>
        </w:rPr>
        <w:t xml:space="preserve">Each </w:t>
      </w:r>
      <w:r w:rsidR="000963D9" w:rsidRPr="00906FA5">
        <w:rPr>
          <w:rFonts w:ascii="Arial" w:hAnsi="Arial" w:cs="Arial"/>
          <w:color w:val="000000" w:themeColor="text1"/>
        </w:rPr>
        <w:t>Subscale</w:t>
      </w:r>
      <w:r w:rsidR="0025613A" w:rsidRPr="00906FA5">
        <w:rPr>
          <w:rFonts w:ascii="Arial" w:hAnsi="Arial" w:cs="Arial"/>
          <w:color w:val="000000" w:themeColor="text1"/>
        </w:rPr>
        <w:t>)</w:t>
      </w:r>
      <w:r w:rsidR="00311E63" w:rsidRPr="00906FA5">
        <w:rPr>
          <w:rFonts w:ascii="Arial" w:hAnsi="Arial" w:cs="Arial"/>
          <w:color w:val="000000" w:themeColor="text1"/>
        </w:rPr>
        <w:t xml:space="preserve"> </w:t>
      </w:r>
      <w:r w:rsidR="00974F8C" w:rsidRPr="00906FA5">
        <w:rPr>
          <w:rFonts w:ascii="Arial" w:hAnsi="Arial" w:cs="Arial"/>
          <w:color w:val="000000" w:themeColor="text1"/>
        </w:rPr>
        <w:t>by Disease Cohort</w:t>
      </w:r>
    </w:p>
    <w:p w14:paraId="6A74F98F" w14:textId="45FEF89A" w:rsidR="00A25A1E" w:rsidRPr="00906FA5" w:rsidRDefault="0025613A" w:rsidP="00ED6C47">
      <w:pPr>
        <w:jc w:val="center"/>
        <w:rPr>
          <w:rFonts w:ascii="Arial" w:hAnsi="Arial" w:cs="Arial"/>
          <w:color w:val="000000" w:themeColor="text1"/>
        </w:rPr>
      </w:pPr>
      <w:r w:rsidRPr="00906FA5">
        <w:rPr>
          <w:rFonts w:ascii="Arial" w:hAnsi="Arial" w:cs="Arial"/>
          <w:noProof/>
          <w:color w:val="000000" w:themeColor="text1"/>
          <w:lang w:val="en-IN" w:eastAsia="en-IN"/>
        </w:rPr>
        <w:drawing>
          <wp:inline distT="0" distB="0" distL="0" distR="0" wp14:anchorId="6193FC7E" wp14:editId="1838950B">
            <wp:extent cx="5756910" cy="7401560"/>
            <wp:effectExtent l="0" t="0" r="0" b="254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4">
                      <a:extLst>
                        <a:ext uri="{28A0092B-C50C-407E-A947-70E740481C1C}">
                          <a14:useLocalDpi xmlns:a14="http://schemas.microsoft.com/office/drawing/2010/main" val="0"/>
                        </a:ext>
                      </a:extLst>
                    </a:blip>
                    <a:stretch>
                      <a:fillRect/>
                    </a:stretch>
                  </pic:blipFill>
                  <pic:spPr>
                    <a:xfrm>
                      <a:off x="0" y="0"/>
                      <a:ext cx="5756910" cy="7401560"/>
                    </a:xfrm>
                    <a:prstGeom prst="rect">
                      <a:avLst/>
                    </a:prstGeom>
                  </pic:spPr>
                </pic:pic>
              </a:graphicData>
            </a:graphic>
          </wp:inline>
        </w:drawing>
      </w:r>
    </w:p>
    <w:p w14:paraId="0C9D69D7" w14:textId="0D8F2840" w:rsidR="0033420C" w:rsidRPr="00906FA5" w:rsidRDefault="0025613A" w:rsidP="0025613A">
      <w:pPr>
        <w:jc w:val="both"/>
        <w:rPr>
          <w:rFonts w:ascii="Arial" w:hAnsi="Arial" w:cs="Arial"/>
          <w:color w:val="000000" w:themeColor="text1"/>
        </w:rPr>
      </w:pPr>
      <w:r w:rsidRPr="00906FA5">
        <w:rPr>
          <w:rFonts w:ascii="Arial" w:hAnsi="Arial" w:cs="Arial"/>
          <w:color w:val="000000" w:themeColor="text1"/>
        </w:rPr>
        <w:t xml:space="preserve">(A-F) </w:t>
      </w:r>
      <w:r w:rsidR="00ED6C47" w:rsidRPr="00906FA5">
        <w:rPr>
          <w:rFonts w:ascii="Arial" w:hAnsi="Arial" w:cs="Arial"/>
          <w:color w:val="000000" w:themeColor="text1"/>
        </w:rPr>
        <w:t xml:space="preserve">Data are </w:t>
      </w:r>
      <w:proofErr w:type="spellStart"/>
      <w:r w:rsidR="00ED6C47" w:rsidRPr="00906FA5">
        <w:rPr>
          <w:rFonts w:ascii="Arial" w:hAnsi="Arial" w:cs="Arial"/>
          <w:color w:val="000000" w:themeColor="text1"/>
        </w:rPr>
        <w:t>mean±standard</w:t>
      </w:r>
      <w:proofErr w:type="spellEnd"/>
      <w:r w:rsidR="00ED6C47" w:rsidRPr="00906FA5">
        <w:rPr>
          <w:rFonts w:ascii="Arial" w:hAnsi="Arial" w:cs="Arial"/>
          <w:color w:val="000000" w:themeColor="text1"/>
        </w:rPr>
        <w:t xml:space="preserve"> </w:t>
      </w:r>
      <w:r w:rsidR="0087152E" w:rsidRPr="00906FA5">
        <w:rPr>
          <w:rFonts w:ascii="Arial" w:hAnsi="Arial" w:cs="Arial"/>
          <w:color w:val="000000" w:themeColor="text1"/>
        </w:rPr>
        <w:t>deviation</w:t>
      </w:r>
      <w:r w:rsidR="00ED6C47" w:rsidRPr="00906FA5">
        <w:rPr>
          <w:rFonts w:ascii="Arial" w:hAnsi="Arial" w:cs="Arial"/>
          <w:color w:val="000000" w:themeColor="text1"/>
        </w:rPr>
        <w:t xml:space="preserve"> for the intention-to-treat analysis sets.</w:t>
      </w:r>
      <w:r w:rsidRPr="00906FA5">
        <w:rPr>
          <w:rFonts w:ascii="Arial" w:hAnsi="Arial" w:cs="Arial"/>
          <w:color w:val="000000" w:themeColor="text1"/>
        </w:rPr>
        <w:t xml:space="preserve"> (F) Total score refers to the FACT-</w:t>
      </w:r>
      <w:proofErr w:type="spellStart"/>
      <w:r w:rsidRPr="00906FA5">
        <w:rPr>
          <w:rFonts w:ascii="Arial" w:hAnsi="Arial" w:cs="Arial"/>
          <w:color w:val="000000" w:themeColor="text1"/>
        </w:rPr>
        <w:t>Cx</w:t>
      </w:r>
      <w:proofErr w:type="spellEnd"/>
      <w:r w:rsidRPr="00906FA5">
        <w:rPr>
          <w:rFonts w:ascii="Arial" w:hAnsi="Arial" w:cs="Arial"/>
          <w:color w:val="000000" w:themeColor="text1"/>
        </w:rPr>
        <w:t xml:space="preserve"> total score (range, 0 to 168) for the cervical cohort and FACT-G total score (range, 0 to 108) for the endometrial cohort.</w:t>
      </w:r>
      <w:r w:rsidR="0033420C" w:rsidRPr="00906FA5">
        <w:rPr>
          <w:rFonts w:ascii="Arial" w:hAnsi="Arial" w:cs="Arial"/>
          <w:color w:val="000000" w:themeColor="text1"/>
        </w:rPr>
        <w:br w:type="page"/>
      </w:r>
    </w:p>
    <w:p w14:paraId="5602061F" w14:textId="67A7668C" w:rsidR="00B0594D" w:rsidRPr="00906FA5" w:rsidRDefault="0033420C" w:rsidP="00651971">
      <w:pPr>
        <w:jc w:val="both"/>
        <w:rPr>
          <w:rFonts w:ascii="Arial" w:hAnsi="Arial" w:cs="Arial"/>
          <w:color w:val="000000" w:themeColor="text1"/>
        </w:rPr>
      </w:pPr>
      <w:r w:rsidRPr="00906FA5">
        <w:rPr>
          <w:rFonts w:ascii="Arial" w:hAnsi="Arial" w:cs="Arial"/>
          <w:color w:val="000000" w:themeColor="text1"/>
        </w:rPr>
        <w:lastRenderedPageBreak/>
        <w:t>Fig S</w:t>
      </w:r>
      <w:r w:rsidR="00ED56BC" w:rsidRPr="00906FA5">
        <w:rPr>
          <w:rFonts w:ascii="Arial" w:hAnsi="Arial" w:cs="Arial"/>
          <w:color w:val="000000" w:themeColor="text1"/>
        </w:rPr>
        <w:t>7</w:t>
      </w:r>
      <w:r w:rsidRPr="00906FA5">
        <w:rPr>
          <w:rFonts w:ascii="Arial" w:hAnsi="Arial" w:cs="Arial"/>
          <w:color w:val="000000" w:themeColor="text1"/>
        </w:rPr>
        <w:t xml:space="preserve">. </w:t>
      </w:r>
      <w:r w:rsidR="007A4DBD" w:rsidRPr="00906FA5">
        <w:rPr>
          <w:rFonts w:ascii="Arial" w:hAnsi="Arial" w:cs="Arial"/>
          <w:color w:val="000000" w:themeColor="text1"/>
        </w:rPr>
        <w:t>Differences in Systemic Inflammatory Markers Between Responders and Nonresponders</w:t>
      </w:r>
    </w:p>
    <w:p w14:paraId="7D2DA2E7" w14:textId="035FB064" w:rsidR="00D12C50" w:rsidRPr="00906FA5" w:rsidRDefault="001646F8" w:rsidP="00D12C50">
      <w:pPr>
        <w:jc w:val="center"/>
        <w:rPr>
          <w:rFonts w:ascii="Arial" w:hAnsi="Arial" w:cs="Arial"/>
          <w:color w:val="000000" w:themeColor="text1"/>
        </w:rPr>
      </w:pPr>
      <w:r w:rsidRPr="00906FA5">
        <w:rPr>
          <w:rFonts w:ascii="Arial" w:hAnsi="Arial" w:cs="Arial"/>
          <w:noProof/>
          <w:color w:val="000000" w:themeColor="text1"/>
          <w:lang w:val="en-IN" w:eastAsia="en-IN"/>
        </w:rPr>
        <w:drawing>
          <wp:inline distT="0" distB="0" distL="0" distR="0" wp14:anchorId="08FEA341" wp14:editId="667FB3F3">
            <wp:extent cx="5756910" cy="5756910"/>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5">
                      <a:extLst>
                        <a:ext uri="{28A0092B-C50C-407E-A947-70E740481C1C}">
                          <a14:useLocalDpi xmlns:a14="http://schemas.microsoft.com/office/drawing/2010/main" val="0"/>
                        </a:ext>
                      </a:extLst>
                    </a:blip>
                    <a:stretch>
                      <a:fillRect/>
                    </a:stretch>
                  </pic:blipFill>
                  <pic:spPr>
                    <a:xfrm>
                      <a:off x="0" y="0"/>
                      <a:ext cx="5756910" cy="5756910"/>
                    </a:xfrm>
                    <a:prstGeom prst="rect">
                      <a:avLst/>
                    </a:prstGeom>
                  </pic:spPr>
                </pic:pic>
              </a:graphicData>
            </a:graphic>
          </wp:inline>
        </w:drawing>
      </w:r>
    </w:p>
    <w:p w14:paraId="6C86E8A1" w14:textId="0AD9DBEB" w:rsidR="00D12C50" w:rsidRPr="00906FA5" w:rsidRDefault="005A6666" w:rsidP="002A69BF">
      <w:pPr>
        <w:jc w:val="both"/>
        <w:rPr>
          <w:rFonts w:ascii="Arial" w:hAnsi="Arial" w:cs="Arial"/>
          <w:color w:val="000000" w:themeColor="text1"/>
        </w:rPr>
      </w:pPr>
      <w:r w:rsidRPr="00906FA5">
        <w:rPr>
          <w:rFonts w:ascii="Arial" w:hAnsi="Arial" w:cs="Arial"/>
          <w:color w:val="000000" w:themeColor="text1"/>
        </w:rPr>
        <w:t xml:space="preserve">Data on top of the bars are </w:t>
      </w:r>
      <w:r w:rsidR="00602BC0" w:rsidRPr="00906FA5">
        <w:rPr>
          <w:rFonts w:ascii="Arial" w:hAnsi="Arial" w:cs="Arial"/>
          <w:color w:val="000000" w:themeColor="text1"/>
        </w:rPr>
        <w:t>number of patients</w:t>
      </w:r>
      <w:r w:rsidRPr="00906FA5">
        <w:rPr>
          <w:rFonts w:ascii="Arial" w:hAnsi="Arial" w:cs="Arial"/>
          <w:color w:val="000000" w:themeColor="text1"/>
        </w:rPr>
        <w:t xml:space="preserve"> (%).</w:t>
      </w:r>
      <w:r w:rsidR="007F058A" w:rsidRPr="00906FA5">
        <w:rPr>
          <w:rFonts w:ascii="Arial" w:hAnsi="Arial" w:cs="Arial"/>
          <w:color w:val="000000" w:themeColor="text1"/>
        </w:rPr>
        <w:t xml:space="preserve"> Patients were grouped according to their week 26 response per immune-related response criteria (irRC). </w:t>
      </w:r>
      <w:r w:rsidR="002A69BF" w:rsidRPr="00906FA5">
        <w:rPr>
          <w:rFonts w:ascii="Arial" w:hAnsi="Arial" w:cs="Arial"/>
          <w:color w:val="000000" w:themeColor="text1"/>
        </w:rPr>
        <w:t>The Fisher’s exact</w:t>
      </w:r>
      <w:r w:rsidRPr="00906FA5">
        <w:rPr>
          <w:rFonts w:ascii="Arial" w:hAnsi="Arial" w:cs="Arial"/>
          <w:color w:val="000000" w:themeColor="text1"/>
        </w:rPr>
        <w:t xml:space="preserve"> </w:t>
      </w:r>
      <w:r w:rsidR="002A69BF" w:rsidRPr="00906FA5">
        <w:rPr>
          <w:rFonts w:ascii="Arial" w:hAnsi="Arial" w:cs="Arial"/>
          <w:color w:val="000000" w:themeColor="text1"/>
        </w:rPr>
        <w:t xml:space="preserve">p-values (comparing responders to nonresponders) are </w:t>
      </w:r>
      <w:r w:rsidR="008D5DEF">
        <w:rPr>
          <w:rFonts w:ascii="Arial" w:hAnsi="Arial" w:cs="Arial"/>
          <w:color w:val="000000" w:themeColor="text1"/>
        </w:rPr>
        <w:t xml:space="preserve">(A) </w:t>
      </w:r>
      <w:r w:rsidRPr="00906FA5">
        <w:rPr>
          <w:rFonts w:ascii="Arial" w:hAnsi="Arial" w:cs="Arial"/>
          <w:color w:val="000000" w:themeColor="text1"/>
        </w:rPr>
        <w:t xml:space="preserve">p=.320, </w:t>
      </w:r>
      <w:r w:rsidR="008D5DEF">
        <w:rPr>
          <w:rFonts w:ascii="Arial" w:hAnsi="Arial" w:cs="Arial"/>
          <w:color w:val="000000" w:themeColor="text1"/>
        </w:rPr>
        <w:t xml:space="preserve">(B) </w:t>
      </w:r>
      <w:r w:rsidRPr="00906FA5">
        <w:rPr>
          <w:rFonts w:ascii="Arial" w:hAnsi="Arial" w:cs="Arial"/>
          <w:color w:val="000000" w:themeColor="text1"/>
        </w:rPr>
        <w:t xml:space="preserve">p=.572, </w:t>
      </w:r>
      <w:r w:rsidR="008D5DEF">
        <w:rPr>
          <w:rFonts w:ascii="Arial" w:hAnsi="Arial" w:cs="Arial"/>
          <w:color w:val="000000" w:themeColor="text1"/>
        </w:rPr>
        <w:t xml:space="preserve">(C) </w:t>
      </w:r>
      <w:r w:rsidRPr="00906FA5">
        <w:rPr>
          <w:rFonts w:ascii="Arial" w:hAnsi="Arial" w:cs="Arial"/>
          <w:color w:val="000000" w:themeColor="text1"/>
        </w:rPr>
        <w:t xml:space="preserve">p=.150, </w:t>
      </w:r>
      <w:r w:rsidR="002A69BF" w:rsidRPr="00906FA5">
        <w:rPr>
          <w:rFonts w:ascii="Arial" w:hAnsi="Arial" w:cs="Arial"/>
          <w:color w:val="000000" w:themeColor="text1"/>
        </w:rPr>
        <w:t xml:space="preserve">and </w:t>
      </w:r>
      <w:r w:rsidR="008D5DEF">
        <w:rPr>
          <w:rFonts w:ascii="Arial" w:hAnsi="Arial" w:cs="Arial"/>
          <w:color w:val="000000" w:themeColor="text1"/>
        </w:rPr>
        <w:t xml:space="preserve">(D) </w:t>
      </w:r>
      <w:r w:rsidRPr="00906FA5">
        <w:rPr>
          <w:rFonts w:ascii="Arial" w:hAnsi="Arial" w:cs="Arial"/>
          <w:color w:val="000000" w:themeColor="text1"/>
        </w:rPr>
        <w:t>p=.573</w:t>
      </w:r>
      <w:r w:rsidR="002A69BF" w:rsidRPr="00906FA5">
        <w:rPr>
          <w:rFonts w:ascii="Arial" w:hAnsi="Arial" w:cs="Arial"/>
          <w:color w:val="000000" w:themeColor="text1"/>
        </w:rPr>
        <w:t>, respectively.</w:t>
      </w:r>
    </w:p>
    <w:p w14:paraId="5712CF8B" w14:textId="357BFF33" w:rsidR="00A25A1E" w:rsidRPr="00906FA5" w:rsidRDefault="00574877" w:rsidP="00F77EBF">
      <w:pPr>
        <w:jc w:val="both"/>
        <w:rPr>
          <w:rFonts w:ascii="Arial" w:hAnsi="Arial" w:cs="Arial"/>
          <w:color w:val="000000" w:themeColor="text1"/>
        </w:rPr>
      </w:pPr>
      <w:r w:rsidRPr="00906FA5">
        <w:rPr>
          <w:rFonts w:ascii="Arial" w:hAnsi="Arial" w:cs="Arial"/>
          <w:color w:val="000000" w:themeColor="text1"/>
        </w:rPr>
        <w:t>CAR, C</w:t>
      </w:r>
      <w:r w:rsidR="00F77EBF" w:rsidRPr="00906FA5">
        <w:rPr>
          <w:rFonts w:ascii="Arial" w:hAnsi="Arial" w:cs="Arial"/>
          <w:color w:val="000000" w:themeColor="text1"/>
        </w:rPr>
        <w:t>-</w:t>
      </w:r>
      <w:r w:rsidRPr="00906FA5">
        <w:rPr>
          <w:rFonts w:ascii="Arial" w:hAnsi="Arial" w:cs="Arial"/>
          <w:color w:val="000000" w:themeColor="text1"/>
        </w:rPr>
        <w:t>reactive protein to albumin ratio; CR, complete response;</w:t>
      </w:r>
      <w:r w:rsidR="00F77EBF" w:rsidRPr="00906FA5">
        <w:rPr>
          <w:rFonts w:ascii="Arial" w:hAnsi="Arial" w:cs="Arial"/>
          <w:color w:val="000000" w:themeColor="text1"/>
        </w:rPr>
        <w:t xml:space="preserve"> </w:t>
      </w:r>
      <w:proofErr w:type="spellStart"/>
      <w:r w:rsidR="00F77EBF" w:rsidRPr="00906FA5">
        <w:rPr>
          <w:rFonts w:ascii="Arial" w:hAnsi="Arial" w:cs="Arial"/>
          <w:color w:val="000000" w:themeColor="text1"/>
        </w:rPr>
        <w:t>dLNR</w:t>
      </w:r>
      <w:proofErr w:type="spellEnd"/>
      <w:r w:rsidR="00F77EBF" w:rsidRPr="00906FA5">
        <w:rPr>
          <w:rFonts w:ascii="Arial" w:hAnsi="Arial" w:cs="Arial"/>
          <w:color w:val="000000" w:themeColor="text1"/>
        </w:rPr>
        <w:t>, derived lymphocyte to neutrophil ratio;</w:t>
      </w:r>
      <w:r w:rsidRPr="00906FA5">
        <w:rPr>
          <w:rFonts w:ascii="Arial" w:hAnsi="Arial" w:cs="Arial"/>
          <w:color w:val="000000" w:themeColor="text1"/>
        </w:rPr>
        <w:t xml:space="preserve"> </w:t>
      </w:r>
      <w:r w:rsidR="008E1CB1" w:rsidRPr="00906FA5">
        <w:rPr>
          <w:rFonts w:ascii="Arial" w:hAnsi="Arial" w:cs="Arial"/>
          <w:color w:val="000000" w:themeColor="text1"/>
        </w:rPr>
        <w:t xml:space="preserve">irRC, immune-related response criteria; </w:t>
      </w:r>
      <w:r w:rsidRPr="00906FA5">
        <w:rPr>
          <w:rFonts w:ascii="Arial" w:hAnsi="Arial" w:cs="Arial"/>
          <w:color w:val="000000" w:themeColor="text1"/>
        </w:rPr>
        <w:t xml:space="preserve">LIPI, lung </w:t>
      </w:r>
      <w:r w:rsidRPr="00906FA5">
        <w:rPr>
          <w:rFonts w:ascii="Arial" w:hAnsi="Arial" w:cs="Arial"/>
          <w:color w:val="000000" w:themeColor="text1"/>
        </w:rPr>
        <w:lastRenderedPageBreak/>
        <w:t>immune prognostic index;</w:t>
      </w:r>
      <w:r w:rsidR="00F77EBF" w:rsidRPr="00906FA5">
        <w:rPr>
          <w:rFonts w:ascii="Arial" w:hAnsi="Arial" w:cs="Arial"/>
          <w:color w:val="000000" w:themeColor="text1"/>
        </w:rPr>
        <w:t xml:space="preserve"> </w:t>
      </w:r>
      <w:proofErr w:type="spellStart"/>
      <w:r w:rsidR="00F77EBF" w:rsidRPr="00906FA5">
        <w:rPr>
          <w:rFonts w:ascii="Arial" w:hAnsi="Arial" w:cs="Arial"/>
          <w:color w:val="000000" w:themeColor="text1"/>
        </w:rPr>
        <w:t>mGPS</w:t>
      </w:r>
      <w:proofErr w:type="spellEnd"/>
      <w:r w:rsidR="00F77EBF" w:rsidRPr="00906FA5">
        <w:rPr>
          <w:rFonts w:ascii="Arial" w:hAnsi="Arial" w:cs="Arial"/>
          <w:color w:val="000000" w:themeColor="text1"/>
        </w:rPr>
        <w:t>, modified Glasgow prognostic score;</w:t>
      </w:r>
      <w:r w:rsidRPr="00906FA5">
        <w:rPr>
          <w:rFonts w:ascii="Arial" w:hAnsi="Arial" w:cs="Arial"/>
          <w:color w:val="000000" w:themeColor="text1"/>
        </w:rPr>
        <w:t xml:space="preserve"> PD, progressive disease; PR, partial response; SD, stable disease</w:t>
      </w:r>
      <w:r w:rsidR="00F77EBF" w:rsidRPr="00906FA5">
        <w:rPr>
          <w:rFonts w:ascii="Arial" w:hAnsi="Arial" w:cs="Arial"/>
          <w:color w:val="000000" w:themeColor="text1"/>
        </w:rPr>
        <w:t>.</w:t>
      </w:r>
      <w:r w:rsidR="00A25A1E" w:rsidRPr="00906FA5">
        <w:rPr>
          <w:rFonts w:ascii="Arial" w:hAnsi="Arial" w:cs="Arial"/>
          <w:color w:val="000000" w:themeColor="text1"/>
        </w:rPr>
        <w:br w:type="page"/>
      </w:r>
    </w:p>
    <w:p w14:paraId="62E7586F" w14:textId="34383A67" w:rsidR="00E22EFF" w:rsidRPr="00906FA5" w:rsidRDefault="00CD7582" w:rsidP="0088463D">
      <w:pPr>
        <w:pStyle w:val="Heading1"/>
        <w:rPr>
          <w:rFonts w:ascii="Arial" w:hAnsi="Arial" w:cs="Arial"/>
        </w:rPr>
      </w:pPr>
      <w:bookmarkStart w:id="21" w:name="_Toc95823467"/>
      <w:bookmarkStart w:id="22" w:name="_Toc95823499"/>
      <w:bookmarkStart w:id="23" w:name="_Toc105684249"/>
      <w:r w:rsidRPr="00906FA5">
        <w:rPr>
          <w:rFonts w:ascii="Arial" w:hAnsi="Arial" w:cs="Arial"/>
        </w:rPr>
        <w:lastRenderedPageBreak/>
        <w:t xml:space="preserve">Supplementary </w:t>
      </w:r>
      <w:r w:rsidR="00BD50C7" w:rsidRPr="00906FA5">
        <w:rPr>
          <w:rFonts w:ascii="Arial" w:hAnsi="Arial" w:cs="Arial"/>
        </w:rPr>
        <w:t>T</w:t>
      </w:r>
      <w:r w:rsidRPr="00906FA5">
        <w:rPr>
          <w:rFonts w:ascii="Arial" w:hAnsi="Arial" w:cs="Arial"/>
        </w:rPr>
        <w:t>ables</w:t>
      </w:r>
      <w:bookmarkEnd w:id="21"/>
      <w:bookmarkEnd w:id="22"/>
      <w:bookmarkEnd w:id="23"/>
    </w:p>
    <w:p w14:paraId="3AE30E85" w14:textId="513E6CF8" w:rsidR="00625AE0" w:rsidRPr="00906FA5" w:rsidRDefault="00CD7582" w:rsidP="00CD7582">
      <w:pPr>
        <w:jc w:val="both"/>
        <w:rPr>
          <w:rFonts w:ascii="Arial" w:hAnsi="Arial" w:cs="Arial"/>
          <w:color w:val="000000" w:themeColor="text1"/>
        </w:rPr>
      </w:pPr>
      <w:r w:rsidRPr="00906FA5">
        <w:rPr>
          <w:rFonts w:ascii="Arial" w:hAnsi="Arial" w:cs="Arial"/>
          <w:color w:val="000000" w:themeColor="text1"/>
        </w:rPr>
        <w:t xml:space="preserve">Table S1. Summary of Studies with Single-Agent </w:t>
      </w:r>
      <w:r w:rsidR="00782827" w:rsidRPr="00906FA5">
        <w:rPr>
          <w:rFonts w:ascii="Arial" w:hAnsi="Arial" w:cs="Arial"/>
          <w:color w:val="000000" w:themeColor="text1"/>
        </w:rPr>
        <w:t>Immune Checkpoint Inhibitor</w:t>
      </w:r>
      <w:r w:rsidRPr="00906FA5">
        <w:rPr>
          <w:rFonts w:ascii="Arial" w:hAnsi="Arial" w:cs="Arial"/>
          <w:color w:val="000000" w:themeColor="text1"/>
        </w:rPr>
        <w:t xml:space="preserve"> According to Biomarker Status in Cervical and Endometrial Cancer </w:t>
      </w:r>
    </w:p>
    <w:tbl>
      <w:tblPr>
        <w:tblStyle w:val="TableGrid"/>
        <w:tblW w:w="9355" w:type="dxa"/>
        <w:jc w:val="center"/>
        <w:shd w:val="clear" w:color="auto" w:fill="FFFFFF" w:themeFill="background1"/>
        <w:tblLayout w:type="fixed"/>
        <w:tblLook w:val="04A0" w:firstRow="1" w:lastRow="0" w:firstColumn="1" w:lastColumn="0" w:noHBand="0" w:noVBand="1"/>
      </w:tblPr>
      <w:tblGrid>
        <w:gridCol w:w="2263"/>
        <w:gridCol w:w="1706"/>
        <w:gridCol w:w="1568"/>
        <w:gridCol w:w="563"/>
        <w:gridCol w:w="709"/>
        <w:gridCol w:w="845"/>
        <w:gridCol w:w="851"/>
        <w:gridCol w:w="850"/>
      </w:tblGrid>
      <w:tr w:rsidR="00A25A1E" w:rsidRPr="00906FA5" w14:paraId="5F7BBB4C" w14:textId="77777777" w:rsidTr="00E22EFF">
        <w:trPr>
          <w:jc w:val="center"/>
        </w:trPr>
        <w:tc>
          <w:tcPr>
            <w:tcW w:w="2263" w:type="dxa"/>
            <w:shd w:val="clear" w:color="auto" w:fill="FFFFFF" w:themeFill="background1"/>
          </w:tcPr>
          <w:p w14:paraId="5219D4BF" w14:textId="15EBE212" w:rsidR="00A25A1E" w:rsidRPr="00906FA5" w:rsidRDefault="00071E9D" w:rsidP="003D219A">
            <w:pPr>
              <w:spacing w:line="240" w:lineRule="auto"/>
              <w:rPr>
                <w:rFonts w:ascii="Arial" w:hAnsi="Arial" w:cs="Arial"/>
                <w:b/>
                <w:bCs/>
                <w:sz w:val="18"/>
                <w:szCs w:val="18"/>
              </w:rPr>
            </w:pPr>
            <w:r w:rsidRPr="00906FA5">
              <w:rPr>
                <w:rFonts w:ascii="Arial" w:hAnsi="Arial" w:cs="Arial"/>
                <w:b/>
                <w:bCs/>
                <w:sz w:val="18"/>
                <w:szCs w:val="18"/>
              </w:rPr>
              <w:t>Study name or identifier</w:t>
            </w:r>
          </w:p>
        </w:tc>
        <w:tc>
          <w:tcPr>
            <w:tcW w:w="1706" w:type="dxa"/>
            <w:shd w:val="clear" w:color="auto" w:fill="FFFFFF" w:themeFill="background1"/>
          </w:tcPr>
          <w:p w14:paraId="440375CF" w14:textId="1E5DC6E4" w:rsidR="00A25A1E" w:rsidRPr="00906FA5" w:rsidRDefault="00A25A1E" w:rsidP="003D219A">
            <w:pPr>
              <w:spacing w:line="240" w:lineRule="auto"/>
              <w:rPr>
                <w:rFonts w:ascii="Arial" w:hAnsi="Arial" w:cs="Arial"/>
                <w:b/>
                <w:bCs/>
                <w:sz w:val="18"/>
                <w:szCs w:val="18"/>
              </w:rPr>
            </w:pPr>
            <w:r w:rsidRPr="00906FA5">
              <w:rPr>
                <w:rFonts w:ascii="Arial" w:hAnsi="Arial" w:cs="Arial"/>
                <w:b/>
                <w:bCs/>
                <w:sz w:val="18"/>
                <w:szCs w:val="18"/>
              </w:rPr>
              <w:t>Patient population</w:t>
            </w:r>
            <w:r w:rsidR="00782827" w:rsidRPr="00906FA5">
              <w:rPr>
                <w:rFonts w:ascii="Arial" w:hAnsi="Arial" w:cs="Arial"/>
                <w:b/>
                <w:bCs/>
                <w:sz w:val="18"/>
                <w:szCs w:val="18"/>
              </w:rPr>
              <w:t xml:space="preserve"> (No. of prior lines)</w:t>
            </w:r>
          </w:p>
        </w:tc>
        <w:tc>
          <w:tcPr>
            <w:tcW w:w="1568" w:type="dxa"/>
            <w:shd w:val="clear" w:color="auto" w:fill="FFFFFF" w:themeFill="background1"/>
          </w:tcPr>
          <w:p w14:paraId="53CB6402" w14:textId="098BEB85" w:rsidR="00A25A1E" w:rsidRPr="00906FA5" w:rsidRDefault="003863E3" w:rsidP="003D219A">
            <w:pPr>
              <w:spacing w:line="240" w:lineRule="auto"/>
              <w:rPr>
                <w:rFonts w:ascii="Arial" w:hAnsi="Arial" w:cs="Arial"/>
                <w:b/>
                <w:bCs/>
                <w:sz w:val="18"/>
                <w:szCs w:val="18"/>
              </w:rPr>
            </w:pPr>
            <w:r w:rsidRPr="00906FA5">
              <w:rPr>
                <w:rFonts w:ascii="Arial" w:hAnsi="Arial" w:cs="Arial"/>
                <w:b/>
                <w:bCs/>
                <w:sz w:val="18"/>
                <w:szCs w:val="18"/>
              </w:rPr>
              <w:t xml:space="preserve">Single-agent </w:t>
            </w:r>
            <w:r w:rsidR="00A25A1E" w:rsidRPr="00906FA5">
              <w:rPr>
                <w:rFonts w:ascii="Arial" w:hAnsi="Arial" w:cs="Arial"/>
                <w:b/>
                <w:bCs/>
                <w:sz w:val="18"/>
                <w:szCs w:val="18"/>
              </w:rPr>
              <w:t>ICI</w:t>
            </w:r>
          </w:p>
        </w:tc>
        <w:tc>
          <w:tcPr>
            <w:tcW w:w="563" w:type="dxa"/>
            <w:shd w:val="clear" w:color="auto" w:fill="FFFFFF" w:themeFill="background1"/>
          </w:tcPr>
          <w:p w14:paraId="3CC88A73" w14:textId="77777777" w:rsidR="00A25A1E" w:rsidRPr="00906FA5" w:rsidRDefault="00A25A1E" w:rsidP="003D219A">
            <w:pPr>
              <w:spacing w:line="240" w:lineRule="auto"/>
              <w:rPr>
                <w:rFonts w:ascii="Arial" w:hAnsi="Arial" w:cs="Arial"/>
                <w:b/>
                <w:bCs/>
                <w:sz w:val="18"/>
                <w:szCs w:val="18"/>
              </w:rPr>
            </w:pPr>
            <w:r w:rsidRPr="00906FA5">
              <w:rPr>
                <w:rFonts w:ascii="Arial" w:hAnsi="Arial" w:cs="Arial"/>
                <w:b/>
                <w:bCs/>
                <w:sz w:val="18"/>
                <w:szCs w:val="18"/>
              </w:rPr>
              <w:t>n</w:t>
            </w:r>
          </w:p>
        </w:tc>
        <w:tc>
          <w:tcPr>
            <w:tcW w:w="709" w:type="dxa"/>
            <w:shd w:val="clear" w:color="auto" w:fill="FFFFFF" w:themeFill="background1"/>
          </w:tcPr>
          <w:p w14:paraId="747442ED" w14:textId="77777777" w:rsidR="00A25A1E" w:rsidRPr="00906FA5" w:rsidRDefault="00A25A1E" w:rsidP="003D219A">
            <w:pPr>
              <w:spacing w:line="240" w:lineRule="auto"/>
              <w:rPr>
                <w:rFonts w:ascii="Arial" w:hAnsi="Arial" w:cs="Arial"/>
                <w:b/>
                <w:bCs/>
                <w:sz w:val="18"/>
                <w:szCs w:val="18"/>
              </w:rPr>
            </w:pPr>
            <w:r w:rsidRPr="00906FA5">
              <w:rPr>
                <w:rFonts w:ascii="Arial" w:hAnsi="Arial" w:cs="Arial"/>
                <w:b/>
                <w:bCs/>
                <w:sz w:val="18"/>
                <w:szCs w:val="18"/>
              </w:rPr>
              <w:t>ORR</w:t>
            </w:r>
          </w:p>
        </w:tc>
        <w:tc>
          <w:tcPr>
            <w:tcW w:w="845" w:type="dxa"/>
            <w:shd w:val="clear" w:color="auto" w:fill="FFFFFF" w:themeFill="background1"/>
          </w:tcPr>
          <w:p w14:paraId="2B38868B" w14:textId="77777777" w:rsidR="00A25A1E" w:rsidRPr="00906FA5" w:rsidRDefault="00A25A1E" w:rsidP="003D219A">
            <w:pPr>
              <w:spacing w:line="240" w:lineRule="auto"/>
              <w:rPr>
                <w:rFonts w:ascii="Arial" w:hAnsi="Arial" w:cs="Arial"/>
                <w:b/>
                <w:bCs/>
                <w:sz w:val="18"/>
                <w:szCs w:val="18"/>
              </w:rPr>
            </w:pPr>
            <w:proofErr w:type="spellStart"/>
            <w:r w:rsidRPr="00906FA5">
              <w:rPr>
                <w:rFonts w:ascii="Arial" w:hAnsi="Arial" w:cs="Arial"/>
                <w:b/>
                <w:bCs/>
                <w:sz w:val="18"/>
                <w:szCs w:val="18"/>
              </w:rPr>
              <w:t>mDOR</w:t>
            </w:r>
            <w:proofErr w:type="spellEnd"/>
          </w:p>
        </w:tc>
        <w:tc>
          <w:tcPr>
            <w:tcW w:w="851" w:type="dxa"/>
            <w:shd w:val="clear" w:color="auto" w:fill="FFFFFF" w:themeFill="background1"/>
          </w:tcPr>
          <w:p w14:paraId="328E537F" w14:textId="77777777" w:rsidR="00A25A1E" w:rsidRPr="00906FA5" w:rsidRDefault="00A25A1E" w:rsidP="003D219A">
            <w:pPr>
              <w:spacing w:line="240" w:lineRule="auto"/>
              <w:rPr>
                <w:rFonts w:ascii="Arial" w:hAnsi="Arial" w:cs="Arial"/>
                <w:b/>
                <w:bCs/>
                <w:sz w:val="18"/>
                <w:szCs w:val="18"/>
              </w:rPr>
            </w:pPr>
            <w:proofErr w:type="spellStart"/>
            <w:r w:rsidRPr="00906FA5">
              <w:rPr>
                <w:rFonts w:ascii="Arial" w:hAnsi="Arial" w:cs="Arial"/>
                <w:b/>
                <w:bCs/>
                <w:sz w:val="18"/>
                <w:szCs w:val="18"/>
              </w:rPr>
              <w:t>mPFS</w:t>
            </w:r>
            <w:proofErr w:type="spellEnd"/>
          </w:p>
        </w:tc>
        <w:tc>
          <w:tcPr>
            <w:tcW w:w="850" w:type="dxa"/>
            <w:shd w:val="clear" w:color="auto" w:fill="FFFFFF" w:themeFill="background1"/>
          </w:tcPr>
          <w:p w14:paraId="1925F02D" w14:textId="77777777" w:rsidR="00A25A1E" w:rsidRPr="00906FA5" w:rsidRDefault="00A25A1E" w:rsidP="003D219A">
            <w:pPr>
              <w:spacing w:line="240" w:lineRule="auto"/>
              <w:rPr>
                <w:rFonts w:ascii="Arial" w:hAnsi="Arial" w:cs="Arial"/>
                <w:b/>
                <w:bCs/>
                <w:sz w:val="18"/>
                <w:szCs w:val="18"/>
              </w:rPr>
            </w:pPr>
            <w:proofErr w:type="spellStart"/>
            <w:r w:rsidRPr="00906FA5">
              <w:rPr>
                <w:rFonts w:ascii="Arial" w:hAnsi="Arial" w:cs="Arial"/>
                <w:b/>
                <w:bCs/>
                <w:sz w:val="18"/>
                <w:szCs w:val="18"/>
              </w:rPr>
              <w:t>mOS</w:t>
            </w:r>
            <w:proofErr w:type="spellEnd"/>
          </w:p>
        </w:tc>
      </w:tr>
      <w:tr w:rsidR="00A25A1E" w:rsidRPr="00906FA5" w14:paraId="296F09B7" w14:textId="77777777" w:rsidTr="00E22EFF">
        <w:trPr>
          <w:jc w:val="center"/>
        </w:trPr>
        <w:tc>
          <w:tcPr>
            <w:tcW w:w="2263" w:type="dxa"/>
            <w:shd w:val="clear" w:color="auto" w:fill="FFFFFF" w:themeFill="background1"/>
          </w:tcPr>
          <w:p w14:paraId="28CD415B"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Cervical</w:t>
            </w:r>
          </w:p>
        </w:tc>
        <w:tc>
          <w:tcPr>
            <w:tcW w:w="1706" w:type="dxa"/>
            <w:shd w:val="clear" w:color="auto" w:fill="FFFFFF" w:themeFill="background1"/>
          </w:tcPr>
          <w:p w14:paraId="6551055E" w14:textId="77777777" w:rsidR="00A25A1E" w:rsidRPr="00906FA5" w:rsidRDefault="00A25A1E" w:rsidP="003D219A">
            <w:pPr>
              <w:spacing w:line="240" w:lineRule="auto"/>
              <w:rPr>
                <w:rFonts w:ascii="Arial" w:hAnsi="Arial" w:cs="Arial"/>
                <w:sz w:val="18"/>
                <w:szCs w:val="18"/>
                <w:highlight w:val="yellow"/>
              </w:rPr>
            </w:pPr>
          </w:p>
        </w:tc>
        <w:tc>
          <w:tcPr>
            <w:tcW w:w="1568" w:type="dxa"/>
            <w:shd w:val="clear" w:color="auto" w:fill="FFFFFF" w:themeFill="background1"/>
          </w:tcPr>
          <w:p w14:paraId="7047C1A9" w14:textId="77777777" w:rsidR="00A25A1E" w:rsidRPr="00906FA5" w:rsidRDefault="00A25A1E" w:rsidP="003D219A">
            <w:pPr>
              <w:spacing w:line="240" w:lineRule="auto"/>
              <w:rPr>
                <w:rFonts w:ascii="Arial" w:hAnsi="Arial" w:cs="Arial"/>
                <w:sz w:val="18"/>
                <w:szCs w:val="18"/>
              </w:rPr>
            </w:pPr>
          </w:p>
        </w:tc>
        <w:tc>
          <w:tcPr>
            <w:tcW w:w="563" w:type="dxa"/>
            <w:shd w:val="clear" w:color="auto" w:fill="FFFFFF" w:themeFill="background1"/>
          </w:tcPr>
          <w:p w14:paraId="0BDD5A6C" w14:textId="77777777" w:rsidR="00A25A1E" w:rsidRPr="00906FA5" w:rsidRDefault="00A25A1E" w:rsidP="003D219A">
            <w:pPr>
              <w:spacing w:line="240" w:lineRule="auto"/>
              <w:rPr>
                <w:rFonts w:ascii="Arial" w:hAnsi="Arial" w:cs="Arial"/>
                <w:sz w:val="18"/>
                <w:szCs w:val="18"/>
              </w:rPr>
            </w:pPr>
          </w:p>
        </w:tc>
        <w:tc>
          <w:tcPr>
            <w:tcW w:w="709" w:type="dxa"/>
            <w:shd w:val="clear" w:color="auto" w:fill="FFFFFF" w:themeFill="background1"/>
          </w:tcPr>
          <w:p w14:paraId="45E2959C" w14:textId="77777777" w:rsidR="00A25A1E" w:rsidRPr="00906FA5" w:rsidRDefault="00A25A1E" w:rsidP="003D219A">
            <w:pPr>
              <w:spacing w:line="240" w:lineRule="auto"/>
              <w:rPr>
                <w:rFonts w:ascii="Arial" w:hAnsi="Arial" w:cs="Arial"/>
                <w:sz w:val="18"/>
                <w:szCs w:val="18"/>
              </w:rPr>
            </w:pPr>
          </w:p>
        </w:tc>
        <w:tc>
          <w:tcPr>
            <w:tcW w:w="845" w:type="dxa"/>
            <w:shd w:val="clear" w:color="auto" w:fill="FFFFFF" w:themeFill="background1"/>
          </w:tcPr>
          <w:p w14:paraId="20925A3D" w14:textId="77777777" w:rsidR="00A25A1E" w:rsidRPr="00906FA5" w:rsidRDefault="00A25A1E" w:rsidP="003D219A">
            <w:pPr>
              <w:spacing w:line="240" w:lineRule="auto"/>
              <w:rPr>
                <w:rFonts w:ascii="Arial" w:hAnsi="Arial" w:cs="Arial"/>
                <w:sz w:val="18"/>
                <w:szCs w:val="18"/>
              </w:rPr>
            </w:pPr>
          </w:p>
        </w:tc>
        <w:tc>
          <w:tcPr>
            <w:tcW w:w="851" w:type="dxa"/>
            <w:shd w:val="clear" w:color="auto" w:fill="FFFFFF" w:themeFill="background1"/>
          </w:tcPr>
          <w:p w14:paraId="299CA476" w14:textId="77777777" w:rsidR="00A25A1E" w:rsidRPr="00906FA5" w:rsidRDefault="00A25A1E" w:rsidP="003D219A">
            <w:pPr>
              <w:spacing w:line="240" w:lineRule="auto"/>
              <w:rPr>
                <w:rFonts w:ascii="Arial" w:hAnsi="Arial" w:cs="Arial"/>
                <w:sz w:val="18"/>
                <w:szCs w:val="18"/>
              </w:rPr>
            </w:pPr>
          </w:p>
        </w:tc>
        <w:tc>
          <w:tcPr>
            <w:tcW w:w="850" w:type="dxa"/>
            <w:shd w:val="clear" w:color="auto" w:fill="FFFFFF" w:themeFill="background1"/>
          </w:tcPr>
          <w:p w14:paraId="795E1596" w14:textId="77777777" w:rsidR="00A25A1E" w:rsidRPr="00906FA5" w:rsidRDefault="00A25A1E" w:rsidP="003D219A">
            <w:pPr>
              <w:spacing w:line="240" w:lineRule="auto"/>
              <w:rPr>
                <w:rFonts w:ascii="Arial" w:hAnsi="Arial" w:cs="Arial"/>
                <w:sz w:val="18"/>
                <w:szCs w:val="18"/>
              </w:rPr>
            </w:pPr>
          </w:p>
        </w:tc>
      </w:tr>
      <w:tr w:rsidR="00A25A1E" w:rsidRPr="00906FA5" w14:paraId="65D67862" w14:textId="77777777" w:rsidTr="00E22EFF">
        <w:trPr>
          <w:jc w:val="center"/>
        </w:trPr>
        <w:tc>
          <w:tcPr>
            <w:tcW w:w="2263" w:type="dxa"/>
            <w:shd w:val="clear" w:color="auto" w:fill="FFFFFF" w:themeFill="background1"/>
          </w:tcPr>
          <w:p w14:paraId="23D46C73"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 xml:space="preserve">  PD-L1</w:t>
            </w:r>
            <w:r w:rsidRPr="00906FA5">
              <w:rPr>
                <w:rFonts w:ascii="Arial" w:hAnsi="Arial" w:cs="Arial"/>
                <w:sz w:val="18"/>
                <w:szCs w:val="18"/>
                <w:vertAlign w:val="superscript"/>
              </w:rPr>
              <w:t>+</w:t>
            </w:r>
          </w:p>
        </w:tc>
        <w:tc>
          <w:tcPr>
            <w:tcW w:w="1706" w:type="dxa"/>
            <w:shd w:val="clear" w:color="auto" w:fill="FFFFFF" w:themeFill="background1"/>
          </w:tcPr>
          <w:p w14:paraId="27514FBF" w14:textId="77777777" w:rsidR="00A25A1E" w:rsidRPr="00906FA5" w:rsidRDefault="00A25A1E" w:rsidP="003D219A">
            <w:pPr>
              <w:spacing w:line="240" w:lineRule="auto"/>
              <w:rPr>
                <w:rFonts w:ascii="Arial" w:hAnsi="Arial" w:cs="Arial"/>
                <w:sz w:val="18"/>
                <w:szCs w:val="18"/>
                <w:highlight w:val="yellow"/>
              </w:rPr>
            </w:pPr>
          </w:p>
        </w:tc>
        <w:tc>
          <w:tcPr>
            <w:tcW w:w="1568" w:type="dxa"/>
            <w:shd w:val="clear" w:color="auto" w:fill="FFFFFF" w:themeFill="background1"/>
          </w:tcPr>
          <w:p w14:paraId="756D0F4D" w14:textId="77777777" w:rsidR="00A25A1E" w:rsidRPr="00906FA5" w:rsidRDefault="00A25A1E" w:rsidP="003D219A">
            <w:pPr>
              <w:spacing w:line="240" w:lineRule="auto"/>
              <w:rPr>
                <w:rFonts w:ascii="Arial" w:hAnsi="Arial" w:cs="Arial"/>
                <w:sz w:val="18"/>
                <w:szCs w:val="18"/>
              </w:rPr>
            </w:pPr>
          </w:p>
        </w:tc>
        <w:tc>
          <w:tcPr>
            <w:tcW w:w="563" w:type="dxa"/>
            <w:shd w:val="clear" w:color="auto" w:fill="FFFFFF" w:themeFill="background1"/>
          </w:tcPr>
          <w:p w14:paraId="73F0F0A9" w14:textId="77777777" w:rsidR="00A25A1E" w:rsidRPr="00906FA5" w:rsidRDefault="00A25A1E" w:rsidP="003D219A">
            <w:pPr>
              <w:spacing w:line="240" w:lineRule="auto"/>
              <w:rPr>
                <w:rFonts w:ascii="Arial" w:hAnsi="Arial" w:cs="Arial"/>
                <w:sz w:val="18"/>
                <w:szCs w:val="18"/>
              </w:rPr>
            </w:pPr>
          </w:p>
        </w:tc>
        <w:tc>
          <w:tcPr>
            <w:tcW w:w="709" w:type="dxa"/>
            <w:shd w:val="clear" w:color="auto" w:fill="FFFFFF" w:themeFill="background1"/>
          </w:tcPr>
          <w:p w14:paraId="7D4D6E9D" w14:textId="77777777" w:rsidR="00A25A1E" w:rsidRPr="00906FA5" w:rsidRDefault="00A25A1E" w:rsidP="003D219A">
            <w:pPr>
              <w:spacing w:line="240" w:lineRule="auto"/>
              <w:rPr>
                <w:rFonts w:ascii="Arial" w:hAnsi="Arial" w:cs="Arial"/>
                <w:sz w:val="18"/>
                <w:szCs w:val="18"/>
              </w:rPr>
            </w:pPr>
          </w:p>
        </w:tc>
        <w:tc>
          <w:tcPr>
            <w:tcW w:w="845" w:type="dxa"/>
            <w:shd w:val="clear" w:color="auto" w:fill="FFFFFF" w:themeFill="background1"/>
          </w:tcPr>
          <w:p w14:paraId="1E997A8B" w14:textId="77777777" w:rsidR="00A25A1E" w:rsidRPr="00906FA5" w:rsidRDefault="00A25A1E" w:rsidP="003D219A">
            <w:pPr>
              <w:spacing w:line="240" w:lineRule="auto"/>
              <w:rPr>
                <w:rFonts w:ascii="Arial" w:hAnsi="Arial" w:cs="Arial"/>
                <w:sz w:val="18"/>
                <w:szCs w:val="18"/>
              </w:rPr>
            </w:pPr>
          </w:p>
        </w:tc>
        <w:tc>
          <w:tcPr>
            <w:tcW w:w="851" w:type="dxa"/>
            <w:shd w:val="clear" w:color="auto" w:fill="FFFFFF" w:themeFill="background1"/>
          </w:tcPr>
          <w:p w14:paraId="00FEE391" w14:textId="77777777" w:rsidR="00A25A1E" w:rsidRPr="00906FA5" w:rsidRDefault="00A25A1E" w:rsidP="003D219A">
            <w:pPr>
              <w:spacing w:line="240" w:lineRule="auto"/>
              <w:rPr>
                <w:rFonts w:ascii="Arial" w:hAnsi="Arial" w:cs="Arial"/>
                <w:sz w:val="18"/>
                <w:szCs w:val="18"/>
              </w:rPr>
            </w:pPr>
          </w:p>
        </w:tc>
        <w:tc>
          <w:tcPr>
            <w:tcW w:w="850" w:type="dxa"/>
            <w:shd w:val="clear" w:color="auto" w:fill="FFFFFF" w:themeFill="background1"/>
          </w:tcPr>
          <w:p w14:paraId="4D6CE693" w14:textId="77777777" w:rsidR="00A25A1E" w:rsidRPr="00906FA5" w:rsidRDefault="00A25A1E" w:rsidP="003D219A">
            <w:pPr>
              <w:spacing w:line="240" w:lineRule="auto"/>
              <w:rPr>
                <w:rFonts w:ascii="Arial" w:hAnsi="Arial" w:cs="Arial"/>
                <w:sz w:val="18"/>
                <w:szCs w:val="18"/>
              </w:rPr>
            </w:pPr>
          </w:p>
        </w:tc>
      </w:tr>
      <w:tr w:rsidR="00A25A1E" w:rsidRPr="00906FA5" w14:paraId="1FB7D2E9" w14:textId="77777777" w:rsidTr="00E22EFF">
        <w:trPr>
          <w:jc w:val="center"/>
        </w:trPr>
        <w:tc>
          <w:tcPr>
            <w:tcW w:w="2263" w:type="dxa"/>
            <w:shd w:val="clear" w:color="auto" w:fill="FFFFFF" w:themeFill="background1"/>
          </w:tcPr>
          <w:p w14:paraId="6FD52AE1" w14:textId="2C5A5CC8"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 xml:space="preserve">    KEYNOTE-028</w:t>
            </w:r>
            <w:r w:rsidR="00F84209" w:rsidRPr="00906FA5">
              <w:rPr>
                <w:rFonts w:ascii="Arial" w:hAnsi="Arial" w:cs="Arial"/>
                <w:sz w:val="18"/>
                <w:szCs w:val="18"/>
              </w:rPr>
              <w:t xml:space="preserve"> </w:t>
            </w:r>
            <w:r w:rsidR="00D9217B" w:rsidRPr="00906FA5">
              <w:rPr>
                <w:rFonts w:ascii="Arial" w:hAnsi="Arial" w:cs="Arial"/>
                <w:sz w:val="18"/>
                <w:szCs w:val="18"/>
              </w:rPr>
              <w:fldChar w:fldCharType="begin">
                <w:fldData xml:space="preserve">PEVuZE5vdGU+PENpdGU+PEF1dGhvcj5GcmVuZWw8L0F1dGhvcj48WWVhcj4yMDE3PC9ZZWFyPjxS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==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PEVuZE5vdGU+PENpdGU+PEF1dGhvcj5GcmVuZWw8L0F1dGhvcj48WWVhcj4yMDE3PC9ZZWFyPjxS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==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00D9217B" w:rsidRPr="00906FA5">
              <w:rPr>
                <w:rFonts w:ascii="Arial" w:hAnsi="Arial" w:cs="Arial"/>
                <w:sz w:val="18"/>
                <w:szCs w:val="18"/>
              </w:rPr>
            </w:r>
            <w:r w:rsidR="00D9217B" w:rsidRPr="00906FA5">
              <w:rPr>
                <w:rFonts w:ascii="Arial" w:hAnsi="Arial" w:cs="Arial"/>
                <w:sz w:val="18"/>
                <w:szCs w:val="18"/>
              </w:rPr>
              <w:fldChar w:fldCharType="separate"/>
            </w:r>
            <w:r w:rsidR="006B06BD" w:rsidRPr="00906FA5">
              <w:rPr>
                <w:rFonts w:ascii="Arial" w:hAnsi="Arial" w:cs="Arial"/>
                <w:noProof/>
                <w:sz w:val="18"/>
                <w:szCs w:val="18"/>
              </w:rPr>
              <w:t>(16)</w:t>
            </w:r>
            <w:r w:rsidR="00D9217B" w:rsidRPr="00906FA5">
              <w:rPr>
                <w:rFonts w:ascii="Arial" w:hAnsi="Arial" w:cs="Arial"/>
                <w:sz w:val="18"/>
                <w:szCs w:val="18"/>
              </w:rPr>
              <w:fldChar w:fldCharType="end"/>
            </w:r>
          </w:p>
        </w:tc>
        <w:tc>
          <w:tcPr>
            <w:tcW w:w="1706" w:type="dxa"/>
            <w:shd w:val="clear" w:color="auto" w:fill="FFFFFF" w:themeFill="background1"/>
          </w:tcPr>
          <w:p w14:paraId="5FDAED6D" w14:textId="1BE00B42" w:rsidR="00A25A1E" w:rsidRPr="00906FA5" w:rsidRDefault="00C17011" w:rsidP="003D219A">
            <w:pPr>
              <w:spacing w:line="240" w:lineRule="auto"/>
              <w:rPr>
                <w:rFonts w:ascii="Arial" w:hAnsi="Arial" w:cs="Arial"/>
                <w:sz w:val="18"/>
                <w:szCs w:val="18"/>
                <w:highlight w:val="yellow"/>
              </w:rPr>
            </w:pPr>
            <w:r w:rsidRPr="00906FA5">
              <w:rPr>
                <w:rFonts w:ascii="Arial" w:hAnsi="Arial" w:cs="Arial"/>
                <w:sz w:val="18"/>
                <w:szCs w:val="18"/>
              </w:rPr>
              <w:t>Advanced (≥1L)</w:t>
            </w:r>
          </w:p>
        </w:tc>
        <w:tc>
          <w:tcPr>
            <w:tcW w:w="1568" w:type="dxa"/>
            <w:shd w:val="clear" w:color="auto" w:fill="FFFFFF" w:themeFill="background1"/>
          </w:tcPr>
          <w:p w14:paraId="6CD359D1"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Pembrolizumab</w:t>
            </w:r>
          </w:p>
          <w:p w14:paraId="0329A45C" w14:textId="77777777" w:rsidR="00A25A1E" w:rsidRPr="00906FA5" w:rsidRDefault="00A25A1E" w:rsidP="003D219A">
            <w:pPr>
              <w:spacing w:line="240" w:lineRule="auto"/>
              <w:rPr>
                <w:rFonts w:ascii="Arial" w:hAnsi="Arial" w:cs="Arial"/>
                <w:sz w:val="18"/>
                <w:szCs w:val="18"/>
              </w:rPr>
            </w:pPr>
          </w:p>
        </w:tc>
        <w:tc>
          <w:tcPr>
            <w:tcW w:w="563" w:type="dxa"/>
            <w:shd w:val="clear" w:color="auto" w:fill="FFFFFF" w:themeFill="background1"/>
          </w:tcPr>
          <w:p w14:paraId="6F931398"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24</w:t>
            </w:r>
          </w:p>
        </w:tc>
        <w:tc>
          <w:tcPr>
            <w:tcW w:w="709" w:type="dxa"/>
            <w:shd w:val="clear" w:color="auto" w:fill="FFFFFF" w:themeFill="background1"/>
          </w:tcPr>
          <w:p w14:paraId="78639492"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17%</w:t>
            </w:r>
          </w:p>
        </w:tc>
        <w:tc>
          <w:tcPr>
            <w:tcW w:w="845" w:type="dxa"/>
            <w:shd w:val="clear" w:color="auto" w:fill="FFFFFF" w:themeFill="background1"/>
          </w:tcPr>
          <w:p w14:paraId="1F479A9B" w14:textId="138B91BA"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5.4</w:t>
            </w:r>
            <w:r w:rsidR="004E33C5" w:rsidRPr="00906FA5">
              <w:rPr>
                <w:rFonts w:ascii="Arial" w:hAnsi="Arial" w:cs="Arial"/>
                <w:sz w:val="18"/>
                <w:szCs w:val="18"/>
              </w:rPr>
              <w:t xml:space="preserve"> </w:t>
            </w:r>
            <w:proofErr w:type="spellStart"/>
            <w:r w:rsidRPr="00906FA5">
              <w:rPr>
                <w:rFonts w:ascii="Arial" w:hAnsi="Arial" w:cs="Arial"/>
                <w:sz w:val="18"/>
                <w:szCs w:val="18"/>
              </w:rPr>
              <w:t>mo</w:t>
            </w:r>
            <w:proofErr w:type="spellEnd"/>
          </w:p>
        </w:tc>
        <w:tc>
          <w:tcPr>
            <w:tcW w:w="851" w:type="dxa"/>
            <w:shd w:val="clear" w:color="auto" w:fill="FFFFFF" w:themeFill="background1"/>
          </w:tcPr>
          <w:p w14:paraId="1902DFA3" w14:textId="6C62533A"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2</w:t>
            </w:r>
            <w:r w:rsidR="004E33C5" w:rsidRPr="00906FA5">
              <w:rPr>
                <w:rFonts w:ascii="Arial" w:hAnsi="Arial" w:cs="Arial"/>
                <w:sz w:val="18"/>
                <w:szCs w:val="18"/>
              </w:rPr>
              <w:t xml:space="preserve"> </w:t>
            </w:r>
            <w:proofErr w:type="spellStart"/>
            <w:r w:rsidRPr="00906FA5">
              <w:rPr>
                <w:rFonts w:ascii="Arial" w:hAnsi="Arial" w:cs="Arial"/>
                <w:sz w:val="18"/>
                <w:szCs w:val="18"/>
              </w:rPr>
              <w:t>mo</w:t>
            </w:r>
            <w:proofErr w:type="spellEnd"/>
          </w:p>
        </w:tc>
        <w:tc>
          <w:tcPr>
            <w:tcW w:w="850" w:type="dxa"/>
            <w:shd w:val="clear" w:color="auto" w:fill="FFFFFF" w:themeFill="background1"/>
          </w:tcPr>
          <w:p w14:paraId="1E4A33F4" w14:textId="131FBCED"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11</w:t>
            </w:r>
            <w:r w:rsidR="004E33C5" w:rsidRPr="00906FA5">
              <w:rPr>
                <w:rFonts w:ascii="Arial" w:hAnsi="Arial" w:cs="Arial"/>
                <w:sz w:val="18"/>
                <w:szCs w:val="18"/>
              </w:rPr>
              <w:t xml:space="preserve"> </w:t>
            </w:r>
            <w:proofErr w:type="spellStart"/>
            <w:r w:rsidRPr="00906FA5">
              <w:rPr>
                <w:rFonts w:ascii="Arial" w:hAnsi="Arial" w:cs="Arial"/>
                <w:sz w:val="18"/>
                <w:szCs w:val="18"/>
              </w:rPr>
              <w:t>mo</w:t>
            </w:r>
            <w:proofErr w:type="spellEnd"/>
          </w:p>
        </w:tc>
      </w:tr>
      <w:tr w:rsidR="00A25A1E" w:rsidRPr="00906FA5" w14:paraId="2224042D" w14:textId="77777777" w:rsidTr="00E22EFF">
        <w:trPr>
          <w:jc w:val="center"/>
        </w:trPr>
        <w:tc>
          <w:tcPr>
            <w:tcW w:w="2263" w:type="dxa"/>
            <w:shd w:val="clear" w:color="auto" w:fill="FFFFFF" w:themeFill="background1"/>
          </w:tcPr>
          <w:p w14:paraId="6A23021E" w14:textId="21A63BBA"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 xml:space="preserve">    KEYNOTE-158</w:t>
            </w:r>
            <w:r w:rsidR="00F84209" w:rsidRPr="00906FA5">
              <w:rPr>
                <w:rFonts w:ascii="Arial" w:hAnsi="Arial" w:cs="Arial"/>
                <w:sz w:val="18"/>
                <w:szCs w:val="18"/>
              </w:rPr>
              <w:t xml:space="preserve"> </w:t>
            </w:r>
            <w:r w:rsidR="00D9217B"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&lt;EndNote&gt;&lt;Cite&gt;&lt;Author&gt;Chung&lt;/Author&gt;&lt;Year&gt;2019&lt;/Year&gt;&lt;RecNum&gt;976&lt;/RecNum&gt;&lt;DisplayText&gt;(17)&lt;/DisplayText&gt;&lt;record&gt;&lt;rec-number&gt;976&lt;/rec-number&gt;&lt;foreign-keys&gt;&lt;key app="EN" db-id="rzrtsz5t92es5eexavmv2wenrw5v50zvvede" timestamp="1634677804"&gt;976&lt;/key&gt;&lt;/foreign-keys&gt;&lt;ref-type name="Journal Article"&gt;17&lt;/ref-type&gt;&lt;contributors&gt;&lt;authors&gt;&lt;author&gt;Hyun Cheol Chung&lt;/author&gt;&lt;author&gt;Willeke Ros&lt;/author&gt;&lt;author&gt;Jean-Pierre Delord&lt;/author&gt;&lt;author&gt;Ruth Perets&lt;/author&gt;&lt;author&gt;Antoine Italiano&lt;/author&gt;&lt;author&gt;Ronnie Shapira-Frommer&lt;/author&gt;&lt;author&gt;Lyudmila Manzuk&lt;/author&gt;&lt;author&gt;Sarina A. Piha-Paul&lt;/author&gt;&lt;author&gt;Lei Xu&lt;/author&gt;&lt;author&gt;Susan Zeigenfuss&lt;/author&gt;&lt;author&gt;Scott K. Pruitt&lt;/author&gt;&lt;author&gt;Alexandra Leary&lt;/author&gt;&lt;/authors&gt;&lt;/contributors&gt;&lt;titles&gt;&lt;title&gt;Efficacy and Safety of Pembrolizumab in Previously Treated Advanced Cervical Cancer: Results From the Phase II KEYNOTE-158 Study&lt;/title&gt;&lt;secondary-title&gt;Journal of Clinical Oncology&lt;/secondary-title&gt;&lt;/titles&gt;&lt;periodical&gt;&lt;full-title&gt;Journal of Clinical Oncology&lt;/full-title&gt;&lt;/periodical&gt;&lt;pages&gt;1470-1478&lt;/pages&gt;&lt;volume&gt;37&lt;/volume&gt;&lt;number&gt;17&lt;/number&gt;&lt;dates&gt;&lt;year&gt;2019&lt;/year&gt;&lt;/dates&gt;&lt;accession-num&gt;30943124&lt;/accession-num&gt;&lt;urls&gt;&lt;related-urls&gt;&lt;url&gt;https://ascopubs.org/doi/abs/10.1200/JCO.18.01265&lt;/url&gt;&lt;/related-urls&gt;&lt;/urls&gt;&lt;electronic-resource-num&gt;10.1200/jco.18.01265&lt;/electronic-resource-num&gt;&lt;/record&gt;&lt;/Cite&gt;&lt;/EndNote&gt;</w:instrText>
            </w:r>
            <w:r w:rsidR="00D9217B" w:rsidRPr="00906FA5">
              <w:rPr>
                <w:rFonts w:ascii="Arial" w:hAnsi="Arial" w:cs="Arial"/>
                <w:sz w:val="18"/>
                <w:szCs w:val="18"/>
              </w:rPr>
              <w:fldChar w:fldCharType="separate"/>
            </w:r>
            <w:r w:rsidR="006B06BD" w:rsidRPr="00906FA5">
              <w:rPr>
                <w:rFonts w:ascii="Arial" w:hAnsi="Arial" w:cs="Arial"/>
                <w:noProof/>
                <w:sz w:val="18"/>
                <w:szCs w:val="18"/>
              </w:rPr>
              <w:t>(17)</w:t>
            </w:r>
            <w:r w:rsidR="00D9217B" w:rsidRPr="00906FA5">
              <w:rPr>
                <w:rFonts w:ascii="Arial" w:hAnsi="Arial" w:cs="Arial"/>
                <w:sz w:val="18"/>
                <w:szCs w:val="18"/>
              </w:rPr>
              <w:fldChar w:fldCharType="end"/>
            </w:r>
          </w:p>
        </w:tc>
        <w:tc>
          <w:tcPr>
            <w:tcW w:w="1706" w:type="dxa"/>
            <w:shd w:val="clear" w:color="auto" w:fill="FFFFFF" w:themeFill="background1"/>
          </w:tcPr>
          <w:p w14:paraId="5C15320E" w14:textId="266757C0" w:rsidR="00A25A1E" w:rsidRPr="00906FA5" w:rsidRDefault="0021020F" w:rsidP="003D219A">
            <w:pPr>
              <w:spacing w:line="240" w:lineRule="auto"/>
              <w:rPr>
                <w:rFonts w:ascii="Arial" w:hAnsi="Arial" w:cs="Arial"/>
                <w:sz w:val="18"/>
                <w:szCs w:val="18"/>
              </w:rPr>
            </w:pPr>
            <w:r w:rsidRPr="00906FA5">
              <w:rPr>
                <w:rFonts w:ascii="Arial" w:hAnsi="Arial" w:cs="Arial"/>
                <w:sz w:val="18"/>
                <w:szCs w:val="18"/>
              </w:rPr>
              <w:t>Advanced (≥1L)</w:t>
            </w:r>
          </w:p>
        </w:tc>
        <w:tc>
          <w:tcPr>
            <w:tcW w:w="1568" w:type="dxa"/>
            <w:shd w:val="clear" w:color="auto" w:fill="FFFFFF" w:themeFill="background1"/>
          </w:tcPr>
          <w:p w14:paraId="342E3846"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Pembrolizumab</w:t>
            </w:r>
          </w:p>
        </w:tc>
        <w:tc>
          <w:tcPr>
            <w:tcW w:w="563" w:type="dxa"/>
            <w:shd w:val="clear" w:color="auto" w:fill="FFFFFF" w:themeFill="background1"/>
          </w:tcPr>
          <w:p w14:paraId="6C31B290"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82</w:t>
            </w:r>
          </w:p>
        </w:tc>
        <w:tc>
          <w:tcPr>
            <w:tcW w:w="709" w:type="dxa"/>
            <w:shd w:val="clear" w:color="auto" w:fill="FFFFFF" w:themeFill="background1"/>
          </w:tcPr>
          <w:p w14:paraId="499C360C" w14:textId="7E46147F"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1</w:t>
            </w:r>
            <w:r w:rsidR="000F21B8" w:rsidRPr="00906FA5">
              <w:rPr>
                <w:rFonts w:ascii="Arial" w:hAnsi="Arial" w:cs="Arial"/>
                <w:sz w:val="18"/>
                <w:szCs w:val="18"/>
              </w:rPr>
              <w:t>4</w:t>
            </w:r>
            <w:r w:rsidRPr="00906FA5">
              <w:rPr>
                <w:rFonts w:ascii="Arial" w:hAnsi="Arial" w:cs="Arial"/>
                <w:sz w:val="18"/>
                <w:szCs w:val="18"/>
              </w:rPr>
              <w:t>%</w:t>
            </w:r>
          </w:p>
        </w:tc>
        <w:tc>
          <w:tcPr>
            <w:tcW w:w="845" w:type="dxa"/>
            <w:shd w:val="clear" w:color="auto" w:fill="FFFFFF" w:themeFill="background1"/>
          </w:tcPr>
          <w:p w14:paraId="08D24E64"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NR</w:t>
            </w:r>
          </w:p>
        </w:tc>
        <w:tc>
          <w:tcPr>
            <w:tcW w:w="851" w:type="dxa"/>
            <w:shd w:val="clear" w:color="auto" w:fill="FFFFFF" w:themeFill="background1"/>
          </w:tcPr>
          <w:p w14:paraId="0716189D" w14:textId="439F9675"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2.1</w:t>
            </w:r>
            <w:r w:rsidR="004E33C5" w:rsidRPr="00906FA5">
              <w:rPr>
                <w:rFonts w:ascii="Arial" w:hAnsi="Arial" w:cs="Arial"/>
                <w:sz w:val="18"/>
                <w:szCs w:val="18"/>
              </w:rPr>
              <w:t xml:space="preserve"> </w:t>
            </w:r>
            <w:proofErr w:type="spellStart"/>
            <w:r w:rsidRPr="00906FA5">
              <w:rPr>
                <w:rFonts w:ascii="Arial" w:hAnsi="Arial" w:cs="Arial"/>
                <w:sz w:val="18"/>
                <w:szCs w:val="18"/>
              </w:rPr>
              <w:t>mo</w:t>
            </w:r>
            <w:proofErr w:type="spellEnd"/>
          </w:p>
        </w:tc>
        <w:tc>
          <w:tcPr>
            <w:tcW w:w="850" w:type="dxa"/>
            <w:shd w:val="clear" w:color="auto" w:fill="FFFFFF" w:themeFill="background1"/>
          </w:tcPr>
          <w:p w14:paraId="75BB010B" w14:textId="5C5BCF7C"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11</w:t>
            </w:r>
            <w:r w:rsidR="004E33C5" w:rsidRPr="00906FA5">
              <w:rPr>
                <w:rFonts w:ascii="Arial" w:hAnsi="Arial" w:cs="Arial"/>
                <w:sz w:val="18"/>
                <w:szCs w:val="18"/>
              </w:rPr>
              <w:t xml:space="preserve"> </w:t>
            </w:r>
            <w:proofErr w:type="spellStart"/>
            <w:r w:rsidRPr="00906FA5">
              <w:rPr>
                <w:rFonts w:ascii="Arial" w:hAnsi="Arial" w:cs="Arial"/>
                <w:sz w:val="18"/>
                <w:szCs w:val="18"/>
              </w:rPr>
              <w:t>mo</w:t>
            </w:r>
            <w:proofErr w:type="spellEnd"/>
          </w:p>
        </w:tc>
      </w:tr>
      <w:tr w:rsidR="00A25A1E" w:rsidRPr="00906FA5" w14:paraId="72348EC1" w14:textId="77777777" w:rsidTr="00E22EFF">
        <w:trPr>
          <w:jc w:val="center"/>
        </w:trPr>
        <w:tc>
          <w:tcPr>
            <w:tcW w:w="2263" w:type="dxa"/>
            <w:shd w:val="clear" w:color="auto" w:fill="FFFFFF" w:themeFill="background1"/>
          </w:tcPr>
          <w:p w14:paraId="5AC0EB84" w14:textId="014E0499"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 xml:space="preserve">    NRG-GY002</w:t>
            </w:r>
            <w:r w:rsidR="00F84209" w:rsidRPr="00906FA5">
              <w:rPr>
                <w:rFonts w:ascii="Arial" w:hAnsi="Arial" w:cs="Arial"/>
                <w:sz w:val="18"/>
                <w:szCs w:val="18"/>
              </w:rPr>
              <w:t xml:space="preserve"> </w:t>
            </w:r>
            <w:r w:rsidR="00D9217B" w:rsidRPr="00906FA5">
              <w:rPr>
                <w:rFonts w:ascii="Arial" w:hAnsi="Arial" w:cs="Arial"/>
                <w:sz w:val="18"/>
                <w:szCs w:val="18"/>
              </w:rPr>
              <w:fldChar w:fldCharType="begin">
                <w:fldData xml:space="preserve">PEVuZE5vdGU+PENpdGU+PEF1dGhvcj5TYW50aW48L0F1dGhvcj48WWVhcj4yMDIwPC9ZZWFyPjxS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PEVuZE5vdGU+PENpdGU+PEF1dGhvcj5TYW50aW48L0F1dGhvcj48WWVhcj4yMDIwPC9ZZWFyPjxS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00D9217B" w:rsidRPr="00906FA5">
              <w:rPr>
                <w:rFonts w:ascii="Arial" w:hAnsi="Arial" w:cs="Arial"/>
                <w:sz w:val="18"/>
                <w:szCs w:val="18"/>
              </w:rPr>
            </w:r>
            <w:r w:rsidR="00D9217B" w:rsidRPr="00906FA5">
              <w:rPr>
                <w:rFonts w:ascii="Arial" w:hAnsi="Arial" w:cs="Arial"/>
                <w:sz w:val="18"/>
                <w:szCs w:val="18"/>
              </w:rPr>
              <w:fldChar w:fldCharType="separate"/>
            </w:r>
            <w:r w:rsidR="006B06BD" w:rsidRPr="00906FA5">
              <w:rPr>
                <w:rFonts w:ascii="Arial" w:hAnsi="Arial" w:cs="Arial"/>
                <w:noProof/>
                <w:sz w:val="18"/>
                <w:szCs w:val="18"/>
              </w:rPr>
              <w:t>(18)</w:t>
            </w:r>
            <w:r w:rsidR="00D9217B" w:rsidRPr="00906FA5">
              <w:rPr>
                <w:rFonts w:ascii="Arial" w:hAnsi="Arial" w:cs="Arial"/>
                <w:sz w:val="18"/>
                <w:szCs w:val="18"/>
              </w:rPr>
              <w:fldChar w:fldCharType="end"/>
            </w:r>
          </w:p>
        </w:tc>
        <w:tc>
          <w:tcPr>
            <w:tcW w:w="1706" w:type="dxa"/>
            <w:shd w:val="clear" w:color="auto" w:fill="FFFFFF" w:themeFill="background1"/>
          </w:tcPr>
          <w:p w14:paraId="3618177F" w14:textId="65D90AD6" w:rsidR="00A25A1E" w:rsidRPr="00906FA5" w:rsidRDefault="009459F3" w:rsidP="003D219A">
            <w:pPr>
              <w:spacing w:line="240" w:lineRule="auto"/>
              <w:rPr>
                <w:rFonts w:ascii="Arial" w:hAnsi="Arial" w:cs="Arial"/>
                <w:sz w:val="18"/>
                <w:szCs w:val="18"/>
              </w:rPr>
            </w:pPr>
            <w:r w:rsidRPr="00906FA5">
              <w:rPr>
                <w:rFonts w:ascii="Arial" w:hAnsi="Arial" w:cs="Arial"/>
                <w:sz w:val="18"/>
                <w:szCs w:val="18"/>
              </w:rPr>
              <w:t>Persistent/r</w:t>
            </w:r>
            <w:r w:rsidR="00A25A1E" w:rsidRPr="00906FA5">
              <w:rPr>
                <w:rFonts w:ascii="Arial" w:hAnsi="Arial" w:cs="Arial"/>
                <w:sz w:val="18"/>
                <w:szCs w:val="18"/>
              </w:rPr>
              <w:t>ecurrent</w:t>
            </w:r>
            <w:r w:rsidRPr="00906FA5">
              <w:rPr>
                <w:rFonts w:ascii="Arial" w:hAnsi="Arial" w:cs="Arial"/>
                <w:sz w:val="18"/>
                <w:szCs w:val="18"/>
              </w:rPr>
              <w:t>/metastatic</w:t>
            </w:r>
            <w:r w:rsidR="00A25A1E" w:rsidRPr="00906FA5">
              <w:rPr>
                <w:rFonts w:ascii="Arial" w:hAnsi="Arial" w:cs="Arial"/>
                <w:sz w:val="18"/>
                <w:szCs w:val="18"/>
              </w:rPr>
              <w:t xml:space="preserve"> (≥</w:t>
            </w:r>
            <w:r w:rsidRPr="00906FA5">
              <w:rPr>
                <w:rFonts w:ascii="Arial" w:hAnsi="Arial" w:cs="Arial"/>
                <w:sz w:val="18"/>
                <w:szCs w:val="18"/>
              </w:rPr>
              <w:t>1</w:t>
            </w:r>
            <w:r w:rsidR="00A25A1E" w:rsidRPr="00906FA5">
              <w:rPr>
                <w:rFonts w:ascii="Arial" w:hAnsi="Arial" w:cs="Arial"/>
                <w:sz w:val="18"/>
                <w:szCs w:val="18"/>
              </w:rPr>
              <w:t>L)</w:t>
            </w:r>
          </w:p>
        </w:tc>
        <w:tc>
          <w:tcPr>
            <w:tcW w:w="1568" w:type="dxa"/>
            <w:shd w:val="clear" w:color="auto" w:fill="FFFFFF" w:themeFill="background1"/>
          </w:tcPr>
          <w:p w14:paraId="554A363B"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Nivolumab</w:t>
            </w:r>
          </w:p>
        </w:tc>
        <w:tc>
          <w:tcPr>
            <w:tcW w:w="563" w:type="dxa"/>
            <w:shd w:val="clear" w:color="auto" w:fill="FFFFFF" w:themeFill="background1"/>
          </w:tcPr>
          <w:p w14:paraId="1B0F6022"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5</w:t>
            </w:r>
          </w:p>
        </w:tc>
        <w:tc>
          <w:tcPr>
            <w:tcW w:w="709" w:type="dxa"/>
            <w:shd w:val="clear" w:color="auto" w:fill="FFFFFF" w:themeFill="background1"/>
          </w:tcPr>
          <w:p w14:paraId="37E7C501" w14:textId="2B87579D" w:rsidR="00A25A1E" w:rsidRPr="00906FA5" w:rsidRDefault="00D919EA" w:rsidP="003D219A">
            <w:pPr>
              <w:spacing w:line="240" w:lineRule="auto"/>
              <w:rPr>
                <w:rFonts w:ascii="Arial" w:hAnsi="Arial" w:cs="Arial"/>
                <w:sz w:val="18"/>
                <w:szCs w:val="18"/>
              </w:rPr>
            </w:pPr>
            <w:r w:rsidRPr="00906FA5">
              <w:rPr>
                <w:rFonts w:ascii="Arial" w:hAnsi="Arial" w:cs="Arial"/>
                <w:sz w:val="18"/>
                <w:szCs w:val="18"/>
              </w:rPr>
              <w:t>(</w:t>
            </w:r>
            <w:r w:rsidR="00A25A1E" w:rsidRPr="00906FA5">
              <w:rPr>
                <w:rFonts w:ascii="Arial" w:hAnsi="Arial" w:cs="Arial"/>
                <w:sz w:val="18"/>
                <w:szCs w:val="18"/>
              </w:rPr>
              <w:t>0%</w:t>
            </w:r>
            <w:r w:rsidRPr="00906FA5">
              <w:rPr>
                <w:rFonts w:ascii="Arial" w:hAnsi="Arial" w:cs="Arial"/>
                <w:sz w:val="18"/>
                <w:szCs w:val="18"/>
              </w:rPr>
              <w:t>)</w:t>
            </w:r>
          </w:p>
        </w:tc>
        <w:tc>
          <w:tcPr>
            <w:tcW w:w="845" w:type="dxa"/>
            <w:shd w:val="clear" w:color="auto" w:fill="FFFFFF" w:themeFill="background1"/>
          </w:tcPr>
          <w:p w14:paraId="517D8A3C"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582CF597"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4FD67ADF"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w:t>
            </w:r>
          </w:p>
        </w:tc>
      </w:tr>
      <w:tr w:rsidR="00A25A1E" w:rsidRPr="00906FA5" w14:paraId="49A0839F" w14:textId="77777777" w:rsidTr="00E22EFF">
        <w:trPr>
          <w:jc w:val="center"/>
        </w:trPr>
        <w:tc>
          <w:tcPr>
            <w:tcW w:w="2263" w:type="dxa"/>
            <w:shd w:val="clear" w:color="auto" w:fill="FFFFFF" w:themeFill="background1"/>
          </w:tcPr>
          <w:p w14:paraId="655588D5" w14:textId="291313A3"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 xml:space="preserve">    CHECKMATE-358</w:t>
            </w:r>
            <w:r w:rsidR="00F84209" w:rsidRPr="00906FA5">
              <w:rPr>
                <w:rFonts w:ascii="Arial" w:hAnsi="Arial" w:cs="Arial"/>
                <w:sz w:val="18"/>
                <w:szCs w:val="18"/>
              </w:rPr>
              <w:t xml:space="preserve"> </w:t>
            </w:r>
            <w:r w:rsidR="00D9217B"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&lt;EndNote&gt;&lt;Cite&gt;&lt;Author&gt;Naumann&lt;/Author&gt;&lt;Year&gt;2019&lt;/Year&gt;&lt;RecNum&gt;978&lt;/RecNum&gt;&lt;DisplayText&gt;(19)&lt;/DisplayText&gt;&lt;record&gt;&lt;rec-number&gt;978&lt;/rec-number&gt;&lt;foreign-keys&gt;&lt;key app="EN" db-id="rzrtsz5t92es5eexavmv2wenrw5v50zvvede" timestamp="1634677884"&gt;978&lt;/key&gt;&lt;/foreign-keys&gt;&lt;ref-type name="Journal Article"&gt;17&lt;/ref-type&gt;&lt;contributors&gt;&lt;authors&gt;&lt;author&gt;R. Wendel Naumann&lt;/author&gt;&lt;author&gt;Antoine Hollebecque&lt;/author&gt;&lt;author&gt;Tim Meyer&lt;/author&gt;&lt;author&gt;Michael-John Devlin&lt;/author&gt;&lt;author&gt;Ana Oaknin&lt;/author&gt;&lt;author&gt;Joseph Kerger&lt;/author&gt;&lt;author&gt;Jose M. López-Picazo&lt;/author&gt;&lt;author&gt;Jean-Pascal Machiels&lt;/author&gt;&lt;author&gt;Jean-Pierre Delord&lt;/author&gt;&lt;author&gt;Thomas R.J. Evans&lt;/author&gt;&lt;author&gt;Valentina Boni&lt;/author&gt;&lt;author&gt;Emiliano Calvo&lt;/author&gt;&lt;author&gt;Suzanne L. Topalian&lt;/author&gt;&lt;author&gt;Tian Chen&lt;/author&gt;&lt;author&gt;Ibrahima Soumaoro&lt;/author&gt;&lt;author&gt;Bin Li&lt;/author&gt;&lt;author&gt;Junchen Gu&lt;/author&gt;&lt;author&gt;Ricardo Zwirtes&lt;/author&gt;&lt;author&gt;Kathleen N. Moore&lt;/author&gt;&lt;/authors&gt;&lt;/contributors&gt;&lt;titles&gt;&lt;title&gt;Safety and Efficacy of Nivolumab Monotherapy in Recurrent or Metastatic Cervical, Vaginal, or Vulvar Carcinoma: Results From the Phase I/II CheckMate 358 Trial&lt;/title&gt;&lt;secondary-title&gt;Journal of Clinical Oncology&lt;/secondary-title&gt;&lt;/titles&gt;&lt;periodical&gt;&lt;full-title&gt;Journal of Clinical Oncology&lt;/full-title&gt;&lt;/periodical&gt;&lt;pages&gt;2825-2834&lt;/pages&gt;&lt;volume&gt;37&lt;/volume&gt;&lt;number&gt;31&lt;/number&gt;&lt;dates&gt;&lt;year&gt;2019&lt;/year&gt;&lt;/dates&gt;&lt;accession-num&gt;31487218&lt;/accession-num&gt;&lt;urls&gt;&lt;related-urls&gt;&lt;url&gt;https://ascopubs.org/doi/abs/10.1200/JCO.19.00739&lt;/url&gt;&lt;/related-urls&gt;&lt;/urls&gt;&lt;electronic-resource-num&gt;10.1200/jco.19.00739&lt;/electronic-resource-num&gt;&lt;/record&gt;&lt;/Cite&gt;&lt;/EndNote&gt;</w:instrText>
            </w:r>
            <w:r w:rsidR="00D9217B" w:rsidRPr="00906FA5">
              <w:rPr>
                <w:rFonts w:ascii="Arial" w:hAnsi="Arial" w:cs="Arial"/>
                <w:sz w:val="18"/>
                <w:szCs w:val="18"/>
              </w:rPr>
              <w:fldChar w:fldCharType="separate"/>
            </w:r>
            <w:r w:rsidR="006B06BD" w:rsidRPr="00906FA5">
              <w:rPr>
                <w:rFonts w:ascii="Arial" w:hAnsi="Arial" w:cs="Arial"/>
                <w:noProof/>
                <w:sz w:val="18"/>
                <w:szCs w:val="18"/>
              </w:rPr>
              <w:t>(19)</w:t>
            </w:r>
            <w:r w:rsidR="00D9217B" w:rsidRPr="00906FA5">
              <w:rPr>
                <w:rFonts w:ascii="Arial" w:hAnsi="Arial" w:cs="Arial"/>
                <w:sz w:val="18"/>
                <w:szCs w:val="18"/>
              </w:rPr>
              <w:fldChar w:fldCharType="end"/>
            </w:r>
          </w:p>
        </w:tc>
        <w:tc>
          <w:tcPr>
            <w:tcW w:w="1706" w:type="dxa"/>
            <w:shd w:val="clear" w:color="auto" w:fill="FFFFFF" w:themeFill="background1"/>
          </w:tcPr>
          <w:p w14:paraId="07A40BC4" w14:textId="77777777" w:rsidR="0021020F" w:rsidRPr="00906FA5" w:rsidRDefault="0021020F" w:rsidP="003D219A">
            <w:pPr>
              <w:spacing w:line="240" w:lineRule="auto"/>
              <w:rPr>
                <w:rFonts w:ascii="Arial" w:hAnsi="Arial" w:cs="Arial"/>
                <w:sz w:val="18"/>
                <w:szCs w:val="18"/>
                <w:lang w:val="nl-BE"/>
              </w:rPr>
            </w:pPr>
            <w:r w:rsidRPr="00906FA5">
              <w:rPr>
                <w:rFonts w:ascii="Arial" w:hAnsi="Arial" w:cs="Arial"/>
                <w:sz w:val="18"/>
                <w:szCs w:val="18"/>
                <w:lang w:val="nl-BE"/>
              </w:rPr>
              <w:t>R</w:t>
            </w:r>
            <w:r w:rsidR="00A25A1E" w:rsidRPr="00906FA5">
              <w:rPr>
                <w:rFonts w:ascii="Arial" w:hAnsi="Arial" w:cs="Arial"/>
                <w:sz w:val="18"/>
                <w:szCs w:val="18"/>
                <w:lang w:val="nl-BE"/>
              </w:rPr>
              <w:t>ecurrent</w:t>
            </w:r>
            <w:r w:rsidRPr="00906FA5">
              <w:rPr>
                <w:rFonts w:ascii="Arial" w:hAnsi="Arial" w:cs="Arial"/>
                <w:sz w:val="18"/>
                <w:szCs w:val="18"/>
                <w:lang w:val="nl-BE"/>
              </w:rPr>
              <w:t>/</w:t>
            </w:r>
          </w:p>
          <w:p w14:paraId="08381B33" w14:textId="77777777" w:rsidR="0021020F" w:rsidRPr="00906FA5" w:rsidRDefault="0021020F" w:rsidP="003D219A">
            <w:pPr>
              <w:spacing w:line="240" w:lineRule="auto"/>
              <w:rPr>
                <w:rFonts w:ascii="Arial" w:hAnsi="Arial" w:cs="Arial"/>
                <w:sz w:val="18"/>
                <w:szCs w:val="18"/>
                <w:lang w:val="nl-BE"/>
              </w:rPr>
            </w:pPr>
            <w:r w:rsidRPr="00906FA5">
              <w:rPr>
                <w:rFonts w:ascii="Arial" w:hAnsi="Arial" w:cs="Arial"/>
                <w:sz w:val="18"/>
                <w:szCs w:val="18"/>
                <w:lang w:val="nl-BE"/>
              </w:rPr>
              <w:t>metastatic</w:t>
            </w:r>
            <w:r w:rsidR="00A25A1E" w:rsidRPr="00906FA5">
              <w:rPr>
                <w:rFonts w:ascii="Arial" w:hAnsi="Arial" w:cs="Arial"/>
                <w:sz w:val="18"/>
                <w:szCs w:val="18"/>
                <w:lang w:val="nl-BE"/>
              </w:rPr>
              <w:t xml:space="preserve"> </w:t>
            </w:r>
            <w:r w:rsidRPr="00906FA5">
              <w:rPr>
                <w:rFonts w:ascii="Arial" w:hAnsi="Arial" w:cs="Arial"/>
                <w:sz w:val="18"/>
                <w:szCs w:val="18"/>
                <w:lang w:val="nl-BE"/>
              </w:rPr>
              <w:t>HPV</w:t>
            </w:r>
            <w:r w:rsidRPr="00906FA5">
              <w:rPr>
                <w:rFonts w:ascii="Arial" w:hAnsi="Arial" w:cs="Arial"/>
                <w:sz w:val="18"/>
                <w:szCs w:val="18"/>
                <w:vertAlign w:val="superscript"/>
                <w:lang w:val="nl-BE"/>
              </w:rPr>
              <w:t>+</w:t>
            </w:r>
            <w:r w:rsidRPr="00906FA5">
              <w:rPr>
                <w:rFonts w:ascii="Arial" w:hAnsi="Arial" w:cs="Arial"/>
                <w:sz w:val="18"/>
                <w:szCs w:val="18"/>
                <w:lang w:val="nl-BE"/>
              </w:rPr>
              <w:t xml:space="preserve"> </w:t>
            </w:r>
          </w:p>
          <w:p w14:paraId="1D6F4400" w14:textId="3B640C49" w:rsidR="00A25A1E" w:rsidRPr="00906FA5" w:rsidRDefault="00A25A1E" w:rsidP="003D219A">
            <w:pPr>
              <w:spacing w:line="240" w:lineRule="auto"/>
              <w:rPr>
                <w:rFonts w:ascii="Arial" w:hAnsi="Arial" w:cs="Arial"/>
                <w:sz w:val="18"/>
                <w:szCs w:val="18"/>
              </w:rPr>
            </w:pPr>
            <w:r w:rsidRPr="00906FA5">
              <w:rPr>
                <w:rFonts w:ascii="Arial" w:hAnsi="Arial" w:cs="Arial"/>
                <w:sz w:val="18"/>
                <w:szCs w:val="18"/>
                <w:lang w:val="nl-BE"/>
              </w:rPr>
              <w:t>(1-3L)</w:t>
            </w:r>
          </w:p>
        </w:tc>
        <w:tc>
          <w:tcPr>
            <w:tcW w:w="1568" w:type="dxa"/>
            <w:shd w:val="clear" w:color="auto" w:fill="FFFFFF" w:themeFill="background1"/>
          </w:tcPr>
          <w:p w14:paraId="509067B3"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Nivolumab</w:t>
            </w:r>
          </w:p>
        </w:tc>
        <w:tc>
          <w:tcPr>
            <w:tcW w:w="563" w:type="dxa"/>
            <w:shd w:val="clear" w:color="auto" w:fill="FFFFFF" w:themeFill="background1"/>
          </w:tcPr>
          <w:p w14:paraId="4EE7249B"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10</w:t>
            </w:r>
          </w:p>
        </w:tc>
        <w:tc>
          <w:tcPr>
            <w:tcW w:w="709" w:type="dxa"/>
            <w:shd w:val="clear" w:color="auto" w:fill="FFFFFF" w:themeFill="background1"/>
          </w:tcPr>
          <w:p w14:paraId="14741B56"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20%</w:t>
            </w:r>
          </w:p>
        </w:tc>
        <w:tc>
          <w:tcPr>
            <w:tcW w:w="845" w:type="dxa"/>
            <w:shd w:val="clear" w:color="auto" w:fill="FFFFFF" w:themeFill="background1"/>
          </w:tcPr>
          <w:p w14:paraId="45498197"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NR</w:t>
            </w:r>
          </w:p>
        </w:tc>
        <w:tc>
          <w:tcPr>
            <w:tcW w:w="851" w:type="dxa"/>
            <w:shd w:val="clear" w:color="auto" w:fill="FFFFFF" w:themeFill="background1"/>
          </w:tcPr>
          <w:p w14:paraId="2FFD6568"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272821AC" w14:textId="77777777" w:rsidR="00A25A1E" w:rsidRPr="00906FA5" w:rsidRDefault="00A25A1E" w:rsidP="003D219A">
            <w:pPr>
              <w:spacing w:line="240" w:lineRule="auto"/>
              <w:rPr>
                <w:rFonts w:ascii="Arial" w:hAnsi="Arial" w:cs="Arial"/>
                <w:sz w:val="18"/>
                <w:szCs w:val="18"/>
              </w:rPr>
            </w:pPr>
            <w:r w:rsidRPr="00906FA5">
              <w:rPr>
                <w:rFonts w:ascii="Arial" w:hAnsi="Arial" w:cs="Arial"/>
                <w:sz w:val="18"/>
                <w:szCs w:val="18"/>
              </w:rPr>
              <w:t>–</w:t>
            </w:r>
          </w:p>
        </w:tc>
      </w:tr>
      <w:tr w:rsidR="003863E3" w:rsidRPr="00906FA5" w14:paraId="7FDCDD00" w14:textId="77777777" w:rsidTr="00E22EFF">
        <w:trPr>
          <w:jc w:val="center"/>
        </w:trPr>
        <w:tc>
          <w:tcPr>
            <w:tcW w:w="2263" w:type="dxa"/>
            <w:shd w:val="clear" w:color="auto" w:fill="FFFFFF" w:themeFill="background1"/>
          </w:tcPr>
          <w:p w14:paraId="4584AF0F" w14:textId="5BE51494"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 xml:space="preserve">    NCT03104699</w:t>
            </w:r>
            <w:r w:rsidR="00F84209" w:rsidRPr="00906FA5">
              <w:rPr>
                <w:rFonts w:ascii="Arial" w:hAnsi="Arial" w:cs="Arial"/>
                <w:sz w:val="18"/>
                <w:szCs w:val="18"/>
              </w:rPr>
              <w:t xml:space="preserve"> </w:t>
            </w:r>
            <w:r w:rsidR="00D9217B" w:rsidRPr="00906FA5">
              <w:rPr>
                <w:rFonts w:ascii="Arial" w:hAnsi="Arial" w:cs="Arial"/>
                <w:sz w:val="18"/>
                <w:szCs w:val="18"/>
              </w:rPr>
              <w:fldChar w:fldCharType="begin">
                <w:fldData xml:space="preserve">PEVuZE5vdGU+PENpdGU+PEF1dGhvcj5PJmFwb3M7TWFsbGV5PC9BdXRob3I+PFllYXI+MjAyMTwv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PEVuZE5vdGU+PENpdGU+PEF1dGhvcj5PJmFwb3M7TWFsbGV5PC9BdXRob3I+PFllYXI+MjAyMTwv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00D9217B" w:rsidRPr="00906FA5">
              <w:rPr>
                <w:rFonts w:ascii="Arial" w:hAnsi="Arial" w:cs="Arial"/>
                <w:sz w:val="18"/>
                <w:szCs w:val="18"/>
              </w:rPr>
            </w:r>
            <w:r w:rsidR="00D9217B" w:rsidRPr="00906FA5">
              <w:rPr>
                <w:rFonts w:ascii="Arial" w:hAnsi="Arial" w:cs="Arial"/>
                <w:sz w:val="18"/>
                <w:szCs w:val="18"/>
              </w:rPr>
              <w:fldChar w:fldCharType="separate"/>
            </w:r>
            <w:r w:rsidR="006B06BD" w:rsidRPr="00906FA5">
              <w:rPr>
                <w:rFonts w:ascii="Arial" w:hAnsi="Arial" w:cs="Arial"/>
                <w:noProof/>
                <w:sz w:val="18"/>
                <w:szCs w:val="18"/>
              </w:rPr>
              <w:t>(20)</w:t>
            </w:r>
            <w:r w:rsidR="00D9217B" w:rsidRPr="00906FA5">
              <w:rPr>
                <w:rFonts w:ascii="Arial" w:hAnsi="Arial" w:cs="Arial"/>
                <w:sz w:val="18"/>
                <w:szCs w:val="18"/>
              </w:rPr>
              <w:fldChar w:fldCharType="end"/>
            </w:r>
          </w:p>
        </w:tc>
        <w:tc>
          <w:tcPr>
            <w:tcW w:w="1706" w:type="dxa"/>
            <w:shd w:val="clear" w:color="auto" w:fill="FFFFFF" w:themeFill="background1"/>
          </w:tcPr>
          <w:p w14:paraId="1D938C1E" w14:textId="77777777"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Recurrent/</w:t>
            </w:r>
          </w:p>
          <w:p w14:paraId="0E3C9B5C" w14:textId="387C8F55" w:rsidR="003863E3" w:rsidRPr="00906FA5" w:rsidRDefault="003863E3" w:rsidP="003863E3">
            <w:pPr>
              <w:spacing w:line="240" w:lineRule="auto"/>
              <w:rPr>
                <w:rFonts w:ascii="Arial" w:hAnsi="Arial" w:cs="Arial"/>
                <w:sz w:val="18"/>
                <w:szCs w:val="18"/>
                <w:lang w:val="nl-BE"/>
              </w:rPr>
            </w:pPr>
            <w:r w:rsidRPr="00906FA5">
              <w:rPr>
                <w:rFonts w:ascii="Arial" w:hAnsi="Arial" w:cs="Arial"/>
                <w:sz w:val="18"/>
                <w:szCs w:val="18"/>
              </w:rPr>
              <w:t>metastatic (≥1L)</w:t>
            </w:r>
          </w:p>
        </w:tc>
        <w:tc>
          <w:tcPr>
            <w:tcW w:w="1568" w:type="dxa"/>
            <w:shd w:val="clear" w:color="auto" w:fill="FFFFFF" w:themeFill="background1"/>
          </w:tcPr>
          <w:p w14:paraId="4620C1C8" w14:textId="3655BF52" w:rsidR="003863E3" w:rsidRPr="00906FA5" w:rsidRDefault="003863E3" w:rsidP="003863E3">
            <w:pPr>
              <w:spacing w:line="240" w:lineRule="auto"/>
              <w:rPr>
                <w:rFonts w:ascii="Arial" w:hAnsi="Arial" w:cs="Arial"/>
                <w:sz w:val="18"/>
                <w:szCs w:val="18"/>
              </w:rPr>
            </w:pPr>
            <w:proofErr w:type="spellStart"/>
            <w:r w:rsidRPr="00906FA5">
              <w:rPr>
                <w:rFonts w:ascii="Arial" w:hAnsi="Arial" w:cs="Arial"/>
                <w:sz w:val="18"/>
                <w:szCs w:val="18"/>
              </w:rPr>
              <w:t>Balstilimab</w:t>
            </w:r>
            <w:proofErr w:type="spellEnd"/>
          </w:p>
        </w:tc>
        <w:tc>
          <w:tcPr>
            <w:tcW w:w="563" w:type="dxa"/>
            <w:shd w:val="clear" w:color="auto" w:fill="FFFFFF" w:themeFill="background1"/>
          </w:tcPr>
          <w:p w14:paraId="71B6F9AF" w14:textId="12999086"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99</w:t>
            </w:r>
          </w:p>
        </w:tc>
        <w:tc>
          <w:tcPr>
            <w:tcW w:w="709" w:type="dxa"/>
            <w:shd w:val="clear" w:color="auto" w:fill="FFFFFF" w:themeFill="background1"/>
          </w:tcPr>
          <w:p w14:paraId="13959B39" w14:textId="284A0F17"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20%</w:t>
            </w:r>
          </w:p>
        </w:tc>
        <w:tc>
          <w:tcPr>
            <w:tcW w:w="845" w:type="dxa"/>
            <w:shd w:val="clear" w:color="auto" w:fill="FFFFFF" w:themeFill="background1"/>
          </w:tcPr>
          <w:p w14:paraId="6D709BDE" w14:textId="3C31B7DA"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14187C67" w14:textId="5A66FF82"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0A692C80" w14:textId="3C650BD9"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w:t>
            </w:r>
          </w:p>
        </w:tc>
      </w:tr>
      <w:tr w:rsidR="003863E3" w:rsidRPr="00906FA5" w14:paraId="31D8A2DE" w14:textId="77777777" w:rsidTr="00E22EFF">
        <w:trPr>
          <w:jc w:val="center"/>
        </w:trPr>
        <w:tc>
          <w:tcPr>
            <w:tcW w:w="2263" w:type="dxa"/>
            <w:shd w:val="clear" w:color="auto" w:fill="FFFFFF" w:themeFill="background1"/>
          </w:tcPr>
          <w:p w14:paraId="3ED207E8" w14:textId="7E53583A"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 xml:space="preserve">    JapicCTI-163212</w:t>
            </w:r>
            <w:r w:rsidR="00F84209" w:rsidRPr="00906FA5">
              <w:rPr>
                <w:rFonts w:ascii="Arial" w:hAnsi="Arial" w:cs="Arial"/>
                <w:sz w:val="18"/>
                <w:szCs w:val="18"/>
              </w:rPr>
              <w:t xml:space="preserve"> </w:t>
            </w:r>
            <w:r w:rsidR="00D9217B"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&lt;EndNote&gt;&lt;Cite&gt;&lt;Author&gt;Hasegawa&lt;/Author&gt;&lt;Year&gt;2018&lt;/Year&gt;&lt;RecNum&gt;980&lt;/RecNum&gt;&lt;DisplayText&gt;(21)&lt;/DisplayText&gt;&lt;record&gt;&lt;rec-number&gt;980&lt;/rec-number&gt;&lt;foreign-keys&gt;&lt;key app="EN" db-id="rzrtsz5t92es5eexavmv2wenrw5v50zvvede" timestamp="1634677995"&gt;980&lt;/key&gt;&lt;/foreign-keys&gt;&lt;ref-type name="Journal Article"&gt;17&lt;/ref-type&gt;&lt;contributors&gt;&lt;authors&gt;&lt;author&gt;Kosei Hasegawa&lt;/author&gt;&lt;author&gt;Kenji Tamura&lt;/author&gt;&lt;author&gt;Noriyuki Katsumata&lt;/author&gt;&lt;author&gt;Koji Matsumoto&lt;/author&gt;&lt;author&gt;Shunji Takahashi&lt;/author&gt;&lt;author&gt;Hirofumi Mukai&lt;/author&gt;&lt;author&gt;Hiroyuki Nomura&lt;/author&gt;&lt;author&gt;Hironobu Minami&lt;/author&gt;&lt;/authors&gt;&lt;/contributors&gt;&lt;titles&gt;&lt;title&gt;Efficacy and safety of nivolumab (Nivo) in patients (pts) with advanced or recurrent uterine cervical or corpus cancers&lt;/title&gt;&lt;secondary-title&gt;Journal of Clinical Oncology&lt;/secondary-title&gt;&lt;/titles&gt;&lt;periodical&gt;&lt;full-title&gt;Journal of Clinical Oncology&lt;/full-title&gt;&lt;/periodical&gt;&lt;pages&gt;5594-5594&lt;/pages&gt;&lt;volume&gt;36&lt;/volume&gt;&lt;number&gt;15_suppl&lt;/number&gt;&lt;dates&gt;&lt;year&gt;2018&lt;/year&gt;&lt;/dates&gt;&lt;urls&gt;&lt;related-urls&gt;&lt;url&gt;https://ascopubs.org/doi/abs/10.1200/JCO.2018.36.15_suppl.5594&lt;/url&gt;&lt;/related-urls&gt;&lt;/urls&gt;&lt;electronic-resource-num&gt;10.1200/JCO.2018.36.15_suppl.5594&lt;/electronic-resource-num&gt;&lt;/record&gt;&lt;/Cite&gt;&lt;/EndNote&gt;</w:instrText>
            </w:r>
            <w:r w:rsidR="00D9217B" w:rsidRPr="00906FA5">
              <w:rPr>
                <w:rFonts w:ascii="Arial" w:hAnsi="Arial" w:cs="Arial"/>
                <w:sz w:val="18"/>
                <w:szCs w:val="18"/>
              </w:rPr>
              <w:fldChar w:fldCharType="separate"/>
            </w:r>
            <w:r w:rsidR="006B06BD" w:rsidRPr="00906FA5">
              <w:rPr>
                <w:rFonts w:ascii="Arial" w:hAnsi="Arial" w:cs="Arial"/>
                <w:noProof/>
                <w:sz w:val="18"/>
                <w:szCs w:val="18"/>
              </w:rPr>
              <w:t>(21)</w:t>
            </w:r>
            <w:r w:rsidR="00D9217B" w:rsidRPr="00906FA5">
              <w:rPr>
                <w:rFonts w:ascii="Arial" w:hAnsi="Arial" w:cs="Arial"/>
                <w:sz w:val="18"/>
                <w:szCs w:val="18"/>
              </w:rPr>
              <w:fldChar w:fldCharType="end"/>
            </w:r>
          </w:p>
        </w:tc>
        <w:tc>
          <w:tcPr>
            <w:tcW w:w="1706" w:type="dxa"/>
            <w:shd w:val="clear" w:color="auto" w:fill="FFFFFF" w:themeFill="background1"/>
          </w:tcPr>
          <w:p w14:paraId="1A861C89" w14:textId="0B6CCC81" w:rsidR="003863E3" w:rsidRPr="00906FA5" w:rsidRDefault="003863E3" w:rsidP="003863E3">
            <w:pPr>
              <w:spacing w:line="240" w:lineRule="auto"/>
              <w:rPr>
                <w:rFonts w:ascii="Arial" w:hAnsi="Arial" w:cs="Arial"/>
                <w:sz w:val="18"/>
                <w:szCs w:val="18"/>
                <w:lang w:val="nl-BE"/>
              </w:rPr>
            </w:pPr>
            <w:r w:rsidRPr="00906FA5">
              <w:rPr>
                <w:rFonts w:ascii="Arial" w:hAnsi="Arial" w:cs="Arial"/>
                <w:sz w:val="18"/>
                <w:szCs w:val="18"/>
                <w:lang w:val="nl-BE"/>
              </w:rPr>
              <w:t>Advanced/recurrent</w:t>
            </w:r>
          </w:p>
        </w:tc>
        <w:tc>
          <w:tcPr>
            <w:tcW w:w="1568" w:type="dxa"/>
            <w:shd w:val="clear" w:color="auto" w:fill="FFFFFF" w:themeFill="background1"/>
          </w:tcPr>
          <w:p w14:paraId="260171AA" w14:textId="7E051D02"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Nivolumab</w:t>
            </w:r>
          </w:p>
        </w:tc>
        <w:tc>
          <w:tcPr>
            <w:tcW w:w="563" w:type="dxa"/>
            <w:shd w:val="clear" w:color="auto" w:fill="FFFFFF" w:themeFill="background1"/>
          </w:tcPr>
          <w:p w14:paraId="20723B96" w14:textId="032B4187"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15</w:t>
            </w:r>
          </w:p>
        </w:tc>
        <w:tc>
          <w:tcPr>
            <w:tcW w:w="709" w:type="dxa"/>
            <w:shd w:val="clear" w:color="auto" w:fill="FFFFFF" w:themeFill="background1"/>
          </w:tcPr>
          <w:p w14:paraId="59649F24" w14:textId="6E4608FB"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33%</w:t>
            </w:r>
          </w:p>
        </w:tc>
        <w:tc>
          <w:tcPr>
            <w:tcW w:w="845" w:type="dxa"/>
            <w:shd w:val="clear" w:color="auto" w:fill="FFFFFF" w:themeFill="background1"/>
          </w:tcPr>
          <w:p w14:paraId="043A0405" w14:textId="4969891C"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40B8E26C" w14:textId="70BDD727"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0FD32254" w14:textId="3DF3E728" w:rsidR="003863E3" w:rsidRPr="00906FA5" w:rsidRDefault="003863E3" w:rsidP="003863E3">
            <w:pPr>
              <w:spacing w:line="240" w:lineRule="auto"/>
              <w:rPr>
                <w:rFonts w:ascii="Arial" w:hAnsi="Arial" w:cs="Arial"/>
                <w:sz w:val="18"/>
                <w:szCs w:val="18"/>
              </w:rPr>
            </w:pPr>
            <w:r w:rsidRPr="00906FA5">
              <w:rPr>
                <w:rFonts w:ascii="Arial" w:hAnsi="Arial" w:cs="Arial"/>
                <w:sz w:val="18"/>
                <w:szCs w:val="18"/>
              </w:rPr>
              <w:t>–</w:t>
            </w:r>
          </w:p>
        </w:tc>
      </w:tr>
      <w:tr w:rsidR="006C2FB9" w:rsidRPr="00906FA5" w14:paraId="5E60FA7A" w14:textId="77777777" w:rsidTr="00E22EFF">
        <w:trPr>
          <w:jc w:val="center"/>
        </w:trPr>
        <w:tc>
          <w:tcPr>
            <w:tcW w:w="2263" w:type="dxa"/>
            <w:shd w:val="clear" w:color="auto" w:fill="FFFFFF" w:themeFill="background1"/>
          </w:tcPr>
          <w:p w14:paraId="7E35BAFE" w14:textId="5E6CA526"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EMPOWER</w:t>
            </w:r>
            <w:r w:rsidR="00F84209" w:rsidRPr="00906FA5">
              <w:rPr>
                <w:rFonts w:ascii="Arial" w:hAnsi="Arial" w:cs="Arial"/>
                <w:sz w:val="18"/>
                <w:szCs w:val="18"/>
              </w:rPr>
              <w:t xml:space="preserve"> </w:t>
            </w:r>
            <w:r w:rsidRPr="00906FA5">
              <w:rPr>
                <w:rFonts w:ascii="Arial" w:hAnsi="Arial" w:cs="Arial"/>
                <w:sz w:val="18"/>
                <w:szCs w:val="18"/>
              </w:rPr>
              <w:fldChar w:fldCharType="begin">
                <w:fldData xml:space="preserve">PEVuZE5vdGU+PENpdGU+PEF1dGhvcj5UZXdhcmk8L0F1dGhvcj48WWVhcj4yMDIyPC9ZZWFyPjxS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PEVuZE5vdGU+PENpdGU+PEF1dGhvcj5UZXdhcmk8L0F1dGhvcj48WWVhcj4yMDIyPC9ZZWFyPjxS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Pr="00906FA5">
              <w:rPr>
                <w:rFonts w:ascii="Arial" w:hAnsi="Arial" w:cs="Arial"/>
                <w:sz w:val="18"/>
                <w:szCs w:val="18"/>
              </w:rPr>
            </w:r>
            <w:r w:rsidRPr="00906FA5">
              <w:rPr>
                <w:rFonts w:ascii="Arial" w:hAnsi="Arial" w:cs="Arial"/>
                <w:sz w:val="18"/>
                <w:szCs w:val="18"/>
              </w:rPr>
              <w:fldChar w:fldCharType="separate"/>
            </w:r>
            <w:r w:rsidR="006B06BD" w:rsidRPr="00906FA5">
              <w:rPr>
                <w:rFonts w:ascii="Arial" w:hAnsi="Arial" w:cs="Arial"/>
                <w:noProof/>
                <w:sz w:val="18"/>
                <w:szCs w:val="18"/>
              </w:rPr>
              <w:t>(22)</w:t>
            </w:r>
            <w:r w:rsidRPr="00906FA5">
              <w:rPr>
                <w:rFonts w:ascii="Arial" w:hAnsi="Arial" w:cs="Arial"/>
                <w:sz w:val="18"/>
                <w:szCs w:val="18"/>
              </w:rPr>
              <w:fldChar w:fldCharType="end"/>
            </w:r>
          </w:p>
        </w:tc>
        <w:tc>
          <w:tcPr>
            <w:tcW w:w="1706" w:type="dxa"/>
            <w:shd w:val="clear" w:color="auto" w:fill="FFFFFF" w:themeFill="background1"/>
          </w:tcPr>
          <w:p w14:paraId="77906A89"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Recurrent/</w:t>
            </w:r>
          </w:p>
          <w:p w14:paraId="6E53AC37" w14:textId="7A54131C"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rPr>
              <w:t>Metastatic (2L)</w:t>
            </w:r>
          </w:p>
        </w:tc>
        <w:tc>
          <w:tcPr>
            <w:tcW w:w="1568" w:type="dxa"/>
            <w:shd w:val="clear" w:color="auto" w:fill="FFFFFF" w:themeFill="background1"/>
          </w:tcPr>
          <w:p w14:paraId="1B02A342" w14:textId="066E176E"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Cemiplimab</w:t>
            </w:r>
          </w:p>
        </w:tc>
        <w:tc>
          <w:tcPr>
            <w:tcW w:w="563" w:type="dxa"/>
            <w:shd w:val="clear" w:color="auto" w:fill="FFFFFF" w:themeFill="background1"/>
          </w:tcPr>
          <w:p w14:paraId="4F3DD665" w14:textId="5D8D8855"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82</w:t>
            </w:r>
          </w:p>
        </w:tc>
        <w:tc>
          <w:tcPr>
            <w:tcW w:w="709" w:type="dxa"/>
            <w:shd w:val="clear" w:color="auto" w:fill="FFFFFF" w:themeFill="background1"/>
          </w:tcPr>
          <w:p w14:paraId="1256BC1B" w14:textId="45017A8B"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18%</w:t>
            </w:r>
          </w:p>
        </w:tc>
        <w:tc>
          <w:tcPr>
            <w:tcW w:w="845" w:type="dxa"/>
            <w:shd w:val="clear" w:color="auto" w:fill="FFFFFF" w:themeFill="background1"/>
          </w:tcPr>
          <w:p w14:paraId="247B225D" w14:textId="38E628A4"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22E2195C" w14:textId="265536B2"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3.0 </w:t>
            </w:r>
            <w:proofErr w:type="spellStart"/>
            <w:r w:rsidRPr="00906FA5">
              <w:rPr>
                <w:rFonts w:ascii="Arial" w:hAnsi="Arial" w:cs="Arial"/>
                <w:sz w:val="18"/>
                <w:szCs w:val="18"/>
              </w:rPr>
              <w:t>mo</w:t>
            </w:r>
            <w:proofErr w:type="spellEnd"/>
          </w:p>
        </w:tc>
        <w:tc>
          <w:tcPr>
            <w:tcW w:w="850" w:type="dxa"/>
            <w:shd w:val="clear" w:color="auto" w:fill="FFFFFF" w:themeFill="background1"/>
          </w:tcPr>
          <w:p w14:paraId="56F3B483" w14:textId="4068902B"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13.9 </w:t>
            </w:r>
            <w:proofErr w:type="spellStart"/>
            <w:r w:rsidRPr="00906FA5">
              <w:rPr>
                <w:rFonts w:ascii="Arial" w:hAnsi="Arial" w:cs="Arial"/>
                <w:sz w:val="18"/>
                <w:szCs w:val="18"/>
              </w:rPr>
              <w:t>mo</w:t>
            </w:r>
            <w:proofErr w:type="spellEnd"/>
          </w:p>
        </w:tc>
      </w:tr>
      <w:tr w:rsidR="006C2FB9" w:rsidRPr="00906FA5" w14:paraId="65F323EF" w14:textId="77777777" w:rsidTr="00E22EFF">
        <w:trPr>
          <w:jc w:val="center"/>
        </w:trPr>
        <w:tc>
          <w:tcPr>
            <w:tcW w:w="2263" w:type="dxa"/>
            <w:shd w:val="clear" w:color="auto" w:fill="FFFFFF" w:themeFill="background1"/>
          </w:tcPr>
          <w:p w14:paraId="2DE6572F"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PD-L1</w:t>
            </w:r>
            <w:r w:rsidRPr="00906FA5">
              <w:rPr>
                <w:rFonts w:ascii="Arial" w:hAnsi="Arial" w:cs="Arial"/>
                <w:sz w:val="18"/>
                <w:szCs w:val="18"/>
                <w:vertAlign w:val="superscript"/>
              </w:rPr>
              <w:t>-</w:t>
            </w:r>
          </w:p>
        </w:tc>
        <w:tc>
          <w:tcPr>
            <w:tcW w:w="1706" w:type="dxa"/>
            <w:shd w:val="clear" w:color="auto" w:fill="FFFFFF" w:themeFill="background1"/>
          </w:tcPr>
          <w:p w14:paraId="78AB798B" w14:textId="77777777" w:rsidR="006C2FB9" w:rsidRPr="00906FA5" w:rsidRDefault="006C2FB9" w:rsidP="006C2FB9">
            <w:pPr>
              <w:spacing w:line="240" w:lineRule="auto"/>
              <w:rPr>
                <w:rFonts w:ascii="Arial" w:hAnsi="Arial" w:cs="Arial"/>
                <w:sz w:val="18"/>
                <w:szCs w:val="18"/>
              </w:rPr>
            </w:pPr>
          </w:p>
        </w:tc>
        <w:tc>
          <w:tcPr>
            <w:tcW w:w="1568" w:type="dxa"/>
            <w:shd w:val="clear" w:color="auto" w:fill="FFFFFF" w:themeFill="background1"/>
          </w:tcPr>
          <w:p w14:paraId="6562B0AC" w14:textId="77777777" w:rsidR="006C2FB9" w:rsidRPr="00906FA5" w:rsidRDefault="006C2FB9" w:rsidP="006C2FB9">
            <w:pPr>
              <w:spacing w:line="240" w:lineRule="auto"/>
              <w:rPr>
                <w:rFonts w:ascii="Arial" w:hAnsi="Arial" w:cs="Arial"/>
                <w:sz w:val="18"/>
                <w:szCs w:val="18"/>
              </w:rPr>
            </w:pPr>
          </w:p>
        </w:tc>
        <w:tc>
          <w:tcPr>
            <w:tcW w:w="563" w:type="dxa"/>
            <w:shd w:val="clear" w:color="auto" w:fill="FFFFFF" w:themeFill="background1"/>
          </w:tcPr>
          <w:p w14:paraId="162094F9" w14:textId="77777777" w:rsidR="006C2FB9" w:rsidRPr="00906FA5" w:rsidRDefault="006C2FB9" w:rsidP="006C2FB9">
            <w:pPr>
              <w:spacing w:line="240" w:lineRule="auto"/>
              <w:rPr>
                <w:rFonts w:ascii="Arial" w:hAnsi="Arial" w:cs="Arial"/>
                <w:sz w:val="18"/>
                <w:szCs w:val="18"/>
              </w:rPr>
            </w:pPr>
          </w:p>
        </w:tc>
        <w:tc>
          <w:tcPr>
            <w:tcW w:w="709" w:type="dxa"/>
            <w:shd w:val="clear" w:color="auto" w:fill="FFFFFF" w:themeFill="background1"/>
          </w:tcPr>
          <w:p w14:paraId="7AFFC9CD" w14:textId="77777777" w:rsidR="006C2FB9" w:rsidRPr="00906FA5" w:rsidRDefault="006C2FB9" w:rsidP="006C2FB9">
            <w:pPr>
              <w:spacing w:line="240" w:lineRule="auto"/>
              <w:rPr>
                <w:rFonts w:ascii="Arial" w:hAnsi="Arial" w:cs="Arial"/>
                <w:sz w:val="18"/>
                <w:szCs w:val="18"/>
              </w:rPr>
            </w:pPr>
          </w:p>
        </w:tc>
        <w:tc>
          <w:tcPr>
            <w:tcW w:w="845" w:type="dxa"/>
            <w:shd w:val="clear" w:color="auto" w:fill="FFFFFF" w:themeFill="background1"/>
          </w:tcPr>
          <w:p w14:paraId="41EDCA43" w14:textId="77777777" w:rsidR="006C2FB9" w:rsidRPr="00906FA5" w:rsidRDefault="006C2FB9" w:rsidP="006C2FB9">
            <w:pPr>
              <w:spacing w:line="240" w:lineRule="auto"/>
              <w:rPr>
                <w:rFonts w:ascii="Arial" w:hAnsi="Arial" w:cs="Arial"/>
                <w:sz w:val="18"/>
                <w:szCs w:val="18"/>
              </w:rPr>
            </w:pPr>
          </w:p>
        </w:tc>
        <w:tc>
          <w:tcPr>
            <w:tcW w:w="851" w:type="dxa"/>
            <w:shd w:val="clear" w:color="auto" w:fill="FFFFFF" w:themeFill="background1"/>
          </w:tcPr>
          <w:p w14:paraId="5A7551DE" w14:textId="77777777" w:rsidR="006C2FB9" w:rsidRPr="00906FA5" w:rsidRDefault="006C2FB9" w:rsidP="006C2FB9">
            <w:pPr>
              <w:spacing w:line="240" w:lineRule="auto"/>
              <w:rPr>
                <w:rFonts w:ascii="Arial" w:hAnsi="Arial" w:cs="Arial"/>
                <w:sz w:val="18"/>
                <w:szCs w:val="18"/>
              </w:rPr>
            </w:pPr>
          </w:p>
        </w:tc>
        <w:tc>
          <w:tcPr>
            <w:tcW w:w="850" w:type="dxa"/>
            <w:shd w:val="clear" w:color="auto" w:fill="FFFFFF" w:themeFill="background1"/>
          </w:tcPr>
          <w:p w14:paraId="61D29035" w14:textId="77777777" w:rsidR="006C2FB9" w:rsidRPr="00906FA5" w:rsidRDefault="006C2FB9" w:rsidP="006C2FB9">
            <w:pPr>
              <w:spacing w:line="240" w:lineRule="auto"/>
              <w:rPr>
                <w:rFonts w:ascii="Arial" w:hAnsi="Arial" w:cs="Arial"/>
                <w:sz w:val="18"/>
                <w:szCs w:val="18"/>
              </w:rPr>
            </w:pPr>
          </w:p>
        </w:tc>
      </w:tr>
      <w:tr w:rsidR="006C2FB9" w:rsidRPr="00906FA5" w14:paraId="29410F7F" w14:textId="77777777" w:rsidTr="00E22EFF">
        <w:trPr>
          <w:jc w:val="center"/>
        </w:trPr>
        <w:tc>
          <w:tcPr>
            <w:tcW w:w="2263" w:type="dxa"/>
            <w:shd w:val="clear" w:color="auto" w:fill="FFFFFF" w:themeFill="background1"/>
          </w:tcPr>
          <w:p w14:paraId="3BB66A21" w14:textId="09089B38"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KEYNOTE-158</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&lt;EndNote&gt;&lt;Cite&gt;&lt;Author&gt;Chung&lt;/Author&gt;&lt;Year&gt;2019&lt;/Year&gt;&lt;RecNum&gt;976&lt;/RecNum&gt;&lt;DisplayText&gt;(17)&lt;/DisplayText&gt;&lt;record&gt;&lt;rec-number&gt;976&lt;/rec-number&gt;&lt;foreign-keys&gt;&lt;key app="EN" db-id="rzrtsz5t92es5eexavmv2wenrw5v50zvvede" timestamp="1634677804"&gt;976&lt;/key&gt;&lt;/foreign-keys&gt;&lt;ref-type name="Journal Article"&gt;17&lt;/ref-type&gt;&lt;contributors&gt;&lt;authors&gt;&lt;author&gt;Hyun Cheol Chung&lt;/author&gt;&lt;author&gt;Willeke Ros&lt;/author&gt;&lt;author&gt;Jean-Pierre Delord&lt;/author&gt;&lt;author&gt;Ruth Perets&lt;/author&gt;&lt;author&gt;Antoine Italiano&lt;/author&gt;&lt;author&gt;Ronnie Shapira-Frommer&lt;/author&gt;&lt;author&gt;Lyudmila Manzuk&lt;/author&gt;&lt;author&gt;Sarina A. Piha-Paul&lt;/author&gt;&lt;author&gt;Lei Xu&lt;/author&gt;&lt;author&gt;Susan Zeigenfuss&lt;/author&gt;&lt;author&gt;Scott K. Pruitt&lt;/author&gt;&lt;author&gt;Alexandra Leary&lt;/author&gt;&lt;/authors&gt;&lt;/contributors&gt;&lt;titles&gt;&lt;title&gt;Efficacy and Safety of Pembrolizumab in Previously Treated Advanced Cervical Cancer: Results From the Phase II KEYNOTE-158 Study&lt;/title&gt;&lt;secondary-title&gt;Journal of Clinical Oncology&lt;/secondary-title&gt;&lt;/titles&gt;&lt;periodical&gt;&lt;full-title&gt;Journal of Clinical Oncology&lt;/full-title&gt;&lt;/periodical&gt;&lt;pages&gt;1470-1478&lt;/pages&gt;&lt;volume&gt;37&lt;/volume&gt;&lt;number&gt;17&lt;/number&gt;&lt;dates&gt;&lt;year&gt;2019&lt;/year&gt;&lt;/dates&gt;&lt;accession-num&gt;30943124&lt;/accession-num&gt;&lt;urls&gt;&lt;related-urls&gt;&lt;url&gt;https://ascopubs.org/doi/abs/10.1200/JCO.18.01265&lt;/url&gt;&lt;/related-urls&gt;&lt;/urls&gt;&lt;electronic-resource-num&gt;10.1200/jco.18.01265&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(17)</w:t>
            </w:r>
            <w:r w:rsidRPr="00906FA5">
              <w:rPr>
                <w:rFonts w:ascii="Arial" w:hAnsi="Arial" w:cs="Arial"/>
                <w:sz w:val="18"/>
                <w:szCs w:val="18"/>
              </w:rPr>
              <w:fldChar w:fldCharType="end"/>
            </w:r>
          </w:p>
        </w:tc>
        <w:tc>
          <w:tcPr>
            <w:tcW w:w="1706" w:type="dxa"/>
            <w:shd w:val="clear" w:color="auto" w:fill="FFFFFF" w:themeFill="background1"/>
          </w:tcPr>
          <w:p w14:paraId="601259D0" w14:textId="0EFD1670"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Advanced (≥1L)</w:t>
            </w:r>
          </w:p>
        </w:tc>
        <w:tc>
          <w:tcPr>
            <w:tcW w:w="1568" w:type="dxa"/>
            <w:shd w:val="clear" w:color="auto" w:fill="FFFFFF" w:themeFill="background1"/>
          </w:tcPr>
          <w:p w14:paraId="3B0C7AFF"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Pembrolizumab</w:t>
            </w:r>
          </w:p>
        </w:tc>
        <w:tc>
          <w:tcPr>
            <w:tcW w:w="563" w:type="dxa"/>
            <w:shd w:val="clear" w:color="auto" w:fill="FFFFFF" w:themeFill="background1"/>
          </w:tcPr>
          <w:p w14:paraId="68D75AD5"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15</w:t>
            </w:r>
          </w:p>
        </w:tc>
        <w:tc>
          <w:tcPr>
            <w:tcW w:w="709" w:type="dxa"/>
            <w:shd w:val="clear" w:color="auto" w:fill="FFFFFF" w:themeFill="background1"/>
          </w:tcPr>
          <w:p w14:paraId="28C4812F" w14:textId="7C6C3AB1"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0%</w:t>
            </w:r>
          </w:p>
        </w:tc>
        <w:tc>
          <w:tcPr>
            <w:tcW w:w="845" w:type="dxa"/>
            <w:shd w:val="clear" w:color="auto" w:fill="FFFFFF" w:themeFill="background1"/>
          </w:tcPr>
          <w:p w14:paraId="159CBFD1"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3977834D"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38F4FAAA"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r>
      <w:tr w:rsidR="006C2FB9" w:rsidRPr="00906FA5" w14:paraId="4A4ADDD7" w14:textId="77777777" w:rsidTr="00E22EFF">
        <w:trPr>
          <w:jc w:val="center"/>
        </w:trPr>
        <w:tc>
          <w:tcPr>
            <w:tcW w:w="2263" w:type="dxa"/>
            <w:shd w:val="clear" w:color="auto" w:fill="FFFFFF" w:themeFill="background1"/>
          </w:tcPr>
          <w:p w14:paraId="2BD72273" w14:textId="2A3762DA"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NRG-GY002</w:t>
            </w:r>
            <w:r w:rsidR="00F84209" w:rsidRPr="00906FA5">
              <w:rPr>
                <w:rFonts w:ascii="Arial" w:hAnsi="Arial" w:cs="Arial"/>
                <w:sz w:val="18"/>
                <w:szCs w:val="18"/>
              </w:rPr>
              <w:t xml:space="preserve"> </w:t>
            </w:r>
            <w:r w:rsidRPr="00906FA5">
              <w:rPr>
                <w:rFonts w:ascii="Arial" w:hAnsi="Arial" w:cs="Arial"/>
                <w:sz w:val="18"/>
                <w:szCs w:val="18"/>
              </w:rPr>
              <w:fldChar w:fldCharType="begin">
                <w:fldData xml:space="preserve">PEVuZE5vdGU+PENpdGU+PEF1dGhvcj5TYW50aW48L0F1dGhvcj48WWVhcj4yMDIwPC9ZZWFyPjxS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PEVuZE5vdGU+PENpdGU+PEF1dGhvcj5TYW50aW48L0F1dGhvcj48WWVhcj4yMDIwPC9ZZWFyPjxS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Pr="00906FA5">
              <w:rPr>
                <w:rFonts w:ascii="Arial" w:hAnsi="Arial" w:cs="Arial"/>
                <w:sz w:val="18"/>
                <w:szCs w:val="18"/>
              </w:rPr>
            </w:r>
            <w:r w:rsidRPr="00906FA5">
              <w:rPr>
                <w:rFonts w:ascii="Arial" w:hAnsi="Arial" w:cs="Arial"/>
                <w:sz w:val="18"/>
                <w:szCs w:val="18"/>
              </w:rPr>
              <w:fldChar w:fldCharType="separate"/>
            </w:r>
            <w:r w:rsidR="006B06BD" w:rsidRPr="00906FA5">
              <w:rPr>
                <w:rFonts w:ascii="Arial" w:hAnsi="Arial" w:cs="Arial"/>
                <w:noProof/>
                <w:sz w:val="18"/>
                <w:szCs w:val="18"/>
              </w:rPr>
              <w:t>(18)</w:t>
            </w:r>
            <w:r w:rsidRPr="00906FA5">
              <w:rPr>
                <w:rFonts w:ascii="Arial" w:hAnsi="Arial" w:cs="Arial"/>
                <w:sz w:val="18"/>
                <w:szCs w:val="18"/>
              </w:rPr>
              <w:fldChar w:fldCharType="end"/>
            </w:r>
          </w:p>
        </w:tc>
        <w:tc>
          <w:tcPr>
            <w:tcW w:w="1706" w:type="dxa"/>
            <w:shd w:val="clear" w:color="auto" w:fill="FFFFFF" w:themeFill="background1"/>
          </w:tcPr>
          <w:p w14:paraId="77517143" w14:textId="0B455B36"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rPr>
              <w:t>Persistent/recurrent/metastatic (≥1L)</w:t>
            </w:r>
          </w:p>
        </w:tc>
        <w:tc>
          <w:tcPr>
            <w:tcW w:w="1568" w:type="dxa"/>
            <w:shd w:val="clear" w:color="auto" w:fill="FFFFFF" w:themeFill="background1"/>
          </w:tcPr>
          <w:p w14:paraId="0A730F3B" w14:textId="7EC8E015"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Nivolumab</w:t>
            </w:r>
          </w:p>
        </w:tc>
        <w:tc>
          <w:tcPr>
            <w:tcW w:w="563" w:type="dxa"/>
            <w:shd w:val="clear" w:color="auto" w:fill="FFFFFF" w:themeFill="background1"/>
          </w:tcPr>
          <w:p w14:paraId="7B1BEF85" w14:textId="7B49920B"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17</w:t>
            </w:r>
          </w:p>
        </w:tc>
        <w:tc>
          <w:tcPr>
            <w:tcW w:w="709" w:type="dxa"/>
            <w:shd w:val="clear" w:color="auto" w:fill="FFFFFF" w:themeFill="background1"/>
          </w:tcPr>
          <w:p w14:paraId="79C0BE25" w14:textId="5074991F"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6%</w:t>
            </w:r>
          </w:p>
        </w:tc>
        <w:tc>
          <w:tcPr>
            <w:tcW w:w="845" w:type="dxa"/>
            <w:shd w:val="clear" w:color="auto" w:fill="FFFFFF" w:themeFill="background1"/>
          </w:tcPr>
          <w:p w14:paraId="724B82F4" w14:textId="24230E1C"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55EBD209" w14:textId="6FE10576"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52E585CD" w14:textId="269B7009"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r>
      <w:tr w:rsidR="006C2FB9" w:rsidRPr="00906FA5" w14:paraId="3685552E" w14:textId="77777777" w:rsidTr="00E22EFF">
        <w:trPr>
          <w:jc w:val="center"/>
        </w:trPr>
        <w:tc>
          <w:tcPr>
            <w:tcW w:w="2263" w:type="dxa"/>
            <w:shd w:val="clear" w:color="auto" w:fill="FFFFFF" w:themeFill="background1"/>
          </w:tcPr>
          <w:p w14:paraId="7BD7AB26" w14:textId="29D7FED1"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CHECKMATE-358</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&lt;EndNote&gt;&lt;Cite&gt;&lt;Author&gt;Naumann&lt;/Author&gt;&lt;Year&gt;2019&lt;/Year&gt;&lt;RecNum&gt;978&lt;/RecNum&gt;&lt;DisplayText&gt;(19)&lt;/DisplayText&gt;&lt;record&gt;&lt;rec-number&gt;978&lt;/rec-number&gt;&lt;foreign-keys&gt;&lt;key app="EN" db-id="rzrtsz5t92es5eexavmv2wenrw5v50zvvede" timestamp="1634677884"&gt;978&lt;/key&gt;&lt;/foreign-keys&gt;&lt;ref-type name="Journal Article"&gt;17&lt;/ref-type&gt;&lt;contributors&gt;&lt;authors&gt;&lt;author&gt;R. Wendel Naumann&lt;/author&gt;&lt;author&gt;Antoine Hollebecque&lt;/author&gt;&lt;author&gt;Tim Meyer&lt;/author&gt;&lt;author&gt;Michael-John Devlin&lt;/author&gt;&lt;author&gt;Ana Oaknin&lt;/author&gt;&lt;author&gt;Joseph Kerger&lt;/author&gt;&lt;author&gt;Jose M. López-Picazo&lt;/author&gt;&lt;author&gt;Jean-Pascal Machiels&lt;/author&gt;&lt;author&gt;Jean-Pierre Delord&lt;/author&gt;&lt;author&gt;Thomas R.J. Evans&lt;/author&gt;&lt;author&gt;Valentina Boni&lt;/author&gt;&lt;author&gt;Emiliano Calvo&lt;/author&gt;&lt;author&gt;Suzanne L. Topalian&lt;/author&gt;&lt;author&gt;Tian Chen&lt;/author&gt;&lt;author&gt;Ibrahima Soumaoro&lt;/author&gt;&lt;author&gt;Bin Li&lt;/author&gt;&lt;author&gt;Junchen Gu&lt;/author&gt;&lt;author&gt;Ricardo Zwirtes&lt;/author&gt;&lt;author&gt;Kathleen N. Moore&lt;/author&gt;&lt;/authors&gt;&lt;/contributors&gt;&lt;titles&gt;&lt;title&gt;Safety and Efficacy of Nivolumab Monotherapy in Recurrent or Metastatic Cervical, Vaginal, or Vulvar Carcinoma: Results From the Phase I/II CheckMate 358 Trial&lt;/title&gt;&lt;secondary-title&gt;Journal of Clinical Oncology&lt;/secondary-title&gt;&lt;/titles&gt;&lt;periodical&gt;&lt;full-title&gt;Journal of Clinical Oncology&lt;/full-title&gt;&lt;/periodical&gt;&lt;pages&gt;2825-2834&lt;/pages&gt;&lt;volume&gt;37&lt;/volume&gt;&lt;number&gt;31&lt;/number&gt;&lt;dates&gt;&lt;year&gt;2019&lt;/year&gt;&lt;/dates&gt;&lt;accession-num&gt;31487218&lt;/accession-num&gt;&lt;urls&gt;&lt;related-urls&gt;&lt;url&gt;https://ascopubs.org/doi/abs/10.1200/JCO.19.00739&lt;/url&gt;&lt;/related-urls&gt;&lt;/urls&gt;&lt;electronic-resource-num&gt;10.1200/jco.19.00739&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(19)</w:t>
            </w:r>
            <w:r w:rsidRPr="00906FA5">
              <w:rPr>
                <w:rFonts w:ascii="Arial" w:hAnsi="Arial" w:cs="Arial"/>
                <w:sz w:val="18"/>
                <w:szCs w:val="18"/>
              </w:rPr>
              <w:fldChar w:fldCharType="end"/>
            </w:r>
          </w:p>
        </w:tc>
        <w:tc>
          <w:tcPr>
            <w:tcW w:w="1706" w:type="dxa"/>
            <w:shd w:val="clear" w:color="auto" w:fill="FFFFFF" w:themeFill="background1"/>
          </w:tcPr>
          <w:p w14:paraId="4ABFE0E6" w14:textId="77777777"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lang w:val="nl-BE"/>
              </w:rPr>
              <w:t>Recurrent/</w:t>
            </w:r>
          </w:p>
          <w:p w14:paraId="3E23C566" w14:textId="77777777"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lang w:val="nl-BE"/>
              </w:rPr>
              <w:t>metastatic HPV</w:t>
            </w:r>
            <w:r w:rsidRPr="00906FA5">
              <w:rPr>
                <w:rFonts w:ascii="Arial" w:hAnsi="Arial" w:cs="Arial"/>
                <w:sz w:val="18"/>
                <w:szCs w:val="18"/>
                <w:vertAlign w:val="superscript"/>
                <w:lang w:val="nl-BE"/>
              </w:rPr>
              <w:t>+</w:t>
            </w:r>
            <w:r w:rsidRPr="00906FA5">
              <w:rPr>
                <w:rFonts w:ascii="Arial" w:hAnsi="Arial" w:cs="Arial"/>
                <w:sz w:val="18"/>
                <w:szCs w:val="18"/>
                <w:lang w:val="nl-BE"/>
              </w:rPr>
              <w:t xml:space="preserve"> </w:t>
            </w:r>
          </w:p>
          <w:p w14:paraId="1BCDBC41" w14:textId="7D58BED4" w:rsidR="006C2FB9" w:rsidRPr="00906FA5" w:rsidRDefault="006C2FB9" w:rsidP="006C2FB9">
            <w:pPr>
              <w:spacing w:line="240" w:lineRule="auto"/>
              <w:rPr>
                <w:rFonts w:ascii="Arial" w:hAnsi="Arial" w:cs="Arial"/>
                <w:sz w:val="18"/>
                <w:szCs w:val="18"/>
              </w:rPr>
            </w:pPr>
            <w:r w:rsidRPr="00906FA5">
              <w:rPr>
                <w:rFonts w:ascii="Arial" w:hAnsi="Arial" w:cs="Arial"/>
                <w:sz w:val="18"/>
                <w:szCs w:val="18"/>
                <w:lang w:val="nl-BE"/>
              </w:rPr>
              <w:t>(1-3L)</w:t>
            </w:r>
          </w:p>
        </w:tc>
        <w:tc>
          <w:tcPr>
            <w:tcW w:w="1568" w:type="dxa"/>
            <w:shd w:val="clear" w:color="auto" w:fill="FFFFFF" w:themeFill="background1"/>
          </w:tcPr>
          <w:p w14:paraId="3EBBCF5F" w14:textId="509DD6FB"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Nivolumab</w:t>
            </w:r>
          </w:p>
        </w:tc>
        <w:tc>
          <w:tcPr>
            <w:tcW w:w="563" w:type="dxa"/>
            <w:shd w:val="clear" w:color="auto" w:fill="FFFFFF" w:themeFill="background1"/>
          </w:tcPr>
          <w:p w14:paraId="460F4D79" w14:textId="524D40B6"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6</w:t>
            </w:r>
          </w:p>
        </w:tc>
        <w:tc>
          <w:tcPr>
            <w:tcW w:w="709" w:type="dxa"/>
            <w:shd w:val="clear" w:color="auto" w:fill="FFFFFF" w:themeFill="background1"/>
          </w:tcPr>
          <w:p w14:paraId="541BEC41" w14:textId="78B864AC"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17%</w:t>
            </w:r>
          </w:p>
        </w:tc>
        <w:tc>
          <w:tcPr>
            <w:tcW w:w="845" w:type="dxa"/>
            <w:shd w:val="clear" w:color="auto" w:fill="FFFFFF" w:themeFill="background1"/>
          </w:tcPr>
          <w:p w14:paraId="4E435686" w14:textId="54FB238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c>
          <w:tcPr>
            <w:tcW w:w="851" w:type="dxa"/>
            <w:shd w:val="clear" w:color="auto" w:fill="FFFFFF" w:themeFill="background1"/>
          </w:tcPr>
          <w:p w14:paraId="085B3584" w14:textId="418ED46D"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2E20AC78" w14:textId="1F782008"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r>
      <w:tr w:rsidR="006C2FB9" w:rsidRPr="00906FA5" w14:paraId="45007BE2" w14:textId="77777777" w:rsidTr="00E22EFF">
        <w:trPr>
          <w:jc w:val="center"/>
        </w:trPr>
        <w:tc>
          <w:tcPr>
            <w:tcW w:w="2263" w:type="dxa"/>
            <w:shd w:val="clear" w:color="auto" w:fill="FFFFFF" w:themeFill="background1"/>
          </w:tcPr>
          <w:p w14:paraId="68CD13E3" w14:textId="5E57658D"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NCT03104699</w:t>
            </w:r>
            <w:r w:rsidR="00F84209" w:rsidRPr="00906FA5">
              <w:rPr>
                <w:rFonts w:ascii="Arial" w:hAnsi="Arial" w:cs="Arial"/>
                <w:sz w:val="18"/>
                <w:szCs w:val="18"/>
              </w:rPr>
              <w:t xml:space="preserve"> </w:t>
            </w:r>
            <w:r w:rsidRPr="00906FA5">
              <w:rPr>
                <w:rFonts w:ascii="Arial" w:hAnsi="Arial" w:cs="Arial"/>
                <w:sz w:val="18"/>
                <w:szCs w:val="18"/>
              </w:rPr>
              <w:fldChar w:fldCharType="begin">
                <w:fldData xml:space="preserve">PEVuZE5vdGU+PENpdGU+PEF1dGhvcj5PJmFwb3M7TWFsbGV5PC9BdXRob3I+PFllYXI+MjAyMTwv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PEVuZE5vdGU+PENpdGU+PEF1dGhvcj5PJmFwb3M7TWFsbGV5PC9BdXRob3I+PFllYXI+MjAyMTwv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Pr="00906FA5">
              <w:rPr>
                <w:rFonts w:ascii="Arial" w:hAnsi="Arial" w:cs="Arial"/>
                <w:sz w:val="18"/>
                <w:szCs w:val="18"/>
              </w:rPr>
            </w:r>
            <w:r w:rsidRPr="00906FA5">
              <w:rPr>
                <w:rFonts w:ascii="Arial" w:hAnsi="Arial" w:cs="Arial"/>
                <w:sz w:val="18"/>
                <w:szCs w:val="18"/>
              </w:rPr>
              <w:fldChar w:fldCharType="separate"/>
            </w:r>
            <w:r w:rsidR="006B06BD" w:rsidRPr="00906FA5">
              <w:rPr>
                <w:rFonts w:ascii="Arial" w:hAnsi="Arial" w:cs="Arial"/>
                <w:noProof/>
                <w:sz w:val="18"/>
                <w:szCs w:val="18"/>
              </w:rPr>
              <w:t>(20)</w:t>
            </w:r>
            <w:r w:rsidRPr="00906FA5">
              <w:rPr>
                <w:rFonts w:ascii="Arial" w:hAnsi="Arial" w:cs="Arial"/>
                <w:sz w:val="18"/>
                <w:szCs w:val="18"/>
              </w:rPr>
              <w:fldChar w:fldCharType="end"/>
            </w:r>
          </w:p>
        </w:tc>
        <w:tc>
          <w:tcPr>
            <w:tcW w:w="1706" w:type="dxa"/>
            <w:shd w:val="clear" w:color="auto" w:fill="FFFFFF" w:themeFill="background1"/>
          </w:tcPr>
          <w:p w14:paraId="5CCC0D92"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Recurrent/</w:t>
            </w:r>
          </w:p>
          <w:p w14:paraId="1E80D112" w14:textId="032E7601"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rPr>
              <w:t>Metastatic (≥1L)</w:t>
            </w:r>
          </w:p>
        </w:tc>
        <w:tc>
          <w:tcPr>
            <w:tcW w:w="1568" w:type="dxa"/>
            <w:shd w:val="clear" w:color="auto" w:fill="FFFFFF" w:themeFill="background1"/>
          </w:tcPr>
          <w:p w14:paraId="4EE15EB4" w14:textId="6860D2F6" w:rsidR="006C2FB9" w:rsidRPr="00906FA5" w:rsidRDefault="006C2FB9" w:rsidP="006C2FB9">
            <w:pPr>
              <w:spacing w:line="240" w:lineRule="auto"/>
              <w:rPr>
                <w:rFonts w:ascii="Arial" w:hAnsi="Arial" w:cs="Arial"/>
                <w:sz w:val="18"/>
                <w:szCs w:val="18"/>
              </w:rPr>
            </w:pPr>
            <w:proofErr w:type="spellStart"/>
            <w:r w:rsidRPr="00906FA5">
              <w:rPr>
                <w:rFonts w:ascii="Arial" w:hAnsi="Arial" w:cs="Arial"/>
                <w:sz w:val="18"/>
                <w:szCs w:val="18"/>
              </w:rPr>
              <w:t>Balstilimab</w:t>
            </w:r>
            <w:proofErr w:type="spellEnd"/>
          </w:p>
        </w:tc>
        <w:tc>
          <w:tcPr>
            <w:tcW w:w="563" w:type="dxa"/>
            <w:shd w:val="clear" w:color="auto" w:fill="FFFFFF" w:themeFill="background1"/>
          </w:tcPr>
          <w:p w14:paraId="36FAFDF3" w14:textId="658A156F"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43</w:t>
            </w:r>
          </w:p>
        </w:tc>
        <w:tc>
          <w:tcPr>
            <w:tcW w:w="709" w:type="dxa"/>
            <w:shd w:val="clear" w:color="auto" w:fill="FFFFFF" w:themeFill="background1"/>
          </w:tcPr>
          <w:p w14:paraId="55ED35F5" w14:textId="32B6B181"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8%</w:t>
            </w:r>
          </w:p>
        </w:tc>
        <w:tc>
          <w:tcPr>
            <w:tcW w:w="845" w:type="dxa"/>
            <w:shd w:val="clear" w:color="auto" w:fill="FFFFFF" w:themeFill="background1"/>
          </w:tcPr>
          <w:p w14:paraId="083BDA50" w14:textId="2FE24EF8"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7B32EE86" w14:textId="17FC4076"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6BF5851C" w14:textId="4341A378"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r>
      <w:tr w:rsidR="006C2FB9" w:rsidRPr="00906FA5" w14:paraId="04338EDF" w14:textId="77777777" w:rsidTr="00E22EFF">
        <w:trPr>
          <w:jc w:val="center"/>
        </w:trPr>
        <w:tc>
          <w:tcPr>
            <w:tcW w:w="2263" w:type="dxa"/>
            <w:shd w:val="clear" w:color="auto" w:fill="FFFFFF" w:themeFill="background1"/>
          </w:tcPr>
          <w:p w14:paraId="24D11C71" w14:textId="59DFB2F4"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JapicCTI-163212</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&lt;EndNote&gt;&lt;Cite&gt;&lt;Author&gt;Hasegawa&lt;/Author&gt;&lt;Year&gt;2018&lt;/Year&gt;&lt;RecNum&gt;980&lt;/RecNum&gt;&lt;DisplayText&gt;(21)&lt;/DisplayText&gt;&lt;record&gt;&lt;rec-number&gt;980&lt;/rec-number&gt;&lt;foreign-keys&gt;&lt;key app="EN" db-id="rzrtsz5t92es5eexavmv2wenrw5v50zvvede" timestamp="1634677995"&gt;980&lt;/key&gt;&lt;/foreign-keys&gt;&lt;ref-type name="Journal Article"&gt;17&lt;/ref-type&gt;&lt;contributors&gt;&lt;authors&gt;&lt;author&gt;Kosei Hasegawa&lt;/author&gt;&lt;author&gt;Kenji Tamura&lt;/author&gt;&lt;author&gt;Noriyuki Katsumata&lt;/author&gt;&lt;author&gt;Koji Matsumoto&lt;/author&gt;&lt;author&gt;Shunji Takahashi&lt;/author&gt;&lt;author&gt;Hirofumi Mukai&lt;/author&gt;&lt;author&gt;Hiroyuki Nomura&lt;/author&gt;&lt;author&gt;Hironobu Minami&lt;/author&gt;&lt;/authors&gt;&lt;/contributors&gt;&lt;titles&gt;&lt;title&gt;Efficacy and safety of nivolumab (Nivo) in patients (pts) with advanced or recurrent uterine cervical or corpus cancers&lt;/title&gt;&lt;secondary-title&gt;Journal of Clinical Oncology&lt;/secondary-title&gt;&lt;/titles&gt;&lt;periodical&gt;&lt;full-title&gt;Journal of Clinical Oncology&lt;/full-title&gt;&lt;/periodical&gt;&lt;pages&gt;5594-5594&lt;/pages&gt;&lt;volume&gt;36&lt;/volume&gt;&lt;number&gt;15_suppl&lt;/number&gt;&lt;dates&gt;&lt;year&gt;2018&lt;/year&gt;&lt;/dates&gt;&lt;urls&gt;&lt;related-urls&gt;&lt;url&gt;https://ascopubs.org/doi/abs/10.1200/JCO.2018.36.15_suppl.5594&lt;/url&gt;&lt;/related-urls&gt;&lt;/urls&gt;&lt;electronic-resource-num&gt;10.1200/JCO.2018.36.15_suppl.5594&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(21)</w:t>
            </w:r>
            <w:r w:rsidRPr="00906FA5">
              <w:rPr>
                <w:rFonts w:ascii="Arial" w:hAnsi="Arial" w:cs="Arial"/>
                <w:sz w:val="18"/>
                <w:szCs w:val="18"/>
              </w:rPr>
              <w:fldChar w:fldCharType="end"/>
            </w:r>
          </w:p>
        </w:tc>
        <w:tc>
          <w:tcPr>
            <w:tcW w:w="1706" w:type="dxa"/>
            <w:shd w:val="clear" w:color="auto" w:fill="FFFFFF" w:themeFill="background1"/>
          </w:tcPr>
          <w:p w14:paraId="053CDAD2" w14:textId="367F0010" w:rsidR="006C2FB9" w:rsidRPr="00906FA5" w:rsidRDefault="006C2FB9" w:rsidP="006C2FB9">
            <w:pPr>
              <w:spacing w:line="240" w:lineRule="auto"/>
              <w:rPr>
                <w:rFonts w:ascii="Arial" w:hAnsi="Arial" w:cs="Arial"/>
                <w:sz w:val="18"/>
                <w:szCs w:val="18"/>
              </w:rPr>
            </w:pPr>
            <w:r w:rsidRPr="00906FA5">
              <w:rPr>
                <w:rFonts w:ascii="Arial" w:hAnsi="Arial" w:cs="Arial"/>
                <w:sz w:val="18"/>
                <w:szCs w:val="18"/>
                <w:lang w:val="nl-BE"/>
              </w:rPr>
              <w:t>Advanced/recurrent</w:t>
            </w:r>
          </w:p>
        </w:tc>
        <w:tc>
          <w:tcPr>
            <w:tcW w:w="1568" w:type="dxa"/>
            <w:shd w:val="clear" w:color="auto" w:fill="FFFFFF" w:themeFill="background1"/>
          </w:tcPr>
          <w:p w14:paraId="0AA34D82" w14:textId="3B190872"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Nivolumab</w:t>
            </w:r>
          </w:p>
        </w:tc>
        <w:tc>
          <w:tcPr>
            <w:tcW w:w="563" w:type="dxa"/>
            <w:shd w:val="clear" w:color="auto" w:fill="FFFFFF" w:themeFill="background1"/>
          </w:tcPr>
          <w:p w14:paraId="35E135F1" w14:textId="60E0AFE1"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5</w:t>
            </w:r>
          </w:p>
        </w:tc>
        <w:tc>
          <w:tcPr>
            <w:tcW w:w="709" w:type="dxa"/>
            <w:shd w:val="clear" w:color="auto" w:fill="FFFFFF" w:themeFill="background1"/>
          </w:tcPr>
          <w:p w14:paraId="1BDF1D7E" w14:textId="5CEA6BA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(0%)</w:t>
            </w:r>
          </w:p>
        </w:tc>
        <w:tc>
          <w:tcPr>
            <w:tcW w:w="845" w:type="dxa"/>
            <w:shd w:val="clear" w:color="auto" w:fill="FFFFFF" w:themeFill="background1"/>
          </w:tcPr>
          <w:p w14:paraId="597B346D" w14:textId="167DDDFB"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669728A4" w14:textId="6DE0E7B3"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4FFEFCC2" w14:textId="0978C0C6"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r>
      <w:tr w:rsidR="006C2FB9" w:rsidRPr="00906FA5" w14:paraId="2AAD0883" w14:textId="77777777" w:rsidTr="00E22EFF">
        <w:trPr>
          <w:jc w:val="center"/>
        </w:trPr>
        <w:tc>
          <w:tcPr>
            <w:tcW w:w="2263" w:type="dxa"/>
            <w:shd w:val="clear" w:color="auto" w:fill="FFFFFF" w:themeFill="background1"/>
          </w:tcPr>
          <w:p w14:paraId="068E6537" w14:textId="75E12795"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EMPOWER</w:t>
            </w:r>
            <w:r w:rsidR="00F84209" w:rsidRPr="00906FA5">
              <w:rPr>
                <w:rFonts w:ascii="Arial" w:hAnsi="Arial" w:cs="Arial"/>
                <w:sz w:val="18"/>
                <w:szCs w:val="18"/>
              </w:rPr>
              <w:t xml:space="preserve"> </w:t>
            </w:r>
            <w:r w:rsidRPr="00906FA5">
              <w:rPr>
                <w:rFonts w:ascii="Arial" w:hAnsi="Arial" w:cs="Arial"/>
                <w:sz w:val="18"/>
                <w:szCs w:val="18"/>
              </w:rPr>
              <w:fldChar w:fldCharType="begin">
                <w:fldData xml:space="preserve">PEVuZE5vdGU+PENpdGU+PEF1dGhvcj5UZXdhcmk8L0F1dGhvcj48WWVhcj4yMDIyPC9ZZWFyPjxS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PEVuZE5vdGU+PENpdGU+PEF1dGhvcj5UZXdhcmk8L0F1dGhvcj48WWVhcj4yMDIyPC9ZZWFyPjxS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Pr="00906FA5">
              <w:rPr>
                <w:rFonts w:ascii="Arial" w:hAnsi="Arial" w:cs="Arial"/>
                <w:sz w:val="18"/>
                <w:szCs w:val="18"/>
              </w:rPr>
            </w:r>
            <w:r w:rsidRPr="00906FA5">
              <w:rPr>
                <w:rFonts w:ascii="Arial" w:hAnsi="Arial" w:cs="Arial"/>
                <w:sz w:val="18"/>
                <w:szCs w:val="18"/>
              </w:rPr>
              <w:fldChar w:fldCharType="separate"/>
            </w:r>
            <w:r w:rsidR="006B06BD" w:rsidRPr="00906FA5">
              <w:rPr>
                <w:rFonts w:ascii="Arial" w:hAnsi="Arial" w:cs="Arial"/>
                <w:noProof/>
                <w:sz w:val="18"/>
                <w:szCs w:val="18"/>
              </w:rPr>
              <w:t>(22)</w:t>
            </w:r>
            <w:r w:rsidRPr="00906FA5">
              <w:rPr>
                <w:rFonts w:ascii="Arial" w:hAnsi="Arial" w:cs="Arial"/>
                <w:sz w:val="18"/>
                <w:szCs w:val="18"/>
              </w:rPr>
              <w:fldChar w:fldCharType="end"/>
            </w:r>
          </w:p>
        </w:tc>
        <w:tc>
          <w:tcPr>
            <w:tcW w:w="1706" w:type="dxa"/>
            <w:shd w:val="clear" w:color="auto" w:fill="FFFFFF" w:themeFill="background1"/>
          </w:tcPr>
          <w:p w14:paraId="38620141"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Recurrent/</w:t>
            </w:r>
          </w:p>
          <w:p w14:paraId="1FCDB38B" w14:textId="22D6E65E"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rPr>
              <w:t>Metastatic (2L)</w:t>
            </w:r>
          </w:p>
        </w:tc>
        <w:tc>
          <w:tcPr>
            <w:tcW w:w="1568" w:type="dxa"/>
            <w:shd w:val="clear" w:color="auto" w:fill="FFFFFF" w:themeFill="background1"/>
          </w:tcPr>
          <w:p w14:paraId="316D96B1" w14:textId="29507021"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Cemiplimab</w:t>
            </w:r>
          </w:p>
        </w:tc>
        <w:tc>
          <w:tcPr>
            <w:tcW w:w="563" w:type="dxa"/>
            <w:shd w:val="clear" w:color="auto" w:fill="FFFFFF" w:themeFill="background1"/>
          </w:tcPr>
          <w:p w14:paraId="543ACACF" w14:textId="3F3FAD9E"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44</w:t>
            </w:r>
          </w:p>
        </w:tc>
        <w:tc>
          <w:tcPr>
            <w:tcW w:w="709" w:type="dxa"/>
            <w:shd w:val="clear" w:color="auto" w:fill="FFFFFF" w:themeFill="background1"/>
          </w:tcPr>
          <w:p w14:paraId="6E833E1D" w14:textId="4BAD7F6E"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11%</w:t>
            </w:r>
          </w:p>
        </w:tc>
        <w:tc>
          <w:tcPr>
            <w:tcW w:w="845" w:type="dxa"/>
            <w:shd w:val="clear" w:color="auto" w:fill="FFFFFF" w:themeFill="background1"/>
          </w:tcPr>
          <w:p w14:paraId="3BF2D359" w14:textId="61FF1640"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6DA2DE10" w14:textId="2E5A5A54"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1.9 </w:t>
            </w:r>
            <w:proofErr w:type="spellStart"/>
            <w:r w:rsidRPr="00906FA5">
              <w:rPr>
                <w:rFonts w:ascii="Arial" w:hAnsi="Arial" w:cs="Arial"/>
                <w:sz w:val="18"/>
                <w:szCs w:val="18"/>
              </w:rPr>
              <w:t>mo</w:t>
            </w:r>
            <w:proofErr w:type="spellEnd"/>
          </w:p>
        </w:tc>
        <w:tc>
          <w:tcPr>
            <w:tcW w:w="850" w:type="dxa"/>
            <w:shd w:val="clear" w:color="auto" w:fill="FFFFFF" w:themeFill="background1"/>
          </w:tcPr>
          <w:p w14:paraId="1C2DF8C3" w14:textId="6BAD95FB"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7.7 </w:t>
            </w:r>
            <w:proofErr w:type="spellStart"/>
            <w:r w:rsidRPr="00906FA5">
              <w:rPr>
                <w:rFonts w:ascii="Arial" w:hAnsi="Arial" w:cs="Arial"/>
                <w:sz w:val="18"/>
                <w:szCs w:val="18"/>
              </w:rPr>
              <w:t>mo</w:t>
            </w:r>
            <w:proofErr w:type="spellEnd"/>
          </w:p>
        </w:tc>
      </w:tr>
      <w:tr w:rsidR="006C2FB9" w:rsidRPr="00906FA5" w14:paraId="427DB2BE" w14:textId="77777777" w:rsidTr="00E22EFF">
        <w:trPr>
          <w:jc w:val="center"/>
        </w:trPr>
        <w:tc>
          <w:tcPr>
            <w:tcW w:w="2263" w:type="dxa"/>
            <w:shd w:val="clear" w:color="auto" w:fill="FFFFFF" w:themeFill="background1"/>
          </w:tcPr>
          <w:p w14:paraId="790C6F5C"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Unselected/unknown</w:t>
            </w:r>
          </w:p>
        </w:tc>
        <w:tc>
          <w:tcPr>
            <w:tcW w:w="1706" w:type="dxa"/>
            <w:shd w:val="clear" w:color="auto" w:fill="FFFFFF" w:themeFill="background1"/>
          </w:tcPr>
          <w:p w14:paraId="6D191B7F" w14:textId="77777777" w:rsidR="006C2FB9" w:rsidRPr="00906FA5" w:rsidRDefault="006C2FB9" w:rsidP="006C2FB9">
            <w:pPr>
              <w:spacing w:line="240" w:lineRule="auto"/>
              <w:rPr>
                <w:rFonts w:ascii="Arial" w:hAnsi="Arial" w:cs="Arial"/>
                <w:sz w:val="18"/>
                <w:szCs w:val="18"/>
                <w:highlight w:val="yellow"/>
              </w:rPr>
            </w:pPr>
          </w:p>
        </w:tc>
        <w:tc>
          <w:tcPr>
            <w:tcW w:w="1568" w:type="dxa"/>
            <w:shd w:val="clear" w:color="auto" w:fill="FFFFFF" w:themeFill="background1"/>
          </w:tcPr>
          <w:p w14:paraId="7740D9BC" w14:textId="77777777" w:rsidR="006C2FB9" w:rsidRPr="00906FA5" w:rsidRDefault="006C2FB9" w:rsidP="006C2FB9">
            <w:pPr>
              <w:spacing w:line="240" w:lineRule="auto"/>
              <w:rPr>
                <w:rFonts w:ascii="Arial" w:hAnsi="Arial" w:cs="Arial"/>
                <w:sz w:val="18"/>
                <w:szCs w:val="18"/>
              </w:rPr>
            </w:pPr>
          </w:p>
        </w:tc>
        <w:tc>
          <w:tcPr>
            <w:tcW w:w="563" w:type="dxa"/>
            <w:shd w:val="clear" w:color="auto" w:fill="FFFFFF" w:themeFill="background1"/>
          </w:tcPr>
          <w:p w14:paraId="0DEDF238" w14:textId="77777777" w:rsidR="006C2FB9" w:rsidRPr="00906FA5" w:rsidRDefault="006C2FB9" w:rsidP="006C2FB9">
            <w:pPr>
              <w:spacing w:line="240" w:lineRule="auto"/>
              <w:rPr>
                <w:rFonts w:ascii="Arial" w:hAnsi="Arial" w:cs="Arial"/>
                <w:sz w:val="18"/>
                <w:szCs w:val="18"/>
              </w:rPr>
            </w:pPr>
          </w:p>
        </w:tc>
        <w:tc>
          <w:tcPr>
            <w:tcW w:w="709" w:type="dxa"/>
            <w:shd w:val="clear" w:color="auto" w:fill="FFFFFF" w:themeFill="background1"/>
          </w:tcPr>
          <w:p w14:paraId="7C71F7A0" w14:textId="77777777" w:rsidR="006C2FB9" w:rsidRPr="00906FA5" w:rsidRDefault="006C2FB9" w:rsidP="006C2FB9">
            <w:pPr>
              <w:spacing w:line="240" w:lineRule="auto"/>
              <w:rPr>
                <w:rFonts w:ascii="Arial" w:hAnsi="Arial" w:cs="Arial"/>
                <w:sz w:val="18"/>
                <w:szCs w:val="18"/>
              </w:rPr>
            </w:pPr>
          </w:p>
        </w:tc>
        <w:tc>
          <w:tcPr>
            <w:tcW w:w="845" w:type="dxa"/>
            <w:shd w:val="clear" w:color="auto" w:fill="FFFFFF" w:themeFill="background1"/>
          </w:tcPr>
          <w:p w14:paraId="3B35B88D" w14:textId="77777777" w:rsidR="006C2FB9" w:rsidRPr="00906FA5" w:rsidRDefault="006C2FB9" w:rsidP="006C2FB9">
            <w:pPr>
              <w:spacing w:line="240" w:lineRule="auto"/>
              <w:rPr>
                <w:rFonts w:ascii="Arial" w:hAnsi="Arial" w:cs="Arial"/>
                <w:sz w:val="18"/>
                <w:szCs w:val="18"/>
              </w:rPr>
            </w:pPr>
          </w:p>
        </w:tc>
        <w:tc>
          <w:tcPr>
            <w:tcW w:w="851" w:type="dxa"/>
            <w:shd w:val="clear" w:color="auto" w:fill="FFFFFF" w:themeFill="background1"/>
          </w:tcPr>
          <w:p w14:paraId="16F5C3C7" w14:textId="77777777" w:rsidR="006C2FB9" w:rsidRPr="00906FA5" w:rsidRDefault="006C2FB9" w:rsidP="006C2FB9">
            <w:pPr>
              <w:spacing w:line="240" w:lineRule="auto"/>
              <w:rPr>
                <w:rFonts w:ascii="Arial" w:hAnsi="Arial" w:cs="Arial"/>
                <w:sz w:val="18"/>
                <w:szCs w:val="18"/>
              </w:rPr>
            </w:pPr>
          </w:p>
        </w:tc>
        <w:tc>
          <w:tcPr>
            <w:tcW w:w="850" w:type="dxa"/>
            <w:shd w:val="clear" w:color="auto" w:fill="FFFFFF" w:themeFill="background1"/>
          </w:tcPr>
          <w:p w14:paraId="6D6478DD" w14:textId="77777777" w:rsidR="006C2FB9" w:rsidRPr="00906FA5" w:rsidRDefault="006C2FB9" w:rsidP="006C2FB9">
            <w:pPr>
              <w:spacing w:line="240" w:lineRule="auto"/>
              <w:rPr>
                <w:rFonts w:ascii="Arial" w:hAnsi="Arial" w:cs="Arial"/>
                <w:sz w:val="18"/>
                <w:szCs w:val="18"/>
              </w:rPr>
            </w:pPr>
          </w:p>
        </w:tc>
      </w:tr>
      <w:tr w:rsidR="006C2FB9" w:rsidRPr="00906FA5" w14:paraId="6EB4EDF0" w14:textId="77777777" w:rsidTr="00E22EFF">
        <w:trPr>
          <w:jc w:val="center"/>
        </w:trPr>
        <w:tc>
          <w:tcPr>
            <w:tcW w:w="2263" w:type="dxa"/>
            <w:shd w:val="clear" w:color="auto" w:fill="FFFFFF" w:themeFill="background1"/>
          </w:tcPr>
          <w:p w14:paraId="6B3EF19F" w14:textId="59B88360"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w:t>
            </w:r>
            <w:proofErr w:type="spellStart"/>
            <w:r w:rsidRPr="00906FA5">
              <w:rPr>
                <w:rFonts w:ascii="Arial" w:hAnsi="Arial" w:cs="Arial"/>
                <w:sz w:val="18"/>
                <w:szCs w:val="18"/>
              </w:rPr>
              <w:t>Rischin</w:t>
            </w:r>
            <w:proofErr w:type="spellEnd"/>
            <w:r w:rsidRPr="00906FA5">
              <w:rPr>
                <w:rFonts w:ascii="Arial" w:hAnsi="Arial" w:cs="Arial"/>
                <w:sz w:val="18"/>
                <w:szCs w:val="18"/>
              </w:rPr>
              <w:t xml:space="preserve">, </w:t>
            </w:r>
            <w:r w:rsidRPr="00906FA5">
              <w:rPr>
                <w:rFonts w:ascii="Arial" w:hAnsi="Arial" w:cs="Arial"/>
                <w:i/>
                <w:iCs/>
                <w:sz w:val="18"/>
                <w:szCs w:val="18"/>
              </w:rPr>
              <w:t>et al.</w:t>
            </w:r>
            <w:r w:rsidR="00F84209" w:rsidRPr="00906FA5">
              <w:rPr>
                <w:rFonts w:ascii="Arial" w:hAnsi="Arial" w:cs="Arial"/>
                <w:i/>
                <w:iCs/>
                <w:sz w:val="18"/>
                <w:szCs w:val="18"/>
              </w:rPr>
              <w:t xml:space="preserve"> </w:t>
            </w:r>
            <w:r w:rsidRPr="00906FA5">
              <w:rPr>
                <w:rFonts w:ascii="Arial" w:hAnsi="Arial" w:cs="Arial"/>
                <w:sz w:val="18"/>
                <w:szCs w:val="18"/>
              </w:rPr>
              <w:fldChar w:fldCharType="begin">
                <w:fldData xml:space="preserve">PEVuZE5vdGU+PENpdGU+PEF1dGhvcj5SaXNjaGluPC9BdXRob3I+PFllYXI+MjAyMDwvWWVhcj48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PEVuZE5vdGU+PENpdGU+PEF1dGhvcj5SaXNjaGluPC9BdXRob3I+PFllYXI+MjAyMDwvWWVhcj48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Pr="00906FA5">
              <w:rPr>
                <w:rFonts w:ascii="Arial" w:hAnsi="Arial" w:cs="Arial"/>
                <w:sz w:val="18"/>
                <w:szCs w:val="18"/>
              </w:rPr>
            </w:r>
            <w:r w:rsidRPr="00906FA5">
              <w:rPr>
                <w:rFonts w:ascii="Arial" w:hAnsi="Arial" w:cs="Arial"/>
                <w:sz w:val="18"/>
                <w:szCs w:val="18"/>
              </w:rPr>
              <w:fldChar w:fldCharType="separate"/>
            </w:r>
            <w:r w:rsidR="006B06BD" w:rsidRPr="00906FA5">
              <w:rPr>
                <w:rFonts w:ascii="Arial" w:hAnsi="Arial" w:cs="Arial"/>
                <w:noProof/>
                <w:sz w:val="18"/>
                <w:szCs w:val="18"/>
              </w:rPr>
              <w:t>(23)</w:t>
            </w:r>
            <w:r w:rsidRPr="00906FA5">
              <w:rPr>
                <w:rFonts w:ascii="Arial" w:hAnsi="Arial" w:cs="Arial"/>
                <w:sz w:val="18"/>
                <w:szCs w:val="18"/>
              </w:rPr>
              <w:fldChar w:fldCharType="end"/>
            </w:r>
          </w:p>
        </w:tc>
        <w:tc>
          <w:tcPr>
            <w:tcW w:w="1706" w:type="dxa"/>
            <w:shd w:val="clear" w:color="auto" w:fill="FFFFFF" w:themeFill="background1"/>
          </w:tcPr>
          <w:p w14:paraId="7679B661"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Recurrent/</w:t>
            </w:r>
          </w:p>
          <w:p w14:paraId="68C84F5B" w14:textId="7DA7B794"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metastatic </w:t>
            </w:r>
          </w:p>
        </w:tc>
        <w:tc>
          <w:tcPr>
            <w:tcW w:w="1568" w:type="dxa"/>
            <w:shd w:val="clear" w:color="auto" w:fill="FFFFFF" w:themeFill="background1"/>
          </w:tcPr>
          <w:p w14:paraId="679933CB"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Cemiplimab</w:t>
            </w:r>
          </w:p>
        </w:tc>
        <w:tc>
          <w:tcPr>
            <w:tcW w:w="563" w:type="dxa"/>
            <w:shd w:val="clear" w:color="auto" w:fill="FFFFFF" w:themeFill="background1"/>
          </w:tcPr>
          <w:p w14:paraId="7B64D580"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10</w:t>
            </w:r>
          </w:p>
        </w:tc>
        <w:tc>
          <w:tcPr>
            <w:tcW w:w="709" w:type="dxa"/>
            <w:shd w:val="clear" w:color="auto" w:fill="FFFFFF" w:themeFill="background1"/>
          </w:tcPr>
          <w:p w14:paraId="665F78C6"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10%</w:t>
            </w:r>
          </w:p>
        </w:tc>
        <w:tc>
          <w:tcPr>
            <w:tcW w:w="845" w:type="dxa"/>
            <w:shd w:val="clear" w:color="auto" w:fill="FFFFFF" w:themeFill="background1"/>
          </w:tcPr>
          <w:p w14:paraId="77A925B5" w14:textId="3C729A05"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11.2 </w:t>
            </w:r>
            <w:proofErr w:type="spellStart"/>
            <w:r w:rsidRPr="00906FA5">
              <w:rPr>
                <w:rFonts w:ascii="Arial" w:hAnsi="Arial" w:cs="Arial"/>
                <w:sz w:val="18"/>
                <w:szCs w:val="18"/>
              </w:rPr>
              <w:t>mo</w:t>
            </w:r>
            <w:proofErr w:type="spellEnd"/>
          </w:p>
        </w:tc>
        <w:tc>
          <w:tcPr>
            <w:tcW w:w="851" w:type="dxa"/>
            <w:shd w:val="clear" w:color="auto" w:fill="FFFFFF" w:themeFill="background1"/>
          </w:tcPr>
          <w:p w14:paraId="2F189288" w14:textId="38D77364"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1.9 </w:t>
            </w:r>
            <w:proofErr w:type="spellStart"/>
            <w:r w:rsidRPr="00906FA5">
              <w:rPr>
                <w:rFonts w:ascii="Arial" w:hAnsi="Arial" w:cs="Arial"/>
                <w:sz w:val="18"/>
                <w:szCs w:val="18"/>
              </w:rPr>
              <w:t>mo</w:t>
            </w:r>
            <w:proofErr w:type="spellEnd"/>
          </w:p>
        </w:tc>
        <w:tc>
          <w:tcPr>
            <w:tcW w:w="850" w:type="dxa"/>
            <w:shd w:val="clear" w:color="auto" w:fill="FFFFFF" w:themeFill="background1"/>
          </w:tcPr>
          <w:p w14:paraId="5CBA35F5"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10.3mo</w:t>
            </w:r>
          </w:p>
        </w:tc>
      </w:tr>
      <w:tr w:rsidR="006C2FB9" w:rsidRPr="00906FA5" w14:paraId="69513E6B" w14:textId="77777777" w:rsidTr="00E22EFF">
        <w:trPr>
          <w:jc w:val="center"/>
        </w:trPr>
        <w:tc>
          <w:tcPr>
            <w:tcW w:w="2263" w:type="dxa"/>
            <w:shd w:val="clear" w:color="auto" w:fill="FFFFFF" w:themeFill="background1"/>
          </w:tcPr>
          <w:p w14:paraId="2E190CA5" w14:textId="1694EAA5"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CHECKMATE-358</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&lt;EndNote&gt;&lt;Cite&gt;&lt;Author&gt;Naumann&lt;/Author&gt;&lt;Year&gt;2019&lt;/Year&gt;&lt;RecNum&gt;978&lt;/RecNum&gt;&lt;DisplayText&gt;(19)&lt;/DisplayText&gt;&lt;record&gt;&lt;rec-number&gt;978&lt;/rec-number&gt;&lt;foreign-keys&gt;&lt;key app="EN" db-id="rzrtsz5t92es5eexavmv2wenrw5v50zvvede" timestamp="1634677884"&gt;978&lt;/key&gt;&lt;/foreign-keys&gt;&lt;ref-type name="Journal Article"&gt;17&lt;/ref-type&gt;&lt;contributors&gt;&lt;authors&gt;&lt;author&gt;R. Wendel Naumann&lt;/author&gt;&lt;author&gt;Antoine Hollebecque&lt;/author&gt;&lt;author&gt;Tim Meyer&lt;/author&gt;&lt;author&gt;Michael-John Devlin&lt;/author&gt;&lt;author&gt;Ana Oaknin&lt;/author&gt;&lt;author&gt;Joseph Kerger&lt;/author&gt;&lt;author&gt;Jose M. López-Picazo&lt;/author&gt;&lt;author&gt;Jean-Pascal Machiels&lt;/author&gt;&lt;author&gt;Jean-Pierre Delord&lt;/author&gt;&lt;author&gt;Thomas R.J. Evans&lt;/author&gt;&lt;author&gt;Valentina Boni&lt;/author&gt;&lt;author&gt;Emiliano Calvo&lt;/author&gt;&lt;author&gt;Suzanne L. Topalian&lt;/author&gt;&lt;author&gt;Tian Chen&lt;/author&gt;&lt;author&gt;Ibrahima Soumaoro&lt;/author&gt;&lt;author&gt;Bin Li&lt;/author&gt;&lt;author&gt;Junchen Gu&lt;/author&gt;&lt;author&gt;Ricardo Zwirtes&lt;/author&gt;&lt;author&gt;Kathleen N. Moore&lt;/author&gt;&lt;/authors&gt;&lt;/contributors&gt;&lt;titles&gt;&lt;title&gt;Safety and Efficacy of Nivolumab Monotherapy in Recurrent or Metastatic Cervical, Vaginal, or Vulvar Carcinoma: Results From the Phase I/II CheckMate 358 Trial&lt;/title&gt;&lt;secondary-title&gt;Journal of Clinical Oncology&lt;/secondary-title&gt;&lt;/titles&gt;&lt;periodical&gt;&lt;full-title&gt;Journal of Clinical Oncology&lt;/full-title&gt;&lt;/periodical&gt;&lt;pages&gt;2825-2834&lt;/pages&gt;&lt;volume&gt;37&lt;/volume&gt;&lt;number&gt;31&lt;/number&gt;&lt;dates&gt;&lt;year&gt;2019&lt;/year&gt;&lt;/dates&gt;&lt;accession-num&gt;31487218&lt;/accession-num&gt;&lt;urls&gt;&lt;related-urls&gt;&lt;url&gt;https://ascopubs.org/doi/abs/10.1200/JCO.19.00739&lt;/url&gt;&lt;/related-urls&gt;&lt;/urls&gt;&lt;electronic-resource-num&gt;10.1200/jco.19.00739&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(19)</w:t>
            </w:r>
            <w:r w:rsidRPr="00906FA5">
              <w:rPr>
                <w:rFonts w:ascii="Arial" w:hAnsi="Arial" w:cs="Arial"/>
                <w:sz w:val="18"/>
                <w:szCs w:val="18"/>
              </w:rPr>
              <w:fldChar w:fldCharType="end"/>
            </w:r>
          </w:p>
        </w:tc>
        <w:tc>
          <w:tcPr>
            <w:tcW w:w="1706" w:type="dxa"/>
            <w:shd w:val="clear" w:color="auto" w:fill="FFFFFF" w:themeFill="background1"/>
          </w:tcPr>
          <w:p w14:paraId="193E03C7" w14:textId="77777777"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lang w:val="nl-BE"/>
              </w:rPr>
              <w:t>Recurrent/</w:t>
            </w:r>
          </w:p>
          <w:p w14:paraId="217E3504" w14:textId="77777777"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lang w:val="nl-BE"/>
              </w:rPr>
              <w:t>metastatic HPV</w:t>
            </w:r>
            <w:r w:rsidRPr="00906FA5">
              <w:rPr>
                <w:rFonts w:ascii="Arial" w:hAnsi="Arial" w:cs="Arial"/>
                <w:sz w:val="18"/>
                <w:szCs w:val="18"/>
                <w:vertAlign w:val="superscript"/>
                <w:lang w:val="nl-BE"/>
              </w:rPr>
              <w:t>+</w:t>
            </w:r>
            <w:r w:rsidRPr="00906FA5">
              <w:rPr>
                <w:rFonts w:ascii="Arial" w:hAnsi="Arial" w:cs="Arial"/>
                <w:sz w:val="18"/>
                <w:szCs w:val="18"/>
                <w:lang w:val="nl-BE"/>
              </w:rPr>
              <w:t xml:space="preserve"> </w:t>
            </w:r>
          </w:p>
          <w:p w14:paraId="1206E48B" w14:textId="7B23A502"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lang w:val="nl-BE"/>
              </w:rPr>
              <w:t>(1-3L)</w:t>
            </w:r>
          </w:p>
        </w:tc>
        <w:tc>
          <w:tcPr>
            <w:tcW w:w="1568" w:type="dxa"/>
            <w:shd w:val="clear" w:color="auto" w:fill="FFFFFF" w:themeFill="background1"/>
          </w:tcPr>
          <w:p w14:paraId="2D7A70BA"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Nivolumab</w:t>
            </w:r>
          </w:p>
        </w:tc>
        <w:tc>
          <w:tcPr>
            <w:tcW w:w="563" w:type="dxa"/>
            <w:shd w:val="clear" w:color="auto" w:fill="FFFFFF" w:themeFill="background1"/>
          </w:tcPr>
          <w:p w14:paraId="4D436D4E" w14:textId="55B0AC6D"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3</w:t>
            </w:r>
          </w:p>
        </w:tc>
        <w:tc>
          <w:tcPr>
            <w:tcW w:w="709" w:type="dxa"/>
            <w:shd w:val="clear" w:color="auto" w:fill="FFFFFF" w:themeFill="background1"/>
          </w:tcPr>
          <w:p w14:paraId="2EC52C18" w14:textId="346A9BC4"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(67%)</w:t>
            </w:r>
          </w:p>
        </w:tc>
        <w:tc>
          <w:tcPr>
            <w:tcW w:w="845" w:type="dxa"/>
            <w:shd w:val="clear" w:color="auto" w:fill="FFFFFF" w:themeFill="background1"/>
          </w:tcPr>
          <w:p w14:paraId="5D3957A1" w14:textId="3DE14C79"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c>
          <w:tcPr>
            <w:tcW w:w="851" w:type="dxa"/>
            <w:shd w:val="clear" w:color="auto" w:fill="FFFFFF" w:themeFill="background1"/>
          </w:tcPr>
          <w:p w14:paraId="7BE39D31"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66125B9B"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r>
      <w:tr w:rsidR="006C2FB9" w:rsidRPr="00906FA5" w14:paraId="0EB32D4F" w14:textId="77777777" w:rsidTr="00E22EFF">
        <w:trPr>
          <w:jc w:val="center"/>
        </w:trPr>
        <w:tc>
          <w:tcPr>
            <w:tcW w:w="2263" w:type="dxa"/>
            <w:shd w:val="clear" w:color="auto" w:fill="FFFFFF" w:themeFill="background1"/>
          </w:tcPr>
          <w:p w14:paraId="12334C58" w14:textId="69FA7D94" w:rsidR="006C2FB9" w:rsidRPr="00906FA5" w:rsidRDefault="006C2FB9" w:rsidP="006C2FB9">
            <w:pPr>
              <w:spacing w:line="240" w:lineRule="auto"/>
              <w:rPr>
                <w:rFonts w:ascii="Arial" w:hAnsi="Arial" w:cs="Arial"/>
                <w:sz w:val="18"/>
                <w:szCs w:val="18"/>
                <w:highlight w:val="yellow"/>
              </w:rPr>
            </w:pPr>
            <w:r w:rsidRPr="00906FA5">
              <w:rPr>
                <w:rFonts w:ascii="Arial" w:hAnsi="Arial" w:cs="Arial"/>
                <w:sz w:val="18"/>
                <w:szCs w:val="18"/>
              </w:rPr>
              <w:t xml:space="preserve">    NCT01693783</w:t>
            </w:r>
            <w:r w:rsidR="00F84209" w:rsidRPr="00906FA5">
              <w:rPr>
                <w:rFonts w:ascii="Arial" w:hAnsi="Arial" w:cs="Arial"/>
                <w:sz w:val="18"/>
                <w:szCs w:val="18"/>
              </w:rPr>
              <w:t xml:space="preserve"> </w:t>
            </w:r>
            <w:r w:rsidRPr="00906FA5">
              <w:rPr>
                <w:rFonts w:ascii="Arial" w:hAnsi="Arial" w:cs="Arial"/>
                <w:sz w:val="18"/>
                <w:szCs w:val="18"/>
              </w:rPr>
              <w:fldChar w:fldCharType="begin">
                <w:fldData xml:space="preserve">PEVuZE5vdGU+PENpdGU+PEF1dGhvcj5MaGV1cmV1eDwvQXV0aG9yPjxZZWFyPjIwMTg8L1llYXI+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==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PEVuZE5vdGU+PENpdGU+PEF1dGhvcj5MaGV1cmV1eDwvQXV0aG9yPjxZZWFyPjIwMTg8L1llYXI+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==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Pr="00906FA5">
              <w:rPr>
                <w:rFonts w:ascii="Arial" w:hAnsi="Arial" w:cs="Arial"/>
                <w:sz w:val="18"/>
                <w:szCs w:val="18"/>
              </w:rPr>
            </w:r>
            <w:r w:rsidRPr="00906FA5">
              <w:rPr>
                <w:rFonts w:ascii="Arial" w:hAnsi="Arial" w:cs="Arial"/>
                <w:sz w:val="18"/>
                <w:szCs w:val="18"/>
              </w:rPr>
              <w:fldChar w:fldCharType="separate"/>
            </w:r>
            <w:r w:rsidR="006B06BD" w:rsidRPr="00906FA5">
              <w:rPr>
                <w:rFonts w:ascii="Arial" w:hAnsi="Arial" w:cs="Arial"/>
                <w:noProof/>
                <w:sz w:val="18"/>
                <w:szCs w:val="18"/>
              </w:rPr>
              <w:t>(24)</w:t>
            </w:r>
            <w:r w:rsidRPr="00906FA5">
              <w:rPr>
                <w:rFonts w:ascii="Arial" w:hAnsi="Arial" w:cs="Arial"/>
                <w:sz w:val="18"/>
                <w:szCs w:val="18"/>
              </w:rPr>
              <w:fldChar w:fldCharType="end"/>
            </w:r>
            <w:r w:rsidRPr="00906FA5">
              <w:rPr>
                <w:rFonts w:ascii="Arial" w:hAnsi="Arial" w:cs="Arial"/>
                <w:sz w:val="18"/>
                <w:szCs w:val="18"/>
              </w:rPr>
              <w:t xml:space="preserve">   </w:t>
            </w:r>
          </w:p>
        </w:tc>
        <w:tc>
          <w:tcPr>
            <w:tcW w:w="1706" w:type="dxa"/>
            <w:shd w:val="clear" w:color="auto" w:fill="FFFFFF" w:themeFill="background1"/>
          </w:tcPr>
          <w:p w14:paraId="59D01CA9"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Recurrent/</w:t>
            </w:r>
          </w:p>
          <w:p w14:paraId="55049938" w14:textId="73352B6E"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metastatic (≥1L)</w:t>
            </w:r>
          </w:p>
        </w:tc>
        <w:tc>
          <w:tcPr>
            <w:tcW w:w="1568" w:type="dxa"/>
            <w:shd w:val="clear" w:color="auto" w:fill="FFFFFF" w:themeFill="background1"/>
          </w:tcPr>
          <w:p w14:paraId="2C76DD99"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Ipilimumab</w:t>
            </w:r>
          </w:p>
        </w:tc>
        <w:tc>
          <w:tcPr>
            <w:tcW w:w="563" w:type="dxa"/>
            <w:shd w:val="clear" w:color="auto" w:fill="FFFFFF" w:themeFill="background1"/>
          </w:tcPr>
          <w:p w14:paraId="672011C5"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42</w:t>
            </w:r>
          </w:p>
        </w:tc>
        <w:tc>
          <w:tcPr>
            <w:tcW w:w="709" w:type="dxa"/>
            <w:shd w:val="clear" w:color="auto" w:fill="FFFFFF" w:themeFill="background1"/>
          </w:tcPr>
          <w:p w14:paraId="54568E94"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9%</w:t>
            </w:r>
          </w:p>
        </w:tc>
        <w:tc>
          <w:tcPr>
            <w:tcW w:w="845" w:type="dxa"/>
            <w:shd w:val="clear" w:color="auto" w:fill="FFFFFF" w:themeFill="background1"/>
          </w:tcPr>
          <w:p w14:paraId="17A89FB5"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3B03915C" w14:textId="648CA65F"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2.5 </w:t>
            </w:r>
            <w:proofErr w:type="spellStart"/>
            <w:r w:rsidRPr="00906FA5">
              <w:rPr>
                <w:rFonts w:ascii="Arial" w:hAnsi="Arial" w:cs="Arial"/>
                <w:sz w:val="18"/>
                <w:szCs w:val="18"/>
              </w:rPr>
              <w:t>mo</w:t>
            </w:r>
            <w:proofErr w:type="spellEnd"/>
          </w:p>
        </w:tc>
        <w:tc>
          <w:tcPr>
            <w:tcW w:w="850" w:type="dxa"/>
            <w:shd w:val="clear" w:color="auto" w:fill="FFFFFF" w:themeFill="background1"/>
          </w:tcPr>
          <w:p w14:paraId="12EC4F84" w14:textId="02D770CB"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8.5 </w:t>
            </w:r>
            <w:proofErr w:type="spellStart"/>
            <w:r w:rsidRPr="00906FA5">
              <w:rPr>
                <w:rFonts w:ascii="Arial" w:hAnsi="Arial" w:cs="Arial"/>
                <w:sz w:val="18"/>
                <w:szCs w:val="18"/>
              </w:rPr>
              <w:t>mo</w:t>
            </w:r>
            <w:proofErr w:type="spellEnd"/>
          </w:p>
        </w:tc>
      </w:tr>
      <w:tr w:rsidR="006C2FB9" w:rsidRPr="00906FA5" w14:paraId="3CEC982A" w14:textId="77777777" w:rsidTr="00E22EFF">
        <w:trPr>
          <w:jc w:val="center"/>
        </w:trPr>
        <w:tc>
          <w:tcPr>
            <w:tcW w:w="2263" w:type="dxa"/>
            <w:shd w:val="clear" w:color="auto" w:fill="FFFFFF" w:themeFill="background1"/>
          </w:tcPr>
          <w:p w14:paraId="0ADDE594"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Endometrial</w:t>
            </w:r>
          </w:p>
        </w:tc>
        <w:tc>
          <w:tcPr>
            <w:tcW w:w="1706" w:type="dxa"/>
            <w:shd w:val="clear" w:color="auto" w:fill="FFFFFF" w:themeFill="background1"/>
          </w:tcPr>
          <w:p w14:paraId="7DBD02E1" w14:textId="77777777" w:rsidR="006C2FB9" w:rsidRPr="00906FA5" w:rsidRDefault="006C2FB9" w:rsidP="006C2FB9">
            <w:pPr>
              <w:spacing w:line="240" w:lineRule="auto"/>
              <w:rPr>
                <w:rFonts w:ascii="Arial" w:hAnsi="Arial" w:cs="Arial"/>
                <w:sz w:val="18"/>
                <w:szCs w:val="18"/>
              </w:rPr>
            </w:pPr>
          </w:p>
        </w:tc>
        <w:tc>
          <w:tcPr>
            <w:tcW w:w="1568" w:type="dxa"/>
            <w:shd w:val="clear" w:color="auto" w:fill="FFFFFF" w:themeFill="background1"/>
          </w:tcPr>
          <w:p w14:paraId="572460B5" w14:textId="77777777" w:rsidR="006C2FB9" w:rsidRPr="00906FA5" w:rsidRDefault="006C2FB9" w:rsidP="006C2FB9">
            <w:pPr>
              <w:spacing w:line="240" w:lineRule="auto"/>
              <w:rPr>
                <w:rFonts w:ascii="Arial" w:hAnsi="Arial" w:cs="Arial"/>
                <w:sz w:val="18"/>
                <w:szCs w:val="18"/>
              </w:rPr>
            </w:pPr>
          </w:p>
        </w:tc>
        <w:tc>
          <w:tcPr>
            <w:tcW w:w="563" w:type="dxa"/>
            <w:shd w:val="clear" w:color="auto" w:fill="FFFFFF" w:themeFill="background1"/>
          </w:tcPr>
          <w:p w14:paraId="299EDA0B" w14:textId="77777777" w:rsidR="006C2FB9" w:rsidRPr="00906FA5" w:rsidRDefault="006C2FB9" w:rsidP="006C2FB9">
            <w:pPr>
              <w:spacing w:line="240" w:lineRule="auto"/>
              <w:rPr>
                <w:rFonts w:ascii="Arial" w:hAnsi="Arial" w:cs="Arial"/>
                <w:sz w:val="18"/>
                <w:szCs w:val="18"/>
              </w:rPr>
            </w:pPr>
          </w:p>
        </w:tc>
        <w:tc>
          <w:tcPr>
            <w:tcW w:w="709" w:type="dxa"/>
            <w:shd w:val="clear" w:color="auto" w:fill="FFFFFF" w:themeFill="background1"/>
          </w:tcPr>
          <w:p w14:paraId="4E1FAD1D" w14:textId="77777777" w:rsidR="006C2FB9" w:rsidRPr="00906FA5" w:rsidRDefault="006C2FB9" w:rsidP="006C2FB9">
            <w:pPr>
              <w:spacing w:line="240" w:lineRule="auto"/>
              <w:rPr>
                <w:rFonts w:ascii="Arial" w:hAnsi="Arial" w:cs="Arial"/>
                <w:sz w:val="18"/>
                <w:szCs w:val="18"/>
              </w:rPr>
            </w:pPr>
          </w:p>
        </w:tc>
        <w:tc>
          <w:tcPr>
            <w:tcW w:w="845" w:type="dxa"/>
            <w:shd w:val="clear" w:color="auto" w:fill="FFFFFF" w:themeFill="background1"/>
          </w:tcPr>
          <w:p w14:paraId="30411890" w14:textId="77777777" w:rsidR="006C2FB9" w:rsidRPr="00906FA5" w:rsidRDefault="006C2FB9" w:rsidP="006C2FB9">
            <w:pPr>
              <w:spacing w:line="240" w:lineRule="auto"/>
              <w:rPr>
                <w:rFonts w:ascii="Arial" w:hAnsi="Arial" w:cs="Arial"/>
                <w:sz w:val="18"/>
                <w:szCs w:val="18"/>
              </w:rPr>
            </w:pPr>
          </w:p>
        </w:tc>
        <w:tc>
          <w:tcPr>
            <w:tcW w:w="851" w:type="dxa"/>
            <w:shd w:val="clear" w:color="auto" w:fill="FFFFFF" w:themeFill="background1"/>
          </w:tcPr>
          <w:p w14:paraId="4C581CC9" w14:textId="77777777" w:rsidR="006C2FB9" w:rsidRPr="00906FA5" w:rsidRDefault="006C2FB9" w:rsidP="006C2FB9">
            <w:pPr>
              <w:spacing w:line="240" w:lineRule="auto"/>
              <w:rPr>
                <w:rFonts w:ascii="Arial" w:hAnsi="Arial" w:cs="Arial"/>
                <w:sz w:val="18"/>
                <w:szCs w:val="18"/>
              </w:rPr>
            </w:pPr>
          </w:p>
        </w:tc>
        <w:tc>
          <w:tcPr>
            <w:tcW w:w="850" w:type="dxa"/>
            <w:shd w:val="clear" w:color="auto" w:fill="FFFFFF" w:themeFill="background1"/>
          </w:tcPr>
          <w:p w14:paraId="6B552801" w14:textId="77777777" w:rsidR="006C2FB9" w:rsidRPr="00906FA5" w:rsidRDefault="006C2FB9" w:rsidP="006C2FB9">
            <w:pPr>
              <w:spacing w:line="240" w:lineRule="auto"/>
              <w:rPr>
                <w:rFonts w:ascii="Arial" w:hAnsi="Arial" w:cs="Arial"/>
                <w:sz w:val="18"/>
                <w:szCs w:val="18"/>
              </w:rPr>
            </w:pPr>
          </w:p>
        </w:tc>
      </w:tr>
      <w:tr w:rsidR="006C2FB9" w:rsidRPr="00906FA5" w14:paraId="2625AB1D" w14:textId="77777777" w:rsidTr="00E22EFF">
        <w:trPr>
          <w:jc w:val="center"/>
        </w:trPr>
        <w:tc>
          <w:tcPr>
            <w:tcW w:w="2263" w:type="dxa"/>
            <w:shd w:val="clear" w:color="auto" w:fill="FFFFFF" w:themeFill="background1"/>
          </w:tcPr>
          <w:p w14:paraId="5B964904"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dMMR/MSI-H</w:t>
            </w:r>
          </w:p>
        </w:tc>
        <w:tc>
          <w:tcPr>
            <w:tcW w:w="1706" w:type="dxa"/>
            <w:shd w:val="clear" w:color="auto" w:fill="FFFFFF" w:themeFill="background1"/>
          </w:tcPr>
          <w:p w14:paraId="2F7BFC6A" w14:textId="77777777" w:rsidR="006C2FB9" w:rsidRPr="00906FA5" w:rsidRDefault="006C2FB9" w:rsidP="006C2FB9">
            <w:pPr>
              <w:spacing w:line="240" w:lineRule="auto"/>
              <w:rPr>
                <w:rFonts w:ascii="Arial" w:hAnsi="Arial" w:cs="Arial"/>
                <w:sz w:val="18"/>
                <w:szCs w:val="18"/>
              </w:rPr>
            </w:pPr>
          </w:p>
        </w:tc>
        <w:tc>
          <w:tcPr>
            <w:tcW w:w="1568" w:type="dxa"/>
            <w:shd w:val="clear" w:color="auto" w:fill="FFFFFF" w:themeFill="background1"/>
          </w:tcPr>
          <w:p w14:paraId="428F3FCE" w14:textId="77777777" w:rsidR="006C2FB9" w:rsidRPr="00906FA5" w:rsidRDefault="006C2FB9" w:rsidP="006C2FB9">
            <w:pPr>
              <w:spacing w:line="240" w:lineRule="auto"/>
              <w:rPr>
                <w:rFonts w:ascii="Arial" w:hAnsi="Arial" w:cs="Arial"/>
                <w:sz w:val="18"/>
                <w:szCs w:val="18"/>
              </w:rPr>
            </w:pPr>
          </w:p>
        </w:tc>
        <w:tc>
          <w:tcPr>
            <w:tcW w:w="563" w:type="dxa"/>
            <w:shd w:val="clear" w:color="auto" w:fill="FFFFFF" w:themeFill="background1"/>
          </w:tcPr>
          <w:p w14:paraId="0C8F9EC0" w14:textId="77777777" w:rsidR="006C2FB9" w:rsidRPr="00906FA5" w:rsidRDefault="006C2FB9" w:rsidP="006C2FB9">
            <w:pPr>
              <w:spacing w:line="240" w:lineRule="auto"/>
              <w:rPr>
                <w:rFonts w:ascii="Arial" w:hAnsi="Arial" w:cs="Arial"/>
                <w:sz w:val="18"/>
                <w:szCs w:val="18"/>
              </w:rPr>
            </w:pPr>
          </w:p>
        </w:tc>
        <w:tc>
          <w:tcPr>
            <w:tcW w:w="709" w:type="dxa"/>
            <w:shd w:val="clear" w:color="auto" w:fill="FFFFFF" w:themeFill="background1"/>
          </w:tcPr>
          <w:p w14:paraId="7CC9E837" w14:textId="77777777" w:rsidR="006C2FB9" w:rsidRPr="00906FA5" w:rsidRDefault="006C2FB9" w:rsidP="006C2FB9">
            <w:pPr>
              <w:spacing w:line="240" w:lineRule="auto"/>
              <w:rPr>
                <w:rFonts w:ascii="Arial" w:hAnsi="Arial" w:cs="Arial"/>
                <w:sz w:val="18"/>
                <w:szCs w:val="18"/>
              </w:rPr>
            </w:pPr>
          </w:p>
        </w:tc>
        <w:tc>
          <w:tcPr>
            <w:tcW w:w="845" w:type="dxa"/>
            <w:shd w:val="clear" w:color="auto" w:fill="FFFFFF" w:themeFill="background1"/>
          </w:tcPr>
          <w:p w14:paraId="68DE7639" w14:textId="77777777" w:rsidR="006C2FB9" w:rsidRPr="00906FA5" w:rsidRDefault="006C2FB9" w:rsidP="006C2FB9">
            <w:pPr>
              <w:spacing w:line="240" w:lineRule="auto"/>
              <w:rPr>
                <w:rFonts w:ascii="Arial" w:hAnsi="Arial" w:cs="Arial"/>
                <w:sz w:val="18"/>
                <w:szCs w:val="18"/>
              </w:rPr>
            </w:pPr>
          </w:p>
        </w:tc>
        <w:tc>
          <w:tcPr>
            <w:tcW w:w="851" w:type="dxa"/>
            <w:shd w:val="clear" w:color="auto" w:fill="FFFFFF" w:themeFill="background1"/>
          </w:tcPr>
          <w:p w14:paraId="396A4671" w14:textId="77777777" w:rsidR="006C2FB9" w:rsidRPr="00906FA5" w:rsidRDefault="006C2FB9" w:rsidP="006C2FB9">
            <w:pPr>
              <w:spacing w:line="240" w:lineRule="auto"/>
              <w:rPr>
                <w:rFonts w:ascii="Arial" w:hAnsi="Arial" w:cs="Arial"/>
                <w:sz w:val="18"/>
                <w:szCs w:val="18"/>
              </w:rPr>
            </w:pPr>
          </w:p>
        </w:tc>
        <w:tc>
          <w:tcPr>
            <w:tcW w:w="850" w:type="dxa"/>
            <w:shd w:val="clear" w:color="auto" w:fill="FFFFFF" w:themeFill="background1"/>
          </w:tcPr>
          <w:p w14:paraId="3D1D3FCF" w14:textId="77777777" w:rsidR="006C2FB9" w:rsidRPr="00906FA5" w:rsidRDefault="006C2FB9" w:rsidP="006C2FB9">
            <w:pPr>
              <w:spacing w:line="240" w:lineRule="auto"/>
              <w:rPr>
                <w:rFonts w:ascii="Arial" w:hAnsi="Arial" w:cs="Arial"/>
                <w:sz w:val="18"/>
                <w:szCs w:val="18"/>
              </w:rPr>
            </w:pPr>
          </w:p>
        </w:tc>
      </w:tr>
      <w:tr w:rsidR="006C2FB9" w:rsidRPr="00906FA5" w14:paraId="3A9B8641" w14:textId="77777777" w:rsidTr="00E22EFF">
        <w:trPr>
          <w:jc w:val="center"/>
        </w:trPr>
        <w:tc>
          <w:tcPr>
            <w:tcW w:w="2263" w:type="dxa"/>
            <w:shd w:val="clear" w:color="auto" w:fill="FFFFFF" w:themeFill="background1"/>
          </w:tcPr>
          <w:p w14:paraId="21C6B8B5" w14:textId="49B0751A"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KEYNOTE-158</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&lt;EndNote&gt;&lt;Cite&gt;&lt;Author&gt;Marabelle&lt;/Author&gt;&lt;Year&gt;2020&lt;/Year&gt;&lt;RecNum&gt;982&lt;/RecNum&gt;&lt;DisplayText&gt;(25)&lt;/DisplayText&gt;&lt;record&gt;&lt;rec-number&gt;982&lt;/rec-number&gt;&lt;foreign-keys&gt;&lt;key app="EN" db-id="rzrtsz5t92es5eexavmv2wenrw5v50zvvede" timestamp="1634678126"&gt;982&lt;/key&gt;&lt;/foreign-keys&gt;&lt;ref-type name="Journal Article"&gt;17&lt;/ref-type&gt;&lt;contributors&gt;&lt;authors&gt;&lt;author&gt;Aurelien Marabelle&lt;/author&gt;&lt;author&gt;Dung T. Le&lt;/author&gt;&lt;author&gt;Paolo A. Ascierto&lt;/author&gt;&lt;author&gt;Anna Maria Di Giacomo&lt;/author&gt;&lt;author&gt;Ana De Jesus-Acosta&lt;/author&gt;&lt;author&gt;Jean-Pierre Delord&lt;/author&gt;&lt;author&gt;Ravit Geva&lt;/author&gt;&lt;author&gt;Maya Gottfried&lt;/author&gt;&lt;author&gt;Nicolas Penel&lt;/author&gt;&lt;author&gt;Aaron R. Hansen&lt;/author&gt;&lt;author&gt;Sarina A. Piha-Paul&lt;/author&gt;&lt;author&gt;Toshihiko Doi&lt;/author&gt;&lt;author&gt;Bo Gao&lt;/author&gt;&lt;author&gt;Hyun Cheol Chung&lt;/author&gt;&lt;author&gt;Jose Lopez-Martin&lt;/author&gt;&lt;author&gt;Yung-Jue Bang&lt;/author&gt;&lt;author&gt;Ronnie Shapira Frommer&lt;/author&gt;&lt;author&gt;Manisha Shah&lt;/author&gt;&lt;author&gt;Razi Ghori&lt;/author&gt;&lt;author&gt;Andrew K. Joe&lt;/author&gt;&lt;author&gt;Scott K. Pruitt&lt;/author&gt;&lt;author&gt;Luis A. Diaz Jr&lt;/author&gt;&lt;/authors&gt;&lt;/contributors&gt;&lt;titles&gt;&lt;title&gt;Efficacy of Pembrolizumab in Patients With Noncolorectal High Microsatellite Instability/Mismatch Repair–Deficient Cancer: Results From the Phase II KEYNOTE-158 Study&lt;/title&gt;&lt;secondary-title&gt;Journal of Clinical Oncology&lt;/secondary-title&gt;&lt;/titles&gt;&lt;periodical&gt;&lt;full-title&gt;Journal of Clinical Oncology&lt;/full-title&gt;&lt;/periodical&gt;&lt;pages&gt;1-10&lt;/pages&gt;&lt;volume&gt;38&lt;/volume&gt;&lt;number&gt;1&lt;/number&gt;&lt;dates&gt;&lt;year&gt;2020&lt;/year&gt;&lt;/dates&gt;&lt;accession-num&gt;31682550&lt;/accession-num&gt;&lt;urls&gt;&lt;related-urls&gt;&lt;url&gt;https://ascopubs.org/doi/abs/10.1200/JCO.19.02105&lt;/url&gt;&lt;/related-urls&gt;&lt;/urls&gt;&lt;electronic-resource-num&gt;10.1200/jco.19.02105&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(25)</w:t>
            </w:r>
            <w:r w:rsidRPr="00906FA5">
              <w:rPr>
                <w:rFonts w:ascii="Arial" w:hAnsi="Arial" w:cs="Arial"/>
                <w:sz w:val="18"/>
                <w:szCs w:val="18"/>
              </w:rPr>
              <w:fldChar w:fldCharType="end"/>
            </w:r>
          </w:p>
        </w:tc>
        <w:tc>
          <w:tcPr>
            <w:tcW w:w="1706" w:type="dxa"/>
            <w:shd w:val="clear" w:color="auto" w:fill="FFFFFF" w:themeFill="background1"/>
          </w:tcPr>
          <w:p w14:paraId="5FA8C587" w14:textId="0B05665A"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Advanced (≥1L)</w:t>
            </w:r>
          </w:p>
        </w:tc>
        <w:tc>
          <w:tcPr>
            <w:tcW w:w="1568" w:type="dxa"/>
            <w:shd w:val="clear" w:color="auto" w:fill="FFFFFF" w:themeFill="background1"/>
          </w:tcPr>
          <w:p w14:paraId="68AEBAB6"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Pembrolizumab</w:t>
            </w:r>
          </w:p>
        </w:tc>
        <w:tc>
          <w:tcPr>
            <w:tcW w:w="563" w:type="dxa"/>
            <w:shd w:val="clear" w:color="auto" w:fill="FFFFFF" w:themeFill="background1"/>
          </w:tcPr>
          <w:p w14:paraId="123DBCD3" w14:textId="68A36EB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49</w:t>
            </w:r>
          </w:p>
        </w:tc>
        <w:tc>
          <w:tcPr>
            <w:tcW w:w="709" w:type="dxa"/>
            <w:shd w:val="clear" w:color="auto" w:fill="FFFFFF" w:themeFill="background1"/>
          </w:tcPr>
          <w:p w14:paraId="6581A2EC"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57%</w:t>
            </w:r>
          </w:p>
        </w:tc>
        <w:tc>
          <w:tcPr>
            <w:tcW w:w="845" w:type="dxa"/>
            <w:shd w:val="clear" w:color="auto" w:fill="FFFFFF" w:themeFill="background1"/>
          </w:tcPr>
          <w:p w14:paraId="39542162"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c>
          <w:tcPr>
            <w:tcW w:w="851" w:type="dxa"/>
            <w:shd w:val="clear" w:color="auto" w:fill="FFFFFF" w:themeFill="background1"/>
          </w:tcPr>
          <w:p w14:paraId="6B918AC9" w14:textId="1B75CCD3"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26 </w:t>
            </w:r>
            <w:proofErr w:type="spellStart"/>
            <w:r w:rsidRPr="00906FA5">
              <w:rPr>
                <w:rFonts w:ascii="Arial" w:hAnsi="Arial" w:cs="Arial"/>
                <w:sz w:val="18"/>
                <w:szCs w:val="18"/>
              </w:rPr>
              <w:t>mo</w:t>
            </w:r>
            <w:proofErr w:type="spellEnd"/>
          </w:p>
        </w:tc>
        <w:tc>
          <w:tcPr>
            <w:tcW w:w="850" w:type="dxa"/>
            <w:shd w:val="clear" w:color="auto" w:fill="FFFFFF" w:themeFill="background1"/>
          </w:tcPr>
          <w:p w14:paraId="49862739"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r>
      <w:tr w:rsidR="006C2FB9" w:rsidRPr="00906FA5" w14:paraId="45F0413D" w14:textId="77777777" w:rsidTr="00E22EFF">
        <w:trPr>
          <w:jc w:val="center"/>
        </w:trPr>
        <w:tc>
          <w:tcPr>
            <w:tcW w:w="2263" w:type="dxa"/>
            <w:shd w:val="clear" w:color="auto" w:fill="FFFFFF" w:themeFill="background1"/>
          </w:tcPr>
          <w:p w14:paraId="7B7A4F90" w14:textId="11893439"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PHAEDRA</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&lt;EndNote&gt;&lt;Cite&gt;&lt;Author&gt;Antill&lt;/Author&gt;&lt;Year&gt;2021&lt;/Year&gt;&lt;RecNum&gt;983&lt;/RecNum&gt;&lt;DisplayText&gt;(26)&lt;/DisplayText&gt;&lt;record&gt;&lt;rec-number&gt;983&lt;/rec-number&gt;&lt;foreign-keys&gt;&lt;key app="EN" db-id="rzrtsz5t92es5eexavmv2wenrw5v50zvvede" timestamp="1634678172"&gt;983&lt;/key&gt;&lt;/foreign-keys&gt;&lt;ref-type name="Journal Article"&gt;17&lt;/ref-type&gt;&lt;contributors&gt;&lt;authors&gt;&lt;author&gt;Antill, Yoland&lt;/author&gt;&lt;author&gt;Kok, Peey-Sei&lt;/author&gt;&lt;author&gt;Robledo, Kristy&lt;/author&gt;&lt;author&gt;Yip, Sonia&lt;/author&gt;&lt;author&gt;Cummins, Michelle&lt;/author&gt;&lt;author&gt;Smith, Deborah&lt;/author&gt;&lt;author&gt;Spurdle, Amanda&lt;/author&gt;&lt;author&gt;Barnes, Elizabeth&lt;/author&gt;&lt;author&gt;Lee, Yeh Chen&lt;/author&gt;&lt;author&gt;Friedlander, Michael&lt;/author&gt;&lt;author&gt;Baron-Hay, Sally&lt;/author&gt;&lt;author&gt;Shannon, Catherine&lt;/author&gt;&lt;author&gt;Coward, Jermaine&lt;/author&gt;&lt;author&gt;Beale, Philip&lt;/author&gt;&lt;author&gt;Goss, Geraldine&lt;/author&gt;&lt;author&gt;Meniawy, Tarek&lt;/author&gt;&lt;author&gt;Lombard, Janine&lt;/author&gt;&lt;author&gt;Andrews, John&lt;/author&gt;&lt;author&gt;Stockler, Martin R&lt;/author&gt;&lt;author&gt;Mileshkin, Linda&lt;/author&gt;&lt;/authors&gt;&lt;/contributors&gt;&lt;titles&gt;&lt;title&gt;Clinical activity of durvalumab for patients with advanced mismatch repair-deficient and repair-proficient endometrial cancer. A nonrandomized phase 2 clinical trial&lt;/title&gt;&lt;secondary-title&gt;Journal for ImmunoTherapy of Cancer&lt;/secondary-title&gt;&lt;/titles&gt;&lt;periodical&gt;&lt;full-title&gt;Journal for immunotherapy of cancer&lt;/full-title&gt;&lt;abbr-1&gt;J Immunother Cancer&lt;/abbr-1&gt;&lt;/periodical&gt;&lt;pages&gt;e002255&lt;/pages&gt;&lt;volume&gt;9&lt;/volume&gt;&lt;number&gt;6&lt;/number&gt;&lt;dates&gt;&lt;year&gt;2021&lt;/year&gt;&lt;/dates&gt;&lt;urls&gt;&lt;related-urls&gt;&lt;url&gt;https://jitc.bmj.com/content/jitc/9/6/e002255.full.pdf&lt;/url&gt;&lt;/related-urls&gt;&lt;/urls&gt;&lt;electronic-resource-num&gt;10.1136/jitc-2020-002255&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(26)</w:t>
            </w:r>
            <w:r w:rsidRPr="00906FA5">
              <w:rPr>
                <w:rFonts w:ascii="Arial" w:hAnsi="Arial" w:cs="Arial"/>
                <w:sz w:val="18"/>
                <w:szCs w:val="18"/>
              </w:rPr>
              <w:fldChar w:fldCharType="end"/>
            </w:r>
          </w:p>
        </w:tc>
        <w:tc>
          <w:tcPr>
            <w:tcW w:w="1706" w:type="dxa"/>
            <w:shd w:val="clear" w:color="auto" w:fill="FFFFFF" w:themeFill="background1"/>
          </w:tcPr>
          <w:p w14:paraId="1E4B535B" w14:textId="712D0A86"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Advanced/recurrent (≤3L)</w:t>
            </w:r>
          </w:p>
        </w:tc>
        <w:tc>
          <w:tcPr>
            <w:tcW w:w="1568" w:type="dxa"/>
            <w:shd w:val="clear" w:color="auto" w:fill="FFFFFF" w:themeFill="background1"/>
          </w:tcPr>
          <w:p w14:paraId="4AC99044"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Durvalumab</w:t>
            </w:r>
          </w:p>
        </w:tc>
        <w:tc>
          <w:tcPr>
            <w:tcW w:w="563" w:type="dxa"/>
            <w:shd w:val="clear" w:color="auto" w:fill="FFFFFF" w:themeFill="background1"/>
          </w:tcPr>
          <w:p w14:paraId="31B0621C" w14:textId="2DC7DDAB"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36</w:t>
            </w:r>
          </w:p>
        </w:tc>
        <w:tc>
          <w:tcPr>
            <w:tcW w:w="709" w:type="dxa"/>
            <w:shd w:val="clear" w:color="auto" w:fill="FFFFFF" w:themeFill="background1"/>
          </w:tcPr>
          <w:p w14:paraId="56B0AB1B"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47%</w:t>
            </w:r>
          </w:p>
        </w:tc>
        <w:tc>
          <w:tcPr>
            <w:tcW w:w="845" w:type="dxa"/>
            <w:shd w:val="clear" w:color="auto" w:fill="FFFFFF" w:themeFill="background1"/>
          </w:tcPr>
          <w:p w14:paraId="52A109F7"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07083CCC" w14:textId="113F8249"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8.3 </w:t>
            </w:r>
            <w:proofErr w:type="spellStart"/>
            <w:r w:rsidRPr="00906FA5">
              <w:rPr>
                <w:rFonts w:ascii="Arial" w:hAnsi="Arial" w:cs="Arial"/>
                <w:sz w:val="18"/>
                <w:szCs w:val="18"/>
              </w:rPr>
              <w:t>mo</w:t>
            </w:r>
            <w:proofErr w:type="spellEnd"/>
          </w:p>
        </w:tc>
        <w:tc>
          <w:tcPr>
            <w:tcW w:w="850" w:type="dxa"/>
            <w:shd w:val="clear" w:color="auto" w:fill="FFFFFF" w:themeFill="background1"/>
          </w:tcPr>
          <w:p w14:paraId="62111F72" w14:textId="109DA3EF"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r>
      <w:tr w:rsidR="006C2FB9" w:rsidRPr="00906FA5" w14:paraId="4880357F" w14:textId="77777777" w:rsidTr="00E22EFF">
        <w:trPr>
          <w:jc w:val="center"/>
        </w:trPr>
        <w:tc>
          <w:tcPr>
            <w:tcW w:w="2263" w:type="dxa"/>
            <w:shd w:val="clear" w:color="auto" w:fill="FFFFFF" w:themeFill="background1"/>
          </w:tcPr>
          <w:p w14:paraId="2D039F6C" w14:textId="57A53703"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GARNET</w:t>
            </w:r>
            <w:r w:rsidR="00F84209" w:rsidRPr="00906FA5">
              <w:rPr>
                <w:rFonts w:ascii="Arial" w:hAnsi="Arial" w:cs="Arial"/>
                <w:sz w:val="18"/>
                <w:szCs w:val="18"/>
              </w:rPr>
              <w:t xml:space="preserve"> </w:t>
            </w:r>
            <w:r w:rsidRPr="00906FA5">
              <w:rPr>
                <w:rFonts w:ascii="Arial" w:hAnsi="Arial" w:cs="Arial"/>
                <w:sz w:val="18"/>
                <w:szCs w:val="18"/>
              </w:rPr>
              <w:fldChar w:fldCharType="begin">
                <w:fldData xml:space="preserve">PEVuZE5vdGU+PENpdGU+PEF1dGhvcj5PYWtuaW48L0F1dGhvcj48WWVhcj4yMDIwPC9ZZWFyPjxS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PEVuZE5vdGU+PENpdGU+PEF1dGhvcj5PYWtuaW48L0F1dGhvcj48WWVhcj4yMDIwPC9ZZWFyPjxS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Pr="00906FA5">
              <w:rPr>
                <w:rFonts w:ascii="Arial" w:hAnsi="Arial" w:cs="Arial"/>
                <w:sz w:val="18"/>
                <w:szCs w:val="18"/>
              </w:rPr>
            </w:r>
            <w:r w:rsidRPr="00906FA5">
              <w:rPr>
                <w:rFonts w:ascii="Arial" w:hAnsi="Arial" w:cs="Arial"/>
                <w:sz w:val="18"/>
                <w:szCs w:val="18"/>
              </w:rPr>
              <w:fldChar w:fldCharType="separate"/>
            </w:r>
            <w:r w:rsidR="006B06BD" w:rsidRPr="00906FA5">
              <w:rPr>
                <w:rFonts w:ascii="Arial" w:hAnsi="Arial" w:cs="Arial"/>
                <w:noProof/>
                <w:sz w:val="18"/>
                <w:szCs w:val="18"/>
              </w:rPr>
              <w:t>(27)</w:t>
            </w:r>
            <w:r w:rsidRPr="00906FA5">
              <w:rPr>
                <w:rFonts w:ascii="Arial" w:hAnsi="Arial" w:cs="Arial"/>
                <w:sz w:val="18"/>
                <w:szCs w:val="18"/>
              </w:rPr>
              <w:fldChar w:fldCharType="end"/>
            </w:r>
          </w:p>
        </w:tc>
        <w:tc>
          <w:tcPr>
            <w:tcW w:w="1706" w:type="dxa"/>
            <w:shd w:val="clear" w:color="auto" w:fill="FFFFFF" w:themeFill="background1"/>
          </w:tcPr>
          <w:p w14:paraId="7F07B90A" w14:textId="5FB8AA6E"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Advanced/recurrent diagnosis (≥1L)</w:t>
            </w:r>
          </w:p>
        </w:tc>
        <w:tc>
          <w:tcPr>
            <w:tcW w:w="1568" w:type="dxa"/>
            <w:shd w:val="clear" w:color="auto" w:fill="FFFFFF" w:themeFill="background1"/>
          </w:tcPr>
          <w:p w14:paraId="6652A76C"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Dostarlimab</w:t>
            </w:r>
          </w:p>
        </w:tc>
        <w:tc>
          <w:tcPr>
            <w:tcW w:w="563" w:type="dxa"/>
            <w:shd w:val="clear" w:color="auto" w:fill="FFFFFF" w:themeFill="background1"/>
          </w:tcPr>
          <w:p w14:paraId="0BEDBE91" w14:textId="7A742AD6"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108</w:t>
            </w:r>
          </w:p>
        </w:tc>
        <w:tc>
          <w:tcPr>
            <w:tcW w:w="709" w:type="dxa"/>
            <w:shd w:val="clear" w:color="auto" w:fill="FFFFFF" w:themeFill="background1"/>
          </w:tcPr>
          <w:p w14:paraId="3AB47C78" w14:textId="17E040ED"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47%</w:t>
            </w:r>
          </w:p>
        </w:tc>
        <w:tc>
          <w:tcPr>
            <w:tcW w:w="845" w:type="dxa"/>
            <w:shd w:val="clear" w:color="auto" w:fill="FFFFFF" w:themeFill="background1"/>
          </w:tcPr>
          <w:p w14:paraId="3917DF7C"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c>
          <w:tcPr>
            <w:tcW w:w="851" w:type="dxa"/>
            <w:shd w:val="clear" w:color="auto" w:fill="FFFFFF" w:themeFill="background1"/>
          </w:tcPr>
          <w:p w14:paraId="63E5745B" w14:textId="1548B66D"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74ADBEDE" w14:textId="73556AD6"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r>
      <w:tr w:rsidR="006C2FB9" w:rsidRPr="00906FA5" w14:paraId="6142F988" w14:textId="77777777" w:rsidTr="00E22EFF">
        <w:trPr>
          <w:jc w:val="center"/>
        </w:trPr>
        <w:tc>
          <w:tcPr>
            <w:tcW w:w="2263" w:type="dxa"/>
            <w:shd w:val="clear" w:color="auto" w:fill="FFFFFF" w:themeFill="background1"/>
          </w:tcPr>
          <w:p w14:paraId="799123DF" w14:textId="783C52CA"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    NCT02912572</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&lt;EndNote&gt;&lt;Cite&gt;&lt;Author&gt;Konstantinopoulos&lt;/Author&gt;&lt;Year&gt;2019&lt;/Year&gt;&lt;RecNum&gt;984&lt;/RecNum&gt;&lt;DisplayText&gt;(28)&lt;/DisplayText&gt;&lt;record&gt;&lt;rec-number&gt;984&lt;/rec-number&gt;&lt;foreign-keys&gt;&lt;key app="EN" db-id="rzrtsz5t92es5eexavmv2wenrw5v50zvvede" timestamp="1634678218"&gt;984&lt;/key&gt;&lt;/foreign-keys&gt;&lt;ref-type name="Journal Article"&gt;17&lt;/ref-type&gt;&lt;contributors&gt;&lt;authors&gt;&lt;author&gt;Panagiotis A. Konstantinopoulos&lt;/author&gt;&lt;author&gt;Weixiu Luo&lt;/author&gt;&lt;author&gt;Joyce F. Liu&lt;/author&gt;&lt;author&gt;Doga C. Gulhan&lt;/author&gt;&lt;author&gt;Carolyn Krasner&lt;/author&gt;&lt;author&gt;Jeffrey J. Ishizuka&lt;/author&gt;&lt;author&gt;Allison A. Gockley&lt;/author&gt;&lt;author&gt;Mary Buss&lt;/author&gt;&lt;author&gt;Whitfield B. Growdon&lt;/author&gt;&lt;author&gt;Heather Crowe&lt;/author&gt;&lt;author&gt;Susana Campos&lt;/author&gt;&lt;author&gt;Neal I. Lindeman&lt;/author&gt;&lt;author&gt;Sarah Hill&lt;/author&gt;&lt;author&gt;Elizabeth Stover&lt;/author&gt;&lt;author&gt;Susan Schumer&lt;/author&gt;&lt;author&gt;Alexi A. Wright&lt;/author&gt;&lt;author&gt;Jennifer Curtis&lt;/author&gt;&lt;author&gt;Roxanne Quinn&lt;/author&gt;&lt;author&gt;Christin Whalen&lt;/author&gt;&lt;author&gt;Kathryn P. Gray&lt;/author&gt;&lt;author&gt;Richard T. Penson&lt;/author&gt;&lt;author&gt;Stephen A. Cannistra&lt;/author&gt;&lt;author&gt;Gini F. Fleming&lt;/author&gt;&lt;author&gt;Ursula A. Matulonis&lt;/author&gt;&lt;/authors&gt;&lt;/contributors&gt;&lt;titles&gt;&lt;title&gt;Phase II Study of Avelumab in Patients With Mismatch Repair Deficient and Mismatch Repair Proficient Recurrent/Persistent Endometrial Cancer&lt;/title&gt;&lt;secondary-title&gt;Journal of Clinical Oncology&lt;/secondary-title&gt;&lt;/titles&gt;&lt;periodical&gt;&lt;full-title&gt;Journal of Clinical Oncology&lt;/full-title&gt;&lt;/periodical&gt;&lt;pages&gt;2786-2794&lt;/pages&gt;&lt;volume&gt;37&lt;/volume&gt;&lt;number&gt;30&lt;/number&gt;&lt;dates&gt;&lt;year&gt;2019&lt;/year&gt;&lt;/dates&gt;&lt;accession-num&gt;31461377&lt;/accession-num&gt;&lt;urls&gt;&lt;related-urls&gt;&lt;url&gt;https://ascopubs.org/doi/abs/10.1200/JCO.19.01021&lt;/url&gt;&lt;/related-urls&gt;&lt;/urls&gt;&lt;electronic-resource-num&gt;10.1200/jco.19.01021&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(28)</w:t>
            </w:r>
            <w:r w:rsidRPr="00906FA5">
              <w:rPr>
                <w:rFonts w:ascii="Arial" w:hAnsi="Arial" w:cs="Arial"/>
                <w:sz w:val="18"/>
                <w:szCs w:val="18"/>
              </w:rPr>
              <w:fldChar w:fldCharType="end"/>
            </w:r>
          </w:p>
        </w:tc>
        <w:tc>
          <w:tcPr>
            <w:tcW w:w="1706" w:type="dxa"/>
            <w:shd w:val="clear" w:color="auto" w:fill="FFFFFF" w:themeFill="background1"/>
          </w:tcPr>
          <w:p w14:paraId="501A20F1" w14:textId="3B7E0D4E"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Recurrent (≥1L)</w:t>
            </w:r>
          </w:p>
        </w:tc>
        <w:tc>
          <w:tcPr>
            <w:tcW w:w="1568" w:type="dxa"/>
            <w:shd w:val="clear" w:color="auto" w:fill="FFFFFF" w:themeFill="background1"/>
          </w:tcPr>
          <w:p w14:paraId="156E8C01"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Avelumab</w:t>
            </w:r>
          </w:p>
        </w:tc>
        <w:tc>
          <w:tcPr>
            <w:tcW w:w="563" w:type="dxa"/>
            <w:shd w:val="clear" w:color="auto" w:fill="FFFFFF" w:themeFill="background1"/>
          </w:tcPr>
          <w:p w14:paraId="4CFDBCA8"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14</w:t>
            </w:r>
          </w:p>
        </w:tc>
        <w:tc>
          <w:tcPr>
            <w:tcW w:w="709" w:type="dxa"/>
            <w:shd w:val="clear" w:color="auto" w:fill="FFFFFF" w:themeFill="background1"/>
          </w:tcPr>
          <w:p w14:paraId="3D3B5F02"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27%</w:t>
            </w:r>
          </w:p>
        </w:tc>
        <w:tc>
          <w:tcPr>
            <w:tcW w:w="845" w:type="dxa"/>
            <w:shd w:val="clear" w:color="auto" w:fill="FFFFFF" w:themeFill="background1"/>
          </w:tcPr>
          <w:p w14:paraId="29B8B1BC"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2D874341" w14:textId="64983841"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6-mo: 40%</w:t>
            </w:r>
          </w:p>
        </w:tc>
        <w:tc>
          <w:tcPr>
            <w:tcW w:w="850" w:type="dxa"/>
            <w:shd w:val="clear" w:color="auto" w:fill="FFFFFF" w:themeFill="background1"/>
          </w:tcPr>
          <w:p w14:paraId="392BD2CE"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r>
      <w:tr w:rsidR="006C2FB9" w:rsidRPr="00906FA5" w14:paraId="13A96EF7" w14:textId="77777777" w:rsidTr="00E22EFF">
        <w:trPr>
          <w:jc w:val="center"/>
        </w:trPr>
        <w:tc>
          <w:tcPr>
            <w:tcW w:w="2263" w:type="dxa"/>
            <w:shd w:val="clear" w:color="auto" w:fill="FFFFFF" w:themeFill="background1"/>
          </w:tcPr>
          <w:p w14:paraId="616BC84C" w14:textId="77777777" w:rsidR="006C2FB9" w:rsidRPr="00906FA5" w:rsidRDefault="006C2FB9" w:rsidP="006C2FB9">
            <w:pPr>
              <w:tabs>
                <w:tab w:val="left" w:pos="764"/>
              </w:tabs>
              <w:spacing w:line="240" w:lineRule="auto"/>
              <w:rPr>
                <w:rFonts w:ascii="Arial" w:hAnsi="Arial" w:cs="Arial"/>
                <w:sz w:val="18"/>
                <w:szCs w:val="18"/>
              </w:rPr>
            </w:pPr>
            <w:r w:rsidRPr="00906FA5">
              <w:rPr>
                <w:rFonts w:ascii="Arial" w:hAnsi="Arial" w:cs="Arial"/>
                <w:sz w:val="18"/>
                <w:szCs w:val="18"/>
              </w:rPr>
              <w:t xml:space="preserve">  pMMR/MSS</w:t>
            </w:r>
          </w:p>
        </w:tc>
        <w:tc>
          <w:tcPr>
            <w:tcW w:w="1706" w:type="dxa"/>
            <w:shd w:val="clear" w:color="auto" w:fill="FFFFFF" w:themeFill="background1"/>
          </w:tcPr>
          <w:p w14:paraId="7EEFE90B" w14:textId="77777777" w:rsidR="006C2FB9" w:rsidRPr="00906FA5" w:rsidRDefault="006C2FB9" w:rsidP="006C2FB9">
            <w:pPr>
              <w:spacing w:line="240" w:lineRule="auto"/>
              <w:rPr>
                <w:rFonts w:ascii="Arial" w:hAnsi="Arial" w:cs="Arial"/>
                <w:sz w:val="18"/>
                <w:szCs w:val="18"/>
              </w:rPr>
            </w:pPr>
          </w:p>
        </w:tc>
        <w:tc>
          <w:tcPr>
            <w:tcW w:w="1568" w:type="dxa"/>
            <w:shd w:val="clear" w:color="auto" w:fill="FFFFFF" w:themeFill="background1"/>
          </w:tcPr>
          <w:p w14:paraId="54CC383E" w14:textId="77777777" w:rsidR="006C2FB9" w:rsidRPr="00906FA5" w:rsidRDefault="006C2FB9" w:rsidP="006C2FB9">
            <w:pPr>
              <w:spacing w:line="240" w:lineRule="auto"/>
              <w:rPr>
                <w:rFonts w:ascii="Arial" w:hAnsi="Arial" w:cs="Arial"/>
                <w:sz w:val="18"/>
                <w:szCs w:val="18"/>
              </w:rPr>
            </w:pPr>
          </w:p>
        </w:tc>
        <w:tc>
          <w:tcPr>
            <w:tcW w:w="563" w:type="dxa"/>
            <w:shd w:val="clear" w:color="auto" w:fill="FFFFFF" w:themeFill="background1"/>
          </w:tcPr>
          <w:p w14:paraId="39967612" w14:textId="77777777" w:rsidR="006C2FB9" w:rsidRPr="00906FA5" w:rsidRDefault="006C2FB9" w:rsidP="006C2FB9">
            <w:pPr>
              <w:spacing w:line="240" w:lineRule="auto"/>
              <w:rPr>
                <w:rFonts w:ascii="Arial" w:hAnsi="Arial" w:cs="Arial"/>
                <w:sz w:val="18"/>
                <w:szCs w:val="18"/>
              </w:rPr>
            </w:pPr>
          </w:p>
        </w:tc>
        <w:tc>
          <w:tcPr>
            <w:tcW w:w="709" w:type="dxa"/>
            <w:shd w:val="clear" w:color="auto" w:fill="FFFFFF" w:themeFill="background1"/>
          </w:tcPr>
          <w:p w14:paraId="5C3C5852" w14:textId="77777777" w:rsidR="006C2FB9" w:rsidRPr="00906FA5" w:rsidRDefault="006C2FB9" w:rsidP="006C2FB9">
            <w:pPr>
              <w:spacing w:line="240" w:lineRule="auto"/>
              <w:rPr>
                <w:rFonts w:ascii="Arial" w:hAnsi="Arial" w:cs="Arial"/>
                <w:sz w:val="18"/>
                <w:szCs w:val="18"/>
              </w:rPr>
            </w:pPr>
          </w:p>
        </w:tc>
        <w:tc>
          <w:tcPr>
            <w:tcW w:w="845" w:type="dxa"/>
            <w:shd w:val="clear" w:color="auto" w:fill="FFFFFF" w:themeFill="background1"/>
          </w:tcPr>
          <w:p w14:paraId="12151C15" w14:textId="77777777" w:rsidR="006C2FB9" w:rsidRPr="00906FA5" w:rsidRDefault="006C2FB9" w:rsidP="006C2FB9">
            <w:pPr>
              <w:spacing w:line="240" w:lineRule="auto"/>
              <w:rPr>
                <w:rFonts w:ascii="Arial" w:hAnsi="Arial" w:cs="Arial"/>
                <w:sz w:val="18"/>
                <w:szCs w:val="18"/>
              </w:rPr>
            </w:pPr>
          </w:p>
        </w:tc>
        <w:tc>
          <w:tcPr>
            <w:tcW w:w="851" w:type="dxa"/>
            <w:shd w:val="clear" w:color="auto" w:fill="FFFFFF" w:themeFill="background1"/>
          </w:tcPr>
          <w:p w14:paraId="4EE30062" w14:textId="77777777" w:rsidR="006C2FB9" w:rsidRPr="00906FA5" w:rsidRDefault="006C2FB9" w:rsidP="006C2FB9">
            <w:pPr>
              <w:spacing w:line="240" w:lineRule="auto"/>
              <w:rPr>
                <w:rFonts w:ascii="Arial" w:hAnsi="Arial" w:cs="Arial"/>
                <w:sz w:val="18"/>
                <w:szCs w:val="18"/>
              </w:rPr>
            </w:pPr>
          </w:p>
        </w:tc>
        <w:tc>
          <w:tcPr>
            <w:tcW w:w="850" w:type="dxa"/>
            <w:shd w:val="clear" w:color="auto" w:fill="FFFFFF" w:themeFill="background1"/>
          </w:tcPr>
          <w:p w14:paraId="759296A0" w14:textId="77777777" w:rsidR="006C2FB9" w:rsidRPr="00906FA5" w:rsidRDefault="006C2FB9" w:rsidP="006C2FB9">
            <w:pPr>
              <w:spacing w:line="240" w:lineRule="auto"/>
              <w:rPr>
                <w:rFonts w:ascii="Arial" w:hAnsi="Arial" w:cs="Arial"/>
                <w:sz w:val="18"/>
                <w:szCs w:val="18"/>
              </w:rPr>
            </w:pPr>
          </w:p>
        </w:tc>
      </w:tr>
      <w:tr w:rsidR="006C2FB9" w:rsidRPr="00906FA5" w14:paraId="035A0424" w14:textId="77777777" w:rsidTr="00E22EFF">
        <w:trPr>
          <w:jc w:val="center"/>
        </w:trPr>
        <w:tc>
          <w:tcPr>
            <w:tcW w:w="2263" w:type="dxa"/>
            <w:shd w:val="clear" w:color="auto" w:fill="FFFFFF" w:themeFill="background1"/>
          </w:tcPr>
          <w:p w14:paraId="6612B080" w14:textId="3D411462" w:rsidR="006C2FB9" w:rsidRPr="00906FA5" w:rsidRDefault="006C2FB9" w:rsidP="006C2FB9">
            <w:pPr>
              <w:tabs>
                <w:tab w:val="left" w:pos="764"/>
              </w:tabs>
              <w:spacing w:line="240" w:lineRule="auto"/>
              <w:rPr>
                <w:rFonts w:ascii="Arial" w:hAnsi="Arial" w:cs="Arial"/>
                <w:sz w:val="18"/>
                <w:szCs w:val="18"/>
              </w:rPr>
            </w:pPr>
            <w:r w:rsidRPr="00906FA5">
              <w:rPr>
                <w:rFonts w:ascii="Arial" w:hAnsi="Arial" w:cs="Arial"/>
                <w:sz w:val="18"/>
                <w:szCs w:val="18"/>
              </w:rPr>
              <w:t xml:space="preserve">    PHAEDRA</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&lt;EndNote&gt;&lt;Cite&gt;&lt;Author&gt;Antill&lt;/Author&gt;&lt;Year&gt;2021&lt;/Year&gt;&lt;RecNum&gt;983&lt;/RecNum&gt;&lt;DisplayText&gt;(26)&lt;/DisplayText&gt;&lt;record&gt;&lt;rec-number&gt;983&lt;/rec-number&gt;&lt;foreign-keys&gt;&lt;key app="EN" db-id="rzrtsz5t92es5eexavmv2wenrw5v50zvvede" timestamp="1634678172"&gt;983&lt;/key&gt;&lt;/foreign-keys&gt;&lt;ref-type name="Journal Article"&gt;17&lt;/ref-type&gt;&lt;contributors&gt;&lt;authors&gt;&lt;author&gt;Antill, Yoland&lt;/author&gt;&lt;author&gt;Kok, Peey-Sei&lt;/author&gt;&lt;author&gt;Robledo, Kristy&lt;/author&gt;&lt;author&gt;Yip, Sonia&lt;/author&gt;&lt;author&gt;Cummins, Michelle&lt;/author&gt;&lt;author&gt;Smith, Deborah&lt;/author&gt;&lt;author&gt;Spurdle, Amanda&lt;/author&gt;&lt;author&gt;Barnes, Elizabeth&lt;/author&gt;&lt;author&gt;Lee, Yeh Chen&lt;/author&gt;&lt;author&gt;Friedlander, Michael&lt;/author&gt;&lt;author&gt;Baron-Hay, Sally&lt;/author&gt;&lt;author&gt;Shannon, Catherine&lt;/author&gt;&lt;author&gt;Coward, Jermaine&lt;/author&gt;&lt;author&gt;Beale, Philip&lt;/author&gt;&lt;author&gt;Goss, Geraldine&lt;/author&gt;&lt;author&gt;Meniawy, Tarek&lt;/author&gt;&lt;author&gt;Lombard, Janine&lt;/author&gt;&lt;author&gt;Andrews, John&lt;/author&gt;&lt;author&gt;Stockler, Martin R&lt;/author&gt;&lt;author&gt;Mileshkin, Linda&lt;/author&gt;&lt;/authors&gt;&lt;/contributors&gt;&lt;titles&gt;&lt;title&gt;Clinical activity of durvalumab for patients with advanced mismatch repair-deficient and repair-proficient endometrial cancer. A nonrandomized phase 2 clinical trial&lt;/title&gt;&lt;secondary-title&gt;Journal for ImmunoTherapy of Cancer&lt;/secondary-title&gt;&lt;/titles&gt;&lt;periodical&gt;&lt;full-title&gt;Journal for immunotherapy of cancer&lt;/full-title&gt;&lt;abbr-1&gt;J Immunother Cancer&lt;/abbr-1&gt;&lt;/periodical&gt;&lt;pages&gt;e002255&lt;/pages&gt;&lt;volume&gt;9&lt;/volume&gt;&lt;number&gt;6&lt;/number&gt;&lt;dates&gt;&lt;year&gt;2021&lt;/year&gt;&lt;/dates&gt;&lt;urls&gt;&lt;related-urls&gt;&lt;url&gt;https://jitc.bmj.com/content/jitc/9/6/e002255.full.pdf&lt;/url&gt;&lt;/related-urls&gt;&lt;/urls&gt;&lt;electronic-resource-num&gt;10.1136/jitc-2020-002255&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(26)</w:t>
            </w:r>
            <w:r w:rsidRPr="00906FA5">
              <w:rPr>
                <w:rFonts w:ascii="Arial" w:hAnsi="Arial" w:cs="Arial"/>
                <w:sz w:val="18"/>
                <w:szCs w:val="18"/>
              </w:rPr>
              <w:fldChar w:fldCharType="end"/>
            </w:r>
          </w:p>
        </w:tc>
        <w:tc>
          <w:tcPr>
            <w:tcW w:w="1706" w:type="dxa"/>
            <w:shd w:val="clear" w:color="auto" w:fill="FFFFFF" w:themeFill="background1"/>
          </w:tcPr>
          <w:p w14:paraId="760A163C" w14:textId="7023A24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Advanced/recurrent (1-3L)</w:t>
            </w:r>
          </w:p>
        </w:tc>
        <w:tc>
          <w:tcPr>
            <w:tcW w:w="1568" w:type="dxa"/>
            <w:shd w:val="clear" w:color="auto" w:fill="FFFFFF" w:themeFill="background1"/>
          </w:tcPr>
          <w:p w14:paraId="7C03DFAC"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Durvalumab</w:t>
            </w:r>
          </w:p>
        </w:tc>
        <w:tc>
          <w:tcPr>
            <w:tcW w:w="563" w:type="dxa"/>
            <w:shd w:val="clear" w:color="auto" w:fill="FFFFFF" w:themeFill="background1"/>
          </w:tcPr>
          <w:p w14:paraId="3BA8CEA2"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35</w:t>
            </w:r>
          </w:p>
        </w:tc>
        <w:tc>
          <w:tcPr>
            <w:tcW w:w="709" w:type="dxa"/>
            <w:shd w:val="clear" w:color="auto" w:fill="FFFFFF" w:themeFill="background1"/>
          </w:tcPr>
          <w:p w14:paraId="560BEE26"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3%</w:t>
            </w:r>
          </w:p>
        </w:tc>
        <w:tc>
          <w:tcPr>
            <w:tcW w:w="845" w:type="dxa"/>
            <w:shd w:val="clear" w:color="auto" w:fill="FFFFFF" w:themeFill="background1"/>
          </w:tcPr>
          <w:p w14:paraId="22BC04B8"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220DC350" w14:textId="730056A5"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1.8 </w:t>
            </w:r>
            <w:proofErr w:type="spellStart"/>
            <w:r w:rsidRPr="00906FA5">
              <w:rPr>
                <w:rFonts w:ascii="Arial" w:hAnsi="Arial" w:cs="Arial"/>
                <w:sz w:val="18"/>
                <w:szCs w:val="18"/>
              </w:rPr>
              <w:t>mo</w:t>
            </w:r>
            <w:proofErr w:type="spellEnd"/>
          </w:p>
        </w:tc>
        <w:tc>
          <w:tcPr>
            <w:tcW w:w="850" w:type="dxa"/>
            <w:shd w:val="clear" w:color="auto" w:fill="FFFFFF" w:themeFill="background1"/>
          </w:tcPr>
          <w:p w14:paraId="050A9DF2" w14:textId="439DB25D"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12 </w:t>
            </w:r>
            <w:proofErr w:type="spellStart"/>
            <w:r w:rsidRPr="00906FA5">
              <w:rPr>
                <w:rFonts w:ascii="Arial" w:hAnsi="Arial" w:cs="Arial"/>
                <w:sz w:val="18"/>
                <w:szCs w:val="18"/>
              </w:rPr>
              <w:t>mo</w:t>
            </w:r>
            <w:proofErr w:type="spellEnd"/>
          </w:p>
        </w:tc>
      </w:tr>
      <w:tr w:rsidR="006C2FB9" w:rsidRPr="00906FA5" w14:paraId="5585D546" w14:textId="77777777" w:rsidTr="00E22EFF">
        <w:trPr>
          <w:jc w:val="center"/>
        </w:trPr>
        <w:tc>
          <w:tcPr>
            <w:tcW w:w="2263" w:type="dxa"/>
            <w:shd w:val="clear" w:color="auto" w:fill="FFFFFF" w:themeFill="background1"/>
          </w:tcPr>
          <w:p w14:paraId="2F5D8789" w14:textId="04B7B6F7" w:rsidR="006C2FB9" w:rsidRPr="00906FA5" w:rsidRDefault="006C2FB9" w:rsidP="006C2FB9">
            <w:pPr>
              <w:tabs>
                <w:tab w:val="left" w:pos="764"/>
              </w:tabs>
              <w:spacing w:line="240" w:lineRule="auto"/>
              <w:rPr>
                <w:rFonts w:ascii="Arial" w:hAnsi="Arial" w:cs="Arial"/>
                <w:sz w:val="18"/>
                <w:szCs w:val="18"/>
              </w:rPr>
            </w:pPr>
            <w:r w:rsidRPr="00906FA5">
              <w:rPr>
                <w:rFonts w:ascii="Arial" w:hAnsi="Arial" w:cs="Arial"/>
                <w:sz w:val="18"/>
                <w:szCs w:val="18"/>
              </w:rPr>
              <w:t xml:space="preserve">    GARNET</w:t>
            </w:r>
            <w:r w:rsidR="00F84209" w:rsidRPr="00906FA5">
              <w:rPr>
                <w:rFonts w:ascii="Arial" w:hAnsi="Arial" w:cs="Arial"/>
                <w:sz w:val="18"/>
                <w:szCs w:val="18"/>
              </w:rPr>
              <w:t xml:space="preserve"> </w:t>
            </w:r>
            <w:r w:rsidRPr="00906FA5">
              <w:rPr>
                <w:rFonts w:ascii="Arial" w:hAnsi="Arial" w:cs="Arial"/>
                <w:sz w:val="18"/>
                <w:szCs w:val="18"/>
              </w:rPr>
              <w:fldChar w:fldCharType="begin">
                <w:fldData xml:space="preserve">PEVuZE5vdGU+PENpdGU+PEF1dGhvcj5PYWtuaW48L0F1dGhvcj48WWVhcj4yMDIwPC9ZZWFyPjxS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</w:fldData>
              </w:fldChar>
            </w:r>
            <w:r w:rsidR="006B06BD" w:rsidRPr="00906FA5">
              <w:rPr>
                <w:rFonts w:ascii="Arial" w:hAnsi="Arial" w:cs="Arial"/>
                <w:sz w:val="18"/>
                <w:szCs w:val="18"/>
              </w:rPr>
              <w:instrText xml:space="preserve"> ADDIN EN.CITE </w:instrText>
            </w:r>
            <w:r w:rsidR="006B06BD" w:rsidRPr="00906FA5">
              <w:rPr>
                <w:rFonts w:ascii="Arial" w:hAnsi="Arial" w:cs="Arial"/>
                <w:sz w:val="18"/>
                <w:szCs w:val="18"/>
              </w:rPr>
              <w:fldChar w:fldCharType="begin">
                <w:fldData xml:space="preserve">PEVuZE5vdGU+PENpdGU+PEF1dGhvcj5PYWtuaW48L0F1dGhvcj48WWVhcj4yMDIwPC9ZZWFyPjxS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</w:fldData>
              </w:fldChar>
            </w:r>
            <w:r w:rsidR="006B06BD" w:rsidRPr="00906FA5">
              <w:rPr>
                <w:rFonts w:ascii="Arial" w:hAnsi="Arial" w:cs="Arial"/>
                <w:sz w:val="18"/>
                <w:szCs w:val="18"/>
              </w:rPr>
              <w:instrText xml:space="preserve"> ADDIN EN.CITE.DATA </w:instrText>
            </w:r>
            <w:r w:rsidR="006B06BD" w:rsidRPr="00906FA5">
              <w:rPr>
                <w:rFonts w:ascii="Arial" w:hAnsi="Arial" w:cs="Arial"/>
                <w:sz w:val="18"/>
                <w:szCs w:val="18"/>
              </w:rPr>
            </w:r>
            <w:r w:rsidR="006B06BD" w:rsidRPr="00906FA5">
              <w:rPr>
                <w:rFonts w:ascii="Arial" w:hAnsi="Arial" w:cs="Arial"/>
                <w:sz w:val="18"/>
                <w:szCs w:val="18"/>
              </w:rPr>
              <w:fldChar w:fldCharType="end"/>
            </w:r>
            <w:r w:rsidRPr="00906FA5">
              <w:rPr>
                <w:rFonts w:ascii="Arial" w:hAnsi="Arial" w:cs="Arial"/>
                <w:sz w:val="18"/>
                <w:szCs w:val="18"/>
              </w:rPr>
            </w:r>
            <w:r w:rsidRPr="00906FA5">
              <w:rPr>
                <w:rFonts w:ascii="Arial" w:hAnsi="Arial" w:cs="Arial"/>
                <w:sz w:val="18"/>
                <w:szCs w:val="18"/>
              </w:rPr>
              <w:fldChar w:fldCharType="separate"/>
            </w:r>
            <w:r w:rsidR="006B06BD" w:rsidRPr="00906FA5">
              <w:rPr>
                <w:rFonts w:ascii="Arial" w:hAnsi="Arial" w:cs="Arial"/>
                <w:noProof/>
                <w:sz w:val="18"/>
                <w:szCs w:val="18"/>
              </w:rPr>
              <w:t>(27)</w:t>
            </w:r>
            <w:r w:rsidRPr="00906FA5">
              <w:rPr>
                <w:rFonts w:ascii="Arial" w:hAnsi="Arial" w:cs="Arial"/>
                <w:sz w:val="18"/>
                <w:szCs w:val="18"/>
              </w:rPr>
              <w:fldChar w:fldCharType="end"/>
            </w:r>
          </w:p>
        </w:tc>
        <w:tc>
          <w:tcPr>
            <w:tcW w:w="1706" w:type="dxa"/>
            <w:shd w:val="clear" w:color="auto" w:fill="FFFFFF" w:themeFill="background1"/>
          </w:tcPr>
          <w:p w14:paraId="32255DEC" w14:textId="4DA8F47D"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Advanced/recurrent (≥1L)</w:t>
            </w:r>
          </w:p>
        </w:tc>
        <w:tc>
          <w:tcPr>
            <w:tcW w:w="1568" w:type="dxa"/>
            <w:shd w:val="clear" w:color="auto" w:fill="FFFFFF" w:themeFill="background1"/>
          </w:tcPr>
          <w:p w14:paraId="5E9107B1"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Dostarlimab</w:t>
            </w:r>
          </w:p>
        </w:tc>
        <w:tc>
          <w:tcPr>
            <w:tcW w:w="563" w:type="dxa"/>
            <w:shd w:val="clear" w:color="auto" w:fill="FFFFFF" w:themeFill="background1"/>
          </w:tcPr>
          <w:p w14:paraId="7CE0ECC9"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142</w:t>
            </w:r>
          </w:p>
        </w:tc>
        <w:tc>
          <w:tcPr>
            <w:tcW w:w="709" w:type="dxa"/>
            <w:shd w:val="clear" w:color="auto" w:fill="FFFFFF" w:themeFill="background1"/>
          </w:tcPr>
          <w:p w14:paraId="5BE8D2E7" w14:textId="330629DC"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19%</w:t>
            </w:r>
          </w:p>
        </w:tc>
        <w:tc>
          <w:tcPr>
            <w:tcW w:w="845" w:type="dxa"/>
            <w:shd w:val="clear" w:color="auto" w:fill="FFFFFF" w:themeFill="background1"/>
          </w:tcPr>
          <w:p w14:paraId="0DEFD9BD"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4580D7C4"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0" w:type="dxa"/>
            <w:shd w:val="clear" w:color="auto" w:fill="FFFFFF" w:themeFill="background1"/>
          </w:tcPr>
          <w:p w14:paraId="7AE24534"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r>
      <w:tr w:rsidR="006C2FB9" w:rsidRPr="00906FA5" w14:paraId="0B0F689A" w14:textId="77777777" w:rsidTr="00E22EFF">
        <w:trPr>
          <w:jc w:val="center"/>
        </w:trPr>
        <w:tc>
          <w:tcPr>
            <w:tcW w:w="2263" w:type="dxa"/>
            <w:shd w:val="clear" w:color="auto" w:fill="FFFFFF" w:themeFill="background1"/>
          </w:tcPr>
          <w:p w14:paraId="0A53C22A" w14:textId="16F2E086" w:rsidR="006C2FB9" w:rsidRPr="00906FA5" w:rsidRDefault="006C2FB9" w:rsidP="006C2FB9">
            <w:pPr>
              <w:tabs>
                <w:tab w:val="left" w:pos="764"/>
              </w:tabs>
              <w:spacing w:line="240" w:lineRule="auto"/>
              <w:rPr>
                <w:rFonts w:ascii="Arial" w:hAnsi="Arial" w:cs="Arial"/>
                <w:sz w:val="18"/>
                <w:szCs w:val="18"/>
              </w:rPr>
            </w:pPr>
            <w:r w:rsidRPr="00906FA5">
              <w:rPr>
                <w:rFonts w:ascii="Arial" w:hAnsi="Arial" w:cs="Arial"/>
                <w:sz w:val="18"/>
                <w:szCs w:val="18"/>
              </w:rPr>
              <w:t xml:space="preserve">    NCT02912572</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&lt;EndNote&gt;&lt;Cite&gt;&lt;Author&gt;Konstantinopoulos&lt;/Author&gt;&lt;Year&gt;2019&lt;/Year&gt;&lt;RecNum&gt;984&lt;/RecNum&gt;&lt;DisplayText&gt;(28)&lt;/DisplayText&gt;&lt;record&gt;&lt;rec-number&gt;984&lt;/rec-number&gt;&lt;foreign-keys&gt;&lt;key app="EN" db-id="rzrtsz5t92es5eexavmv2wenrw5v50zvvede" timestamp="1634678218"&gt;984&lt;/key&gt;&lt;/foreign-keys&gt;&lt;ref-type name="Journal Article"&gt;17&lt;/ref-type&gt;&lt;contributors&gt;&lt;authors&gt;&lt;author&gt;Panagiotis A. Konstantinopoulos&lt;/author&gt;&lt;author&gt;Weixiu Luo&lt;/author&gt;&lt;author&gt;Joyce F. Liu&lt;/author&gt;&lt;author&gt;Doga C. Gulhan&lt;/author&gt;&lt;author&gt;Carolyn Krasner&lt;/author&gt;&lt;author&gt;Jeffrey J. Ishizuka&lt;/author&gt;&lt;author&gt;Allison A. Gockley&lt;/author&gt;&lt;author&gt;Mary Buss&lt;/author&gt;&lt;author&gt;Whitfield B. Growdon&lt;/author&gt;&lt;author&gt;Heather Crowe&lt;/author&gt;&lt;author&gt;Susana Campos&lt;/author&gt;&lt;author&gt;Neal I. Lindeman&lt;/author&gt;&lt;author&gt;Sarah Hill&lt;/author&gt;&lt;author&gt;Elizabeth Stover&lt;/author&gt;&lt;author&gt;Susan Schumer&lt;/author&gt;&lt;author&gt;Alexi A. Wright&lt;/author&gt;&lt;author&gt;Jennifer Curtis&lt;/author&gt;&lt;author&gt;Roxanne Quinn&lt;/author&gt;&lt;author&gt;Christin Whalen&lt;/author&gt;&lt;author&gt;Kathryn P. Gray&lt;/author&gt;&lt;author&gt;Richard T. Penson&lt;/author&gt;&lt;author&gt;Stephen A. Cannistra&lt;/author&gt;&lt;author&gt;Gini F. Fleming&lt;/author&gt;&lt;author&gt;Ursula A. Matulonis&lt;/author&gt;&lt;/authors&gt;&lt;/contributors&gt;&lt;titles&gt;&lt;title&gt;Phase II Study of Avelumab in Patients With Mismatch Repair Deficient and Mismatch Repair Proficient Recurrent/Persistent Endometrial Cancer&lt;/title&gt;&lt;secondary-title&gt;Journal of Clinical Oncology&lt;/secondary-title&gt;&lt;/titles&gt;&lt;periodical&gt;&lt;full-title&gt;Journal of Clinical Oncology&lt;/full-title&gt;&lt;/periodical&gt;&lt;pages&gt;2786-2794&lt;/pages&gt;&lt;volume&gt;37&lt;/volume&gt;&lt;number&gt;30&lt;/number&gt;&lt;dates&gt;&lt;year&gt;2019&lt;/year&gt;&lt;/dates&gt;&lt;accession-num&gt;31461377&lt;/accession-num&gt;&lt;urls&gt;&lt;related-urls&gt;&lt;url&gt;https://ascopubs.org/doi/abs/10.1200/JCO.19.01021&lt;/url&gt;&lt;/related-urls&gt;&lt;/urls&gt;&lt;electronic-resource-num&gt;10.1200/jco.19.01021&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(28)</w:t>
            </w:r>
            <w:r w:rsidRPr="00906FA5">
              <w:rPr>
                <w:rFonts w:ascii="Arial" w:hAnsi="Arial" w:cs="Arial"/>
                <w:sz w:val="18"/>
                <w:szCs w:val="18"/>
              </w:rPr>
              <w:fldChar w:fldCharType="end"/>
            </w:r>
          </w:p>
        </w:tc>
        <w:tc>
          <w:tcPr>
            <w:tcW w:w="1706" w:type="dxa"/>
            <w:shd w:val="clear" w:color="auto" w:fill="FFFFFF" w:themeFill="background1"/>
          </w:tcPr>
          <w:p w14:paraId="4A4C6FAB" w14:textId="7D1CAEBA" w:rsidR="006C2FB9" w:rsidRPr="00906FA5" w:rsidRDefault="006C2FB9" w:rsidP="006C2FB9">
            <w:pPr>
              <w:spacing w:line="240" w:lineRule="auto"/>
              <w:rPr>
                <w:rFonts w:ascii="Arial" w:hAnsi="Arial" w:cs="Arial"/>
                <w:sz w:val="18"/>
                <w:szCs w:val="18"/>
                <w:lang w:val="nl-BE"/>
              </w:rPr>
            </w:pPr>
            <w:r w:rsidRPr="00906FA5">
              <w:rPr>
                <w:rFonts w:ascii="Arial" w:hAnsi="Arial" w:cs="Arial"/>
                <w:sz w:val="18"/>
                <w:szCs w:val="18"/>
                <w:lang w:val="nl-BE"/>
              </w:rPr>
              <w:t xml:space="preserve">Recurrent </w:t>
            </w:r>
            <w:r w:rsidRPr="00906FA5">
              <w:rPr>
                <w:rFonts w:ascii="Arial" w:hAnsi="Arial" w:cs="Arial"/>
                <w:sz w:val="18"/>
                <w:szCs w:val="18"/>
              </w:rPr>
              <w:t>(≥1L)</w:t>
            </w:r>
          </w:p>
        </w:tc>
        <w:tc>
          <w:tcPr>
            <w:tcW w:w="1568" w:type="dxa"/>
            <w:shd w:val="clear" w:color="auto" w:fill="FFFFFF" w:themeFill="background1"/>
          </w:tcPr>
          <w:p w14:paraId="7164C59D"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Avelumab</w:t>
            </w:r>
          </w:p>
        </w:tc>
        <w:tc>
          <w:tcPr>
            <w:tcW w:w="563" w:type="dxa"/>
            <w:shd w:val="clear" w:color="auto" w:fill="FFFFFF" w:themeFill="background1"/>
          </w:tcPr>
          <w:p w14:paraId="41FE17B7"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16</w:t>
            </w:r>
          </w:p>
        </w:tc>
        <w:tc>
          <w:tcPr>
            <w:tcW w:w="709" w:type="dxa"/>
            <w:shd w:val="clear" w:color="auto" w:fill="FFFFFF" w:themeFill="background1"/>
          </w:tcPr>
          <w:p w14:paraId="4BE08EBD"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6%</w:t>
            </w:r>
          </w:p>
        </w:tc>
        <w:tc>
          <w:tcPr>
            <w:tcW w:w="845" w:type="dxa"/>
            <w:shd w:val="clear" w:color="auto" w:fill="FFFFFF" w:themeFill="background1"/>
          </w:tcPr>
          <w:p w14:paraId="00D0B88A"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62442B5F"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6-mo: 6%</w:t>
            </w:r>
          </w:p>
        </w:tc>
        <w:tc>
          <w:tcPr>
            <w:tcW w:w="850" w:type="dxa"/>
            <w:shd w:val="clear" w:color="auto" w:fill="FFFFFF" w:themeFill="background1"/>
          </w:tcPr>
          <w:p w14:paraId="6C40BFEA" w14:textId="3C33325A"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7 </w:t>
            </w:r>
            <w:proofErr w:type="spellStart"/>
            <w:r w:rsidRPr="00906FA5">
              <w:rPr>
                <w:rFonts w:ascii="Arial" w:hAnsi="Arial" w:cs="Arial"/>
                <w:sz w:val="18"/>
                <w:szCs w:val="18"/>
              </w:rPr>
              <w:t>mo</w:t>
            </w:r>
            <w:proofErr w:type="spellEnd"/>
          </w:p>
        </w:tc>
      </w:tr>
      <w:tr w:rsidR="006C2FB9" w:rsidRPr="00906FA5" w14:paraId="076E6FA2" w14:textId="77777777" w:rsidTr="00E22EFF">
        <w:trPr>
          <w:jc w:val="center"/>
        </w:trPr>
        <w:tc>
          <w:tcPr>
            <w:tcW w:w="2263" w:type="dxa"/>
            <w:shd w:val="clear" w:color="auto" w:fill="FFFFFF" w:themeFill="background1"/>
          </w:tcPr>
          <w:p w14:paraId="692C8155" w14:textId="7E9C3065" w:rsidR="006C2FB9" w:rsidRPr="00906FA5" w:rsidRDefault="006C2FB9" w:rsidP="006C2FB9">
            <w:pPr>
              <w:tabs>
                <w:tab w:val="left" w:pos="764"/>
              </w:tabs>
              <w:spacing w:line="240" w:lineRule="auto"/>
              <w:rPr>
                <w:rFonts w:ascii="Arial" w:hAnsi="Arial" w:cs="Arial"/>
                <w:sz w:val="18"/>
                <w:szCs w:val="18"/>
              </w:rPr>
            </w:pPr>
            <w:r w:rsidRPr="00906FA5">
              <w:rPr>
                <w:rFonts w:ascii="Arial" w:hAnsi="Arial" w:cs="Arial"/>
                <w:sz w:val="18"/>
                <w:szCs w:val="18"/>
              </w:rPr>
              <w:t xml:space="preserve">    NCI10104</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&lt;EndNote&gt;&lt;Cite&gt;&lt;Author&gt;Lheureux&lt;/Author&gt;&lt;Year&gt;2020&lt;/Year&gt;&lt;RecNum&gt;985&lt;/RecNum&gt;&lt;DisplayText&gt;(29)&lt;/DisplayText&gt;&lt;record&gt;&lt;rec-number&gt;985&lt;/rec-number&gt;&lt;foreign-keys&gt;&lt;key app="EN" db-id="rzrtsz5t92es5eexavmv2wenrw5v50zvvede" timestamp="1634678307"&gt;985&lt;/key&gt;&lt;/foreign-keys&gt;&lt;ref-type name="Journal Article"&gt;17&lt;/ref-type&gt;&lt;contributors&gt;&lt;authors&gt;&lt;author&gt;Stephanie Lheureux&lt;/author&gt;&lt;author&gt;Daniela Matei&lt;/author&gt;&lt;author&gt;Panagiotis A. Konstantinopoulos&lt;/author&gt;&lt;author&gt;Matthew Stephen Block&lt;/author&gt;&lt;author&gt;Andrea Jewell&lt;/author&gt;&lt;author&gt;Stephanie Gaillard&lt;/author&gt;&lt;author&gt;Michael S. McHale&lt;/author&gt;&lt;author&gt;Carolyn K McCourt&lt;/author&gt;&lt;author&gt;Sarah Temkin&lt;/author&gt;&lt;author&gt;Eugenia Girda&lt;/author&gt;&lt;author&gt;Floor Jenniskens Backes&lt;/author&gt;&lt;author&gt;Theresa Louise Werner&lt;/author&gt;&lt;author&gt;Linda R. Duska&lt;/author&gt;&lt;author&gt;Siobhan Marie Kehoe&lt;/author&gt;&lt;author&gt;Lisa Wang&lt;/author&gt;&lt;author&gt;Rachel Wildman&lt;/author&gt;&lt;author&gt;Ben X Wang&lt;/author&gt;&lt;author&gt;Pamela S Ohashi&lt;/author&gt;&lt;author&gt;John Joseph Wright&lt;/author&gt;&lt;author&gt;Gini F. Fleming&lt;/author&gt;&lt;/authors&gt;&lt;/contributors&gt;&lt;titles&gt;&lt;title&gt;A randomized phase II study of cabozantinib and nivolumab versus nivolumab in recurrent endometrial cancer&lt;/title&gt;&lt;secondary-title&gt;Journal of Clinical Oncology&lt;/secondary-title&gt;&lt;/titles&gt;&lt;periodical&gt;&lt;full-title&gt;Journal of Clinical Oncology&lt;/full-title&gt;&lt;/periodical&gt;&lt;pages&gt;6010-6010&lt;/pages&gt;&lt;volume&gt;38&lt;/volume&gt;&lt;number&gt;15_suppl&lt;/number&gt;&lt;keywords&gt;&lt;keyword&gt;281-318-6655,283-252-4035,261-374,613-213-3369-3531-5690,281-270-9760,261-566-148,283-2571,4,4,4,3,2,2,2,14,171,1634,1614,11,6,3,1&lt;/keyword&gt;&lt;/keywords&gt;&lt;dates&gt;&lt;year&gt;2020&lt;/year&gt;&lt;/dates&gt;&lt;urls&gt;&lt;related-urls&gt;&lt;url&gt;https://ascopubs.org/doi/abs/10.1200/JCO.2020.38.15_suppl.6010&lt;/url&gt;&lt;/related-urls&gt;&lt;/urls&gt;&lt;electronic-resource-num&gt;10.1200/JCO.2020.38.15_suppl.6010&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(29)</w:t>
            </w:r>
            <w:r w:rsidRPr="00906FA5">
              <w:rPr>
                <w:rFonts w:ascii="Arial" w:hAnsi="Arial" w:cs="Arial"/>
                <w:sz w:val="18"/>
                <w:szCs w:val="18"/>
              </w:rPr>
              <w:fldChar w:fldCharType="end"/>
            </w:r>
          </w:p>
        </w:tc>
        <w:tc>
          <w:tcPr>
            <w:tcW w:w="1706" w:type="dxa"/>
            <w:shd w:val="clear" w:color="auto" w:fill="FFFFFF" w:themeFill="background1"/>
          </w:tcPr>
          <w:p w14:paraId="6B6A8C38" w14:textId="7971E80D"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Advanced/recurrent/metastatic (≥2L)</w:t>
            </w:r>
          </w:p>
        </w:tc>
        <w:tc>
          <w:tcPr>
            <w:tcW w:w="1568" w:type="dxa"/>
            <w:shd w:val="clear" w:color="auto" w:fill="FFFFFF" w:themeFill="background1"/>
          </w:tcPr>
          <w:p w14:paraId="71922139"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Nivolumab</w:t>
            </w:r>
          </w:p>
        </w:tc>
        <w:tc>
          <w:tcPr>
            <w:tcW w:w="563" w:type="dxa"/>
            <w:shd w:val="clear" w:color="auto" w:fill="FFFFFF" w:themeFill="background1"/>
          </w:tcPr>
          <w:p w14:paraId="0E1182AB"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18</w:t>
            </w:r>
          </w:p>
        </w:tc>
        <w:tc>
          <w:tcPr>
            <w:tcW w:w="709" w:type="dxa"/>
            <w:shd w:val="clear" w:color="auto" w:fill="FFFFFF" w:themeFill="background1"/>
          </w:tcPr>
          <w:p w14:paraId="50CE9072" w14:textId="321369EA"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11%</w:t>
            </w:r>
          </w:p>
        </w:tc>
        <w:tc>
          <w:tcPr>
            <w:tcW w:w="845" w:type="dxa"/>
            <w:shd w:val="clear" w:color="auto" w:fill="FFFFFF" w:themeFill="background1"/>
          </w:tcPr>
          <w:p w14:paraId="1F883357"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472666D9" w14:textId="3BB80C40"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1.9 </w:t>
            </w:r>
            <w:proofErr w:type="spellStart"/>
            <w:r w:rsidRPr="00906FA5">
              <w:rPr>
                <w:rFonts w:ascii="Arial" w:hAnsi="Arial" w:cs="Arial"/>
                <w:sz w:val="18"/>
                <w:szCs w:val="18"/>
              </w:rPr>
              <w:t>mo</w:t>
            </w:r>
            <w:proofErr w:type="spellEnd"/>
          </w:p>
        </w:tc>
        <w:tc>
          <w:tcPr>
            <w:tcW w:w="850" w:type="dxa"/>
            <w:shd w:val="clear" w:color="auto" w:fill="FFFFFF" w:themeFill="background1"/>
          </w:tcPr>
          <w:p w14:paraId="27446F4C" w14:textId="1228A8AC"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7.9 </w:t>
            </w:r>
            <w:proofErr w:type="spellStart"/>
            <w:r w:rsidRPr="00906FA5">
              <w:rPr>
                <w:rFonts w:ascii="Arial" w:hAnsi="Arial" w:cs="Arial"/>
                <w:sz w:val="18"/>
                <w:szCs w:val="18"/>
              </w:rPr>
              <w:t>mo</w:t>
            </w:r>
            <w:proofErr w:type="spellEnd"/>
          </w:p>
        </w:tc>
      </w:tr>
      <w:tr w:rsidR="006C2FB9" w:rsidRPr="00906FA5" w14:paraId="2F46B67E" w14:textId="77777777" w:rsidTr="00E22EFF">
        <w:trPr>
          <w:jc w:val="center"/>
        </w:trPr>
        <w:tc>
          <w:tcPr>
            <w:tcW w:w="2263" w:type="dxa"/>
            <w:shd w:val="clear" w:color="auto" w:fill="FFFFFF" w:themeFill="background1"/>
          </w:tcPr>
          <w:p w14:paraId="32BD5618" w14:textId="77777777" w:rsidR="006C2FB9" w:rsidRPr="00906FA5" w:rsidRDefault="006C2FB9" w:rsidP="006C2FB9">
            <w:pPr>
              <w:tabs>
                <w:tab w:val="left" w:pos="764"/>
              </w:tabs>
              <w:spacing w:line="240" w:lineRule="auto"/>
              <w:rPr>
                <w:rFonts w:ascii="Arial" w:hAnsi="Arial" w:cs="Arial"/>
                <w:sz w:val="18"/>
                <w:szCs w:val="18"/>
              </w:rPr>
            </w:pPr>
            <w:r w:rsidRPr="00906FA5">
              <w:rPr>
                <w:rFonts w:ascii="Arial" w:hAnsi="Arial" w:cs="Arial"/>
                <w:sz w:val="18"/>
                <w:szCs w:val="18"/>
              </w:rPr>
              <w:lastRenderedPageBreak/>
              <w:t xml:space="preserve">  Unselected/unknown</w:t>
            </w:r>
          </w:p>
        </w:tc>
        <w:tc>
          <w:tcPr>
            <w:tcW w:w="1706" w:type="dxa"/>
            <w:shd w:val="clear" w:color="auto" w:fill="FFFFFF" w:themeFill="background1"/>
          </w:tcPr>
          <w:p w14:paraId="249CB20F" w14:textId="77777777" w:rsidR="006C2FB9" w:rsidRPr="00906FA5" w:rsidRDefault="006C2FB9" w:rsidP="006C2FB9">
            <w:pPr>
              <w:spacing w:line="240" w:lineRule="auto"/>
              <w:rPr>
                <w:rFonts w:ascii="Arial" w:hAnsi="Arial" w:cs="Arial"/>
                <w:sz w:val="18"/>
                <w:szCs w:val="18"/>
              </w:rPr>
            </w:pPr>
          </w:p>
        </w:tc>
        <w:tc>
          <w:tcPr>
            <w:tcW w:w="1568" w:type="dxa"/>
            <w:shd w:val="clear" w:color="auto" w:fill="FFFFFF" w:themeFill="background1"/>
          </w:tcPr>
          <w:p w14:paraId="2A67AD09" w14:textId="77777777" w:rsidR="006C2FB9" w:rsidRPr="00906FA5" w:rsidRDefault="006C2FB9" w:rsidP="006C2FB9">
            <w:pPr>
              <w:spacing w:line="240" w:lineRule="auto"/>
              <w:rPr>
                <w:rFonts w:ascii="Arial" w:hAnsi="Arial" w:cs="Arial"/>
                <w:sz w:val="18"/>
                <w:szCs w:val="18"/>
              </w:rPr>
            </w:pPr>
          </w:p>
        </w:tc>
        <w:tc>
          <w:tcPr>
            <w:tcW w:w="563" w:type="dxa"/>
            <w:shd w:val="clear" w:color="auto" w:fill="FFFFFF" w:themeFill="background1"/>
          </w:tcPr>
          <w:p w14:paraId="666605F6" w14:textId="77777777" w:rsidR="006C2FB9" w:rsidRPr="00906FA5" w:rsidRDefault="006C2FB9" w:rsidP="006C2FB9">
            <w:pPr>
              <w:spacing w:line="240" w:lineRule="auto"/>
              <w:rPr>
                <w:rFonts w:ascii="Arial" w:hAnsi="Arial" w:cs="Arial"/>
                <w:sz w:val="18"/>
                <w:szCs w:val="18"/>
              </w:rPr>
            </w:pPr>
          </w:p>
        </w:tc>
        <w:tc>
          <w:tcPr>
            <w:tcW w:w="709" w:type="dxa"/>
            <w:shd w:val="clear" w:color="auto" w:fill="FFFFFF" w:themeFill="background1"/>
          </w:tcPr>
          <w:p w14:paraId="72FFAA72" w14:textId="77777777" w:rsidR="006C2FB9" w:rsidRPr="00906FA5" w:rsidRDefault="006C2FB9" w:rsidP="006C2FB9">
            <w:pPr>
              <w:spacing w:line="240" w:lineRule="auto"/>
              <w:rPr>
                <w:rFonts w:ascii="Arial" w:hAnsi="Arial" w:cs="Arial"/>
                <w:sz w:val="18"/>
                <w:szCs w:val="18"/>
              </w:rPr>
            </w:pPr>
          </w:p>
        </w:tc>
        <w:tc>
          <w:tcPr>
            <w:tcW w:w="845" w:type="dxa"/>
            <w:shd w:val="clear" w:color="auto" w:fill="FFFFFF" w:themeFill="background1"/>
          </w:tcPr>
          <w:p w14:paraId="553ACFD3" w14:textId="77777777" w:rsidR="006C2FB9" w:rsidRPr="00906FA5" w:rsidRDefault="006C2FB9" w:rsidP="006C2FB9">
            <w:pPr>
              <w:spacing w:line="240" w:lineRule="auto"/>
              <w:rPr>
                <w:rFonts w:ascii="Arial" w:hAnsi="Arial" w:cs="Arial"/>
                <w:sz w:val="18"/>
                <w:szCs w:val="18"/>
              </w:rPr>
            </w:pPr>
          </w:p>
        </w:tc>
        <w:tc>
          <w:tcPr>
            <w:tcW w:w="851" w:type="dxa"/>
            <w:shd w:val="clear" w:color="auto" w:fill="FFFFFF" w:themeFill="background1"/>
          </w:tcPr>
          <w:p w14:paraId="4C43A798" w14:textId="77777777" w:rsidR="006C2FB9" w:rsidRPr="00906FA5" w:rsidRDefault="006C2FB9" w:rsidP="006C2FB9">
            <w:pPr>
              <w:spacing w:line="240" w:lineRule="auto"/>
              <w:rPr>
                <w:rFonts w:ascii="Arial" w:hAnsi="Arial" w:cs="Arial"/>
                <w:sz w:val="18"/>
                <w:szCs w:val="18"/>
              </w:rPr>
            </w:pPr>
          </w:p>
        </w:tc>
        <w:tc>
          <w:tcPr>
            <w:tcW w:w="850" w:type="dxa"/>
            <w:shd w:val="clear" w:color="auto" w:fill="FFFFFF" w:themeFill="background1"/>
          </w:tcPr>
          <w:p w14:paraId="5A81592B" w14:textId="77777777" w:rsidR="006C2FB9" w:rsidRPr="00906FA5" w:rsidRDefault="006C2FB9" w:rsidP="006C2FB9">
            <w:pPr>
              <w:spacing w:line="240" w:lineRule="auto"/>
              <w:rPr>
                <w:rFonts w:ascii="Arial" w:hAnsi="Arial" w:cs="Arial"/>
                <w:sz w:val="18"/>
                <w:szCs w:val="18"/>
              </w:rPr>
            </w:pPr>
          </w:p>
        </w:tc>
      </w:tr>
      <w:tr w:rsidR="006C2FB9" w:rsidRPr="00906FA5" w14:paraId="5966A02F" w14:textId="77777777" w:rsidTr="00E22EFF">
        <w:trPr>
          <w:jc w:val="center"/>
        </w:trPr>
        <w:tc>
          <w:tcPr>
            <w:tcW w:w="2263" w:type="dxa"/>
            <w:shd w:val="clear" w:color="auto" w:fill="FFFFFF" w:themeFill="background1"/>
          </w:tcPr>
          <w:p w14:paraId="46D3BA84" w14:textId="48F989FA" w:rsidR="006C2FB9" w:rsidRPr="00906FA5" w:rsidRDefault="006C2FB9" w:rsidP="006C2FB9">
            <w:pPr>
              <w:tabs>
                <w:tab w:val="left" w:pos="764"/>
              </w:tabs>
              <w:spacing w:line="240" w:lineRule="auto"/>
              <w:rPr>
                <w:rFonts w:ascii="Arial" w:hAnsi="Arial" w:cs="Arial"/>
                <w:sz w:val="18"/>
                <w:szCs w:val="18"/>
              </w:rPr>
            </w:pPr>
            <w:r w:rsidRPr="00906FA5">
              <w:rPr>
                <w:rFonts w:ascii="Arial" w:hAnsi="Arial" w:cs="Arial"/>
                <w:sz w:val="18"/>
                <w:szCs w:val="18"/>
              </w:rPr>
              <w:t xml:space="preserve">    KEYNOTE-028</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&lt;EndNote&gt;&lt;Cite&gt;&lt;Author&gt;Ott&lt;/Author&gt;&lt;Year&gt;2017&lt;/Year&gt;&lt;RecNum&gt;986&lt;/RecNum&gt;&lt;DisplayText&gt;(30)&lt;/DisplayText&gt;&lt;record&gt;&lt;rec-number&gt;986&lt;/rec-number&gt;&lt;foreign-keys&gt;&lt;key app="EN" db-id="rzrtsz5t92es5eexavmv2wenrw5v50zvvede" timestamp="1634678336"&gt;986&lt;/key&gt;&lt;/foreign-keys&gt;&lt;ref-type name="Journal Article"&gt;17&lt;/ref-type&gt;&lt;contributors&gt;&lt;authors&gt;&lt;author&gt;Patrick A. Ott&lt;/author&gt;&lt;author&gt;Yung-Jue Bang&lt;/author&gt;&lt;author&gt;Dominique Berton-Rigaud&lt;/author&gt;&lt;author&gt;Elena Elez&lt;/author&gt;&lt;author&gt;Michael J. Pishvaian&lt;/author&gt;&lt;author&gt;Hope S. Rugo&lt;/author&gt;&lt;author&gt;Igor Puzanov&lt;/author&gt;&lt;author&gt;Janice M. Mehnert&lt;/author&gt;&lt;author&gt;Kyaw L. Aung&lt;/author&gt;&lt;author&gt;Juanita Lopez&lt;/author&gt;&lt;author&gt;Marion Carrigan&lt;/author&gt;&lt;author&gt;Sanatan Saraf&lt;/author&gt;&lt;author&gt;Mei Chen&lt;/author&gt;&lt;author&gt;Jean-Charles Soria&lt;/author&gt;&lt;/authors&gt;&lt;/contributors&gt;&lt;titles&gt;&lt;title&gt;Safety and Antitumor Activity of Pembrolizumab in Advanced Programmed Death Ligand 1–Positive Endometrial Cancer: Results From the KEYNOTE-028 Study&lt;/title&gt;&lt;secondary-title&gt;Journal of Clinical Oncology&lt;/secondary-title&gt;&lt;/titles&gt;&lt;periodical&gt;&lt;full-title&gt;Journal of Clinical Oncology&lt;/full-title&gt;&lt;/periodical&gt;&lt;pages&gt;2535-2541&lt;/pages&gt;&lt;volume&gt;35&lt;/volume&gt;&lt;number&gt;22&lt;/number&gt;&lt;dates&gt;&lt;year&gt;2017&lt;/year&gt;&lt;/dates&gt;&lt;accession-num&gt;28489510&lt;/accession-num&gt;&lt;urls&gt;&lt;related-urls&gt;&lt;url&gt;https://ascopubs.org/doi/abs/10.1200/JCO.2017.72.5952&lt;/url&gt;&lt;/related-urls&gt;&lt;/urls&gt;&lt;electronic-resource-num&gt;10.1200/jco.2017.72.5952&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(30)</w:t>
            </w:r>
            <w:r w:rsidRPr="00906FA5">
              <w:rPr>
                <w:rFonts w:ascii="Arial" w:hAnsi="Arial" w:cs="Arial"/>
                <w:sz w:val="18"/>
                <w:szCs w:val="18"/>
              </w:rPr>
              <w:fldChar w:fldCharType="end"/>
            </w:r>
          </w:p>
        </w:tc>
        <w:tc>
          <w:tcPr>
            <w:tcW w:w="1706" w:type="dxa"/>
            <w:shd w:val="clear" w:color="auto" w:fill="FFFFFF" w:themeFill="background1"/>
          </w:tcPr>
          <w:p w14:paraId="43A74361" w14:textId="5A01F830"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Locally advanced/metastatic PD-L1</w:t>
            </w:r>
            <w:r w:rsidRPr="00906FA5">
              <w:rPr>
                <w:rFonts w:ascii="Arial" w:hAnsi="Arial" w:cs="Arial"/>
                <w:sz w:val="18"/>
                <w:szCs w:val="18"/>
                <w:vertAlign w:val="superscript"/>
              </w:rPr>
              <w:t>+</w:t>
            </w:r>
          </w:p>
        </w:tc>
        <w:tc>
          <w:tcPr>
            <w:tcW w:w="1568" w:type="dxa"/>
            <w:shd w:val="clear" w:color="auto" w:fill="FFFFFF" w:themeFill="background1"/>
          </w:tcPr>
          <w:p w14:paraId="02D0A986"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Pembrolizumab</w:t>
            </w:r>
          </w:p>
        </w:tc>
        <w:tc>
          <w:tcPr>
            <w:tcW w:w="563" w:type="dxa"/>
            <w:shd w:val="clear" w:color="auto" w:fill="FFFFFF" w:themeFill="background1"/>
          </w:tcPr>
          <w:p w14:paraId="1A041F85" w14:textId="12ADBEDE"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24</w:t>
            </w:r>
          </w:p>
        </w:tc>
        <w:tc>
          <w:tcPr>
            <w:tcW w:w="709" w:type="dxa"/>
            <w:shd w:val="clear" w:color="auto" w:fill="FFFFFF" w:themeFill="background1"/>
          </w:tcPr>
          <w:p w14:paraId="2B3A00BF"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13%</w:t>
            </w:r>
          </w:p>
        </w:tc>
        <w:tc>
          <w:tcPr>
            <w:tcW w:w="845" w:type="dxa"/>
            <w:shd w:val="clear" w:color="auto" w:fill="FFFFFF" w:themeFill="background1"/>
          </w:tcPr>
          <w:p w14:paraId="6B3B582E"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c>
          <w:tcPr>
            <w:tcW w:w="851" w:type="dxa"/>
            <w:shd w:val="clear" w:color="auto" w:fill="FFFFFF" w:themeFill="background1"/>
          </w:tcPr>
          <w:p w14:paraId="5EB2D0C6" w14:textId="32C7385F"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1.8 </w:t>
            </w:r>
            <w:proofErr w:type="spellStart"/>
            <w:r w:rsidRPr="00906FA5">
              <w:rPr>
                <w:rFonts w:ascii="Arial" w:hAnsi="Arial" w:cs="Arial"/>
                <w:sz w:val="18"/>
                <w:szCs w:val="18"/>
              </w:rPr>
              <w:t>mo</w:t>
            </w:r>
            <w:proofErr w:type="spellEnd"/>
          </w:p>
        </w:tc>
        <w:tc>
          <w:tcPr>
            <w:tcW w:w="850" w:type="dxa"/>
            <w:shd w:val="clear" w:color="auto" w:fill="FFFFFF" w:themeFill="background1"/>
          </w:tcPr>
          <w:p w14:paraId="0D0023B5"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r>
      <w:tr w:rsidR="006C2FB9" w:rsidRPr="00906FA5" w14:paraId="019CE2C9" w14:textId="77777777" w:rsidTr="00E22EFF">
        <w:trPr>
          <w:jc w:val="center"/>
        </w:trPr>
        <w:tc>
          <w:tcPr>
            <w:tcW w:w="2263" w:type="dxa"/>
            <w:shd w:val="clear" w:color="auto" w:fill="FFFFFF" w:themeFill="background1"/>
          </w:tcPr>
          <w:p w14:paraId="511C0536" w14:textId="282F1C41" w:rsidR="006C2FB9" w:rsidRPr="00906FA5" w:rsidRDefault="006C2FB9" w:rsidP="006C2FB9">
            <w:pPr>
              <w:tabs>
                <w:tab w:val="left" w:pos="764"/>
              </w:tabs>
              <w:spacing w:line="240" w:lineRule="auto"/>
              <w:rPr>
                <w:rFonts w:ascii="Arial" w:hAnsi="Arial" w:cs="Arial"/>
                <w:sz w:val="18"/>
                <w:szCs w:val="18"/>
              </w:rPr>
            </w:pPr>
            <w:r w:rsidRPr="00906FA5">
              <w:rPr>
                <w:rFonts w:ascii="Arial" w:hAnsi="Arial" w:cs="Arial"/>
                <w:sz w:val="18"/>
                <w:szCs w:val="18"/>
              </w:rPr>
              <w:t xml:space="preserve">    NCT01375842</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&lt;EndNote&gt;&lt;Cite&gt;&lt;Author&gt;Fleming&lt;/Author&gt;&lt;Year&gt;2017&lt;/Year&gt;&lt;RecNum&gt;987&lt;/RecNum&gt;&lt;DisplayText&gt;(31)&lt;/DisplayText&gt;&lt;record&gt;&lt;rec-number&gt;987&lt;/rec-number&gt;&lt;foreign-keys&gt;&lt;key app="EN" db-id="rzrtsz5t92es5eexavmv2wenrw5v50zvvede" timestamp="1634678363"&gt;987&lt;/key&gt;&lt;/foreign-keys&gt;&lt;ref-type name="Journal Article"&gt;17&lt;/ref-type&gt;&lt;contributors&gt;&lt;authors&gt;&lt;author&gt;Gini F. Fleming&lt;/author&gt;&lt;author&gt;Leisha A. Emens&lt;/author&gt;&lt;author&gt;Joseph Paul Eder&lt;/author&gt;&lt;author&gt;Erika Paige Hamilton&lt;/author&gt;&lt;author&gt;Joyce F. Liu&lt;/author&gt;&lt;author&gt;Bo Liu&lt;/author&gt;&lt;author&gt;Luciana Molinero&lt;/author&gt;&lt;author&gt;Marcella Fasso&lt;/author&gt;&lt;author&gt;Carol O&amp;apos;Hear&lt;/author&gt;&lt;author&gt;Fadi S. Braiteh&lt;/author&gt;&lt;/authors&gt;&lt;/contributors&gt;&lt;titles&gt;&lt;title&gt;Clinical activity, safety and biomarker results from a phase Ia study of atezolizumab (atezo) in advanced/recurrent endometrial cancer (rEC)&lt;/title&gt;&lt;secondary-title&gt;Journal of Clinical Oncology&lt;/secondary-title&gt;&lt;/titles&gt;&lt;periodical&gt;&lt;full-title&gt;Journal of Clinical Oncology&lt;/full-title&gt;&lt;/periodical&gt;&lt;pages&gt;5585-5585&lt;/pages&gt;&lt;volume&gt;35&lt;/volume&gt;&lt;number&gt;15_suppl&lt;/number&gt;&lt;dates&gt;&lt;year&gt;2017&lt;/year&gt;&lt;/dates&gt;&lt;urls&gt;&lt;related-urls&gt;&lt;url&gt;https://ascopubs.org/doi/abs/10.1200/JCO.2017.35.15_suppl.5585&lt;/url&gt;&lt;/related-urls&gt;&lt;/urls&gt;&lt;electronic-resource-num&gt;10.1200/JCO.2017.35.15_suppl.5585&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(31)</w:t>
            </w:r>
            <w:r w:rsidRPr="00906FA5">
              <w:rPr>
                <w:rFonts w:ascii="Arial" w:hAnsi="Arial" w:cs="Arial"/>
                <w:sz w:val="18"/>
                <w:szCs w:val="18"/>
              </w:rPr>
              <w:fldChar w:fldCharType="end"/>
            </w:r>
          </w:p>
        </w:tc>
        <w:tc>
          <w:tcPr>
            <w:tcW w:w="1706" w:type="dxa"/>
            <w:shd w:val="clear" w:color="auto" w:fill="FFFFFF" w:themeFill="background1"/>
          </w:tcPr>
          <w:p w14:paraId="3B00D62A" w14:textId="09B3CFAB"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Locally advanced/recurrent/metastatic</w:t>
            </w:r>
          </w:p>
        </w:tc>
        <w:tc>
          <w:tcPr>
            <w:tcW w:w="1568" w:type="dxa"/>
            <w:shd w:val="clear" w:color="auto" w:fill="FFFFFF" w:themeFill="background1"/>
          </w:tcPr>
          <w:p w14:paraId="2A24D22A"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Atezolizumab</w:t>
            </w:r>
          </w:p>
        </w:tc>
        <w:tc>
          <w:tcPr>
            <w:tcW w:w="563" w:type="dxa"/>
            <w:shd w:val="clear" w:color="auto" w:fill="FFFFFF" w:themeFill="background1"/>
          </w:tcPr>
          <w:p w14:paraId="619F64FB"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15</w:t>
            </w:r>
          </w:p>
        </w:tc>
        <w:tc>
          <w:tcPr>
            <w:tcW w:w="709" w:type="dxa"/>
            <w:shd w:val="clear" w:color="auto" w:fill="FFFFFF" w:themeFill="background1"/>
          </w:tcPr>
          <w:p w14:paraId="3AF1D537"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13%</w:t>
            </w:r>
          </w:p>
        </w:tc>
        <w:tc>
          <w:tcPr>
            <w:tcW w:w="845" w:type="dxa"/>
            <w:shd w:val="clear" w:color="auto" w:fill="FFFFFF" w:themeFill="background1"/>
          </w:tcPr>
          <w:p w14:paraId="6A8D6543"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NR</w:t>
            </w:r>
          </w:p>
        </w:tc>
        <w:tc>
          <w:tcPr>
            <w:tcW w:w="851" w:type="dxa"/>
            <w:shd w:val="clear" w:color="auto" w:fill="FFFFFF" w:themeFill="background1"/>
          </w:tcPr>
          <w:p w14:paraId="4D72A3B7" w14:textId="30354FB1"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1.7 </w:t>
            </w:r>
            <w:proofErr w:type="spellStart"/>
            <w:r w:rsidRPr="00906FA5">
              <w:rPr>
                <w:rFonts w:ascii="Arial" w:hAnsi="Arial" w:cs="Arial"/>
                <w:sz w:val="18"/>
                <w:szCs w:val="18"/>
              </w:rPr>
              <w:t>mo</w:t>
            </w:r>
            <w:proofErr w:type="spellEnd"/>
          </w:p>
        </w:tc>
        <w:tc>
          <w:tcPr>
            <w:tcW w:w="850" w:type="dxa"/>
            <w:shd w:val="clear" w:color="auto" w:fill="FFFFFF" w:themeFill="background1"/>
          </w:tcPr>
          <w:p w14:paraId="41FF7E4B" w14:textId="4B15B78C"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9.6 </w:t>
            </w:r>
            <w:proofErr w:type="spellStart"/>
            <w:r w:rsidRPr="00906FA5">
              <w:rPr>
                <w:rFonts w:ascii="Arial" w:hAnsi="Arial" w:cs="Arial"/>
                <w:sz w:val="18"/>
                <w:szCs w:val="18"/>
              </w:rPr>
              <w:t>mo</w:t>
            </w:r>
            <w:proofErr w:type="spellEnd"/>
          </w:p>
        </w:tc>
      </w:tr>
      <w:tr w:rsidR="006C2FB9" w:rsidRPr="00906FA5" w14:paraId="7C3E647D" w14:textId="77777777" w:rsidTr="00E22EFF">
        <w:trPr>
          <w:jc w:val="center"/>
        </w:trPr>
        <w:tc>
          <w:tcPr>
            <w:tcW w:w="2263" w:type="dxa"/>
            <w:shd w:val="clear" w:color="auto" w:fill="FFFFFF" w:themeFill="background1"/>
          </w:tcPr>
          <w:p w14:paraId="7AB4DCD5" w14:textId="325BBAB0" w:rsidR="006C2FB9" w:rsidRPr="00906FA5" w:rsidRDefault="006C2FB9" w:rsidP="006C2FB9">
            <w:pPr>
              <w:tabs>
                <w:tab w:val="left" w:pos="764"/>
              </w:tabs>
              <w:spacing w:line="240" w:lineRule="auto"/>
              <w:rPr>
                <w:rFonts w:ascii="Arial" w:hAnsi="Arial" w:cs="Arial"/>
                <w:sz w:val="18"/>
                <w:szCs w:val="18"/>
              </w:rPr>
            </w:pPr>
            <w:r w:rsidRPr="00906FA5">
              <w:rPr>
                <w:rFonts w:ascii="Arial" w:hAnsi="Arial" w:cs="Arial"/>
                <w:sz w:val="18"/>
                <w:szCs w:val="18"/>
              </w:rPr>
              <w:t xml:space="preserve">    JapicCTI-163212</w:t>
            </w:r>
            <w:r w:rsidR="00F84209" w:rsidRPr="00906FA5">
              <w:rPr>
                <w:rFonts w:ascii="Arial" w:hAnsi="Arial" w:cs="Arial"/>
                <w:sz w:val="18"/>
                <w:szCs w:val="18"/>
              </w:rPr>
              <w:t xml:space="preserve"> </w:t>
            </w:r>
            <w:r w:rsidRPr="00906FA5">
              <w:rPr>
                <w:rFonts w:ascii="Arial" w:hAnsi="Arial" w:cs="Arial"/>
                <w:sz w:val="18"/>
                <w:szCs w:val="18"/>
              </w:rPr>
              <w:fldChar w:fldCharType="begin"/>
            </w:r>
            <w:r w:rsidR="006B06BD" w:rsidRPr="00906FA5">
              <w:rPr>
                <w:rFonts w:ascii="Arial" w:hAnsi="Arial" w:cs="Arial"/>
                <w:sz w:val="18"/>
                <w:szCs w:val="18"/>
              </w:rPr>
              <w:instrText xml:space="preserve"> ADDIN EN.CITE &lt;EndNote&gt;&lt;Cite&gt;&lt;Author&gt;Hasegawa&lt;/Author&gt;&lt;Year&gt;2018&lt;/Year&gt;&lt;RecNum&gt;988&lt;/RecNum&gt;&lt;DisplayText&gt;(21)&lt;/DisplayText&gt;&lt;record&gt;&lt;rec-number&gt;988&lt;/rec-number&gt;&lt;foreign-keys&gt;&lt;key app="EN" db-id="rzrtsz5t92es5eexavmv2wenrw5v50zvvede" timestamp="1634678391"&gt;988&lt;/key&gt;&lt;/foreign-keys&gt;&lt;ref-type name="Journal Article"&gt;17&lt;/ref-type&gt;&lt;contributors&gt;&lt;authors&gt;&lt;author&gt;Kosei Hasegawa&lt;/author&gt;&lt;author&gt;Kenji Tamura&lt;/author&gt;&lt;author&gt;Noriyuki Katsumata&lt;/author&gt;&lt;author&gt;Koji Matsumoto&lt;/author&gt;&lt;author&gt;Shunji Takahashi&lt;/author&gt;&lt;author&gt;Hirofumi Mukai&lt;/author&gt;&lt;author&gt;Hiroyuki Nomura&lt;/author&gt;&lt;author&gt;Hironobu Minami&lt;/author&gt;&lt;/authors&gt;&lt;/contributors&gt;&lt;titles&gt;&lt;title&gt;Efficacy and safety of nivolumab (Nivo) in patients (pts) with advanced or recurrent uterine cervical or corpus cancers&lt;/title&gt;&lt;secondary-title&gt;Journal of Clinical Oncology&lt;/secondary-title&gt;&lt;/titles&gt;&lt;periodical&gt;&lt;full-title&gt;Journal of Clinical Oncology&lt;/full-title&gt;&lt;/periodical&gt;&lt;pages&gt;5594-5594&lt;/pages&gt;&lt;volume&gt;36&lt;/volume&gt;&lt;number&gt;15_suppl&lt;/number&gt;&lt;dates&gt;&lt;year&gt;2018&lt;/year&gt;&lt;/dates&gt;&lt;urls&gt;&lt;related-urls&gt;&lt;url&gt;https://ascopubs.org/doi/abs/10.1200/JCO.2018.36.15_suppl.5594&lt;/url&gt;&lt;/related-urls&gt;&lt;/urls&gt;&lt;electronic-resource-num&gt;10.1200/JCO.2018.36.15_suppl.5594&lt;/electronic-resource-num&gt;&lt;/record&gt;&lt;/Cite&gt;&lt;/EndNote&gt;</w:instrText>
            </w:r>
            <w:r w:rsidRPr="00906FA5">
              <w:rPr>
                <w:rFonts w:ascii="Arial" w:hAnsi="Arial" w:cs="Arial"/>
                <w:sz w:val="18"/>
                <w:szCs w:val="18"/>
              </w:rPr>
              <w:fldChar w:fldCharType="separate"/>
            </w:r>
            <w:r w:rsidR="006B06BD" w:rsidRPr="00906FA5">
              <w:rPr>
                <w:rFonts w:ascii="Arial" w:hAnsi="Arial" w:cs="Arial"/>
                <w:noProof/>
                <w:sz w:val="18"/>
                <w:szCs w:val="18"/>
              </w:rPr>
              <w:t>(21)</w:t>
            </w:r>
            <w:r w:rsidRPr="00906FA5">
              <w:rPr>
                <w:rFonts w:ascii="Arial" w:hAnsi="Arial" w:cs="Arial"/>
                <w:sz w:val="18"/>
                <w:szCs w:val="18"/>
              </w:rPr>
              <w:fldChar w:fldCharType="end"/>
            </w:r>
          </w:p>
        </w:tc>
        <w:tc>
          <w:tcPr>
            <w:tcW w:w="1706" w:type="dxa"/>
            <w:shd w:val="clear" w:color="auto" w:fill="FFFFFF" w:themeFill="background1"/>
          </w:tcPr>
          <w:p w14:paraId="0788D0D8" w14:textId="41324738" w:rsidR="006C2FB9" w:rsidRPr="00906FA5" w:rsidRDefault="006C2FB9" w:rsidP="006C2FB9">
            <w:pPr>
              <w:spacing w:line="240" w:lineRule="auto"/>
              <w:rPr>
                <w:rFonts w:ascii="Arial" w:hAnsi="Arial" w:cs="Arial"/>
                <w:sz w:val="18"/>
                <w:szCs w:val="18"/>
              </w:rPr>
            </w:pPr>
            <w:r w:rsidRPr="00906FA5">
              <w:rPr>
                <w:rFonts w:ascii="Arial" w:hAnsi="Arial" w:cs="Arial"/>
                <w:sz w:val="18"/>
                <w:szCs w:val="18"/>
                <w:lang w:val="nl-BE"/>
              </w:rPr>
              <w:t>Advanced/recurrent</w:t>
            </w:r>
          </w:p>
        </w:tc>
        <w:tc>
          <w:tcPr>
            <w:tcW w:w="1568" w:type="dxa"/>
            <w:shd w:val="clear" w:color="auto" w:fill="FFFFFF" w:themeFill="background1"/>
          </w:tcPr>
          <w:p w14:paraId="26C0980E"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Nivolumab</w:t>
            </w:r>
          </w:p>
        </w:tc>
        <w:tc>
          <w:tcPr>
            <w:tcW w:w="563" w:type="dxa"/>
            <w:shd w:val="clear" w:color="auto" w:fill="FFFFFF" w:themeFill="background1"/>
          </w:tcPr>
          <w:p w14:paraId="459623A8"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23</w:t>
            </w:r>
          </w:p>
        </w:tc>
        <w:tc>
          <w:tcPr>
            <w:tcW w:w="709" w:type="dxa"/>
            <w:shd w:val="clear" w:color="auto" w:fill="FFFFFF" w:themeFill="background1"/>
          </w:tcPr>
          <w:p w14:paraId="2BE2C451"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23%</w:t>
            </w:r>
          </w:p>
        </w:tc>
        <w:tc>
          <w:tcPr>
            <w:tcW w:w="845" w:type="dxa"/>
            <w:shd w:val="clear" w:color="auto" w:fill="FFFFFF" w:themeFill="background1"/>
          </w:tcPr>
          <w:p w14:paraId="35921A90"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w:t>
            </w:r>
          </w:p>
        </w:tc>
        <w:tc>
          <w:tcPr>
            <w:tcW w:w="851" w:type="dxa"/>
            <w:shd w:val="clear" w:color="auto" w:fill="FFFFFF" w:themeFill="background1"/>
          </w:tcPr>
          <w:p w14:paraId="4111D690" w14:textId="76A8BF6E"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 xml:space="preserve">3.4 </w:t>
            </w:r>
            <w:proofErr w:type="spellStart"/>
            <w:r w:rsidRPr="00906FA5">
              <w:rPr>
                <w:rFonts w:ascii="Arial" w:hAnsi="Arial" w:cs="Arial"/>
                <w:sz w:val="18"/>
                <w:szCs w:val="18"/>
              </w:rPr>
              <w:t>mo</w:t>
            </w:r>
            <w:proofErr w:type="spellEnd"/>
          </w:p>
        </w:tc>
        <w:tc>
          <w:tcPr>
            <w:tcW w:w="850" w:type="dxa"/>
            <w:shd w:val="clear" w:color="auto" w:fill="FFFFFF" w:themeFill="background1"/>
          </w:tcPr>
          <w:p w14:paraId="142AB622" w14:textId="77777777"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6-mo:</w:t>
            </w:r>
          </w:p>
          <w:p w14:paraId="64611A64" w14:textId="227CD6D6" w:rsidR="006C2FB9" w:rsidRPr="00906FA5" w:rsidRDefault="006C2FB9" w:rsidP="006C2FB9">
            <w:pPr>
              <w:spacing w:line="240" w:lineRule="auto"/>
              <w:rPr>
                <w:rFonts w:ascii="Arial" w:hAnsi="Arial" w:cs="Arial"/>
                <w:sz w:val="18"/>
                <w:szCs w:val="18"/>
              </w:rPr>
            </w:pPr>
            <w:r w:rsidRPr="00906FA5">
              <w:rPr>
                <w:rFonts w:ascii="Arial" w:hAnsi="Arial" w:cs="Arial"/>
                <w:sz w:val="18"/>
                <w:szCs w:val="18"/>
              </w:rPr>
              <w:t>73%</w:t>
            </w:r>
          </w:p>
        </w:tc>
      </w:tr>
    </w:tbl>
    <w:p w14:paraId="37F0DBB7" w14:textId="249AA9D4" w:rsidR="00150465" w:rsidRPr="00906FA5" w:rsidRDefault="00AA768A" w:rsidP="00CD7582">
      <w:pPr>
        <w:jc w:val="both"/>
        <w:rPr>
          <w:rFonts w:ascii="Arial" w:hAnsi="Arial" w:cs="Arial"/>
          <w:color w:val="000000" w:themeColor="text1"/>
        </w:rPr>
      </w:pPr>
      <w:r w:rsidRPr="00906FA5">
        <w:rPr>
          <w:rFonts w:ascii="Arial" w:hAnsi="Arial" w:cs="Arial"/>
          <w:color w:val="000000" w:themeColor="text1"/>
        </w:rPr>
        <w:t xml:space="preserve">PD-L1, programmed cell death receptor-ligand 1; HPV, human papillomavirus; </w:t>
      </w:r>
      <w:r w:rsidR="00071E9D" w:rsidRPr="00906FA5">
        <w:rPr>
          <w:rFonts w:ascii="Arial" w:hAnsi="Arial" w:cs="Arial"/>
          <w:color w:val="000000" w:themeColor="text1"/>
        </w:rPr>
        <w:t xml:space="preserve">ICI, immune checkpoint inhibitor; </w:t>
      </w:r>
      <w:proofErr w:type="spellStart"/>
      <w:r w:rsidR="00071E9D" w:rsidRPr="00906FA5">
        <w:rPr>
          <w:rFonts w:ascii="Arial" w:hAnsi="Arial" w:cs="Arial"/>
          <w:color w:val="000000" w:themeColor="text1"/>
        </w:rPr>
        <w:t>mOS</w:t>
      </w:r>
      <w:proofErr w:type="spellEnd"/>
      <w:r w:rsidR="00071E9D" w:rsidRPr="00906FA5">
        <w:rPr>
          <w:rFonts w:ascii="Arial" w:hAnsi="Arial" w:cs="Arial"/>
          <w:color w:val="000000" w:themeColor="text1"/>
        </w:rPr>
        <w:t xml:space="preserve">, median overall survival; </w:t>
      </w:r>
      <w:proofErr w:type="spellStart"/>
      <w:r w:rsidR="00071E9D" w:rsidRPr="00906FA5">
        <w:rPr>
          <w:rFonts w:ascii="Arial" w:hAnsi="Arial" w:cs="Arial"/>
          <w:color w:val="000000" w:themeColor="text1"/>
        </w:rPr>
        <w:t>mPFS</w:t>
      </w:r>
      <w:proofErr w:type="spellEnd"/>
      <w:r w:rsidR="00071E9D" w:rsidRPr="00906FA5">
        <w:rPr>
          <w:rFonts w:ascii="Arial" w:hAnsi="Arial" w:cs="Arial"/>
          <w:color w:val="000000" w:themeColor="text1"/>
        </w:rPr>
        <w:t xml:space="preserve">, median progression-free survival; </w:t>
      </w:r>
      <w:r w:rsidR="00D96789" w:rsidRPr="00906FA5">
        <w:rPr>
          <w:rFonts w:ascii="Arial" w:hAnsi="Arial" w:cs="Arial"/>
          <w:color w:val="000000" w:themeColor="text1"/>
        </w:rPr>
        <w:t>NR: not reached</w:t>
      </w:r>
      <w:r w:rsidR="00071E9D" w:rsidRPr="00906FA5">
        <w:rPr>
          <w:rFonts w:ascii="Arial" w:hAnsi="Arial" w:cs="Arial"/>
          <w:color w:val="000000" w:themeColor="text1"/>
        </w:rPr>
        <w:t xml:space="preserve">; ORR, </w:t>
      </w:r>
      <w:r w:rsidR="001B2B2F" w:rsidRPr="00906FA5">
        <w:rPr>
          <w:rFonts w:ascii="Arial" w:hAnsi="Arial" w:cs="Arial"/>
          <w:color w:val="000000" w:themeColor="text1"/>
        </w:rPr>
        <w:t>objective</w:t>
      </w:r>
      <w:r w:rsidR="00071E9D" w:rsidRPr="00906FA5">
        <w:rPr>
          <w:rFonts w:ascii="Arial" w:hAnsi="Arial" w:cs="Arial"/>
          <w:color w:val="000000" w:themeColor="text1"/>
        </w:rPr>
        <w:t xml:space="preserve"> response rate</w:t>
      </w:r>
      <w:r w:rsidR="005650B6" w:rsidRPr="00906FA5">
        <w:rPr>
          <w:rFonts w:ascii="Arial" w:hAnsi="Arial" w:cs="Arial"/>
          <w:color w:val="000000" w:themeColor="text1"/>
        </w:rPr>
        <w:t>.</w:t>
      </w:r>
    </w:p>
    <w:p w14:paraId="5C71FCBC" w14:textId="77777777" w:rsidR="00150465" w:rsidRPr="00906FA5" w:rsidRDefault="00150465">
      <w:pPr>
        <w:spacing w:line="240" w:lineRule="auto"/>
        <w:rPr>
          <w:rFonts w:ascii="Arial" w:hAnsi="Arial" w:cs="Arial"/>
          <w:color w:val="000000" w:themeColor="text1"/>
        </w:rPr>
      </w:pPr>
      <w:r w:rsidRPr="00906FA5">
        <w:rPr>
          <w:rFonts w:ascii="Arial" w:hAnsi="Arial" w:cs="Arial"/>
          <w:color w:val="000000" w:themeColor="text1"/>
        </w:rPr>
        <w:br w:type="page"/>
      </w:r>
    </w:p>
    <w:p w14:paraId="1EA519EB" w14:textId="08F8608E" w:rsidR="00CD7582" w:rsidRPr="00906FA5" w:rsidRDefault="00695BB9" w:rsidP="00695BB9">
      <w:pPr>
        <w:jc w:val="both"/>
        <w:rPr>
          <w:rFonts w:ascii="Arial" w:hAnsi="Arial" w:cs="Arial"/>
          <w:color w:val="000000" w:themeColor="text1"/>
        </w:rPr>
      </w:pPr>
      <w:r w:rsidRPr="00906FA5">
        <w:rPr>
          <w:rFonts w:ascii="Arial" w:hAnsi="Arial" w:cs="Arial"/>
          <w:color w:val="000000" w:themeColor="text1"/>
        </w:rPr>
        <w:lastRenderedPageBreak/>
        <w:t xml:space="preserve">Table S2. </w:t>
      </w:r>
      <w:r w:rsidR="005D502F" w:rsidRPr="00906FA5">
        <w:rPr>
          <w:rFonts w:ascii="Arial" w:hAnsi="Arial" w:cs="Arial"/>
          <w:color w:val="000000" w:themeColor="text1"/>
        </w:rPr>
        <w:t xml:space="preserve">Immunological Rationale for the Immunomodulatory </w:t>
      </w:r>
      <w:r w:rsidR="00EA2D6B" w:rsidRPr="00906FA5">
        <w:rPr>
          <w:rFonts w:ascii="Arial" w:hAnsi="Arial" w:cs="Arial"/>
          <w:color w:val="000000" w:themeColor="text1"/>
        </w:rPr>
        <w:t>Five-</w:t>
      </w:r>
      <w:r w:rsidR="005D502F" w:rsidRPr="00906FA5">
        <w:rPr>
          <w:rFonts w:ascii="Arial" w:hAnsi="Arial" w:cs="Arial"/>
          <w:color w:val="000000" w:themeColor="text1"/>
        </w:rPr>
        <w:t>Drug Cocktail</w:t>
      </w:r>
      <w:r w:rsidRPr="00906FA5">
        <w:rPr>
          <w:rFonts w:ascii="Arial" w:hAnsi="Arial" w:cs="Arial"/>
          <w:color w:val="000000" w:themeColor="text1"/>
        </w:rPr>
        <w:t xml:space="preserve"> </w:t>
      </w:r>
    </w:p>
    <w:tbl>
      <w:tblPr>
        <w:tblStyle w:val="TableGrid"/>
        <w:tblpPr w:leftFromText="141" w:rightFromText="141" w:vertAnchor="text" w:tblpXSpec="center" w:tblpY="1"/>
        <w:tblOverlap w:val="never"/>
        <w:tblW w:w="8500" w:type="dxa"/>
        <w:tblLayout w:type="fixed"/>
        <w:tblLook w:val="04A0" w:firstRow="1" w:lastRow="0" w:firstColumn="1" w:lastColumn="0" w:noHBand="0" w:noVBand="1"/>
      </w:tblPr>
      <w:tblGrid>
        <w:gridCol w:w="2122"/>
        <w:gridCol w:w="4834"/>
        <w:gridCol w:w="1544"/>
      </w:tblGrid>
      <w:tr w:rsidR="00284DA0" w:rsidRPr="00906FA5" w14:paraId="76E4F119" w14:textId="77777777" w:rsidTr="00447474">
        <w:tc>
          <w:tcPr>
            <w:tcW w:w="2122" w:type="dxa"/>
          </w:tcPr>
          <w:p w14:paraId="3FF74BD7" w14:textId="48C3DB97" w:rsidR="00284DA0" w:rsidRPr="00906FA5" w:rsidRDefault="00303D60" w:rsidP="00195B1E">
            <w:pPr>
              <w:spacing w:line="240" w:lineRule="auto"/>
              <w:rPr>
                <w:rFonts w:ascii="Arial" w:hAnsi="Arial" w:cs="Arial"/>
                <w:b/>
                <w:bCs/>
              </w:rPr>
            </w:pPr>
            <w:r w:rsidRPr="00906FA5">
              <w:rPr>
                <w:rFonts w:ascii="Arial" w:hAnsi="Arial" w:cs="Arial"/>
                <w:b/>
                <w:bCs/>
              </w:rPr>
              <w:t>IDC</w:t>
            </w:r>
            <w:r w:rsidR="00284DA0" w:rsidRPr="00906FA5">
              <w:rPr>
                <w:rFonts w:ascii="Arial" w:hAnsi="Arial" w:cs="Arial"/>
                <w:b/>
                <w:bCs/>
              </w:rPr>
              <w:t xml:space="preserve"> </w:t>
            </w:r>
            <w:r w:rsidRPr="00906FA5">
              <w:rPr>
                <w:rFonts w:ascii="Arial" w:hAnsi="Arial" w:cs="Arial"/>
                <w:b/>
                <w:bCs/>
              </w:rPr>
              <w:t>component</w:t>
            </w:r>
          </w:p>
        </w:tc>
        <w:tc>
          <w:tcPr>
            <w:tcW w:w="4834" w:type="dxa"/>
          </w:tcPr>
          <w:p w14:paraId="0D2550CC" w14:textId="77777777" w:rsidR="00284DA0" w:rsidRPr="00906FA5" w:rsidRDefault="00284DA0" w:rsidP="00195B1E">
            <w:pPr>
              <w:spacing w:line="240" w:lineRule="auto"/>
              <w:rPr>
                <w:rFonts w:ascii="Arial" w:hAnsi="Arial" w:cs="Arial"/>
                <w:b/>
                <w:bCs/>
              </w:rPr>
            </w:pPr>
            <w:r w:rsidRPr="00906FA5">
              <w:rPr>
                <w:rFonts w:ascii="Arial" w:hAnsi="Arial" w:cs="Arial"/>
                <w:b/>
                <w:bCs/>
              </w:rPr>
              <w:t>Mechanism</w:t>
            </w:r>
          </w:p>
        </w:tc>
        <w:tc>
          <w:tcPr>
            <w:tcW w:w="1544" w:type="dxa"/>
          </w:tcPr>
          <w:p w14:paraId="7D7ED1DF" w14:textId="30B28923" w:rsidR="00284DA0" w:rsidRPr="00906FA5" w:rsidRDefault="00AE6945" w:rsidP="00195B1E">
            <w:pPr>
              <w:spacing w:line="240" w:lineRule="auto"/>
              <w:rPr>
                <w:rFonts w:ascii="Arial" w:hAnsi="Arial" w:cs="Arial"/>
                <w:b/>
                <w:bCs/>
              </w:rPr>
            </w:pPr>
            <w:r w:rsidRPr="00906FA5">
              <w:rPr>
                <w:rFonts w:ascii="Arial" w:hAnsi="Arial" w:cs="Arial"/>
                <w:b/>
                <w:bCs/>
              </w:rPr>
              <w:t>Most advanced s</w:t>
            </w:r>
            <w:r w:rsidR="00B20559" w:rsidRPr="00906FA5">
              <w:rPr>
                <w:rFonts w:ascii="Arial" w:hAnsi="Arial" w:cs="Arial"/>
                <w:b/>
                <w:bCs/>
              </w:rPr>
              <w:t>tudy s</w:t>
            </w:r>
            <w:r w:rsidR="00284DA0" w:rsidRPr="00906FA5">
              <w:rPr>
                <w:rFonts w:ascii="Arial" w:hAnsi="Arial" w:cs="Arial"/>
                <w:b/>
                <w:bCs/>
              </w:rPr>
              <w:t>etting</w:t>
            </w:r>
            <w:r w:rsidR="008D5DEF">
              <w:rPr>
                <w:rFonts w:ascii="Arial" w:hAnsi="Arial" w:cs="Arial"/>
                <w:b/>
                <w:bCs/>
              </w:rPr>
              <w:t>(s)</w:t>
            </w:r>
          </w:p>
        </w:tc>
      </w:tr>
      <w:tr w:rsidR="00284DA0" w:rsidRPr="00906FA5" w14:paraId="275FC9AA" w14:textId="77777777" w:rsidTr="00447474">
        <w:tc>
          <w:tcPr>
            <w:tcW w:w="2122" w:type="dxa"/>
          </w:tcPr>
          <w:p w14:paraId="48023FFF" w14:textId="0CBE998A" w:rsidR="00284DA0" w:rsidRPr="00906FA5" w:rsidRDefault="00284DA0" w:rsidP="00195B1E">
            <w:pPr>
              <w:spacing w:line="240" w:lineRule="auto"/>
              <w:rPr>
                <w:rFonts w:ascii="Arial" w:hAnsi="Arial" w:cs="Arial"/>
              </w:rPr>
            </w:pPr>
            <w:r w:rsidRPr="00906FA5">
              <w:rPr>
                <w:rFonts w:ascii="Arial" w:hAnsi="Arial" w:cs="Arial"/>
              </w:rPr>
              <w:t>Low- dose cyclophosphamide</w:t>
            </w:r>
            <w:r w:rsidR="00643B6A" w:rsidRPr="00906FA5">
              <w:rPr>
                <w:rFonts w:ascii="Arial" w:hAnsi="Arial" w:cs="Arial"/>
              </w:rPr>
              <w:t xml:space="preserve"> (reviewed in </w:t>
            </w:r>
            <w:r w:rsidR="003D219A" w:rsidRPr="00906FA5">
              <w:rPr>
                <w:rFonts w:ascii="Arial" w:hAnsi="Arial" w:cs="Arial"/>
              </w:rPr>
              <w:fldChar w:fldCharType="begin">
                <w:fldData xml:space="preserve">PEVuZE5vdGU+PENpdGU+PEF1dGhvcj5NYWRvbmRvPC9BdXRob3I+PFllYXI+MjAxNjwvWWVhcj48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PEVuZE5vdGU+PENpdGU+PEF1dGhvcj5NYWRvbmRvPC9BdXRob3I+PFllYXI+MjAxNjwvWWVhcj48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3D219A" w:rsidRPr="00906FA5">
              <w:rPr>
                <w:rFonts w:ascii="Arial" w:hAnsi="Arial" w:cs="Arial"/>
              </w:rPr>
            </w:r>
            <w:r w:rsidR="003D219A" w:rsidRPr="00906FA5">
              <w:rPr>
                <w:rFonts w:ascii="Arial" w:hAnsi="Arial" w:cs="Arial"/>
              </w:rPr>
              <w:fldChar w:fldCharType="separate"/>
            </w:r>
            <w:r w:rsidR="006B06BD" w:rsidRPr="00906FA5">
              <w:rPr>
                <w:rFonts w:ascii="Arial" w:hAnsi="Arial" w:cs="Arial"/>
                <w:noProof/>
              </w:rPr>
              <w:t>(32, 33)</w:t>
            </w:r>
            <w:r w:rsidR="003D219A" w:rsidRPr="00906FA5">
              <w:rPr>
                <w:rFonts w:ascii="Arial" w:hAnsi="Arial" w:cs="Arial"/>
              </w:rPr>
              <w:fldChar w:fldCharType="end"/>
            </w:r>
            <w:r w:rsidR="00643B6A" w:rsidRPr="00906FA5">
              <w:rPr>
                <w:rFonts w:ascii="Arial" w:hAnsi="Arial" w:cs="Arial"/>
              </w:rPr>
              <w:t>)</w:t>
            </w:r>
          </w:p>
        </w:tc>
        <w:tc>
          <w:tcPr>
            <w:tcW w:w="4834" w:type="dxa"/>
          </w:tcPr>
          <w:p w14:paraId="195DF37A" w14:textId="77777777" w:rsidR="00284DA0" w:rsidRPr="00906FA5" w:rsidRDefault="00284DA0" w:rsidP="00195B1E">
            <w:pPr>
              <w:spacing w:line="240" w:lineRule="auto"/>
              <w:rPr>
                <w:rFonts w:ascii="Arial" w:hAnsi="Arial" w:cs="Arial"/>
              </w:rPr>
            </w:pPr>
          </w:p>
        </w:tc>
        <w:tc>
          <w:tcPr>
            <w:tcW w:w="1544" w:type="dxa"/>
          </w:tcPr>
          <w:p w14:paraId="73B94A12" w14:textId="77777777" w:rsidR="00284DA0" w:rsidRPr="00906FA5" w:rsidRDefault="00284DA0" w:rsidP="00195B1E">
            <w:pPr>
              <w:spacing w:line="240" w:lineRule="auto"/>
              <w:rPr>
                <w:rFonts w:ascii="Arial" w:hAnsi="Arial" w:cs="Arial"/>
              </w:rPr>
            </w:pPr>
          </w:p>
        </w:tc>
      </w:tr>
      <w:tr w:rsidR="00284DA0" w:rsidRPr="00906FA5" w14:paraId="3234EF29" w14:textId="77777777" w:rsidTr="00447474">
        <w:tc>
          <w:tcPr>
            <w:tcW w:w="2122" w:type="dxa"/>
          </w:tcPr>
          <w:p w14:paraId="20C84CFC" w14:textId="77777777" w:rsidR="00284DA0" w:rsidRPr="00906FA5" w:rsidRDefault="00284DA0" w:rsidP="00195B1E">
            <w:pPr>
              <w:spacing w:line="240" w:lineRule="auto"/>
              <w:rPr>
                <w:rFonts w:ascii="Arial" w:hAnsi="Arial" w:cs="Arial"/>
              </w:rPr>
            </w:pPr>
          </w:p>
        </w:tc>
        <w:tc>
          <w:tcPr>
            <w:tcW w:w="4834" w:type="dxa"/>
          </w:tcPr>
          <w:p w14:paraId="3F3E2B4D" w14:textId="715DCFF4" w:rsidR="00284DA0" w:rsidRPr="00906FA5" w:rsidRDefault="00284DA0" w:rsidP="00195B1E">
            <w:pPr>
              <w:spacing w:line="240" w:lineRule="auto"/>
              <w:rPr>
                <w:rFonts w:ascii="Arial" w:hAnsi="Arial" w:cs="Arial"/>
              </w:rPr>
            </w:pPr>
            <w:r w:rsidRPr="00906FA5">
              <w:rPr>
                <w:rFonts w:ascii="Arial" w:hAnsi="Arial" w:cs="Arial"/>
              </w:rPr>
              <w:t xml:space="preserve">Induction of </w:t>
            </w:r>
            <w:r w:rsidR="005D502F" w:rsidRPr="00906FA5">
              <w:rPr>
                <w:rFonts w:ascii="Arial" w:hAnsi="Arial" w:cs="Arial"/>
              </w:rPr>
              <w:t>immunogenic cell death</w:t>
            </w:r>
          </w:p>
        </w:tc>
        <w:tc>
          <w:tcPr>
            <w:tcW w:w="1544" w:type="dxa"/>
          </w:tcPr>
          <w:p w14:paraId="215ABAE0" w14:textId="09660525" w:rsidR="00284DA0" w:rsidRPr="00906FA5" w:rsidRDefault="00284DA0" w:rsidP="00195B1E">
            <w:pPr>
              <w:spacing w:line="240" w:lineRule="auto"/>
              <w:rPr>
                <w:rFonts w:ascii="Arial" w:hAnsi="Arial" w:cs="Arial"/>
              </w:rPr>
            </w:pPr>
            <w:r w:rsidRPr="00906FA5">
              <w:rPr>
                <w:rFonts w:ascii="Arial" w:hAnsi="Arial" w:cs="Arial"/>
                <w:i/>
                <w:iCs/>
              </w:rPr>
              <w:t>In vivo</w:t>
            </w:r>
            <w:r w:rsidRPr="00906FA5">
              <w:rPr>
                <w:rFonts w:ascii="Arial" w:hAnsi="Arial" w:cs="Arial"/>
              </w:rPr>
              <w:t xml:space="preserve"> and human</w:t>
            </w:r>
            <w:r w:rsidR="00F84209" w:rsidRPr="00906FA5">
              <w:rPr>
                <w:rFonts w:ascii="Arial" w:hAnsi="Arial" w:cs="Arial"/>
              </w:rPr>
              <w:t xml:space="preserve"> </w:t>
            </w:r>
            <w:r w:rsidR="009E1BF1" w:rsidRPr="00906FA5">
              <w:rPr>
                <w:rFonts w:ascii="Arial" w:hAnsi="Arial" w:cs="Arial"/>
              </w:rPr>
              <w:fldChar w:fldCharType="begin">
                <w:fldData xml:space="preserve">PEVuZE5vdGU+PENpdGU+PEF1dGhvcj5Qb2w8L0F1dGhvcj48WWVhcj4yMDE1PC9ZZWFyPjxSZWNO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PEVuZE5vdGU+PENpdGU+PEF1dGhvcj5Qb2w8L0F1dGhvcj48WWVhcj4yMDE1PC9ZZWFyPjxSZWNO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9E1BF1" w:rsidRPr="00906FA5">
              <w:rPr>
                <w:rFonts w:ascii="Arial" w:hAnsi="Arial" w:cs="Arial"/>
              </w:rPr>
            </w:r>
            <w:r w:rsidR="009E1BF1" w:rsidRPr="00906FA5">
              <w:rPr>
                <w:rFonts w:ascii="Arial" w:hAnsi="Arial" w:cs="Arial"/>
              </w:rPr>
              <w:fldChar w:fldCharType="separate"/>
            </w:r>
            <w:r w:rsidR="006B06BD" w:rsidRPr="00906FA5">
              <w:rPr>
                <w:rFonts w:ascii="Arial" w:hAnsi="Arial" w:cs="Arial"/>
                <w:noProof/>
              </w:rPr>
              <w:t>(34)</w:t>
            </w:r>
            <w:r w:rsidR="009E1BF1" w:rsidRPr="00906FA5">
              <w:rPr>
                <w:rFonts w:ascii="Arial" w:hAnsi="Arial" w:cs="Arial"/>
              </w:rPr>
              <w:fldChar w:fldCharType="end"/>
            </w:r>
          </w:p>
        </w:tc>
      </w:tr>
      <w:tr w:rsidR="00284DA0" w:rsidRPr="00906FA5" w14:paraId="38B8F5E0" w14:textId="77777777" w:rsidTr="00447474">
        <w:tc>
          <w:tcPr>
            <w:tcW w:w="2122" w:type="dxa"/>
          </w:tcPr>
          <w:p w14:paraId="33C7CC6A" w14:textId="77777777" w:rsidR="00284DA0" w:rsidRPr="00906FA5" w:rsidRDefault="00284DA0" w:rsidP="00195B1E">
            <w:pPr>
              <w:spacing w:line="240" w:lineRule="auto"/>
              <w:rPr>
                <w:rFonts w:ascii="Arial" w:hAnsi="Arial" w:cs="Arial"/>
              </w:rPr>
            </w:pPr>
          </w:p>
        </w:tc>
        <w:tc>
          <w:tcPr>
            <w:tcW w:w="4834" w:type="dxa"/>
          </w:tcPr>
          <w:p w14:paraId="12F9D427" w14:textId="77777777" w:rsidR="00284DA0" w:rsidRPr="00906FA5" w:rsidRDefault="00284DA0" w:rsidP="00195B1E">
            <w:pPr>
              <w:spacing w:line="240" w:lineRule="auto"/>
              <w:rPr>
                <w:rFonts w:ascii="Arial" w:hAnsi="Arial" w:cs="Arial"/>
              </w:rPr>
            </w:pPr>
            <w:r w:rsidRPr="00906FA5">
              <w:rPr>
                <w:rFonts w:ascii="Arial" w:hAnsi="Arial" w:cs="Arial"/>
              </w:rPr>
              <w:t>Potentiation of dendritic cell function</w:t>
            </w:r>
          </w:p>
        </w:tc>
        <w:tc>
          <w:tcPr>
            <w:tcW w:w="1544" w:type="dxa"/>
          </w:tcPr>
          <w:p w14:paraId="4C99443C" w14:textId="29E01E3B" w:rsidR="00284DA0" w:rsidRPr="00906FA5" w:rsidRDefault="00284DA0" w:rsidP="00195B1E">
            <w:pPr>
              <w:spacing w:line="240" w:lineRule="auto"/>
              <w:rPr>
                <w:rFonts w:ascii="Arial" w:hAnsi="Arial" w:cs="Arial"/>
                <w:i/>
                <w:iCs/>
              </w:rPr>
            </w:pPr>
            <w:r w:rsidRPr="00906FA5">
              <w:rPr>
                <w:rFonts w:ascii="Arial" w:hAnsi="Arial" w:cs="Arial"/>
                <w:i/>
                <w:iCs/>
              </w:rPr>
              <w:t>In vivo</w:t>
            </w:r>
            <w:r w:rsidR="00F84209" w:rsidRPr="00906FA5">
              <w:rPr>
                <w:rFonts w:ascii="Arial" w:hAnsi="Arial" w:cs="Arial"/>
                <w:i/>
                <w:iCs/>
              </w:rPr>
              <w:t xml:space="preserve"> </w:t>
            </w:r>
            <w:r w:rsidR="009E1BF1" w:rsidRPr="00906FA5">
              <w:rPr>
                <w:rFonts w:ascii="Arial" w:hAnsi="Arial" w:cs="Arial"/>
                <w:iCs/>
              </w:rPr>
              <w:fldChar w:fldCharType="begin">
                <w:fldData xml:space="preserve">PEVuZE5vdGU+PENpdGU+PEF1dGhvcj5EaW5nPC9BdXRob3I+PFllYXI+MjAxMDwvWWVhcj48UmVj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PEVuZE5vdGU+PENpdGU+PEF1dGhvcj5EaW5nPC9BdXRob3I+PFllYXI+MjAxMDwvWWVhcj48UmVj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9E1BF1" w:rsidRPr="00906FA5">
              <w:rPr>
                <w:rFonts w:ascii="Arial" w:hAnsi="Arial" w:cs="Arial"/>
                <w:iCs/>
              </w:rPr>
            </w:r>
            <w:r w:rsidR="009E1BF1" w:rsidRPr="00906FA5">
              <w:rPr>
                <w:rFonts w:ascii="Arial" w:hAnsi="Arial" w:cs="Arial"/>
                <w:iCs/>
              </w:rPr>
              <w:fldChar w:fldCharType="separate"/>
            </w:r>
            <w:r w:rsidR="006B06BD" w:rsidRPr="00906FA5">
              <w:rPr>
                <w:rFonts w:ascii="Arial" w:hAnsi="Arial" w:cs="Arial"/>
                <w:iCs/>
                <w:noProof/>
              </w:rPr>
              <w:t>(35)</w:t>
            </w:r>
            <w:r w:rsidR="009E1BF1" w:rsidRPr="00906FA5">
              <w:rPr>
                <w:rFonts w:ascii="Arial" w:hAnsi="Arial" w:cs="Arial"/>
                <w:iCs/>
              </w:rPr>
              <w:fldChar w:fldCharType="end"/>
            </w:r>
          </w:p>
        </w:tc>
      </w:tr>
      <w:tr w:rsidR="00284DA0" w:rsidRPr="00906FA5" w14:paraId="6BB47049" w14:textId="77777777" w:rsidTr="00447474">
        <w:tc>
          <w:tcPr>
            <w:tcW w:w="2122" w:type="dxa"/>
          </w:tcPr>
          <w:p w14:paraId="2ABD71FC" w14:textId="77777777" w:rsidR="00284DA0" w:rsidRPr="00906FA5" w:rsidRDefault="00284DA0" w:rsidP="00195B1E">
            <w:pPr>
              <w:spacing w:line="240" w:lineRule="auto"/>
              <w:rPr>
                <w:rFonts w:ascii="Arial" w:hAnsi="Arial" w:cs="Arial"/>
              </w:rPr>
            </w:pPr>
          </w:p>
        </w:tc>
        <w:tc>
          <w:tcPr>
            <w:tcW w:w="4834" w:type="dxa"/>
          </w:tcPr>
          <w:p w14:paraId="40CAA1B2" w14:textId="6E5CF871" w:rsidR="00284DA0" w:rsidRPr="00906FA5" w:rsidRDefault="00284DA0" w:rsidP="00195B1E">
            <w:pPr>
              <w:spacing w:line="240" w:lineRule="auto"/>
              <w:rPr>
                <w:rFonts w:ascii="Arial" w:hAnsi="Arial" w:cs="Arial"/>
              </w:rPr>
            </w:pPr>
            <w:r w:rsidRPr="00906FA5">
              <w:rPr>
                <w:rFonts w:ascii="Arial" w:hAnsi="Arial" w:cs="Arial"/>
              </w:rPr>
              <w:t>Polarization of T cells to T</w:t>
            </w:r>
            <w:r w:rsidR="00164E9E" w:rsidRPr="00906FA5">
              <w:rPr>
                <w:rFonts w:ascii="Arial" w:hAnsi="Arial" w:cs="Arial"/>
              </w:rPr>
              <w:t xml:space="preserve"> helper </w:t>
            </w:r>
            <w:r w:rsidRPr="00906FA5">
              <w:rPr>
                <w:rFonts w:ascii="Arial" w:hAnsi="Arial" w:cs="Arial"/>
              </w:rPr>
              <w:t>1 and/or T</w:t>
            </w:r>
            <w:r w:rsidR="00164E9E" w:rsidRPr="00906FA5">
              <w:rPr>
                <w:rFonts w:ascii="Arial" w:hAnsi="Arial" w:cs="Arial"/>
              </w:rPr>
              <w:t xml:space="preserve"> helper</w:t>
            </w:r>
            <w:r w:rsidR="00906FA5">
              <w:rPr>
                <w:rFonts w:ascii="Arial" w:hAnsi="Arial" w:cs="Arial"/>
              </w:rPr>
              <w:t xml:space="preserve"> </w:t>
            </w:r>
            <w:r w:rsidRPr="00906FA5">
              <w:rPr>
                <w:rFonts w:ascii="Arial" w:hAnsi="Arial" w:cs="Arial"/>
              </w:rPr>
              <w:t>17 phenotype</w:t>
            </w:r>
          </w:p>
        </w:tc>
        <w:tc>
          <w:tcPr>
            <w:tcW w:w="1544" w:type="dxa"/>
          </w:tcPr>
          <w:p w14:paraId="389F9158" w14:textId="15F48358" w:rsidR="00284DA0" w:rsidRPr="00906FA5" w:rsidRDefault="00284DA0" w:rsidP="00195B1E">
            <w:pPr>
              <w:spacing w:line="240" w:lineRule="auto"/>
              <w:rPr>
                <w:rFonts w:ascii="Arial" w:hAnsi="Arial" w:cs="Arial"/>
                <w:iCs/>
              </w:rPr>
            </w:pPr>
            <w:r w:rsidRPr="00906FA5">
              <w:rPr>
                <w:rFonts w:ascii="Arial" w:hAnsi="Arial" w:cs="Arial"/>
                <w:i/>
                <w:iCs/>
              </w:rPr>
              <w:t>In vivo</w:t>
            </w:r>
            <w:r w:rsidR="00F84209" w:rsidRPr="00906FA5">
              <w:rPr>
                <w:rFonts w:ascii="Arial" w:hAnsi="Arial" w:cs="Arial"/>
                <w:i/>
                <w:iCs/>
              </w:rPr>
              <w:t xml:space="preserve"> </w:t>
            </w:r>
            <w:r w:rsidR="009E1BF1" w:rsidRPr="00906FA5">
              <w:rPr>
                <w:rFonts w:ascii="Arial" w:hAnsi="Arial" w:cs="Arial"/>
                <w:iCs/>
              </w:rPr>
              <w:fldChar w:fldCharType="begin">
                <w:fldData xml:space="preserve">PEVuZE5vdGU+PENpdGU+PEF1dGhvcj5NYXRhcjwvQXV0aG9yPjxZZWFyPjIwMDI8L1llYXI+PFJl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PEVuZE5vdGU+PENpdGU+PEF1dGhvcj5NYXRhcjwvQXV0aG9yPjxZZWFyPjIwMDI8L1llYXI+PFJl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9E1BF1" w:rsidRPr="00906FA5">
              <w:rPr>
                <w:rFonts w:ascii="Arial" w:hAnsi="Arial" w:cs="Arial"/>
                <w:iCs/>
              </w:rPr>
            </w:r>
            <w:r w:rsidR="009E1BF1" w:rsidRPr="00906FA5">
              <w:rPr>
                <w:rFonts w:ascii="Arial" w:hAnsi="Arial" w:cs="Arial"/>
                <w:iCs/>
              </w:rPr>
              <w:fldChar w:fldCharType="separate"/>
            </w:r>
            <w:r w:rsidR="006B06BD" w:rsidRPr="00906FA5">
              <w:rPr>
                <w:rFonts w:ascii="Arial" w:hAnsi="Arial" w:cs="Arial"/>
                <w:iCs/>
                <w:noProof/>
              </w:rPr>
              <w:t>(36, 37)</w:t>
            </w:r>
            <w:r w:rsidR="009E1BF1" w:rsidRPr="00906FA5">
              <w:rPr>
                <w:rFonts w:ascii="Arial" w:hAnsi="Arial" w:cs="Arial"/>
                <w:iCs/>
              </w:rPr>
              <w:fldChar w:fldCharType="end"/>
            </w:r>
          </w:p>
        </w:tc>
      </w:tr>
      <w:tr w:rsidR="00284DA0" w:rsidRPr="00906FA5" w14:paraId="4E1609FF" w14:textId="77777777" w:rsidTr="00447474">
        <w:tc>
          <w:tcPr>
            <w:tcW w:w="2122" w:type="dxa"/>
          </w:tcPr>
          <w:p w14:paraId="04449004" w14:textId="77777777" w:rsidR="00284DA0" w:rsidRPr="00906FA5" w:rsidRDefault="00284DA0" w:rsidP="00195B1E">
            <w:pPr>
              <w:spacing w:line="240" w:lineRule="auto"/>
              <w:rPr>
                <w:rFonts w:ascii="Arial" w:hAnsi="Arial" w:cs="Arial"/>
              </w:rPr>
            </w:pPr>
          </w:p>
        </w:tc>
        <w:tc>
          <w:tcPr>
            <w:tcW w:w="4834" w:type="dxa"/>
          </w:tcPr>
          <w:p w14:paraId="5555A7B8" w14:textId="7847DAAE" w:rsidR="00284DA0" w:rsidRPr="00906FA5" w:rsidRDefault="00284DA0" w:rsidP="00195B1E">
            <w:pPr>
              <w:spacing w:line="240" w:lineRule="auto"/>
              <w:rPr>
                <w:rFonts w:ascii="Arial" w:hAnsi="Arial" w:cs="Arial"/>
              </w:rPr>
            </w:pPr>
            <w:r w:rsidRPr="00906FA5">
              <w:rPr>
                <w:rFonts w:ascii="Arial" w:hAnsi="Arial" w:cs="Arial"/>
              </w:rPr>
              <w:t>Decrease of reg</w:t>
            </w:r>
            <w:r w:rsidR="00AE6945" w:rsidRPr="00906FA5">
              <w:rPr>
                <w:rFonts w:ascii="Arial" w:hAnsi="Arial" w:cs="Arial"/>
              </w:rPr>
              <w:t>ulatory</w:t>
            </w:r>
            <w:r w:rsidR="00164E9E" w:rsidRPr="00906FA5">
              <w:rPr>
                <w:rFonts w:ascii="Arial" w:hAnsi="Arial" w:cs="Arial"/>
              </w:rPr>
              <w:t xml:space="preserve"> </w:t>
            </w:r>
            <w:r w:rsidR="009B111D" w:rsidRPr="00906FA5">
              <w:rPr>
                <w:rFonts w:ascii="Arial" w:hAnsi="Arial" w:cs="Arial"/>
              </w:rPr>
              <w:t xml:space="preserve">T </w:t>
            </w:r>
            <w:r w:rsidR="00164E9E" w:rsidRPr="00906FA5">
              <w:rPr>
                <w:rFonts w:ascii="Arial" w:hAnsi="Arial" w:cs="Arial"/>
              </w:rPr>
              <w:t>cell</w:t>
            </w:r>
            <w:r w:rsidRPr="00906FA5">
              <w:rPr>
                <w:rFonts w:ascii="Arial" w:hAnsi="Arial" w:cs="Arial"/>
              </w:rPr>
              <w:t>/effector</w:t>
            </w:r>
            <w:r w:rsidR="00164E9E" w:rsidRPr="00906FA5">
              <w:rPr>
                <w:rFonts w:ascii="Arial" w:hAnsi="Arial" w:cs="Arial"/>
              </w:rPr>
              <w:t xml:space="preserve"> </w:t>
            </w:r>
            <w:r w:rsidR="009B111D" w:rsidRPr="00906FA5">
              <w:rPr>
                <w:rFonts w:ascii="Arial" w:hAnsi="Arial" w:cs="Arial"/>
              </w:rPr>
              <w:t xml:space="preserve">T </w:t>
            </w:r>
            <w:r w:rsidR="00164E9E" w:rsidRPr="00906FA5">
              <w:rPr>
                <w:rFonts w:ascii="Arial" w:hAnsi="Arial" w:cs="Arial"/>
              </w:rPr>
              <w:t>cell</w:t>
            </w:r>
            <w:r w:rsidRPr="00906FA5">
              <w:rPr>
                <w:rFonts w:ascii="Arial" w:hAnsi="Arial" w:cs="Arial"/>
              </w:rPr>
              <w:t xml:space="preserve"> ratio</w:t>
            </w:r>
          </w:p>
        </w:tc>
        <w:tc>
          <w:tcPr>
            <w:tcW w:w="1544" w:type="dxa"/>
          </w:tcPr>
          <w:p w14:paraId="40D1B174" w14:textId="605F8C80" w:rsidR="00284DA0" w:rsidRPr="00906FA5" w:rsidRDefault="00284DA0" w:rsidP="00195B1E">
            <w:pPr>
              <w:spacing w:line="240" w:lineRule="auto"/>
              <w:rPr>
                <w:rFonts w:ascii="Arial" w:hAnsi="Arial" w:cs="Arial"/>
              </w:rPr>
            </w:pPr>
            <w:r w:rsidRPr="00906FA5">
              <w:rPr>
                <w:rFonts w:ascii="Arial" w:hAnsi="Arial" w:cs="Arial"/>
                <w:i/>
                <w:iCs/>
              </w:rPr>
              <w:t>In vivo</w:t>
            </w:r>
            <w:r w:rsidRPr="00906FA5">
              <w:rPr>
                <w:rFonts w:ascii="Arial" w:hAnsi="Arial" w:cs="Arial"/>
              </w:rPr>
              <w:t xml:space="preserve"> and human</w:t>
            </w:r>
            <w:r w:rsidR="00F84209" w:rsidRPr="00906FA5">
              <w:rPr>
                <w:rFonts w:ascii="Arial" w:hAnsi="Arial" w:cs="Arial"/>
              </w:rPr>
              <w:t xml:space="preserve"> </w:t>
            </w:r>
            <w:r w:rsidR="009E1BF1" w:rsidRPr="00906FA5">
              <w:rPr>
                <w:rFonts w:ascii="Arial" w:hAnsi="Arial" w:cs="Arial"/>
              </w:rPr>
              <w:fldChar w:fldCharType="begin">
                <w:fldData xml:space="preserve">PEVuZE5vdGU+PENpdGU+PEF1dGhvcj5CZXJkPC9BdXRob3I+PFllYXI+MTk4ODwvWWVhcj48UmVj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==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PEVuZE5vdGU+PENpdGU+PEF1dGhvcj5CZXJkPC9BdXRob3I+PFllYXI+MTk4ODwvWWVhcj48UmVj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==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9E1BF1" w:rsidRPr="00906FA5">
              <w:rPr>
                <w:rFonts w:ascii="Arial" w:hAnsi="Arial" w:cs="Arial"/>
              </w:rPr>
            </w:r>
            <w:r w:rsidR="009E1BF1" w:rsidRPr="00906FA5">
              <w:rPr>
                <w:rFonts w:ascii="Arial" w:hAnsi="Arial" w:cs="Arial"/>
              </w:rPr>
              <w:fldChar w:fldCharType="separate"/>
            </w:r>
            <w:r w:rsidR="006B06BD" w:rsidRPr="00906FA5">
              <w:rPr>
                <w:rFonts w:ascii="Arial" w:hAnsi="Arial" w:cs="Arial"/>
                <w:noProof/>
              </w:rPr>
              <w:t>(36, 38-42)</w:t>
            </w:r>
            <w:r w:rsidR="009E1BF1" w:rsidRPr="00906FA5">
              <w:rPr>
                <w:rFonts w:ascii="Arial" w:hAnsi="Arial" w:cs="Arial"/>
              </w:rPr>
              <w:fldChar w:fldCharType="end"/>
            </w:r>
          </w:p>
        </w:tc>
      </w:tr>
      <w:tr w:rsidR="00284DA0" w:rsidRPr="00906FA5" w14:paraId="0D5E38C9" w14:textId="77777777" w:rsidTr="00447474">
        <w:tc>
          <w:tcPr>
            <w:tcW w:w="2122" w:type="dxa"/>
          </w:tcPr>
          <w:p w14:paraId="70FC9791" w14:textId="77777777" w:rsidR="00284DA0" w:rsidRPr="00906FA5" w:rsidRDefault="00284DA0" w:rsidP="00195B1E">
            <w:pPr>
              <w:spacing w:line="240" w:lineRule="auto"/>
              <w:rPr>
                <w:rFonts w:ascii="Arial" w:hAnsi="Arial" w:cs="Arial"/>
              </w:rPr>
            </w:pPr>
          </w:p>
        </w:tc>
        <w:tc>
          <w:tcPr>
            <w:tcW w:w="4834" w:type="dxa"/>
          </w:tcPr>
          <w:p w14:paraId="254F7D74" w14:textId="1F8013E1" w:rsidR="00284DA0" w:rsidRPr="00906FA5" w:rsidRDefault="00284DA0" w:rsidP="00195B1E">
            <w:pPr>
              <w:spacing w:line="240" w:lineRule="auto"/>
              <w:rPr>
                <w:rFonts w:ascii="Arial" w:hAnsi="Arial" w:cs="Arial"/>
              </w:rPr>
            </w:pPr>
            <w:r w:rsidRPr="00906FA5">
              <w:rPr>
                <w:rFonts w:ascii="Arial" w:hAnsi="Arial" w:cs="Arial"/>
              </w:rPr>
              <w:t>Production of type I IFN and enhances number of memory T cells</w:t>
            </w:r>
          </w:p>
        </w:tc>
        <w:tc>
          <w:tcPr>
            <w:tcW w:w="1544" w:type="dxa"/>
          </w:tcPr>
          <w:p w14:paraId="758C94A4" w14:textId="2E8130B2" w:rsidR="00284DA0" w:rsidRPr="00906FA5" w:rsidRDefault="00284DA0" w:rsidP="00195B1E">
            <w:pPr>
              <w:spacing w:line="240" w:lineRule="auto"/>
              <w:rPr>
                <w:rFonts w:ascii="Arial" w:hAnsi="Arial" w:cs="Arial"/>
                <w:i/>
                <w:iCs/>
              </w:rPr>
            </w:pPr>
            <w:r w:rsidRPr="00906FA5">
              <w:rPr>
                <w:rFonts w:ascii="Arial" w:hAnsi="Arial" w:cs="Arial"/>
                <w:i/>
                <w:iCs/>
              </w:rPr>
              <w:t>In vivo</w:t>
            </w:r>
            <w:r w:rsidR="00F84209" w:rsidRPr="00906FA5">
              <w:rPr>
                <w:rFonts w:ascii="Arial" w:hAnsi="Arial" w:cs="Arial"/>
                <w:i/>
                <w:iCs/>
              </w:rPr>
              <w:t xml:space="preserve"> </w:t>
            </w:r>
            <w:r w:rsidR="009E1BF1" w:rsidRPr="00906FA5">
              <w:rPr>
                <w:rFonts w:ascii="Arial" w:hAnsi="Arial" w:cs="Arial"/>
                <w:iCs/>
              </w:rPr>
              <w:fldChar w:fldCharType="begin">
                <w:fldData xml:space="preserve">PEVuZE5vdGU+PENpdGU+PEF1dGhvcj5TY2hpYXZvbmk8L0F1dGhvcj48WWVhcj4yMDAwPC9ZZWFy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PEVuZE5vdGU+PENpdGU+PEF1dGhvcj5TY2hpYXZvbmk8L0F1dGhvcj48WWVhcj4yMDAwPC9ZZWFy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9E1BF1" w:rsidRPr="00906FA5">
              <w:rPr>
                <w:rFonts w:ascii="Arial" w:hAnsi="Arial" w:cs="Arial"/>
                <w:iCs/>
              </w:rPr>
            </w:r>
            <w:r w:rsidR="009E1BF1" w:rsidRPr="00906FA5">
              <w:rPr>
                <w:rFonts w:ascii="Arial" w:hAnsi="Arial" w:cs="Arial"/>
                <w:iCs/>
              </w:rPr>
              <w:fldChar w:fldCharType="separate"/>
            </w:r>
            <w:r w:rsidR="006B06BD" w:rsidRPr="00906FA5">
              <w:rPr>
                <w:rFonts w:ascii="Arial" w:hAnsi="Arial" w:cs="Arial"/>
                <w:iCs/>
                <w:noProof/>
              </w:rPr>
              <w:t>(43, 44)</w:t>
            </w:r>
            <w:r w:rsidR="009E1BF1" w:rsidRPr="00906FA5">
              <w:rPr>
                <w:rFonts w:ascii="Arial" w:hAnsi="Arial" w:cs="Arial"/>
                <w:iCs/>
              </w:rPr>
              <w:fldChar w:fldCharType="end"/>
            </w:r>
          </w:p>
        </w:tc>
      </w:tr>
      <w:tr w:rsidR="00284DA0" w:rsidRPr="00906FA5" w14:paraId="4C1E8141" w14:textId="77777777" w:rsidTr="00447474">
        <w:tc>
          <w:tcPr>
            <w:tcW w:w="2122" w:type="dxa"/>
          </w:tcPr>
          <w:p w14:paraId="3C90445B" w14:textId="77777777" w:rsidR="00284DA0" w:rsidRPr="00906FA5" w:rsidRDefault="00284DA0" w:rsidP="00195B1E">
            <w:pPr>
              <w:spacing w:line="240" w:lineRule="auto"/>
              <w:rPr>
                <w:rFonts w:ascii="Arial" w:hAnsi="Arial" w:cs="Arial"/>
              </w:rPr>
            </w:pPr>
          </w:p>
        </w:tc>
        <w:tc>
          <w:tcPr>
            <w:tcW w:w="4834" w:type="dxa"/>
          </w:tcPr>
          <w:p w14:paraId="059B1F98" w14:textId="1A3D5F02" w:rsidR="00284DA0" w:rsidRPr="00906FA5" w:rsidRDefault="00284DA0" w:rsidP="00195B1E">
            <w:pPr>
              <w:spacing w:line="240" w:lineRule="auto"/>
              <w:rPr>
                <w:rFonts w:ascii="Arial" w:hAnsi="Arial" w:cs="Arial"/>
              </w:rPr>
            </w:pPr>
            <w:r w:rsidRPr="00906FA5">
              <w:rPr>
                <w:rFonts w:ascii="Arial" w:hAnsi="Arial" w:cs="Arial"/>
              </w:rPr>
              <w:t>Induction of innate immunity-induced tumor regression</w:t>
            </w:r>
          </w:p>
        </w:tc>
        <w:tc>
          <w:tcPr>
            <w:tcW w:w="1544" w:type="dxa"/>
          </w:tcPr>
          <w:p w14:paraId="2B17B71A" w14:textId="2D35E3B3" w:rsidR="00284DA0" w:rsidRPr="00906FA5" w:rsidRDefault="00284DA0" w:rsidP="00195B1E">
            <w:pPr>
              <w:spacing w:line="240" w:lineRule="auto"/>
              <w:rPr>
                <w:rFonts w:ascii="Arial" w:hAnsi="Arial" w:cs="Arial"/>
                <w:iCs/>
              </w:rPr>
            </w:pPr>
            <w:r w:rsidRPr="00906FA5">
              <w:rPr>
                <w:rFonts w:ascii="Arial" w:hAnsi="Arial" w:cs="Arial"/>
                <w:i/>
                <w:iCs/>
              </w:rPr>
              <w:t>In vivo</w:t>
            </w:r>
            <w:r w:rsidR="00F84209" w:rsidRPr="00906FA5">
              <w:rPr>
                <w:rFonts w:ascii="Arial" w:hAnsi="Arial" w:cs="Arial"/>
                <w:i/>
                <w:iCs/>
              </w:rPr>
              <w:t xml:space="preserve"> </w:t>
            </w:r>
            <w:r w:rsidR="009E1BF1" w:rsidRPr="00906FA5">
              <w:rPr>
                <w:rFonts w:ascii="Arial" w:hAnsi="Arial" w:cs="Arial"/>
                <w:iCs/>
              </w:rPr>
              <w:fldChar w:fldCharType="begin">
                <w:fldData xml:space="preserve">PEVuZE5vdGU+PENpdGU+PEF1dGhvcj5Eb2xvZmY8L0F1dGhvcj48WWVhcj4yMDEyPC9ZZWFyPjxS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==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PEVuZE5vdGU+PENpdGU+PEF1dGhvcj5Eb2xvZmY8L0F1dGhvcj48WWVhcj4yMDEyPC9ZZWFyPjxS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==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9E1BF1" w:rsidRPr="00906FA5">
              <w:rPr>
                <w:rFonts w:ascii="Arial" w:hAnsi="Arial" w:cs="Arial"/>
                <w:iCs/>
              </w:rPr>
            </w:r>
            <w:r w:rsidR="009E1BF1" w:rsidRPr="00906FA5">
              <w:rPr>
                <w:rFonts w:ascii="Arial" w:hAnsi="Arial" w:cs="Arial"/>
                <w:iCs/>
              </w:rPr>
              <w:fldChar w:fldCharType="separate"/>
            </w:r>
            <w:r w:rsidR="006B06BD" w:rsidRPr="00906FA5">
              <w:rPr>
                <w:rFonts w:ascii="Arial" w:hAnsi="Arial" w:cs="Arial"/>
                <w:iCs/>
                <w:noProof/>
              </w:rPr>
              <w:t>(45-47)</w:t>
            </w:r>
            <w:r w:rsidR="009E1BF1" w:rsidRPr="00906FA5">
              <w:rPr>
                <w:rFonts w:ascii="Arial" w:hAnsi="Arial" w:cs="Arial"/>
                <w:iCs/>
              </w:rPr>
              <w:fldChar w:fldCharType="end"/>
            </w:r>
          </w:p>
        </w:tc>
      </w:tr>
      <w:tr w:rsidR="00284DA0" w:rsidRPr="00906FA5" w14:paraId="7CE8A356" w14:textId="77777777" w:rsidTr="00447474">
        <w:tc>
          <w:tcPr>
            <w:tcW w:w="2122" w:type="dxa"/>
          </w:tcPr>
          <w:p w14:paraId="1334C3DC" w14:textId="77777777" w:rsidR="00284DA0" w:rsidRPr="00906FA5" w:rsidRDefault="00284DA0" w:rsidP="00195B1E">
            <w:pPr>
              <w:spacing w:line="240" w:lineRule="auto"/>
              <w:rPr>
                <w:rFonts w:ascii="Arial" w:hAnsi="Arial" w:cs="Arial"/>
              </w:rPr>
            </w:pPr>
          </w:p>
        </w:tc>
        <w:tc>
          <w:tcPr>
            <w:tcW w:w="4834" w:type="dxa"/>
          </w:tcPr>
          <w:p w14:paraId="6A4A88FD" w14:textId="77777777" w:rsidR="00284DA0" w:rsidRPr="00906FA5" w:rsidRDefault="00284DA0" w:rsidP="00195B1E">
            <w:pPr>
              <w:spacing w:line="240" w:lineRule="auto"/>
              <w:rPr>
                <w:rFonts w:ascii="Arial" w:hAnsi="Arial" w:cs="Arial"/>
              </w:rPr>
            </w:pPr>
            <w:r w:rsidRPr="00906FA5">
              <w:rPr>
                <w:rFonts w:ascii="Arial" w:hAnsi="Arial" w:cs="Arial"/>
              </w:rPr>
              <w:t>Induction of tumor-specific T-cell responses</w:t>
            </w:r>
          </w:p>
        </w:tc>
        <w:tc>
          <w:tcPr>
            <w:tcW w:w="1544" w:type="dxa"/>
          </w:tcPr>
          <w:p w14:paraId="4F7A7451" w14:textId="076D0500" w:rsidR="00284DA0" w:rsidRPr="00906FA5" w:rsidRDefault="00284DA0" w:rsidP="00195B1E">
            <w:pPr>
              <w:spacing w:line="240" w:lineRule="auto"/>
              <w:rPr>
                <w:rFonts w:ascii="Arial" w:hAnsi="Arial" w:cs="Arial"/>
              </w:rPr>
            </w:pPr>
            <w:r w:rsidRPr="00906FA5">
              <w:rPr>
                <w:rFonts w:ascii="Arial" w:hAnsi="Arial" w:cs="Arial"/>
                <w:i/>
                <w:iCs/>
              </w:rPr>
              <w:t>In vivo</w:t>
            </w:r>
            <w:r w:rsidRPr="00906FA5">
              <w:rPr>
                <w:rFonts w:ascii="Arial" w:hAnsi="Arial" w:cs="Arial"/>
              </w:rPr>
              <w:t xml:space="preserve"> and human</w:t>
            </w:r>
            <w:r w:rsidR="00F84209" w:rsidRPr="00906FA5">
              <w:rPr>
                <w:rFonts w:ascii="Arial" w:hAnsi="Arial" w:cs="Arial"/>
              </w:rPr>
              <w:t xml:space="preserve"> </w:t>
            </w:r>
            <w:r w:rsidR="009E1BF1" w:rsidRPr="00906FA5">
              <w:rPr>
                <w:rFonts w:ascii="Arial" w:hAnsi="Arial" w:cs="Arial"/>
              </w:rPr>
              <w:fldChar w:fldCharType="begin">
                <w:fldData xml:space="preserve">PEVuZE5vdGU+PENpdGU+PEF1dGhvcj5TY3VycjwvQXV0aG9yPjxZZWFyPjIwMTc8L1llYXI+PFJl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PEVuZE5vdGU+PENpdGU+PEF1dGhvcj5TY3VycjwvQXV0aG9yPjxZZWFyPjIwMTc8L1llYXI+PFJl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9E1BF1" w:rsidRPr="00906FA5">
              <w:rPr>
                <w:rFonts w:ascii="Arial" w:hAnsi="Arial" w:cs="Arial"/>
              </w:rPr>
            </w:r>
            <w:r w:rsidR="009E1BF1" w:rsidRPr="00906FA5">
              <w:rPr>
                <w:rFonts w:ascii="Arial" w:hAnsi="Arial" w:cs="Arial"/>
              </w:rPr>
              <w:fldChar w:fldCharType="separate"/>
            </w:r>
            <w:r w:rsidR="006B06BD" w:rsidRPr="00906FA5">
              <w:rPr>
                <w:rFonts w:ascii="Arial" w:hAnsi="Arial" w:cs="Arial"/>
                <w:noProof/>
              </w:rPr>
              <w:t>(40, 44, 48)</w:t>
            </w:r>
            <w:r w:rsidR="009E1BF1" w:rsidRPr="00906FA5">
              <w:rPr>
                <w:rFonts w:ascii="Arial" w:hAnsi="Arial" w:cs="Arial"/>
              </w:rPr>
              <w:fldChar w:fldCharType="end"/>
            </w:r>
          </w:p>
        </w:tc>
      </w:tr>
      <w:tr w:rsidR="00284DA0" w:rsidRPr="00906FA5" w14:paraId="0769875C" w14:textId="77777777" w:rsidTr="00447474">
        <w:tc>
          <w:tcPr>
            <w:tcW w:w="2122" w:type="dxa"/>
          </w:tcPr>
          <w:p w14:paraId="14FB37AE" w14:textId="77777777" w:rsidR="00284DA0" w:rsidRPr="00906FA5" w:rsidRDefault="00284DA0" w:rsidP="00195B1E">
            <w:pPr>
              <w:spacing w:line="240" w:lineRule="auto"/>
              <w:rPr>
                <w:rFonts w:ascii="Arial" w:hAnsi="Arial" w:cs="Arial"/>
              </w:rPr>
            </w:pPr>
          </w:p>
        </w:tc>
        <w:tc>
          <w:tcPr>
            <w:tcW w:w="4834" w:type="dxa"/>
          </w:tcPr>
          <w:p w14:paraId="0493DA91" w14:textId="371E0239" w:rsidR="00284DA0" w:rsidRPr="00906FA5" w:rsidRDefault="00636612" w:rsidP="00195B1E">
            <w:pPr>
              <w:spacing w:line="240" w:lineRule="auto"/>
              <w:rPr>
                <w:rFonts w:ascii="Arial" w:hAnsi="Arial" w:cs="Arial"/>
              </w:rPr>
            </w:pPr>
            <w:r w:rsidRPr="00906FA5">
              <w:rPr>
                <w:rFonts w:ascii="Arial" w:hAnsi="Arial" w:cs="Arial"/>
              </w:rPr>
              <w:t>T</w:t>
            </w:r>
            <w:r w:rsidR="00284DA0" w:rsidRPr="00906FA5">
              <w:rPr>
                <w:rFonts w:ascii="Arial" w:hAnsi="Arial" w:cs="Arial"/>
              </w:rPr>
              <w:t>umor vasculature</w:t>
            </w:r>
            <w:r w:rsidRPr="00906FA5">
              <w:rPr>
                <w:rFonts w:ascii="Arial" w:hAnsi="Arial" w:cs="Arial"/>
              </w:rPr>
              <w:t xml:space="preserve"> remodeling</w:t>
            </w:r>
          </w:p>
        </w:tc>
        <w:tc>
          <w:tcPr>
            <w:tcW w:w="1544" w:type="dxa"/>
          </w:tcPr>
          <w:p w14:paraId="3734A3AD" w14:textId="7C658299" w:rsidR="00284DA0" w:rsidRPr="00906FA5" w:rsidRDefault="00284DA0" w:rsidP="00195B1E">
            <w:pPr>
              <w:spacing w:line="240" w:lineRule="auto"/>
              <w:rPr>
                <w:rStyle w:val="CommentReference"/>
                <w:rFonts w:ascii="Arial" w:hAnsi="Arial" w:cs="Arial"/>
                <w:lang w:val="en-GB"/>
              </w:rPr>
            </w:pPr>
            <w:r w:rsidRPr="00906FA5">
              <w:rPr>
                <w:rFonts w:ascii="Arial" w:hAnsi="Arial" w:cs="Arial"/>
                <w:i/>
                <w:iCs/>
              </w:rPr>
              <w:t>In vivo</w:t>
            </w:r>
            <w:r w:rsidR="00F84209" w:rsidRPr="00906FA5">
              <w:rPr>
                <w:rFonts w:ascii="Arial" w:hAnsi="Arial" w:cs="Arial"/>
                <w:i/>
                <w:iCs/>
              </w:rPr>
              <w:t xml:space="preserve"> </w:t>
            </w:r>
            <w:r w:rsidR="00964251" w:rsidRPr="00906FA5">
              <w:rPr>
                <w:rFonts w:ascii="Arial" w:hAnsi="Arial" w:cs="Arial"/>
                <w:iCs/>
              </w:rPr>
              <w:fldChar w:fldCharType="begin">
                <w:fldData xml:space="preserve">PEVuZE5vdGU+PENpdGU+PEF1dGhvcj5IYW1hbm88L0F1dGhvcj48WWVhcj4yMDA0PC9ZZWFyPjxS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==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PEVuZE5vdGU+PENpdGU+PEF1dGhvcj5IYW1hbm88L0F1dGhvcj48WWVhcj4yMDA0PC9ZZWFyPjxS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==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964251" w:rsidRPr="00906FA5">
              <w:rPr>
                <w:rFonts w:ascii="Arial" w:hAnsi="Arial" w:cs="Arial"/>
                <w:iCs/>
              </w:rPr>
            </w:r>
            <w:r w:rsidR="00964251" w:rsidRPr="00906FA5">
              <w:rPr>
                <w:rFonts w:ascii="Arial" w:hAnsi="Arial" w:cs="Arial"/>
                <w:iCs/>
              </w:rPr>
              <w:fldChar w:fldCharType="separate"/>
            </w:r>
            <w:r w:rsidR="006B06BD" w:rsidRPr="00906FA5">
              <w:rPr>
                <w:rFonts w:ascii="Arial" w:hAnsi="Arial" w:cs="Arial"/>
                <w:iCs/>
                <w:noProof/>
              </w:rPr>
              <w:t>(49, 50)</w:t>
            </w:r>
            <w:r w:rsidR="00964251" w:rsidRPr="00906FA5">
              <w:rPr>
                <w:rFonts w:ascii="Arial" w:hAnsi="Arial" w:cs="Arial"/>
                <w:iCs/>
              </w:rPr>
              <w:fldChar w:fldCharType="end"/>
            </w:r>
          </w:p>
        </w:tc>
      </w:tr>
      <w:tr w:rsidR="00284DA0" w:rsidRPr="00906FA5" w14:paraId="05DCD7BC" w14:textId="77777777" w:rsidTr="00447474">
        <w:tc>
          <w:tcPr>
            <w:tcW w:w="2122" w:type="dxa"/>
          </w:tcPr>
          <w:p w14:paraId="3B47E6BB" w14:textId="77777777" w:rsidR="00284DA0" w:rsidRPr="00906FA5" w:rsidRDefault="00284DA0" w:rsidP="00195B1E">
            <w:pPr>
              <w:spacing w:line="240" w:lineRule="auto"/>
              <w:rPr>
                <w:rFonts w:ascii="Arial" w:hAnsi="Arial" w:cs="Arial"/>
              </w:rPr>
            </w:pPr>
          </w:p>
        </w:tc>
        <w:tc>
          <w:tcPr>
            <w:tcW w:w="4834" w:type="dxa"/>
          </w:tcPr>
          <w:p w14:paraId="506B64A1" w14:textId="1781017B" w:rsidR="00284DA0" w:rsidRPr="00906FA5" w:rsidRDefault="00284DA0" w:rsidP="00195B1E">
            <w:pPr>
              <w:spacing w:line="240" w:lineRule="auto"/>
              <w:rPr>
                <w:rFonts w:ascii="Arial" w:hAnsi="Arial" w:cs="Arial"/>
              </w:rPr>
            </w:pPr>
            <w:r w:rsidRPr="00906FA5">
              <w:rPr>
                <w:rFonts w:ascii="Arial" w:hAnsi="Arial" w:cs="Arial"/>
              </w:rPr>
              <w:t>Synergism with cancer vaccines</w:t>
            </w:r>
          </w:p>
        </w:tc>
        <w:tc>
          <w:tcPr>
            <w:tcW w:w="1544" w:type="dxa"/>
          </w:tcPr>
          <w:p w14:paraId="43006661" w14:textId="5D503139" w:rsidR="00284DA0" w:rsidRPr="00906FA5" w:rsidRDefault="00284DA0" w:rsidP="00195B1E">
            <w:pPr>
              <w:spacing w:line="240" w:lineRule="auto"/>
              <w:rPr>
                <w:rFonts w:ascii="Arial" w:hAnsi="Arial" w:cs="Arial"/>
              </w:rPr>
            </w:pPr>
            <w:r w:rsidRPr="00906FA5">
              <w:rPr>
                <w:rFonts w:ascii="Arial" w:hAnsi="Arial" w:cs="Arial"/>
                <w:i/>
                <w:iCs/>
              </w:rPr>
              <w:t>In vivo</w:t>
            </w:r>
            <w:r w:rsidRPr="00906FA5">
              <w:rPr>
                <w:rFonts w:ascii="Arial" w:hAnsi="Arial" w:cs="Arial"/>
              </w:rPr>
              <w:t xml:space="preserve"> and human</w:t>
            </w:r>
            <w:r w:rsidR="00F84209" w:rsidRPr="00906FA5">
              <w:rPr>
                <w:rFonts w:ascii="Arial" w:hAnsi="Arial" w:cs="Arial"/>
              </w:rPr>
              <w:t xml:space="preserve"> </w:t>
            </w:r>
            <w:r w:rsidR="00964251" w:rsidRPr="00906FA5">
              <w:rPr>
                <w:rFonts w:ascii="Arial" w:hAnsi="Arial" w:cs="Arial"/>
              </w:rPr>
              <w:fldChar w:fldCharType="begin">
                <w:fldData xml:space="preserve">PEVuZE5vdGU+PENpdGU+PEF1dGhvcj5NYWNMZWFuPC9BdXRob3I+PFllYXI+MTk5NjwvWWVhcj48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PEVuZE5vdGU+PENpdGU+PEF1dGhvcj5NYWNMZWFuPC9BdXRob3I+PFllYXI+MTk5NjwvWWVhcj48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964251" w:rsidRPr="00906FA5">
              <w:rPr>
                <w:rFonts w:ascii="Arial" w:hAnsi="Arial" w:cs="Arial"/>
              </w:rPr>
            </w:r>
            <w:r w:rsidR="00964251" w:rsidRPr="00906FA5">
              <w:rPr>
                <w:rFonts w:ascii="Arial" w:hAnsi="Arial" w:cs="Arial"/>
              </w:rPr>
              <w:fldChar w:fldCharType="separate"/>
            </w:r>
            <w:r w:rsidR="006B06BD" w:rsidRPr="00906FA5">
              <w:rPr>
                <w:rFonts w:ascii="Arial" w:hAnsi="Arial" w:cs="Arial"/>
                <w:noProof/>
              </w:rPr>
              <w:t>(51-56)</w:t>
            </w:r>
            <w:r w:rsidR="00964251" w:rsidRPr="00906FA5">
              <w:rPr>
                <w:rFonts w:ascii="Arial" w:hAnsi="Arial" w:cs="Arial"/>
              </w:rPr>
              <w:fldChar w:fldCharType="end"/>
            </w:r>
          </w:p>
        </w:tc>
      </w:tr>
      <w:tr w:rsidR="00284DA0" w:rsidRPr="00906FA5" w14:paraId="6364187B" w14:textId="77777777" w:rsidTr="00447474">
        <w:tc>
          <w:tcPr>
            <w:tcW w:w="2122" w:type="dxa"/>
          </w:tcPr>
          <w:p w14:paraId="493731D6" w14:textId="77777777" w:rsidR="00284DA0" w:rsidRPr="00906FA5" w:rsidRDefault="00284DA0" w:rsidP="00195B1E">
            <w:pPr>
              <w:spacing w:line="240" w:lineRule="auto"/>
              <w:rPr>
                <w:rFonts w:ascii="Arial" w:hAnsi="Arial" w:cs="Arial"/>
              </w:rPr>
            </w:pPr>
          </w:p>
        </w:tc>
        <w:tc>
          <w:tcPr>
            <w:tcW w:w="4834" w:type="dxa"/>
          </w:tcPr>
          <w:p w14:paraId="657FC817" w14:textId="120C18BA" w:rsidR="00284DA0" w:rsidRPr="00906FA5" w:rsidRDefault="00284DA0" w:rsidP="00195B1E">
            <w:pPr>
              <w:spacing w:line="240" w:lineRule="auto"/>
              <w:rPr>
                <w:rFonts w:ascii="Arial" w:hAnsi="Arial" w:cs="Arial"/>
              </w:rPr>
            </w:pPr>
            <w:r w:rsidRPr="00906FA5">
              <w:rPr>
                <w:rFonts w:ascii="Arial" w:hAnsi="Arial" w:cs="Arial"/>
              </w:rPr>
              <w:t>Synergism with antibodies against co-stimulatory molecules</w:t>
            </w:r>
          </w:p>
        </w:tc>
        <w:tc>
          <w:tcPr>
            <w:tcW w:w="1544" w:type="dxa"/>
          </w:tcPr>
          <w:p w14:paraId="722C0307" w14:textId="687D4B78" w:rsidR="00284DA0" w:rsidRPr="00906FA5" w:rsidRDefault="00284DA0" w:rsidP="00195B1E">
            <w:pPr>
              <w:spacing w:line="240" w:lineRule="auto"/>
              <w:rPr>
                <w:rStyle w:val="CommentReference"/>
                <w:rFonts w:ascii="Arial" w:hAnsi="Arial" w:cs="Arial"/>
                <w:lang w:val="en-GB"/>
              </w:rPr>
            </w:pPr>
            <w:r w:rsidRPr="00906FA5">
              <w:rPr>
                <w:rFonts w:ascii="Arial" w:hAnsi="Arial" w:cs="Arial"/>
                <w:i/>
                <w:iCs/>
              </w:rPr>
              <w:t>In vivo</w:t>
            </w:r>
            <w:r w:rsidR="00F84209" w:rsidRPr="00906FA5">
              <w:rPr>
                <w:rFonts w:ascii="Arial" w:hAnsi="Arial" w:cs="Arial"/>
                <w:i/>
                <w:iCs/>
              </w:rPr>
              <w:t xml:space="preserve"> </w:t>
            </w:r>
            <w:r w:rsidR="00964251" w:rsidRPr="00906FA5">
              <w:rPr>
                <w:rFonts w:ascii="Arial" w:hAnsi="Arial" w:cs="Arial"/>
                <w:iCs/>
              </w:rPr>
              <w:fldChar w:fldCharType="begin">
                <w:fldData xml:space="preserve">PEVuZE5vdGU+PENpdGU+PEF1dGhvcj5LaW08L0F1dGhvcj48WWVhcj4yMDA5PC9ZZWFyPjxSZWNO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PEVuZE5vdGU+PENpdGU+PEF1dGhvcj5LaW08L0F1dGhvcj48WWVhcj4yMDA5PC9ZZWFyPjxSZWNO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964251" w:rsidRPr="00906FA5">
              <w:rPr>
                <w:rFonts w:ascii="Arial" w:hAnsi="Arial" w:cs="Arial"/>
                <w:iCs/>
              </w:rPr>
            </w:r>
            <w:r w:rsidR="00964251" w:rsidRPr="00906FA5">
              <w:rPr>
                <w:rFonts w:ascii="Arial" w:hAnsi="Arial" w:cs="Arial"/>
                <w:iCs/>
              </w:rPr>
              <w:fldChar w:fldCharType="separate"/>
            </w:r>
            <w:r w:rsidR="006B06BD" w:rsidRPr="00906FA5">
              <w:rPr>
                <w:rFonts w:ascii="Arial" w:hAnsi="Arial" w:cs="Arial"/>
                <w:iCs/>
                <w:noProof/>
              </w:rPr>
              <w:t>(57, 58)</w:t>
            </w:r>
            <w:r w:rsidR="00964251" w:rsidRPr="00906FA5">
              <w:rPr>
                <w:rFonts w:ascii="Arial" w:hAnsi="Arial" w:cs="Arial"/>
                <w:iCs/>
              </w:rPr>
              <w:fldChar w:fldCharType="end"/>
            </w:r>
          </w:p>
        </w:tc>
      </w:tr>
      <w:tr w:rsidR="00284DA0" w:rsidRPr="00906FA5" w14:paraId="60313D11" w14:textId="77777777" w:rsidTr="00447474">
        <w:tc>
          <w:tcPr>
            <w:tcW w:w="2122" w:type="dxa"/>
          </w:tcPr>
          <w:p w14:paraId="4C226DFF" w14:textId="77777777" w:rsidR="00284DA0" w:rsidRPr="00906FA5" w:rsidRDefault="00284DA0" w:rsidP="00195B1E">
            <w:pPr>
              <w:spacing w:line="240" w:lineRule="auto"/>
              <w:rPr>
                <w:rFonts w:ascii="Arial" w:hAnsi="Arial" w:cs="Arial"/>
              </w:rPr>
            </w:pPr>
          </w:p>
        </w:tc>
        <w:tc>
          <w:tcPr>
            <w:tcW w:w="4834" w:type="dxa"/>
          </w:tcPr>
          <w:p w14:paraId="5FE2BBFB" w14:textId="50A2D560" w:rsidR="00284DA0" w:rsidRPr="00906FA5" w:rsidRDefault="00284DA0" w:rsidP="00195B1E">
            <w:pPr>
              <w:spacing w:line="240" w:lineRule="auto"/>
              <w:rPr>
                <w:rFonts w:ascii="Arial" w:hAnsi="Arial" w:cs="Arial"/>
              </w:rPr>
            </w:pPr>
            <w:r w:rsidRPr="00906FA5">
              <w:rPr>
                <w:rFonts w:ascii="Arial" w:hAnsi="Arial" w:cs="Arial"/>
              </w:rPr>
              <w:t>Synergism with anti–PD-1</w:t>
            </w:r>
          </w:p>
        </w:tc>
        <w:tc>
          <w:tcPr>
            <w:tcW w:w="1544" w:type="dxa"/>
          </w:tcPr>
          <w:p w14:paraId="18527F0D" w14:textId="29C52CC9" w:rsidR="00284DA0" w:rsidRPr="00906FA5" w:rsidRDefault="00284DA0" w:rsidP="00195B1E">
            <w:pPr>
              <w:spacing w:line="240" w:lineRule="auto"/>
              <w:rPr>
                <w:rFonts w:ascii="Arial" w:hAnsi="Arial" w:cs="Arial"/>
              </w:rPr>
            </w:pPr>
            <w:r w:rsidRPr="00906FA5">
              <w:rPr>
                <w:rFonts w:ascii="Arial" w:hAnsi="Arial" w:cs="Arial"/>
                <w:i/>
                <w:iCs/>
              </w:rPr>
              <w:t>In vivo</w:t>
            </w:r>
            <w:r w:rsidRPr="00906FA5">
              <w:rPr>
                <w:rFonts w:ascii="Arial" w:hAnsi="Arial" w:cs="Arial"/>
              </w:rPr>
              <w:t xml:space="preserve"> and human</w:t>
            </w:r>
            <w:r w:rsidR="00F84209" w:rsidRPr="00906FA5">
              <w:rPr>
                <w:rFonts w:ascii="Arial" w:hAnsi="Arial" w:cs="Arial"/>
              </w:rPr>
              <w:t xml:space="preserve"> </w:t>
            </w:r>
            <w:r w:rsidR="00964251" w:rsidRPr="00906FA5">
              <w:rPr>
                <w:rFonts w:ascii="Arial" w:hAnsi="Arial" w:cs="Arial"/>
              </w:rPr>
              <w:fldChar w:fldCharType="begin">
                <w:fldData xml:space="preserve">PEVuZE5vdGU+PENpdGU+PEF1dGhvcj5Na3J0aWNoeWFuPC9BdXRob3I+PFllYXI+MjAxMTwvWWVh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PEVuZE5vdGU+PENpdGU+PEF1dGhvcj5Na3J0aWNoeWFuPC9BdXRob3I+PFllYXI+MjAxMTwvWWVh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964251" w:rsidRPr="00906FA5">
              <w:rPr>
                <w:rFonts w:ascii="Arial" w:hAnsi="Arial" w:cs="Arial"/>
              </w:rPr>
            </w:r>
            <w:r w:rsidR="00964251" w:rsidRPr="00906FA5">
              <w:rPr>
                <w:rFonts w:ascii="Arial" w:hAnsi="Arial" w:cs="Arial"/>
              </w:rPr>
              <w:fldChar w:fldCharType="separate"/>
            </w:r>
            <w:r w:rsidR="006B06BD" w:rsidRPr="00906FA5">
              <w:rPr>
                <w:rFonts w:ascii="Arial" w:hAnsi="Arial" w:cs="Arial"/>
                <w:noProof/>
              </w:rPr>
              <w:t>(48, 59, 60)</w:t>
            </w:r>
            <w:r w:rsidR="00964251" w:rsidRPr="00906FA5">
              <w:rPr>
                <w:rFonts w:ascii="Arial" w:hAnsi="Arial" w:cs="Arial"/>
              </w:rPr>
              <w:fldChar w:fldCharType="end"/>
            </w:r>
          </w:p>
        </w:tc>
      </w:tr>
      <w:tr w:rsidR="00284DA0" w:rsidRPr="00906FA5" w14:paraId="7F303136" w14:textId="77777777" w:rsidTr="00447474">
        <w:tc>
          <w:tcPr>
            <w:tcW w:w="2122" w:type="dxa"/>
          </w:tcPr>
          <w:p w14:paraId="7D9877B2" w14:textId="77777777" w:rsidR="007D41FE" w:rsidRPr="00906FA5" w:rsidRDefault="00284DA0" w:rsidP="00195B1E">
            <w:pPr>
              <w:spacing w:line="240" w:lineRule="auto"/>
              <w:rPr>
                <w:rFonts w:ascii="Arial" w:hAnsi="Arial" w:cs="Arial"/>
              </w:rPr>
            </w:pPr>
            <w:r w:rsidRPr="00906FA5">
              <w:rPr>
                <w:rFonts w:ascii="Arial" w:hAnsi="Arial" w:cs="Arial"/>
              </w:rPr>
              <w:t>Aspirin</w:t>
            </w:r>
            <w:r w:rsidR="00643B6A" w:rsidRPr="00906FA5">
              <w:rPr>
                <w:rFonts w:ascii="Arial" w:hAnsi="Arial" w:cs="Arial"/>
              </w:rPr>
              <w:t xml:space="preserve"> </w:t>
            </w:r>
          </w:p>
          <w:p w14:paraId="66ADCB01" w14:textId="0135D5E4" w:rsidR="00284DA0" w:rsidRPr="00906FA5" w:rsidRDefault="00643B6A" w:rsidP="00195B1E">
            <w:pPr>
              <w:spacing w:line="240" w:lineRule="auto"/>
              <w:rPr>
                <w:rFonts w:ascii="Arial" w:hAnsi="Arial" w:cs="Arial"/>
              </w:rPr>
            </w:pPr>
            <w:r w:rsidRPr="00906FA5">
              <w:rPr>
                <w:rFonts w:ascii="Arial" w:hAnsi="Arial" w:cs="Arial"/>
              </w:rPr>
              <w:t xml:space="preserve">(reviewed in </w:t>
            </w:r>
            <w:r w:rsidR="00CF7EE5" w:rsidRPr="00906FA5">
              <w:rPr>
                <w:rFonts w:ascii="Arial" w:hAnsi="Arial" w:cs="Arial"/>
              </w:rPr>
              <w:fldChar w:fldCharType="begin"/>
            </w:r>
            <w:r w:rsidR="006B06BD" w:rsidRPr="00906FA5">
              <w:rPr>
                <w:rFonts w:ascii="Arial" w:hAnsi="Arial" w:cs="Arial"/>
              </w:rPr>
              <w:instrText xml:space="preserve"> ADDIN EN.CITE &lt;EndNote&gt;&lt;Cite&gt;&lt;Author&gt;Hamada&lt;/Author&gt;&lt;Year&gt;2017&lt;/Year&gt;&lt;RecNum&gt;1092&lt;/RecNum&gt;&lt;DisplayText&gt;(61)&lt;/DisplayText&gt;&lt;record&gt;&lt;rec-number&gt;1092&lt;/rec-number&gt;&lt;foreign-keys&gt;&lt;key app="EN" db-id="rzrtsz5t92es5eexavmv2wenrw5v50zvvede" timestamp="1634739235"&gt;1092&lt;/key&gt;&lt;/foreign-keys&gt;&lt;ref-type name="Journal Article"&gt;17&lt;/ref-type&gt;&lt;contributors&gt;&lt;authors&gt;&lt;author&gt;Hamada, Tsuyoshi&lt;/author&gt;&lt;author&gt;Giannakis, Marios&lt;/author&gt;&lt;author&gt;Ogino, Shuji&lt;/author&gt;&lt;/authors&gt;&lt;/contributors&gt;&lt;titles&gt;&lt;title&gt;Aspirin in the era of immunotherapy&lt;/title&gt;&lt;secondary-title&gt;Oncotarget&lt;/secondary-title&gt;&lt;alt-title&gt;Oncotarget&lt;/alt-title&gt;&lt;/titles&gt;&lt;periodical&gt;&lt;full-title&gt;Oncotarget&lt;/full-title&gt;&lt;/periodical&gt;&lt;alt-periodical&gt;&lt;full-title&gt;Oncotarget&lt;/full-title&gt;&lt;/alt-periodical&gt;&lt;pages&gt;73370-73371&lt;/pages&gt;&lt;volume&gt;8&lt;/volume&gt;&lt;number&gt;43&lt;/number&gt;&lt;keywords&gt;&lt;keyword&gt;clinical outcome&lt;/keyword&gt;&lt;keyword&gt;colorectal neoplasms&lt;/keyword&gt;&lt;keyword&gt;molecular pathological epidemiology&lt;/keyword&gt;&lt;keyword&gt;non-steroidal anti-inflammatory drugs&lt;/keyword&gt;&lt;keyword&gt;tumor microenvironment&lt;/keyword&gt;&lt;/keywords&gt;&lt;dates&gt;&lt;year&gt;2017&lt;/year&gt;&lt;/dates&gt;&lt;publisher&gt;Impact Journals LLC&lt;/publisher&gt;&lt;isbn&gt;1949-2553&lt;/isbn&gt;&lt;accession-num&gt;29088713&lt;/accession-num&gt;&lt;urls&gt;&lt;related-urls&gt;&lt;url&gt;https://pubmed.ncbi.nlm.nih.gov/29088713&lt;/url&gt;&lt;url&gt;https://www.ncbi.nlm.nih.gov/pmc/articles/PMC5650268/&lt;/url&gt;&lt;/related-urls&gt;&lt;/urls&gt;&lt;electronic-resource-num&gt;10.18632/oncotarget.20877&lt;/electronic-resource-num&gt;&lt;remote-database-name&gt;PubMed&lt;/remote-database-name&gt;&lt;language&gt;eng&lt;/language&gt;&lt;/record&gt;&lt;/Cite&gt;&lt;/EndNote&gt;</w:instrText>
            </w:r>
            <w:r w:rsidR="00CF7EE5" w:rsidRPr="00906FA5">
              <w:rPr>
                <w:rFonts w:ascii="Arial" w:hAnsi="Arial" w:cs="Arial"/>
              </w:rPr>
              <w:fldChar w:fldCharType="separate"/>
            </w:r>
            <w:r w:rsidR="006B06BD" w:rsidRPr="00906FA5">
              <w:rPr>
                <w:rFonts w:ascii="Arial" w:hAnsi="Arial" w:cs="Arial"/>
                <w:noProof/>
              </w:rPr>
              <w:t>(61)</w:t>
            </w:r>
            <w:r w:rsidR="00CF7EE5" w:rsidRPr="00906FA5">
              <w:rPr>
                <w:rFonts w:ascii="Arial" w:hAnsi="Arial" w:cs="Arial"/>
              </w:rPr>
              <w:fldChar w:fldCharType="end"/>
            </w:r>
            <w:r w:rsidRPr="00906FA5">
              <w:rPr>
                <w:rFonts w:ascii="Arial" w:hAnsi="Arial" w:cs="Arial"/>
              </w:rPr>
              <w:t>)</w:t>
            </w:r>
          </w:p>
        </w:tc>
        <w:tc>
          <w:tcPr>
            <w:tcW w:w="4834" w:type="dxa"/>
          </w:tcPr>
          <w:p w14:paraId="3451D4C8" w14:textId="77777777" w:rsidR="00284DA0" w:rsidRPr="00906FA5" w:rsidRDefault="00284DA0" w:rsidP="00195B1E">
            <w:pPr>
              <w:spacing w:line="240" w:lineRule="auto"/>
              <w:rPr>
                <w:rFonts w:ascii="Arial" w:hAnsi="Arial" w:cs="Arial"/>
              </w:rPr>
            </w:pPr>
          </w:p>
        </w:tc>
        <w:tc>
          <w:tcPr>
            <w:tcW w:w="1544" w:type="dxa"/>
          </w:tcPr>
          <w:p w14:paraId="1122FAB0" w14:textId="77777777" w:rsidR="00284DA0" w:rsidRPr="00906FA5" w:rsidRDefault="00284DA0" w:rsidP="00195B1E">
            <w:pPr>
              <w:spacing w:line="240" w:lineRule="auto"/>
              <w:rPr>
                <w:rFonts w:ascii="Arial" w:hAnsi="Arial" w:cs="Arial"/>
              </w:rPr>
            </w:pPr>
          </w:p>
        </w:tc>
      </w:tr>
      <w:tr w:rsidR="00284DA0" w:rsidRPr="00906FA5" w14:paraId="708800AD" w14:textId="77777777" w:rsidTr="00447474">
        <w:tc>
          <w:tcPr>
            <w:tcW w:w="2122" w:type="dxa"/>
          </w:tcPr>
          <w:p w14:paraId="76DCD202" w14:textId="77777777" w:rsidR="00284DA0" w:rsidRPr="00906FA5" w:rsidRDefault="00284DA0" w:rsidP="00195B1E">
            <w:pPr>
              <w:spacing w:line="240" w:lineRule="auto"/>
              <w:rPr>
                <w:rFonts w:ascii="Arial" w:hAnsi="Arial" w:cs="Arial"/>
              </w:rPr>
            </w:pPr>
          </w:p>
        </w:tc>
        <w:tc>
          <w:tcPr>
            <w:tcW w:w="4834" w:type="dxa"/>
          </w:tcPr>
          <w:p w14:paraId="10719E6D" w14:textId="77777777" w:rsidR="00284DA0" w:rsidRPr="00906FA5" w:rsidRDefault="00284DA0" w:rsidP="00195B1E">
            <w:pPr>
              <w:spacing w:line="240" w:lineRule="auto"/>
              <w:rPr>
                <w:rFonts w:ascii="Arial" w:hAnsi="Arial" w:cs="Arial"/>
              </w:rPr>
            </w:pPr>
            <w:r w:rsidRPr="00906FA5">
              <w:rPr>
                <w:rFonts w:ascii="Arial" w:hAnsi="Arial" w:cs="Arial"/>
              </w:rPr>
              <w:t>Reduction of PGE</w:t>
            </w:r>
            <w:r w:rsidRPr="00906FA5">
              <w:rPr>
                <w:rFonts w:ascii="Arial" w:hAnsi="Arial" w:cs="Arial"/>
                <w:vertAlign w:val="subscript"/>
              </w:rPr>
              <w:t>2</w:t>
            </w:r>
            <w:r w:rsidRPr="00906FA5">
              <w:rPr>
                <w:rFonts w:ascii="Arial" w:hAnsi="Arial" w:cs="Arial"/>
              </w:rPr>
              <w:t xml:space="preserve"> synthesis</w:t>
            </w:r>
          </w:p>
        </w:tc>
        <w:tc>
          <w:tcPr>
            <w:tcW w:w="1544" w:type="dxa"/>
          </w:tcPr>
          <w:p w14:paraId="13343928" w14:textId="0C53EDF8" w:rsidR="00284DA0" w:rsidRPr="00906FA5" w:rsidRDefault="00284DA0" w:rsidP="00195B1E">
            <w:pPr>
              <w:spacing w:line="240" w:lineRule="auto"/>
              <w:rPr>
                <w:rFonts w:ascii="Arial" w:hAnsi="Arial" w:cs="Arial"/>
              </w:rPr>
            </w:pPr>
            <w:r w:rsidRPr="00906FA5">
              <w:rPr>
                <w:rFonts w:ascii="Arial" w:hAnsi="Arial" w:cs="Arial"/>
                <w:i/>
                <w:iCs/>
              </w:rPr>
              <w:t xml:space="preserve">In vivo </w:t>
            </w:r>
            <w:r w:rsidRPr="00906FA5">
              <w:rPr>
                <w:rFonts w:ascii="Arial" w:hAnsi="Arial" w:cs="Arial"/>
              </w:rPr>
              <w:t>and human</w:t>
            </w:r>
            <w:r w:rsidR="00F84209" w:rsidRPr="00906FA5">
              <w:rPr>
                <w:rFonts w:ascii="Arial" w:hAnsi="Arial" w:cs="Arial"/>
              </w:rPr>
              <w:t xml:space="preserve"> </w:t>
            </w:r>
            <w:r w:rsidR="00FF270F" w:rsidRPr="00906FA5">
              <w:rPr>
                <w:rFonts w:ascii="Arial" w:hAnsi="Arial" w:cs="Arial"/>
              </w:rPr>
              <w:fldChar w:fldCharType="begin">
                <w:fldData xml:space="preserve">PEVuZE5vdGU+PENpdGU+PEF1dGhvcj5aZWxlbmF5PC9BdXRob3I+PFllYXI+MjAxNTwvWWVhcj48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PEVuZE5vdGU+PENpdGU+PEF1dGhvcj5aZWxlbmF5PC9BdXRob3I+PFllYXI+MjAxNTwvWWVhcj48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FF270F" w:rsidRPr="00906FA5">
              <w:rPr>
                <w:rFonts w:ascii="Arial" w:hAnsi="Arial" w:cs="Arial"/>
              </w:rPr>
            </w:r>
            <w:r w:rsidR="00FF270F" w:rsidRPr="00906FA5">
              <w:rPr>
                <w:rFonts w:ascii="Arial" w:hAnsi="Arial" w:cs="Arial"/>
              </w:rPr>
              <w:fldChar w:fldCharType="separate"/>
            </w:r>
            <w:r w:rsidR="006B06BD" w:rsidRPr="00906FA5">
              <w:rPr>
                <w:rFonts w:ascii="Arial" w:hAnsi="Arial" w:cs="Arial"/>
                <w:noProof/>
              </w:rPr>
              <w:t>(62, 63)</w:t>
            </w:r>
            <w:r w:rsidR="00FF270F" w:rsidRPr="00906FA5">
              <w:rPr>
                <w:rFonts w:ascii="Arial" w:hAnsi="Arial" w:cs="Arial"/>
              </w:rPr>
              <w:fldChar w:fldCharType="end"/>
            </w:r>
          </w:p>
        </w:tc>
      </w:tr>
      <w:tr w:rsidR="00284DA0" w:rsidRPr="00906FA5" w14:paraId="03BC9C56" w14:textId="77777777" w:rsidTr="00447474">
        <w:tc>
          <w:tcPr>
            <w:tcW w:w="2122" w:type="dxa"/>
          </w:tcPr>
          <w:p w14:paraId="548E502B" w14:textId="77777777" w:rsidR="00284DA0" w:rsidRPr="00906FA5" w:rsidRDefault="00284DA0" w:rsidP="00195B1E">
            <w:pPr>
              <w:spacing w:line="240" w:lineRule="auto"/>
              <w:rPr>
                <w:rFonts w:ascii="Arial" w:hAnsi="Arial" w:cs="Arial"/>
              </w:rPr>
            </w:pPr>
          </w:p>
        </w:tc>
        <w:tc>
          <w:tcPr>
            <w:tcW w:w="4834" w:type="dxa"/>
          </w:tcPr>
          <w:p w14:paraId="72A65E61" w14:textId="0CCA0FB4" w:rsidR="00284DA0" w:rsidRPr="00906FA5" w:rsidRDefault="000B3DB4" w:rsidP="00195B1E">
            <w:pPr>
              <w:spacing w:line="240" w:lineRule="auto"/>
              <w:rPr>
                <w:rFonts w:ascii="Arial" w:hAnsi="Arial" w:cs="Arial"/>
              </w:rPr>
            </w:pPr>
            <w:r w:rsidRPr="00906FA5">
              <w:rPr>
                <w:rFonts w:ascii="Arial" w:hAnsi="Arial" w:cs="Arial"/>
              </w:rPr>
              <w:t>Reduction of</w:t>
            </w:r>
            <w:r w:rsidR="00284DA0" w:rsidRPr="00906FA5">
              <w:rPr>
                <w:rFonts w:ascii="Arial" w:hAnsi="Arial" w:cs="Arial"/>
              </w:rPr>
              <w:t xml:space="preserve"> PD-L1 expression on cancer cells</w:t>
            </w:r>
          </w:p>
        </w:tc>
        <w:tc>
          <w:tcPr>
            <w:tcW w:w="1544" w:type="dxa"/>
          </w:tcPr>
          <w:p w14:paraId="15877E70" w14:textId="0ADCF97F" w:rsidR="00284DA0" w:rsidRPr="00906FA5" w:rsidRDefault="00284DA0" w:rsidP="00195B1E">
            <w:pPr>
              <w:spacing w:line="240" w:lineRule="auto"/>
              <w:rPr>
                <w:rFonts w:ascii="Arial" w:hAnsi="Arial" w:cs="Arial"/>
                <w:i/>
                <w:iCs/>
              </w:rPr>
            </w:pPr>
            <w:r w:rsidRPr="00906FA5">
              <w:rPr>
                <w:rFonts w:ascii="Arial" w:hAnsi="Arial" w:cs="Arial"/>
                <w:i/>
                <w:iCs/>
              </w:rPr>
              <w:t>In vitro</w:t>
            </w:r>
            <w:r w:rsidR="00F84209" w:rsidRPr="00906FA5">
              <w:rPr>
                <w:rFonts w:ascii="Arial" w:hAnsi="Arial" w:cs="Arial"/>
                <w:i/>
                <w:iCs/>
              </w:rPr>
              <w:t xml:space="preserve"> </w:t>
            </w:r>
            <w:r w:rsidR="00FF270F" w:rsidRPr="00906FA5">
              <w:rPr>
                <w:rFonts w:ascii="Arial" w:hAnsi="Arial" w:cs="Arial"/>
                <w:iCs/>
              </w:rPr>
              <w:fldChar w:fldCharType="begin">
                <w:fldData xml:space="preserve">PEVuZE5vdGU+PENpdGU+PEF1dGhvcj5aaGFuZzwvQXV0aG9yPjxZZWFyPjIwMjA8L1llYXI+PFJl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PEVuZE5vdGU+PENpdGU+PEF1dGhvcj5aaGFuZzwvQXV0aG9yPjxZZWFyPjIwMjA8L1llYXI+PFJl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FF270F" w:rsidRPr="00906FA5">
              <w:rPr>
                <w:rFonts w:ascii="Arial" w:hAnsi="Arial" w:cs="Arial"/>
                <w:iCs/>
              </w:rPr>
            </w:r>
            <w:r w:rsidR="00FF270F" w:rsidRPr="00906FA5">
              <w:rPr>
                <w:rFonts w:ascii="Arial" w:hAnsi="Arial" w:cs="Arial"/>
                <w:iCs/>
              </w:rPr>
              <w:fldChar w:fldCharType="separate"/>
            </w:r>
            <w:r w:rsidR="006B06BD" w:rsidRPr="00906FA5">
              <w:rPr>
                <w:rFonts w:ascii="Arial" w:hAnsi="Arial" w:cs="Arial"/>
                <w:iCs/>
                <w:noProof/>
              </w:rPr>
              <w:t>(64)</w:t>
            </w:r>
            <w:r w:rsidR="00FF270F" w:rsidRPr="00906FA5">
              <w:rPr>
                <w:rFonts w:ascii="Arial" w:hAnsi="Arial" w:cs="Arial"/>
                <w:iCs/>
              </w:rPr>
              <w:fldChar w:fldCharType="end"/>
            </w:r>
          </w:p>
        </w:tc>
      </w:tr>
      <w:tr w:rsidR="00284DA0" w:rsidRPr="00906FA5" w14:paraId="6071C775" w14:textId="77777777" w:rsidTr="00447474">
        <w:tc>
          <w:tcPr>
            <w:tcW w:w="2122" w:type="dxa"/>
          </w:tcPr>
          <w:p w14:paraId="376218AB" w14:textId="77777777" w:rsidR="00284DA0" w:rsidRPr="00906FA5" w:rsidRDefault="00284DA0" w:rsidP="00195B1E">
            <w:pPr>
              <w:spacing w:line="240" w:lineRule="auto"/>
              <w:rPr>
                <w:rFonts w:ascii="Arial" w:hAnsi="Arial" w:cs="Arial"/>
              </w:rPr>
            </w:pPr>
          </w:p>
        </w:tc>
        <w:tc>
          <w:tcPr>
            <w:tcW w:w="4834" w:type="dxa"/>
          </w:tcPr>
          <w:p w14:paraId="49593636" w14:textId="0D2820E4" w:rsidR="00284DA0" w:rsidRPr="00906FA5" w:rsidRDefault="000B3DB4" w:rsidP="00195B1E">
            <w:pPr>
              <w:spacing w:line="240" w:lineRule="auto"/>
              <w:rPr>
                <w:rFonts w:ascii="Arial" w:hAnsi="Arial" w:cs="Arial"/>
              </w:rPr>
            </w:pPr>
            <w:r w:rsidRPr="00906FA5">
              <w:rPr>
                <w:rFonts w:ascii="Arial" w:hAnsi="Arial" w:cs="Arial"/>
              </w:rPr>
              <w:t>Reduction</w:t>
            </w:r>
            <w:r w:rsidR="00284DA0" w:rsidRPr="00906FA5">
              <w:rPr>
                <w:rFonts w:ascii="Arial" w:hAnsi="Arial" w:cs="Arial"/>
              </w:rPr>
              <w:t xml:space="preserve"> of VEGF levels</w:t>
            </w:r>
            <w:r w:rsidRPr="00906FA5">
              <w:rPr>
                <w:rFonts w:ascii="Arial" w:hAnsi="Arial" w:cs="Arial"/>
              </w:rPr>
              <w:t xml:space="preserve"> and/or tumor angiogenesis</w:t>
            </w:r>
          </w:p>
        </w:tc>
        <w:tc>
          <w:tcPr>
            <w:tcW w:w="1544" w:type="dxa"/>
          </w:tcPr>
          <w:p w14:paraId="7E819CB7" w14:textId="5A5C2BAA" w:rsidR="00284DA0" w:rsidRPr="00906FA5" w:rsidRDefault="000B3DB4" w:rsidP="00195B1E">
            <w:pPr>
              <w:spacing w:line="240" w:lineRule="auto"/>
              <w:rPr>
                <w:rFonts w:ascii="Arial" w:hAnsi="Arial" w:cs="Arial"/>
              </w:rPr>
            </w:pPr>
            <w:r w:rsidRPr="00906FA5">
              <w:rPr>
                <w:rFonts w:ascii="Arial" w:hAnsi="Arial" w:cs="Arial"/>
                <w:i/>
                <w:iCs/>
              </w:rPr>
              <w:t>In vivo</w:t>
            </w:r>
            <w:r w:rsidRPr="00906FA5">
              <w:rPr>
                <w:rFonts w:ascii="Arial" w:hAnsi="Arial" w:cs="Arial"/>
              </w:rPr>
              <w:t xml:space="preserve"> and/or h</w:t>
            </w:r>
            <w:r w:rsidR="00284DA0" w:rsidRPr="00906FA5">
              <w:rPr>
                <w:rFonts w:ascii="Arial" w:hAnsi="Arial" w:cs="Arial"/>
              </w:rPr>
              <w:t>uman</w:t>
            </w:r>
            <w:r w:rsidR="00F84209" w:rsidRPr="00906FA5">
              <w:rPr>
                <w:rFonts w:ascii="Arial" w:hAnsi="Arial" w:cs="Arial"/>
              </w:rPr>
              <w:t xml:space="preserve"> </w:t>
            </w:r>
            <w:r w:rsidR="00F74CF6" w:rsidRPr="00906FA5">
              <w:rPr>
                <w:rFonts w:ascii="Arial" w:hAnsi="Arial" w:cs="Arial"/>
              </w:rPr>
              <w:fldChar w:fldCharType="begin">
                <w:fldData xml:space="preserve">PEVuZE5vdGU+PENpdGU+PEF1dGhvcj5Ib2xtZXM8L0F1dGhvcj48WWVhcj4yMDEzPC9ZZWFyPjxS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PEVuZE5vdGU+PENpdGU+PEF1dGhvcj5Ib2xtZXM8L0F1dGhvcj48WWVhcj4yMDEzPC9ZZWFyPjxS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F74CF6" w:rsidRPr="00906FA5">
              <w:rPr>
                <w:rFonts w:ascii="Arial" w:hAnsi="Arial" w:cs="Arial"/>
              </w:rPr>
            </w:r>
            <w:r w:rsidR="00F74CF6" w:rsidRPr="00906FA5">
              <w:rPr>
                <w:rFonts w:ascii="Arial" w:hAnsi="Arial" w:cs="Arial"/>
              </w:rPr>
              <w:fldChar w:fldCharType="separate"/>
            </w:r>
            <w:r w:rsidR="006B06BD" w:rsidRPr="00906FA5">
              <w:rPr>
                <w:rFonts w:ascii="Arial" w:hAnsi="Arial" w:cs="Arial"/>
                <w:noProof/>
              </w:rPr>
              <w:t>(65-67)</w:t>
            </w:r>
            <w:r w:rsidR="00F74CF6" w:rsidRPr="00906FA5">
              <w:rPr>
                <w:rFonts w:ascii="Arial" w:hAnsi="Arial" w:cs="Arial"/>
              </w:rPr>
              <w:fldChar w:fldCharType="end"/>
            </w:r>
          </w:p>
        </w:tc>
      </w:tr>
      <w:tr w:rsidR="00284DA0" w:rsidRPr="00906FA5" w14:paraId="1BBB4A11" w14:textId="77777777" w:rsidTr="00447474">
        <w:tc>
          <w:tcPr>
            <w:tcW w:w="2122" w:type="dxa"/>
          </w:tcPr>
          <w:p w14:paraId="339D0C14" w14:textId="77777777" w:rsidR="00284DA0" w:rsidRPr="00906FA5" w:rsidRDefault="00284DA0" w:rsidP="00195B1E">
            <w:pPr>
              <w:spacing w:line="240" w:lineRule="auto"/>
              <w:rPr>
                <w:rFonts w:ascii="Arial" w:hAnsi="Arial" w:cs="Arial"/>
              </w:rPr>
            </w:pPr>
          </w:p>
        </w:tc>
        <w:tc>
          <w:tcPr>
            <w:tcW w:w="4834" w:type="dxa"/>
          </w:tcPr>
          <w:p w14:paraId="2AE521ED" w14:textId="77777777" w:rsidR="00284DA0" w:rsidRPr="00906FA5" w:rsidRDefault="00284DA0" w:rsidP="00195B1E">
            <w:pPr>
              <w:spacing w:line="240" w:lineRule="auto"/>
              <w:rPr>
                <w:rFonts w:ascii="Arial" w:hAnsi="Arial" w:cs="Arial"/>
              </w:rPr>
            </w:pPr>
            <w:r w:rsidRPr="00906FA5">
              <w:rPr>
                <w:rFonts w:ascii="Arial" w:hAnsi="Arial" w:cs="Arial"/>
              </w:rPr>
              <w:t xml:space="preserve">Synergism with anti–PD-1 </w:t>
            </w:r>
          </w:p>
        </w:tc>
        <w:tc>
          <w:tcPr>
            <w:tcW w:w="1544" w:type="dxa"/>
          </w:tcPr>
          <w:p w14:paraId="4AC666D2" w14:textId="1D04113F" w:rsidR="00284DA0" w:rsidRPr="00906FA5" w:rsidRDefault="00284DA0" w:rsidP="00195B1E">
            <w:pPr>
              <w:spacing w:line="240" w:lineRule="auto"/>
              <w:rPr>
                <w:rFonts w:ascii="Arial" w:hAnsi="Arial" w:cs="Arial"/>
              </w:rPr>
            </w:pPr>
            <w:r w:rsidRPr="00906FA5">
              <w:rPr>
                <w:rFonts w:ascii="Arial" w:hAnsi="Arial" w:cs="Arial"/>
                <w:i/>
                <w:iCs/>
              </w:rPr>
              <w:t xml:space="preserve">In vivo </w:t>
            </w:r>
            <w:r w:rsidRPr="00906FA5">
              <w:rPr>
                <w:rFonts w:ascii="Arial" w:hAnsi="Arial" w:cs="Arial"/>
              </w:rPr>
              <w:t>and human</w:t>
            </w:r>
            <w:r w:rsidR="00F84209" w:rsidRPr="00906FA5">
              <w:rPr>
                <w:rFonts w:ascii="Arial" w:hAnsi="Arial" w:cs="Arial"/>
              </w:rPr>
              <w:t xml:space="preserve"> </w:t>
            </w:r>
            <w:r w:rsidR="00FF270F" w:rsidRPr="00906FA5">
              <w:rPr>
                <w:rFonts w:ascii="Arial" w:hAnsi="Arial" w:cs="Arial"/>
              </w:rPr>
              <w:fldChar w:fldCharType="begin">
                <w:fldData xml:space="preserve">PEVuZE5vdGU+PENpdGU+PEF1dGhvcj5IZXJyZXJhPC9BdXRob3I+PFllYXI+MjAyMTwvWWVhcj48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PEVuZE5vdGU+PENpdGU+PEF1dGhvcj5IZXJyZXJhPC9BdXRob3I+PFllYXI+MjAyMTwvWWVhcj48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FF270F" w:rsidRPr="00906FA5">
              <w:rPr>
                <w:rFonts w:ascii="Arial" w:hAnsi="Arial" w:cs="Arial"/>
              </w:rPr>
            </w:r>
            <w:r w:rsidR="00FF270F" w:rsidRPr="00906FA5">
              <w:rPr>
                <w:rFonts w:ascii="Arial" w:hAnsi="Arial" w:cs="Arial"/>
              </w:rPr>
              <w:fldChar w:fldCharType="separate"/>
            </w:r>
            <w:r w:rsidR="006B06BD" w:rsidRPr="00906FA5">
              <w:rPr>
                <w:rFonts w:ascii="Arial" w:hAnsi="Arial" w:cs="Arial"/>
                <w:noProof/>
              </w:rPr>
              <w:t>(60, 62, 68)</w:t>
            </w:r>
            <w:r w:rsidR="00FF270F" w:rsidRPr="00906FA5">
              <w:rPr>
                <w:rFonts w:ascii="Arial" w:hAnsi="Arial" w:cs="Arial"/>
              </w:rPr>
              <w:fldChar w:fldCharType="end"/>
            </w:r>
          </w:p>
        </w:tc>
      </w:tr>
      <w:tr w:rsidR="00284DA0" w:rsidRPr="00906FA5" w14:paraId="1DA4E04A" w14:textId="77777777" w:rsidTr="00447474">
        <w:tc>
          <w:tcPr>
            <w:tcW w:w="2122" w:type="dxa"/>
          </w:tcPr>
          <w:p w14:paraId="7B152937" w14:textId="77777777" w:rsidR="00284DA0" w:rsidRPr="00906FA5" w:rsidRDefault="00284DA0" w:rsidP="00195B1E">
            <w:pPr>
              <w:spacing w:line="240" w:lineRule="auto"/>
              <w:rPr>
                <w:rFonts w:ascii="Arial" w:hAnsi="Arial" w:cs="Arial"/>
              </w:rPr>
            </w:pPr>
          </w:p>
        </w:tc>
        <w:tc>
          <w:tcPr>
            <w:tcW w:w="4834" w:type="dxa"/>
          </w:tcPr>
          <w:p w14:paraId="75DB2846" w14:textId="77777777" w:rsidR="00284DA0" w:rsidRPr="00906FA5" w:rsidRDefault="00284DA0" w:rsidP="00195B1E">
            <w:pPr>
              <w:spacing w:line="240" w:lineRule="auto"/>
              <w:rPr>
                <w:rFonts w:ascii="Arial" w:hAnsi="Arial" w:cs="Arial"/>
              </w:rPr>
            </w:pPr>
            <w:r w:rsidRPr="00906FA5">
              <w:rPr>
                <w:rFonts w:ascii="Arial" w:hAnsi="Arial" w:cs="Arial"/>
              </w:rPr>
              <w:t>Reduction of platelet-mediated shielding of circulating cancer cells</w:t>
            </w:r>
          </w:p>
        </w:tc>
        <w:tc>
          <w:tcPr>
            <w:tcW w:w="1544" w:type="dxa"/>
          </w:tcPr>
          <w:p w14:paraId="5793E1D9" w14:textId="4016545C" w:rsidR="00284DA0" w:rsidRPr="00906FA5" w:rsidRDefault="00EF304C" w:rsidP="00195B1E">
            <w:pPr>
              <w:spacing w:line="240" w:lineRule="auto"/>
              <w:rPr>
                <w:rFonts w:ascii="Arial" w:hAnsi="Arial" w:cs="Arial"/>
              </w:rPr>
            </w:pPr>
            <w:r w:rsidRPr="00906FA5">
              <w:rPr>
                <w:rFonts w:ascii="Arial" w:hAnsi="Arial" w:cs="Arial"/>
                <w:i/>
              </w:rPr>
              <w:t>In vitro</w:t>
            </w:r>
            <w:r w:rsidRPr="00906FA5">
              <w:rPr>
                <w:rFonts w:ascii="Arial" w:hAnsi="Arial" w:cs="Arial"/>
              </w:rPr>
              <w:t xml:space="preserve"> and human</w:t>
            </w:r>
            <w:r w:rsidR="00F84209" w:rsidRPr="00906FA5">
              <w:rPr>
                <w:rFonts w:ascii="Arial" w:hAnsi="Arial" w:cs="Arial"/>
              </w:rPr>
              <w:t xml:space="preserve"> </w:t>
            </w:r>
            <w:r w:rsidRPr="00906FA5">
              <w:rPr>
                <w:rFonts w:ascii="Arial" w:hAnsi="Arial" w:cs="Arial"/>
              </w:rPr>
              <w:fldChar w:fldCharType="begin">
                <w:fldData xml:space="preserve">PEVuZE5vdGU+PENpdGU+PEF1dGhvcj5MYXdsZXI8L0F1dGhvcj48WWVhcj4yMDA0PC9ZZWFyPjxS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PEVuZE5vdGU+PENpdGU+PEF1dGhvcj5MYXdsZXI8L0F1dGhvcj48WWVhcj4yMDA0PC9ZZWFyPjxS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Pr="00906FA5">
              <w:rPr>
                <w:rFonts w:ascii="Arial" w:hAnsi="Arial" w:cs="Arial"/>
              </w:rPr>
            </w:r>
            <w:r w:rsidRPr="00906FA5">
              <w:rPr>
                <w:rFonts w:ascii="Arial" w:hAnsi="Arial" w:cs="Arial"/>
              </w:rPr>
              <w:fldChar w:fldCharType="separate"/>
            </w:r>
            <w:r w:rsidR="006B06BD" w:rsidRPr="00906FA5">
              <w:rPr>
                <w:rFonts w:ascii="Arial" w:hAnsi="Arial" w:cs="Arial"/>
                <w:noProof/>
              </w:rPr>
              <w:t>(69, 70)</w:t>
            </w:r>
            <w:r w:rsidRPr="00906FA5">
              <w:rPr>
                <w:rFonts w:ascii="Arial" w:hAnsi="Arial" w:cs="Arial"/>
              </w:rPr>
              <w:fldChar w:fldCharType="end"/>
            </w:r>
          </w:p>
        </w:tc>
      </w:tr>
    </w:tbl>
    <w:p w14:paraId="2FA87005" w14:textId="77777777" w:rsidR="003F1D4E" w:rsidRDefault="003F1D4E">
      <w:r>
        <w:br w:type="page"/>
      </w:r>
    </w:p>
    <w:tbl>
      <w:tblPr>
        <w:tblStyle w:val="TableGrid"/>
        <w:tblpPr w:leftFromText="141" w:rightFromText="141" w:vertAnchor="text" w:tblpXSpec="center" w:tblpY="1"/>
        <w:tblOverlap w:val="never"/>
        <w:tblW w:w="8500" w:type="dxa"/>
        <w:tblLayout w:type="fixed"/>
        <w:tblLook w:val="04A0" w:firstRow="1" w:lastRow="0" w:firstColumn="1" w:lastColumn="0" w:noHBand="0" w:noVBand="1"/>
      </w:tblPr>
      <w:tblGrid>
        <w:gridCol w:w="1985"/>
        <w:gridCol w:w="4971"/>
        <w:gridCol w:w="1544"/>
      </w:tblGrid>
      <w:tr w:rsidR="00284DA0" w:rsidRPr="00906FA5" w14:paraId="7A111CD0" w14:textId="77777777" w:rsidTr="00F857E7">
        <w:tc>
          <w:tcPr>
            <w:tcW w:w="1985" w:type="dxa"/>
          </w:tcPr>
          <w:p w14:paraId="593D3B24" w14:textId="0327F9D7" w:rsidR="00284DA0" w:rsidRPr="00906FA5" w:rsidRDefault="00284DA0" w:rsidP="00195B1E">
            <w:pPr>
              <w:spacing w:line="240" w:lineRule="auto"/>
              <w:rPr>
                <w:rFonts w:ascii="Arial" w:hAnsi="Arial" w:cs="Arial"/>
              </w:rPr>
            </w:pPr>
            <w:r w:rsidRPr="00906FA5">
              <w:rPr>
                <w:rFonts w:ascii="Arial" w:hAnsi="Arial" w:cs="Arial"/>
              </w:rPr>
              <w:lastRenderedPageBreak/>
              <w:t>Lansoprazole</w:t>
            </w:r>
            <w:r w:rsidR="007D41FE" w:rsidRPr="00906FA5">
              <w:rPr>
                <w:rFonts w:ascii="Arial" w:hAnsi="Arial" w:cs="Arial"/>
              </w:rPr>
              <w:t xml:space="preserve"> (reviewed in </w:t>
            </w:r>
            <w:r w:rsidR="00964251" w:rsidRPr="00906FA5">
              <w:rPr>
                <w:rFonts w:ascii="Arial" w:hAnsi="Arial" w:cs="Arial"/>
              </w:rPr>
              <w:fldChar w:fldCharType="begin">
                <w:fldData xml:space="preserve">PEVuZE5vdGU+PENpdGU+PEF1dGhvcj5CZWxsb25lPC9BdXRob3I+PFllYXI+MjAxMzwvWWVhcj48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PEVuZE5vdGU+PENpdGU+PEF1dGhvcj5CZWxsb25lPC9BdXRob3I+PFllYXI+MjAxMzwvWWVhcj48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964251" w:rsidRPr="00906FA5">
              <w:rPr>
                <w:rFonts w:ascii="Arial" w:hAnsi="Arial" w:cs="Arial"/>
              </w:rPr>
            </w:r>
            <w:r w:rsidR="00964251" w:rsidRPr="00906FA5">
              <w:rPr>
                <w:rFonts w:ascii="Arial" w:hAnsi="Arial" w:cs="Arial"/>
              </w:rPr>
              <w:fldChar w:fldCharType="separate"/>
            </w:r>
            <w:r w:rsidR="006B06BD" w:rsidRPr="00906FA5">
              <w:rPr>
                <w:rFonts w:ascii="Arial" w:hAnsi="Arial" w:cs="Arial"/>
                <w:noProof/>
              </w:rPr>
              <w:t>(71, 72)</w:t>
            </w:r>
            <w:r w:rsidR="00964251" w:rsidRPr="00906FA5">
              <w:rPr>
                <w:rFonts w:ascii="Arial" w:hAnsi="Arial" w:cs="Arial"/>
              </w:rPr>
              <w:fldChar w:fldCharType="end"/>
            </w:r>
            <w:r w:rsidR="007D41FE" w:rsidRPr="00906FA5">
              <w:rPr>
                <w:rFonts w:ascii="Arial" w:hAnsi="Arial" w:cs="Arial"/>
              </w:rPr>
              <w:t>)</w:t>
            </w:r>
          </w:p>
        </w:tc>
        <w:tc>
          <w:tcPr>
            <w:tcW w:w="4971" w:type="dxa"/>
          </w:tcPr>
          <w:p w14:paraId="1D12C021" w14:textId="77777777" w:rsidR="00284DA0" w:rsidRPr="00906FA5" w:rsidRDefault="00284DA0" w:rsidP="00195B1E">
            <w:pPr>
              <w:spacing w:line="240" w:lineRule="auto"/>
              <w:rPr>
                <w:rFonts w:ascii="Arial" w:hAnsi="Arial" w:cs="Arial"/>
              </w:rPr>
            </w:pPr>
          </w:p>
        </w:tc>
        <w:tc>
          <w:tcPr>
            <w:tcW w:w="1544" w:type="dxa"/>
          </w:tcPr>
          <w:p w14:paraId="08974716" w14:textId="77777777" w:rsidR="00284DA0" w:rsidRPr="00906FA5" w:rsidRDefault="00284DA0" w:rsidP="00195B1E">
            <w:pPr>
              <w:spacing w:line="240" w:lineRule="auto"/>
              <w:rPr>
                <w:rFonts w:ascii="Arial" w:hAnsi="Arial" w:cs="Arial"/>
              </w:rPr>
            </w:pPr>
          </w:p>
        </w:tc>
      </w:tr>
      <w:tr w:rsidR="00284DA0" w:rsidRPr="00906FA5" w14:paraId="1207A37E" w14:textId="77777777" w:rsidTr="00F857E7">
        <w:tc>
          <w:tcPr>
            <w:tcW w:w="1985" w:type="dxa"/>
          </w:tcPr>
          <w:p w14:paraId="7D8B5A75" w14:textId="77777777" w:rsidR="00284DA0" w:rsidRPr="00906FA5" w:rsidRDefault="00284DA0" w:rsidP="00195B1E">
            <w:pPr>
              <w:spacing w:line="240" w:lineRule="auto"/>
              <w:rPr>
                <w:rFonts w:ascii="Arial" w:hAnsi="Arial" w:cs="Arial"/>
                <w:highlight w:val="green"/>
              </w:rPr>
            </w:pPr>
          </w:p>
        </w:tc>
        <w:tc>
          <w:tcPr>
            <w:tcW w:w="4971" w:type="dxa"/>
          </w:tcPr>
          <w:p w14:paraId="661A474B" w14:textId="6EE15E2F" w:rsidR="00284DA0" w:rsidRPr="00906FA5" w:rsidRDefault="00284DA0" w:rsidP="00195B1E">
            <w:pPr>
              <w:spacing w:line="240" w:lineRule="auto"/>
              <w:rPr>
                <w:rFonts w:ascii="Arial" w:hAnsi="Arial" w:cs="Arial"/>
              </w:rPr>
            </w:pPr>
            <w:r w:rsidRPr="00906FA5">
              <w:rPr>
                <w:rFonts w:ascii="Arial" w:hAnsi="Arial" w:cs="Arial"/>
              </w:rPr>
              <w:t>Buffering tumor acidosis to restore innate and adaptive</w:t>
            </w:r>
            <w:r w:rsidR="00FF270F" w:rsidRPr="00906FA5">
              <w:rPr>
                <w:rFonts w:ascii="Arial" w:hAnsi="Arial" w:cs="Arial"/>
              </w:rPr>
              <w:t xml:space="preserve"> antitumor</w:t>
            </w:r>
            <w:r w:rsidRPr="00906FA5">
              <w:rPr>
                <w:rFonts w:ascii="Arial" w:hAnsi="Arial" w:cs="Arial"/>
              </w:rPr>
              <w:t xml:space="preserve"> immunity</w:t>
            </w:r>
          </w:p>
        </w:tc>
        <w:tc>
          <w:tcPr>
            <w:tcW w:w="1544" w:type="dxa"/>
          </w:tcPr>
          <w:p w14:paraId="38F9D83F" w14:textId="33AF2949" w:rsidR="00284DA0" w:rsidRPr="00906FA5" w:rsidRDefault="00195B1E" w:rsidP="00195B1E">
            <w:pPr>
              <w:spacing w:line="240" w:lineRule="auto"/>
              <w:rPr>
                <w:rFonts w:ascii="Arial" w:hAnsi="Arial" w:cs="Arial"/>
                <w:iCs/>
                <w:highlight w:val="green"/>
              </w:rPr>
            </w:pPr>
            <w:r w:rsidRPr="00906FA5">
              <w:rPr>
                <w:rFonts w:ascii="Arial" w:hAnsi="Arial" w:cs="Arial"/>
                <w:i/>
                <w:iCs/>
              </w:rPr>
              <w:t>In viv</w:t>
            </w:r>
            <w:r w:rsidR="00964251" w:rsidRPr="00906FA5">
              <w:rPr>
                <w:rFonts w:ascii="Arial" w:hAnsi="Arial" w:cs="Arial"/>
                <w:i/>
                <w:iCs/>
              </w:rPr>
              <w:t>o</w:t>
            </w:r>
            <w:r w:rsidR="00F84209" w:rsidRPr="00906FA5">
              <w:rPr>
                <w:rFonts w:ascii="Arial" w:hAnsi="Arial" w:cs="Arial"/>
                <w:i/>
                <w:iCs/>
              </w:rPr>
              <w:t xml:space="preserve"> </w:t>
            </w:r>
            <w:r w:rsidR="00964251" w:rsidRPr="00906FA5">
              <w:rPr>
                <w:rFonts w:ascii="Arial" w:hAnsi="Arial" w:cs="Arial"/>
                <w:iCs/>
              </w:rPr>
              <w:fldChar w:fldCharType="begin">
                <w:fldData xml:space="preserve">PEVuZE5vdGU+PENpdGU+PEF1dGhvcj5DYWxjaW5vdHRvPC9BdXRob3I+PFllYXI+MjAxMjwvWWVh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PEVuZE5vdGU+PENpdGU+PEF1dGhvcj5DYWxjaW5vdHRvPC9BdXRob3I+PFllYXI+MjAxMjwvWWVh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964251" w:rsidRPr="00906FA5">
              <w:rPr>
                <w:rFonts w:ascii="Arial" w:hAnsi="Arial" w:cs="Arial"/>
                <w:iCs/>
              </w:rPr>
            </w:r>
            <w:r w:rsidR="00964251" w:rsidRPr="00906FA5">
              <w:rPr>
                <w:rFonts w:ascii="Arial" w:hAnsi="Arial" w:cs="Arial"/>
                <w:iCs/>
              </w:rPr>
              <w:fldChar w:fldCharType="separate"/>
            </w:r>
            <w:r w:rsidR="006B06BD" w:rsidRPr="00906FA5">
              <w:rPr>
                <w:rFonts w:ascii="Arial" w:hAnsi="Arial" w:cs="Arial"/>
                <w:iCs/>
                <w:noProof/>
              </w:rPr>
              <w:t>(73-75)</w:t>
            </w:r>
            <w:r w:rsidR="00964251" w:rsidRPr="00906FA5">
              <w:rPr>
                <w:rFonts w:ascii="Arial" w:hAnsi="Arial" w:cs="Arial"/>
                <w:iCs/>
              </w:rPr>
              <w:fldChar w:fldCharType="end"/>
            </w:r>
          </w:p>
        </w:tc>
      </w:tr>
      <w:tr w:rsidR="00284DA0" w:rsidRPr="00906FA5" w14:paraId="3E2330C7" w14:textId="77777777" w:rsidTr="00F857E7">
        <w:tc>
          <w:tcPr>
            <w:tcW w:w="1985" w:type="dxa"/>
          </w:tcPr>
          <w:p w14:paraId="18CE7167" w14:textId="77777777" w:rsidR="00284DA0" w:rsidRPr="00906FA5" w:rsidRDefault="00284DA0" w:rsidP="00195B1E">
            <w:pPr>
              <w:spacing w:line="240" w:lineRule="auto"/>
              <w:rPr>
                <w:rFonts w:ascii="Arial" w:hAnsi="Arial" w:cs="Arial"/>
              </w:rPr>
            </w:pPr>
            <w:r w:rsidRPr="00906FA5">
              <w:rPr>
                <w:rFonts w:ascii="Arial" w:hAnsi="Arial" w:cs="Arial"/>
              </w:rPr>
              <w:t>Vitamin D</w:t>
            </w:r>
          </w:p>
          <w:p w14:paraId="4A17D517" w14:textId="62D4F7F9" w:rsidR="007D41FE" w:rsidRPr="00906FA5" w:rsidRDefault="007D41FE" w:rsidP="00195B1E">
            <w:pPr>
              <w:spacing w:line="240" w:lineRule="auto"/>
              <w:rPr>
                <w:rFonts w:ascii="Arial" w:hAnsi="Arial" w:cs="Arial"/>
              </w:rPr>
            </w:pPr>
            <w:r w:rsidRPr="00906FA5">
              <w:rPr>
                <w:rFonts w:ascii="Arial" w:hAnsi="Arial" w:cs="Arial"/>
              </w:rPr>
              <w:t xml:space="preserve">(reviewed in </w:t>
            </w:r>
            <w:r w:rsidR="00FF270F" w:rsidRPr="00906FA5">
              <w:rPr>
                <w:rFonts w:ascii="Arial" w:hAnsi="Arial" w:cs="Arial"/>
              </w:rPr>
              <w:fldChar w:fldCharType="begin"/>
            </w:r>
            <w:r w:rsidR="006B06BD" w:rsidRPr="00906FA5">
              <w:rPr>
                <w:rFonts w:ascii="Arial" w:hAnsi="Arial" w:cs="Arial"/>
              </w:rPr>
              <w:instrText xml:space="preserve"> ADDIN EN.CITE &lt;EndNote&gt;&lt;Cite&gt;&lt;Author&gt;Wu&lt;/Author&gt;&lt;Year&gt;2019&lt;/Year&gt;&lt;RecNum&gt;1030&lt;/RecNum&gt;&lt;DisplayText&gt;(76)&lt;/DisplayText&gt;&lt;record&gt;&lt;rec-number&gt;1030&lt;/rec-number&gt;&lt;foreign-keys&gt;&lt;key app="EN" db-id="rzrtsz5t92es5eexavmv2wenrw5v50zvvede" timestamp="1634680044"&gt;1030&lt;/key&gt;&lt;/foreign-keys&gt;&lt;ref-type name="Journal Article"&gt;17&lt;/ref-type&gt;&lt;contributors&gt;&lt;authors&gt;&lt;author&gt;Wu, Xu&lt;/author&gt;&lt;author&gt;Hu, Wei&lt;/author&gt;&lt;author&gt;Lu, Lan&lt;/author&gt;&lt;author&gt;Zhao, Yueshui&lt;/author&gt;&lt;author&gt;Zhou, Yejiang&lt;/author&gt;&lt;author&gt;Xiao, Zhangang&lt;/author&gt;&lt;author&gt;Zhang, Lin&lt;/author&gt;&lt;author&gt;Zhang, Hanyu&lt;/author&gt;&lt;author&gt;Li, Xiaobing&lt;/author&gt;&lt;author&gt;Li, Wanping&lt;/author&gt;&lt;author&gt;Wang, Shengpeng&lt;/author&gt;&lt;author&gt;Cho, Chi Hin&lt;/author&gt;&lt;author&gt;Shen, Jing&lt;/author&gt;&lt;author&gt;Li, Mingxing&lt;/author&gt;&lt;/authors&gt;&lt;/contributors&gt;&lt;titles&gt;&lt;title&gt;Repurposing vitamin D for treatment of human malignancies via targeting tumor microenvironment&lt;/title&gt;&lt;secondary-title&gt;Acta Pharmaceutica Sinica B&lt;/secondary-title&gt;&lt;/titles&gt;&lt;periodical&gt;&lt;full-title&gt;Acta Pharmaceutica Sinica B&lt;/full-title&gt;&lt;/periodical&gt;&lt;pages&gt;203-219&lt;/pages&gt;&lt;volume&gt;9&lt;/volume&gt;&lt;number&gt;2&lt;/number&gt;&lt;keywords&gt;&lt;keyword&gt;Vitamin D&lt;/keyword&gt;&lt;keyword&gt;1,25-Dihydroxyvitamin D&lt;/keyword&gt;&lt;keyword&gt;Tumor microenvironment&lt;/keyword&gt;&lt;keyword&gt;Cancer stem cell&lt;/keyword&gt;&lt;keyword&gt;Tumor-infiltrating lymphocyte&lt;/keyword&gt;&lt;keyword&gt;Tumor-derived endothelial cell&lt;/keyword&gt;&lt;keyword&gt;Cancer-associated fibroblast&lt;/keyword&gt;&lt;/keywords&gt;&lt;dates&gt;&lt;year&gt;2019&lt;/year&gt;&lt;pub-dates&gt;&lt;date&gt;2019/03/01/&lt;/date&gt;&lt;/pub-dates&gt;&lt;/dates&gt;&lt;isbn&gt;2211-3835&lt;/isbn&gt;&lt;urls&gt;&lt;related-urls&gt;&lt;url&gt;https://www.sciencedirect.com/science/article/pii/S2211383518303526&lt;/url&gt;&lt;/related-urls&gt;&lt;/urls&gt;&lt;electronic-resource-num&gt;https://doi.org/10.1016/j.apsb.2018.09.002&lt;/electronic-resource-num&gt;&lt;/record&gt;&lt;/Cite&gt;&lt;/EndNote&gt;</w:instrText>
            </w:r>
            <w:r w:rsidR="00FF270F" w:rsidRPr="00906FA5">
              <w:rPr>
                <w:rFonts w:ascii="Arial" w:hAnsi="Arial" w:cs="Arial"/>
              </w:rPr>
              <w:fldChar w:fldCharType="separate"/>
            </w:r>
            <w:r w:rsidR="006B06BD" w:rsidRPr="00906FA5">
              <w:rPr>
                <w:rFonts w:ascii="Arial" w:hAnsi="Arial" w:cs="Arial"/>
                <w:noProof/>
              </w:rPr>
              <w:t>(76)</w:t>
            </w:r>
            <w:r w:rsidR="00FF270F" w:rsidRPr="00906FA5">
              <w:rPr>
                <w:rFonts w:ascii="Arial" w:hAnsi="Arial" w:cs="Arial"/>
              </w:rPr>
              <w:fldChar w:fldCharType="end"/>
            </w:r>
            <w:r w:rsidRPr="00906FA5">
              <w:rPr>
                <w:rFonts w:ascii="Arial" w:hAnsi="Arial" w:cs="Arial"/>
              </w:rPr>
              <w:t>)</w:t>
            </w:r>
          </w:p>
        </w:tc>
        <w:tc>
          <w:tcPr>
            <w:tcW w:w="4971" w:type="dxa"/>
          </w:tcPr>
          <w:p w14:paraId="0F56B5AA" w14:textId="77777777" w:rsidR="00284DA0" w:rsidRPr="00906FA5" w:rsidRDefault="00284DA0" w:rsidP="00195B1E">
            <w:pPr>
              <w:spacing w:line="240" w:lineRule="auto"/>
              <w:rPr>
                <w:rFonts w:ascii="Arial" w:hAnsi="Arial" w:cs="Arial"/>
              </w:rPr>
            </w:pPr>
          </w:p>
        </w:tc>
        <w:tc>
          <w:tcPr>
            <w:tcW w:w="1544" w:type="dxa"/>
          </w:tcPr>
          <w:p w14:paraId="191CB40A" w14:textId="77777777" w:rsidR="00284DA0" w:rsidRPr="00906FA5" w:rsidRDefault="00284DA0" w:rsidP="00195B1E">
            <w:pPr>
              <w:spacing w:line="240" w:lineRule="auto"/>
              <w:rPr>
                <w:rFonts w:ascii="Arial" w:hAnsi="Arial" w:cs="Arial"/>
              </w:rPr>
            </w:pPr>
          </w:p>
        </w:tc>
      </w:tr>
      <w:tr w:rsidR="00284DA0" w:rsidRPr="00906FA5" w14:paraId="40870462" w14:textId="77777777" w:rsidTr="00F857E7">
        <w:tc>
          <w:tcPr>
            <w:tcW w:w="1985" w:type="dxa"/>
          </w:tcPr>
          <w:p w14:paraId="119A9695" w14:textId="057EDB52" w:rsidR="00284DA0" w:rsidRPr="00906FA5" w:rsidRDefault="00284DA0" w:rsidP="00195B1E">
            <w:pPr>
              <w:spacing w:line="240" w:lineRule="auto"/>
              <w:rPr>
                <w:rFonts w:ascii="Arial" w:hAnsi="Arial" w:cs="Arial"/>
              </w:rPr>
            </w:pPr>
          </w:p>
        </w:tc>
        <w:tc>
          <w:tcPr>
            <w:tcW w:w="4971" w:type="dxa"/>
          </w:tcPr>
          <w:p w14:paraId="728F8886" w14:textId="73119B47" w:rsidR="00284DA0" w:rsidRPr="00906FA5" w:rsidRDefault="000B3DB4" w:rsidP="00195B1E">
            <w:pPr>
              <w:spacing w:line="240" w:lineRule="auto"/>
              <w:rPr>
                <w:rFonts w:ascii="Arial" w:hAnsi="Arial" w:cs="Arial"/>
              </w:rPr>
            </w:pPr>
            <w:r w:rsidRPr="00906FA5">
              <w:rPr>
                <w:rFonts w:ascii="Arial" w:hAnsi="Arial" w:cs="Arial"/>
              </w:rPr>
              <w:t>Reduction of tumor</w:t>
            </w:r>
            <w:r w:rsidR="00284DA0" w:rsidRPr="00906FA5">
              <w:rPr>
                <w:rFonts w:ascii="Arial" w:hAnsi="Arial" w:cs="Arial"/>
              </w:rPr>
              <w:t xml:space="preserve"> angiogenesis</w:t>
            </w:r>
          </w:p>
        </w:tc>
        <w:tc>
          <w:tcPr>
            <w:tcW w:w="1544" w:type="dxa"/>
          </w:tcPr>
          <w:p w14:paraId="660A9DE4" w14:textId="61CFA385" w:rsidR="00284DA0" w:rsidRPr="00906FA5" w:rsidRDefault="007D41FE" w:rsidP="00195B1E">
            <w:pPr>
              <w:spacing w:line="240" w:lineRule="auto"/>
              <w:rPr>
                <w:rFonts w:ascii="Arial" w:hAnsi="Arial" w:cs="Arial"/>
                <w:i/>
                <w:iCs/>
              </w:rPr>
            </w:pPr>
            <w:r w:rsidRPr="00906FA5">
              <w:rPr>
                <w:rFonts w:ascii="Arial" w:hAnsi="Arial" w:cs="Arial"/>
                <w:i/>
                <w:iCs/>
              </w:rPr>
              <w:t>In vi</w:t>
            </w:r>
            <w:r w:rsidR="00636612" w:rsidRPr="00906FA5">
              <w:rPr>
                <w:rFonts w:ascii="Arial" w:hAnsi="Arial" w:cs="Arial"/>
                <w:i/>
                <w:iCs/>
              </w:rPr>
              <w:t>v</w:t>
            </w:r>
            <w:r w:rsidRPr="00906FA5">
              <w:rPr>
                <w:rFonts w:ascii="Arial" w:hAnsi="Arial" w:cs="Arial"/>
                <w:i/>
                <w:iCs/>
              </w:rPr>
              <w:t>o</w:t>
            </w:r>
            <w:r w:rsidR="00F84209" w:rsidRPr="00906FA5">
              <w:rPr>
                <w:rFonts w:ascii="Arial" w:hAnsi="Arial" w:cs="Arial"/>
                <w:i/>
                <w:iCs/>
              </w:rPr>
              <w:t xml:space="preserve"> </w:t>
            </w:r>
            <w:r w:rsidR="00FF270F" w:rsidRPr="00906FA5">
              <w:rPr>
                <w:rFonts w:ascii="Arial" w:hAnsi="Arial" w:cs="Arial"/>
                <w:iCs/>
              </w:rPr>
              <w:fldChar w:fldCharType="begin">
                <w:fldData xml:space="preserve">PEVuZE5vdGU+PENpdGU+PEF1dGhvcj5QZW5kw6FzLUZyYW5jbzwvQXV0aG9yPjxZZWFyPjIwMDg8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PEVuZE5vdGU+PENpdGU+PEF1dGhvcj5QZW5kw6FzLUZyYW5jbzwvQXV0aG9yPjxZZWFyPjIwMDg8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FF270F" w:rsidRPr="00906FA5">
              <w:rPr>
                <w:rFonts w:ascii="Arial" w:hAnsi="Arial" w:cs="Arial"/>
                <w:iCs/>
              </w:rPr>
            </w:r>
            <w:r w:rsidR="00FF270F" w:rsidRPr="00906FA5">
              <w:rPr>
                <w:rFonts w:ascii="Arial" w:hAnsi="Arial" w:cs="Arial"/>
                <w:iCs/>
              </w:rPr>
              <w:fldChar w:fldCharType="separate"/>
            </w:r>
            <w:r w:rsidR="006B06BD" w:rsidRPr="00906FA5">
              <w:rPr>
                <w:rFonts w:ascii="Arial" w:hAnsi="Arial" w:cs="Arial"/>
                <w:iCs/>
                <w:noProof/>
              </w:rPr>
              <w:t>(77-79)</w:t>
            </w:r>
            <w:r w:rsidR="00FF270F" w:rsidRPr="00906FA5">
              <w:rPr>
                <w:rFonts w:ascii="Arial" w:hAnsi="Arial" w:cs="Arial"/>
                <w:iCs/>
              </w:rPr>
              <w:fldChar w:fldCharType="end"/>
            </w:r>
          </w:p>
        </w:tc>
      </w:tr>
      <w:tr w:rsidR="00636612" w:rsidRPr="00906FA5" w14:paraId="61F74630" w14:textId="77777777" w:rsidTr="00F857E7">
        <w:tc>
          <w:tcPr>
            <w:tcW w:w="1985" w:type="dxa"/>
          </w:tcPr>
          <w:p w14:paraId="61109BC1" w14:textId="77777777" w:rsidR="00636612" w:rsidRPr="00906FA5" w:rsidRDefault="00636612" w:rsidP="00195B1E">
            <w:pPr>
              <w:spacing w:line="240" w:lineRule="auto"/>
              <w:rPr>
                <w:rFonts w:ascii="Arial" w:hAnsi="Arial" w:cs="Arial"/>
              </w:rPr>
            </w:pPr>
          </w:p>
        </w:tc>
        <w:tc>
          <w:tcPr>
            <w:tcW w:w="4971" w:type="dxa"/>
          </w:tcPr>
          <w:p w14:paraId="553417E0" w14:textId="791B203E" w:rsidR="00636612" w:rsidRPr="00906FA5" w:rsidRDefault="00636612" w:rsidP="00195B1E">
            <w:pPr>
              <w:spacing w:line="240" w:lineRule="auto"/>
              <w:rPr>
                <w:rFonts w:ascii="Arial" w:hAnsi="Arial" w:cs="Arial"/>
              </w:rPr>
            </w:pPr>
            <w:r w:rsidRPr="00906FA5">
              <w:rPr>
                <w:rFonts w:ascii="Arial" w:hAnsi="Arial" w:cs="Arial"/>
              </w:rPr>
              <w:t>Stromal remodeling and/or reprogramming</w:t>
            </w:r>
          </w:p>
        </w:tc>
        <w:tc>
          <w:tcPr>
            <w:tcW w:w="1544" w:type="dxa"/>
          </w:tcPr>
          <w:p w14:paraId="4A84C145" w14:textId="75C10286" w:rsidR="00636612" w:rsidRPr="00906FA5" w:rsidRDefault="00636612" w:rsidP="00195B1E">
            <w:pPr>
              <w:spacing w:line="240" w:lineRule="auto"/>
              <w:rPr>
                <w:rFonts w:ascii="Arial" w:hAnsi="Arial" w:cs="Arial"/>
              </w:rPr>
            </w:pPr>
            <w:r w:rsidRPr="00906FA5">
              <w:rPr>
                <w:rFonts w:ascii="Arial" w:hAnsi="Arial" w:cs="Arial"/>
                <w:i/>
                <w:iCs/>
              </w:rPr>
              <w:t>In vivo</w:t>
            </w:r>
            <w:r w:rsidR="00F84209" w:rsidRPr="00906FA5">
              <w:rPr>
                <w:rFonts w:ascii="Arial" w:hAnsi="Arial" w:cs="Arial"/>
                <w:i/>
                <w:iCs/>
              </w:rPr>
              <w:t xml:space="preserve"> </w:t>
            </w:r>
            <w:r w:rsidR="00ED78D6" w:rsidRPr="00906FA5">
              <w:rPr>
                <w:rFonts w:ascii="Arial" w:hAnsi="Arial" w:cs="Arial"/>
                <w:iCs/>
              </w:rPr>
              <w:fldChar w:fldCharType="begin">
                <w:fldData xml:space="preserve">PEVuZE5vdGU+PENpdGU+PEF1dGhvcj5TaGVybWFuPC9BdXRob3I+PFllYXI+MjAxNDwvWWVhcj48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PEVuZE5vdGU+PENpdGU+PEF1dGhvcj5TaGVybWFuPC9BdXRob3I+PFllYXI+MjAxNDwvWWVhcj48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ED78D6" w:rsidRPr="00906FA5">
              <w:rPr>
                <w:rFonts w:ascii="Arial" w:hAnsi="Arial" w:cs="Arial"/>
                <w:iCs/>
              </w:rPr>
            </w:r>
            <w:r w:rsidR="00ED78D6" w:rsidRPr="00906FA5">
              <w:rPr>
                <w:rFonts w:ascii="Arial" w:hAnsi="Arial" w:cs="Arial"/>
                <w:iCs/>
              </w:rPr>
              <w:fldChar w:fldCharType="separate"/>
            </w:r>
            <w:r w:rsidR="006B06BD" w:rsidRPr="00906FA5">
              <w:rPr>
                <w:rFonts w:ascii="Arial" w:hAnsi="Arial" w:cs="Arial"/>
                <w:iCs/>
                <w:noProof/>
              </w:rPr>
              <w:t>(80-82)</w:t>
            </w:r>
            <w:r w:rsidR="00ED78D6" w:rsidRPr="00906FA5">
              <w:rPr>
                <w:rFonts w:ascii="Arial" w:hAnsi="Arial" w:cs="Arial"/>
                <w:iCs/>
              </w:rPr>
              <w:fldChar w:fldCharType="end"/>
            </w:r>
          </w:p>
        </w:tc>
      </w:tr>
      <w:tr w:rsidR="00636612" w:rsidRPr="00906FA5" w14:paraId="35B5591B" w14:textId="77777777" w:rsidTr="00F857E7">
        <w:tc>
          <w:tcPr>
            <w:tcW w:w="1985" w:type="dxa"/>
          </w:tcPr>
          <w:p w14:paraId="1E8074F1" w14:textId="77777777" w:rsidR="00636612" w:rsidRPr="00906FA5" w:rsidRDefault="00636612" w:rsidP="00195B1E">
            <w:pPr>
              <w:spacing w:line="240" w:lineRule="auto"/>
              <w:rPr>
                <w:rFonts w:ascii="Arial" w:hAnsi="Arial" w:cs="Arial"/>
              </w:rPr>
            </w:pPr>
          </w:p>
        </w:tc>
        <w:tc>
          <w:tcPr>
            <w:tcW w:w="4971" w:type="dxa"/>
          </w:tcPr>
          <w:p w14:paraId="4113140C" w14:textId="0AAAEB9D" w:rsidR="00636612" w:rsidRPr="00906FA5" w:rsidRDefault="00311E63" w:rsidP="00195B1E">
            <w:pPr>
              <w:spacing w:line="240" w:lineRule="auto"/>
              <w:rPr>
                <w:rFonts w:ascii="Arial" w:hAnsi="Arial" w:cs="Arial"/>
              </w:rPr>
            </w:pPr>
            <w:r w:rsidRPr="00906FA5">
              <w:rPr>
                <w:rFonts w:ascii="Arial" w:hAnsi="Arial" w:cs="Arial"/>
              </w:rPr>
              <w:t>Potentiation of NK-cell function</w:t>
            </w:r>
          </w:p>
        </w:tc>
        <w:tc>
          <w:tcPr>
            <w:tcW w:w="1544" w:type="dxa"/>
          </w:tcPr>
          <w:p w14:paraId="13F4E9AD" w14:textId="088ACD63" w:rsidR="00636612" w:rsidRPr="00906FA5" w:rsidRDefault="000D5B87" w:rsidP="00195B1E">
            <w:pPr>
              <w:spacing w:line="240" w:lineRule="auto"/>
              <w:rPr>
                <w:rFonts w:ascii="Arial" w:hAnsi="Arial" w:cs="Arial"/>
                <w:i/>
                <w:iCs/>
              </w:rPr>
            </w:pPr>
            <w:r w:rsidRPr="00906FA5">
              <w:rPr>
                <w:rFonts w:ascii="Arial" w:hAnsi="Arial" w:cs="Arial"/>
                <w:i/>
                <w:iCs/>
              </w:rPr>
              <w:t>In vitro</w:t>
            </w:r>
            <w:r w:rsidR="00F84209" w:rsidRPr="00906FA5">
              <w:rPr>
                <w:rFonts w:ascii="Arial" w:hAnsi="Arial" w:cs="Arial"/>
                <w:i/>
                <w:iCs/>
              </w:rPr>
              <w:t xml:space="preserve"> </w:t>
            </w:r>
            <w:r w:rsidR="00FF270F" w:rsidRPr="00906FA5">
              <w:rPr>
                <w:rFonts w:ascii="Arial" w:hAnsi="Arial" w:cs="Arial"/>
                <w:iCs/>
              </w:rPr>
              <w:fldChar w:fldCharType="begin">
                <w:fldData xml:space="preserve">PEVuZE5vdGU+PENpdGU+PEF1dGhvcj5NaW48L0F1dGhvcj48WWVhcj4yMDEzPC9ZZWFyPjxSZWNO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PEVuZE5vdGU+PENpdGU+PEF1dGhvcj5NaW48L0F1dGhvcj48WWVhcj4yMDEzPC9ZZWFyPjxSZWNO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FF270F" w:rsidRPr="00906FA5">
              <w:rPr>
                <w:rFonts w:ascii="Arial" w:hAnsi="Arial" w:cs="Arial"/>
                <w:iCs/>
              </w:rPr>
            </w:r>
            <w:r w:rsidR="00FF270F" w:rsidRPr="00906FA5">
              <w:rPr>
                <w:rFonts w:ascii="Arial" w:hAnsi="Arial" w:cs="Arial"/>
                <w:iCs/>
              </w:rPr>
              <w:fldChar w:fldCharType="separate"/>
            </w:r>
            <w:r w:rsidR="006B06BD" w:rsidRPr="00906FA5">
              <w:rPr>
                <w:rFonts w:ascii="Arial" w:hAnsi="Arial" w:cs="Arial"/>
                <w:iCs/>
                <w:noProof/>
              </w:rPr>
              <w:t>(83)</w:t>
            </w:r>
            <w:r w:rsidR="00FF270F" w:rsidRPr="00906FA5">
              <w:rPr>
                <w:rFonts w:ascii="Arial" w:hAnsi="Arial" w:cs="Arial"/>
                <w:iCs/>
              </w:rPr>
              <w:fldChar w:fldCharType="end"/>
            </w:r>
          </w:p>
        </w:tc>
      </w:tr>
      <w:tr w:rsidR="00284DA0" w:rsidRPr="00906FA5" w14:paraId="1422F59F" w14:textId="77777777" w:rsidTr="00F857E7">
        <w:tc>
          <w:tcPr>
            <w:tcW w:w="1985" w:type="dxa"/>
          </w:tcPr>
          <w:p w14:paraId="2E32A358" w14:textId="77777777" w:rsidR="00284DA0" w:rsidRPr="00906FA5" w:rsidRDefault="00284DA0" w:rsidP="00195B1E">
            <w:pPr>
              <w:spacing w:line="240" w:lineRule="auto"/>
              <w:rPr>
                <w:rFonts w:ascii="Arial" w:hAnsi="Arial" w:cs="Arial"/>
              </w:rPr>
            </w:pPr>
          </w:p>
        </w:tc>
        <w:tc>
          <w:tcPr>
            <w:tcW w:w="4971" w:type="dxa"/>
          </w:tcPr>
          <w:p w14:paraId="67B13BDC" w14:textId="77777777" w:rsidR="00284DA0" w:rsidRPr="00906FA5" w:rsidRDefault="00284DA0" w:rsidP="00195B1E">
            <w:pPr>
              <w:spacing w:line="240" w:lineRule="auto"/>
              <w:rPr>
                <w:rFonts w:ascii="Arial" w:hAnsi="Arial" w:cs="Arial"/>
              </w:rPr>
            </w:pPr>
            <w:r w:rsidRPr="00906FA5">
              <w:rPr>
                <w:rFonts w:ascii="Arial" w:hAnsi="Arial" w:cs="Arial"/>
              </w:rPr>
              <w:t>Increase in immune cell infiltration and reduction of suppressive CD34</w:t>
            </w:r>
            <w:r w:rsidRPr="00906FA5">
              <w:rPr>
                <w:rFonts w:ascii="Arial" w:hAnsi="Arial" w:cs="Arial"/>
                <w:vertAlign w:val="superscript"/>
              </w:rPr>
              <w:t>+</w:t>
            </w:r>
            <w:r w:rsidRPr="00906FA5">
              <w:rPr>
                <w:rFonts w:ascii="Arial" w:hAnsi="Arial" w:cs="Arial"/>
              </w:rPr>
              <w:t xml:space="preserve"> cells</w:t>
            </w:r>
          </w:p>
        </w:tc>
        <w:tc>
          <w:tcPr>
            <w:tcW w:w="1544" w:type="dxa"/>
          </w:tcPr>
          <w:p w14:paraId="560023FD" w14:textId="4FF6086F" w:rsidR="00284DA0" w:rsidRPr="00906FA5" w:rsidRDefault="00EF1CCD" w:rsidP="00195B1E">
            <w:pPr>
              <w:spacing w:line="240" w:lineRule="auto"/>
              <w:rPr>
                <w:rFonts w:ascii="Arial" w:hAnsi="Arial" w:cs="Arial"/>
              </w:rPr>
            </w:pPr>
            <w:r w:rsidRPr="00906FA5">
              <w:rPr>
                <w:rFonts w:ascii="Arial" w:hAnsi="Arial" w:cs="Arial"/>
              </w:rPr>
              <w:t>Human</w:t>
            </w:r>
            <w:r w:rsidR="00F84209" w:rsidRPr="00906FA5">
              <w:rPr>
                <w:rFonts w:ascii="Arial" w:hAnsi="Arial" w:cs="Arial"/>
              </w:rPr>
              <w:t xml:space="preserve"> </w:t>
            </w:r>
            <w:r w:rsidR="00F74CF6" w:rsidRPr="00906FA5">
              <w:rPr>
                <w:rFonts w:ascii="Arial" w:hAnsi="Arial" w:cs="Arial"/>
              </w:rPr>
              <w:fldChar w:fldCharType="begin">
                <w:fldData xml:space="preserve">PEVuZE5vdGU+PENpdGU+PEF1dGhvcj5MYXRoZXJzPC9BdXRob3I+PFllYXI+MjAwNDwvWWVhcj48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PEVuZE5vdGU+PENpdGU+PEF1dGhvcj5MYXRoZXJzPC9BdXRob3I+PFllYXI+MjAwNDwvWWVhcj48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F74CF6" w:rsidRPr="00906FA5">
              <w:rPr>
                <w:rFonts w:ascii="Arial" w:hAnsi="Arial" w:cs="Arial"/>
              </w:rPr>
            </w:r>
            <w:r w:rsidR="00F74CF6" w:rsidRPr="00906FA5">
              <w:rPr>
                <w:rFonts w:ascii="Arial" w:hAnsi="Arial" w:cs="Arial"/>
              </w:rPr>
              <w:fldChar w:fldCharType="separate"/>
            </w:r>
            <w:r w:rsidR="006B06BD" w:rsidRPr="00906FA5">
              <w:rPr>
                <w:rFonts w:ascii="Arial" w:hAnsi="Arial" w:cs="Arial"/>
                <w:noProof/>
              </w:rPr>
              <w:t>(84, 85)</w:t>
            </w:r>
            <w:r w:rsidR="00F74CF6" w:rsidRPr="00906FA5">
              <w:rPr>
                <w:rFonts w:ascii="Arial" w:hAnsi="Arial" w:cs="Arial"/>
              </w:rPr>
              <w:fldChar w:fldCharType="end"/>
            </w:r>
          </w:p>
        </w:tc>
      </w:tr>
      <w:tr w:rsidR="00284DA0" w:rsidRPr="00906FA5" w14:paraId="34FC0244" w14:textId="77777777" w:rsidTr="00F857E7">
        <w:tc>
          <w:tcPr>
            <w:tcW w:w="1985" w:type="dxa"/>
          </w:tcPr>
          <w:p w14:paraId="1C358A43" w14:textId="77777777" w:rsidR="00284DA0" w:rsidRPr="00906FA5" w:rsidRDefault="00284DA0" w:rsidP="00195B1E">
            <w:pPr>
              <w:spacing w:line="240" w:lineRule="auto"/>
              <w:rPr>
                <w:rFonts w:ascii="Arial" w:hAnsi="Arial" w:cs="Arial"/>
              </w:rPr>
            </w:pPr>
          </w:p>
        </w:tc>
        <w:tc>
          <w:tcPr>
            <w:tcW w:w="4971" w:type="dxa"/>
          </w:tcPr>
          <w:p w14:paraId="4D05FA57" w14:textId="75F17196" w:rsidR="00284DA0" w:rsidRPr="00906FA5" w:rsidRDefault="00284DA0" w:rsidP="00195B1E">
            <w:pPr>
              <w:spacing w:line="240" w:lineRule="auto"/>
              <w:rPr>
                <w:rFonts w:ascii="Arial" w:hAnsi="Arial" w:cs="Arial"/>
              </w:rPr>
            </w:pPr>
            <w:r w:rsidRPr="00906FA5">
              <w:rPr>
                <w:rFonts w:ascii="Arial" w:hAnsi="Arial" w:cs="Arial"/>
              </w:rPr>
              <w:t xml:space="preserve">Synergism with a tumor vaccine </w:t>
            </w:r>
            <w:r w:rsidR="00617D23" w:rsidRPr="00906FA5">
              <w:rPr>
                <w:rFonts w:ascii="Arial" w:hAnsi="Arial" w:cs="Arial"/>
              </w:rPr>
              <w:t>(</w:t>
            </w:r>
            <w:r w:rsidRPr="00906FA5">
              <w:rPr>
                <w:rFonts w:ascii="Arial" w:hAnsi="Arial" w:cs="Arial"/>
              </w:rPr>
              <w:t>and low-dose cyclophosphamide</w:t>
            </w:r>
            <w:r w:rsidR="00617D23" w:rsidRPr="00906FA5">
              <w:rPr>
                <w:rFonts w:ascii="Arial" w:hAnsi="Arial" w:cs="Arial"/>
              </w:rPr>
              <w:t>)</w:t>
            </w:r>
            <w:r w:rsidRPr="00906FA5">
              <w:rPr>
                <w:rFonts w:ascii="Arial" w:hAnsi="Arial" w:cs="Arial"/>
              </w:rPr>
              <w:t xml:space="preserve"> </w:t>
            </w:r>
          </w:p>
        </w:tc>
        <w:tc>
          <w:tcPr>
            <w:tcW w:w="1544" w:type="dxa"/>
          </w:tcPr>
          <w:p w14:paraId="41CCB171" w14:textId="2CAE7061" w:rsidR="00284DA0" w:rsidRPr="00906FA5" w:rsidRDefault="00617D23" w:rsidP="00195B1E">
            <w:pPr>
              <w:spacing w:line="240" w:lineRule="auto"/>
              <w:rPr>
                <w:rFonts w:ascii="Arial" w:hAnsi="Arial" w:cs="Arial"/>
              </w:rPr>
            </w:pPr>
            <w:r w:rsidRPr="00906FA5">
              <w:rPr>
                <w:rFonts w:ascii="Arial" w:hAnsi="Arial" w:cs="Arial"/>
                <w:i/>
                <w:iCs/>
              </w:rPr>
              <w:t>In viv</w:t>
            </w:r>
            <w:r w:rsidRPr="00906FA5">
              <w:rPr>
                <w:rFonts w:ascii="Arial" w:hAnsi="Arial" w:cs="Arial"/>
                <w:iCs/>
              </w:rPr>
              <w:t>o</w:t>
            </w:r>
            <w:r w:rsidR="00F84209" w:rsidRPr="00906FA5">
              <w:rPr>
                <w:rFonts w:ascii="Arial" w:hAnsi="Arial" w:cs="Arial"/>
                <w:iCs/>
              </w:rPr>
              <w:t xml:space="preserve"> </w:t>
            </w:r>
            <w:r w:rsidR="00FF270F" w:rsidRPr="00906FA5">
              <w:rPr>
                <w:rFonts w:ascii="Arial" w:hAnsi="Arial" w:cs="Arial"/>
                <w:iCs/>
              </w:rPr>
              <w:fldChar w:fldCharType="begin">
                <w:fldData xml:space="preserve">PEVuZE5vdGU+PENpdGU+PEF1dGhvcj5aaHVyYXZlbDwvQXV0aG9yPjxZZWFyPjIwMTA8L1llYXI+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PEVuZE5vdGU+PENpdGU+PEF1dGhvcj5aaHVyYXZlbDwvQXV0aG9yPjxZZWFyPjIwMTA8L1llYXI+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FF270F" w:rsidRPr="00906FA5">
              <w:rPr>
                <w:rFonts w:ascii="Arial" w:hAnsi="Arial" w:cs="Arial"/>
                <w:iCs/>
              </w:rPr>
            </w:r>
            <w:r w:rsidR="00FF270F" w:rsidRPr="00906FA5">
              <w:rPr>
                <w:rFonts w:ascii="Arial" w:hAnsi="Arial" w:cs="Arial"/>
                <w:iCs/>
              </w:rPr>
              <w:fldChar w:fldCharType="separate"/>
            </w:r>
            <w:r w:rsidR="006B06BD" w:rsidRPr="00906FA5">
              <w:rPr>
                <w:rFonts w:ascii="Arial" w:hAnsi="Arial" w:cs="Arial"/>
                <w:iCs/>
                <w:noProof/>
              </w:rPr>
              <w:t>(86)</w:t>
            </w:r>
            <w:r w:rsidR="00FF270F" w:rsidRPr="00906FA5">
              <w:rPr>
                <w:rFonts w:ascii="Arial" w:hAnsi="Arial" w:cs="Arial"/>
                <w:iCs/>
              </w:rPr>
              <w:fldChar w:fldCharType="end"/>
            </w:r>
          </w:p>
        </w:tc>
      </w:tr>
      <w:tr w:rsidR="00EF1CCD" w:rsidRPr="00906FA5" w14:paraId="7731FB7D" w14:textId="77777777" w:rsidTr="00F857E7">
        <w:tc>
          <w:tcPr>
            <w:tcW w:w="1985" w:type="dxa"/>
          </w:tcPr>
          <w:p w14:paraId="6C5CAD67" w14:textId="77777777" w:rsidR="00EF1CCD" w:rsidRPr="00906FA5" w:rsidRDefault="00EF1CCD" w:rsidP="00195B1E">
            <w:pPr>
              <w:spacing w:line="240" w:lineRule="auto"/>
              <w:rPr>
                <w:rFonts w:ascii="Arial" w:hAnsi="Arial" w:cs="Arial"/>
              </w:rPr>
            </w:pPr>
          </w:p>
        </w:tc>
        <w:tc>
          <w:tcPr>
            <w:tcW w:w="4971" w:type="dxa"/>
          </w:tcPr>
          <w:p w14:paraId="3A753776" w14:textId="6E648A7C" w:rsidR="00EF1CCD" w:rsidRPr="00906FA5" w:rsidRDefault="00EF1CCD" w:rsidP="00195B1E">
            <w:pPr>
              <w:spacing w:line="240" w:lineRule="auto"/>
              <w:rPr>
                <w:rFonts w:ascii="Arial" w:hAnsi="Arial" w:cs="Arial"/>
              </w:rPr>
            </w:pPr>
            <w:r w:rsidRPr="00906FA5">
              <w:rPr>
                <w:rFonts w:ascii="Arial" w:hAnsi="Arial" w:cs="Arial"/>
              </w:rPr>
              <w:t>Upregulation of genes involved in immune response, inflammation, and cell adhesion</w:t>
            </w:r>
          </w:p>
        </w:tc>
        <w:tc>
          <w:tcPr>
            <w:tcW w:w="1544" w:type="dxa"/>
          </w:tcPr>
          <w:p w14:paraId="3DDD8B33" w14:textId="243BEEB1" w:rsidR="00EF1CCD" w:rsidRPr="00906FA5" w:rsidRDefault="00EF304C" w:rsidP="00195B1E">
            <w:pPr>
              <w:spacing w:line="240" w:lineRule="auto"/>
              <w:rPr>
                <w:rFonts w:ascii="Arial" w:hAnsi="Arial" w:cs="Arial"/>
              </w:rPr>
            </w:pPr>
            <w:r w:rsidRPr="00906FA5">
              <w:rPr>
                <w:rFonts w:ascii="Arial" w:hAnsi="Arial" w:cs="Arial"/>
              </w:rPr>
              <w:t>Human</w:t>
            </w:r>
            <w:r w:rsidR="00F84209" w:rsidRPr="00906FA5">
              <w:rPr>
                <w:rFonts w:ascii="Arial" w:hAnsi="Arial" w:cs="Arial"/>
              </w:rPr>
              <w:t xml:space="preserve"> </w:t>
            </w:r>
            <w:r w:rsidRPr="00906FA5">
              <w:rPr>
                <w:rFonts w:ascii="Arial" w:hAnsi="Arial" w:cs="Arial"/>
              </w:rPr>
              <w:fldChar w:fldCharType="begin">
                <w:fldData xml:space="preserve">PEVuZE5vdGU+PENpdGU+PEF1dGhvcj5BZnNhbDwvQXV0aG9yPjxZZWFyPjIwMTY8L1llYXI+PFJl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</w:fldData>
              </w:fldChar>
            </w:r>
            <w:r w:rsidR="00335084">
              <w:rPr>
                <w:rFonts w:ascii="Arial" w:hAnsi="Arial" w:cs="Arial"/>
              </w:rPr>
              <w:instrText xml:space="preserve"> ADDIN EN.CITE </w:instrText>
            </w:r>
            <w:r w:rsidR="00335084">
              <w:rPr>
                <w:rFonts w:ascii="Arial" w:hAnsi="Arial" w:cs="Arial"/>
              </w:rPr>
              <w:fldChar w:fldCharType="begin">
                <w:fldData xml:space="preserve">PEVuZE5vdGU+PENpdGU+PEF1dGhvcj5BZnNhbDwvQXV0aG9yPjxZZWFyPjIwMTY8L1llYXI+PFJl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</w:fldData>
              </w:fldChar>
            </w:r>
            <w:r w:rsidR="00335084">
              <w:rPr>
                <w:rFonts w:ascii="Arial" w:hAnsi="Arial" w:cs="Arial"/>
              </w:rPr>
              <w:instrText xml:space="preserve"> ADDIN EN.CITE.DATA </w:instrText>
            </w:r>
            <w:r w:rsidR="00335084">
              <w:rPr>
                <w:rFonts w:ascii="Arial" w:hAnsi="Arial" w:cs="Arial"/>
              </w:rPr>
            </w:r>
            <w:r w:rsidR="00335084">
              <w:rPr>
                <w:rFonts w:ascii="Arial" w:hAnsi="Arial" w:cs="Arial"/>
              </w:rPr>
              <w:fldChar w:fldCharType="end"/>
            </w:r>
            <w:r w:rsidRPr="00906FA5">
              <w:rPr>
                <w:rFonts w:ascii="Arial" w:hAnsi="Arial" w:cs="Arial"/>
              </w:rPr>
            </w:r>
            <w:r w:rsidRPr="00906FA5">
              <w:rPr>
                <w:rFonts w:ascii="Arial" w:hAnsi="Arial" w:cs="Arial"/>
              </w:rPr>
              <w:fldChar w:fldCharType="separate"/>
            </w:r>
            <w:r w:rsidR="00335084">
              <w:rPr>
                <w:rFonts w:ascii="Arial" w:hAnsi="Arial" w:cs="Arial"/>
                <w:noProof/>
              </w:rPr>
              <w:t>(87)</w:t>
            </w:r>
            <w:r w:rsidRPr="00906FA5">
              <w:rPr>
                <w:rFonts w:ascii="Arial" w:hAnsi="Arial" w:cs="Arial"/>
              </w:rPr>
              <w:fldChar w:fldCharType="end"/>
            </w:r>
            <w:r w:rsidR="00F84209" w:rsidRPr="00906FA5">
              <w:rPr>
                <w:rFonts w:ascii="Arial" w:hAnsi="Arial" w:cs="Arial"/>
              </w:rPr>
              <w:t>,</w:t>
            </w:r>
            <w:r w:rsidRPr="00906FA5">
              <w:rPr>
                <w:rFonts w:ascii="Arial" w:hAnsi="Arial" w:cs="Arial"/>
              </w:rPr>
              <w:t xml:space="preserve"> </w:t>
            </w:r>
            <w:r w:rsidRPr="00906FA5">
              <w:rPr>
                <w:rFonts w:ascii="Arial" w:hAnsi="Arial" w:cs="Arial"/>
              </w:rPr>
              <w:fldChar w:fldCharType="begin">
                <w:fldData xml:space="preserve">PEVuZE5vdGU+PENpdGU+PEF1dGhvcj5Qcm90aXZhPC9BdXRob3I+PFllYXI+MjAxNjwvWWVhcj48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</w:fldData>
              </w:fldChar>
            </w:r>
            <w:r w:rsidR="00335084">
              <w:rPr>
                <w:rFonts w:ascii="Arial" w:hAnsi="Arial" w:cs="Arial"/>
              </w:rPr>
              <w:instrText xml:space="preserve"> ADDIN EN.CITE </w:instrText>
            </w:r>
            <w:r w:rsidR="00335084">
              <w:rPr>
                <w:rFonts w:ascii="Arial" w:hAnsi="Arial" w:cs="Arial"/>
              </w:rPr>
              <w:fldChar w:fldCharType="begin">
                <w:fldData xml:space="preserve">PEVuZE5vdGU+PENpdGU+PEF1dGhvcj5Qcm90aXZhPC9BdXRob3I+PFllYXI+MjAxNjwvWWVhcj48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</w:fldData>
              </w:fldChar>
            </w:r>
            <w:r w:rsidR="00335084">
              <w:rPr>
                <w:rFonts w:ascii="Arial" w:hAnsi="Arial" w:cs="Arial"/>
              </w:rPr>
              <w:instrText xml:space="preserve"> ADDIN EN.CITE.DATA </w:instrText>
            </w:r>
            <w:r w:rsidR="00335084">
              <w:rPr>
                <w:rFonts w:ascii="Arial" w:hAnsi="Arial" w:cs="Arial"/>
              </w:rPr>
            </w:r>
            <w:r w:rsidR="00335084">
              <w:rPr>
                <w:rFonts w:ascii="Arial" w:hAnsi="Arial" w:cs="Arial"/>
              </w:rPr>
              <w:fldChar w:fldCharType="end"/>
            </w:r>
            <w:r w:rsidRPr="00906FA5">
              <w:rPr>
                <w:rFonts w:ascii="Arial" w:hAnsi="Arial" w:cs="Arial"/>
              </w:rPr>
            </w:r>
            <w:r w:rsidRPr="00906FA5">
              <w:rPr>
                <w:rFonts w:ascii="Arial" w:hAnsi="Arial" w:cs="Arial"/>
              </w:rPr>
              <w:fldChar w:fldCharType="separate"/>
            </w:r>
            <w:r w:rsidR="00335084">
              <w:rPr>
                <w:rFonts w:ascii="Arial" w:hAnsi="Arial" w:cs="Arial"/>
                <w:noProof/>
              </w:rPr>
              <w:t>(88, 89)</w:t>
            </w:r>
            <w:r w:rsidRPr="00906FA5">
              <w:rPr>
                <w:rFonts w:ascii="Arial" w:hAnsi="Arial" w:cs="Arial"/>
              </w:rPr>
              <w:fldChar w:fldCharType="end"/>
            </w:r>
          </w:p>
        </w:tc>
      </w:tr>
      <w:tr w:rsidR="00284DA0" w:rsidRPr="00906FA5" w14:paraId="546177EB" w14:textId="77777777" w:rsidTr="00F857E7">
        <w:tc>
          <w:tcPr>
            <w:tcW w:w="1985" w:type="dxa"/>
          </w:tcPr>
          <w:p w14:paraId="2F4AFEB3" w14:textId="79D77C37" w:rsidR="00284DA0" w:rsidRPr="00906FA5" w:rsidRDefault="00284DA0" w:rsidP="00195B1E">
            <w:pPr>
              <w:spacing w:line="240" w:lineRule="auto"/>
              <w:rPr>
                <w:rFonts w:ascii="Arial" w:hAnsi="Arial" w:cs="Arial"/>
              </w:rPr>
            </w:pPr>
            <w:r w:rsidRPr="00906FA5">
              <w:rPr>
                <w:rFonts w:ascii="Arial" w:hAnsi="Arial" w:cs="Arial"/>
              </w:rPr>
              <w:t>Curcumin</w:t>
            </w:r>
            <w:r w:rsidR="00F74CF6" w:rsidRPr="00906FA5">
              <w:rPr>
                <w:rFonts w:ascii="Arial" w:hAnsi="Arial" w:cs="Arial"/>
              </w:rPr>
              <w:t xml:space="preserve"> (reviewed in </w:t>
            </w:r>
            <w:r w:rsidR="00F74CF6" w:rsidRPr="00906FA5">
              <w:rPr>
                <w:rFonts w:ascii="Arial" w:hAnsi="Arial" w:cs="Arial"/>
              </w:rPr>
              <w:fldChar w:fldCharType="begin">
                <w:fldData xml:space="preserve">PEVuZE5vdGU+PENpdGU+PEF1dGhvcj5QYXVsPC9BdXRob3I+PFllYXI+MjAyMTwvWWVhcj48UmVj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</w:fldData>
              </w:fldChar>
            </w:r>
            <w:r w:rsidR="006B06BD" w:rsidRPr="00906FA5">
              <w:rPr>
                <w:rFonts w:ascii="Arial" w:hAnsi="Arial" w:cs="Arial"/>
              </w:rPr>
              <w:instrText xml:space="preserve"> ADDIN EN.CITE </w:instrText>
            </w:r>
            <w:r w:rsidR="006B06BD" w:rsidRPr="00906FA5">
              <w:rPr>
                <w:rFonts w:ascii="Arial" w:hAnsi="Arial" w:cs="Arial"/>
              </w:rPr>
              <w:fldChar w:fldCharType="begin">
                <w:fldData xml:space="preserve">PEVuZE5vdGU+PENpdGU+PEF1dGhvcj5QYXVsPC9BdXRob3I+PFllYXI+MjAyMTwvWWVhcj48UmVj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</w:fldData>
              </w:fldChar>
            </w:r>
            <w:r w:rsidR="006B06BD" w:rsidRPr="00906FA5">
              <w:rPr>
                <w:rFonts w:ascii="Arial" w:hAnsi="Arial" w:cs="Arial"/>
              </w:rPr>
              <w:instrText xml:space="preserve"> ADDIN EN.CITE.DATA </w:instrText>
            </w:r>
            <w:r w:rsidR="006B06BD" w:rsidRPr="00906FA5">
              <w:rPr>
                <w:rFonts w:ascii="Arial" w:hAnsi="Arial" w:cs="Arial"/>
              </w:rPr>
            </w:r>
            <w:r w:rsidR="006B06BD" w:rsidRPr="00906FA5">
              <w:rPr>
                <w:rFonts w:ascii="Arial" w:hAnsi="Arial" w:cs="Arial"/>
              </w:rPr>
              <w:fldChar w:fldCharType="end"/>
            </w:r>
            <w:r w:rsidR="00F74CF6" w:rsidRPr="00906FA5">
              <w:rPr>
                <w:rFonts w:ascii="Arial" w:hAnsi="Arial" w:cs="Arial"/>
              </w:rPr>
            </w:r>
            <w:r w:rsidR="00F74CF6" w:rsidRPr="00906FA5">
              <w:rPr>
                <w:rFonts w:ascii="Arial" w:hAnsi="Arial" w:cs="Arial"/>
              </w:rPr>
              <w:fldChar w:fldCharType="separate"/>
            </w:r>
            <w:r w:rsidR="006B06BD" w:rsidRPr="00906FA5">
              <w:rPr>
                <w:rFonts w:ascii="Arial" w:hAnsi="Arial" w:cs="Arial"/>
                <w:noProof/>
              </w:rPr>
              <w:t>(90, 91)</w:t>
            </w:r>
            <w:r w:rsidR="00F74CF6" w:rsidRPr="00906FA5">
              <w:rPr>
                <w:rFonts w:ascii="Arial" w:hAnsi="Arial" w:cs="Arial"/>
              </w:rPr>
              <w:fldChar w:fldCharType="end"/>
            </w:r>
            <w:r w:rsidR="00F74CF6" w:rsidRPr="00906FA5">
              <w:rPr>
                <w:rFonts w:ascii="Arial" w:hAnsi="Arial" w:cs="Arial"/>
              </w:rPr>
              <w:t>)</w:t>
            </w:r>
          </w:p>
        </w:tc>
        <w:tc>
          <w:tcPr>
            <w:tcW w:w="4971" w:type="dxa"/>
          </w:tcPr>
          <w:p w14:paraId="6B19E634" w14:textId="77777777" w:rsidR="00284DA0" w:rsidRPr="00906FA5" w:rsidRDefault="00284DA0" w:rsidP="00195B1E">
            <w:pPr>
              <w:spacing w:line="240" w:lineRule="auto"/>
              <w:rPr>
                <w:rFonts w:ascii="Arial" w:hAnsi="Arial" w:cs="Arial"/>
              </w:rPr>
            </w:pPr>
          </w:p>
        </w:tc>
        <w:tc>
          <w:tcPr>
            <w:tcW w:w="1544" w:type="dxa"/>
          </w:tcPr>
          <w:p w14:paraId="484B648E" w14:textId="77777777" w:rsidR="00284DA0" w:rsidRPr="00906FA5" w:rsidRDefault="00284DA0" w:rsidP="00195B1E">
            <w:pPr>
              <w:spacing w:line="240" w:lineRule="auto"/>
              <w:rPr>
                <w:rFonts w:ascii="Arial" w:hAnsi="Arial" w:cs="Arial"/>
              </w:rPr>
            </w:pPr>
          </w:p>
        </w:tc>
      </w:tr>
      <w:tr w:rsidR="00284DA0" w:rsidRPr="00906FA5" w14:paraId="7E95A703" w14:textId="77777777" w:rsidTr="00F857E7">
        <w:tc>
          <w:tcPr>
            <w:tcW w:w="1985" w:type="dxa"/>
          </w:tcPr>
          <w:p w14:paraId="3A4245B1" w14:textId="77777777" w:rsidR="00284DA0" w:rsidRPr="00906FA5" w:rsidRDefault="00284DA0" w:rsidP="00195B1E">
            <w:pPr>
              <w:spacing w:line="240" w:lineRule="auto"/>
              <w:rPr>
                <w:rFonts w:ascii="Arial" w:hAnsi="Arial" w:cs="Arial"/>
              </w:rPr>
            </w:pPr>
          </w:p>
        </w:tc>
        <w:tc>
          <w:tcPr>
            <w:tcW w:w="4971" w:type="dxa"/>
          </w:tcPr>
          <w:p w14:paraId="1B78708B" w14:textId="77777777" w:rsidR="00284DA0" w:rsidRPr="00906FA5" w:rsidRDefault="00284DA0" w:rsidP="00195B1E">
            <w:pPr>
              <w:spacing w:line="240" w:lineRule="auto"/>
              <w:rPr>
                <w:rFonts w:ascii="Arial" w:hAnsi="Arial" w:cs="Arial"/>
              </w:rPr>
            </w:pPr>
            <w:r w:rsidRPr="00906FA5">
              <w:rPr>
                <w:rFonts w:ascii="Arial" w:hAnsi="Arial" w:cs="Arial"/>
              </w:rPr>
              <w:t>Radiosensitizer</w:t>
            </w:r>
          </w:p>
        </w:tc>
        <w:tc>
          <w:tcPr>
            <w:tcW w:w="1544" w:type="dxa"/>
          </w:tcPr>
          <w:p w14:paraId="1054AC50" w14:textId="7685EBA7" w:rsidR="00284DA0" w:rsidRPr="00906FA5" w:rsidRDefault="00EF1CCD" w:rsidP="00195B1E">
            <w:pPr>
              <w:spacing w:line="240" w:lineRule="auto"/>
              <w:rPr>
                <w:rFonts w:ascii="Arial" w:hAnsi="Arial" w:cs="Arial"/>
                <w:i/>
                <w:iCs/>
              </w:rPr>
            </w:pPr>
            <w:r w:rsidRPr="00906FA5">
              <w:rPr>
                <w:rFonts w:ascii="Arial" w:hAnsi="Arial" w:cs="Arial"/>
                <w:i/>
                <w:iCs/>
              </w:rPr>
              <w:t>In vivo</w:t>
            </w:r>
            <w:r w:rsidR="00F84209" w:rsidRPr="00906FA5">
              <w:rPr>
                <w:rFonts w:ascii="Arial" w:hAnsi="Arial" w:cs="Arial"/>
                <w:i/>
                <w:iCs/>
              </w:rPr>
              <w:t xml:space="preserve"> </w:t>
            </w:r>
            <w:r w:rsidR="00F74CF6" w:rsidRPr="00906FA5">
              <w:rPr>
                <w:rFonts w:ascii="Arial" w:hAnsi="Arial" w:cs="Arial"/>
                <w:iCs/>
              </w:rPr>
              <w:fldChar w:fldCharType="begin">
                <w:fldData xml:space="preserve">PEVuZE5vdGU+PENpdGU+PEF1dGhvcj5TaGVoemFkPC9BdXRob3I+PFllYXI+MjAxMzwvWWVhcj48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PEVuZE5vdGU+PENpdGU+PEF1dGhvcj5TaGVoemFkPC9BdXRob3I+PFllYXI+MjAxMzwvWWVhcj48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F74CF6" w:rsidRPr="00906FA5">
              <w:rPr>
                <w:rFonts w:ascii="Arial" w:hAnsi="Arial" w:cs="Arial"/>
                <w:iCs/>
              </w:rPr>
            </w:r>
            <w:r w:rsidR="00F74CF6" w:rsidRPr="00906FA5">
              <w:rPr>
                <w:rFonts w:ascii="Arial" w:hAnsi="Arial" w:cs="Arial"/>
                <w:iCs/>
              </w:rPr>
              <w:fldChar w:fldCharType="separate"/>
            </w:r>
            <w:r w:rsidR="006B06BD" w:rsidRPr="00906FA5">
              <w:rPr>
                <w:rFonts w:ascii="Arial" w:hAnsi="Arial" w:cs="Arial"/>
                <w:iCs/>
                <w:noProof/>
              </w:rPr>
              <w:t>(92)</w:t>
            </w:r>
            <w:r w:rsidR="00F74CF6" w:rsidRPr="00906FA5">
              <w:rPr>
                <w:rFonts w:ascii="Arial" w:hAnsi="Arial" w:cs="Arial"/>
                <w:iCs/>
              </w:rPr>
              <w:fldChar w:fldCharType="end"/>
            </w:r>
          </w:p>
        </w:tc>
      </w:tr>
      <w:tr w:rsidR="00737D6C" w:rsidRPr="00906FA5" w14:paraId="15A96306" w14:textId="77777777" w:rsidTr="00F857E7">
        <w:tc>
          <w:tcPr>
            <w:tcW w:w="1985" w:type="dxa"/>
          </w:tcPr>
          <w:p w14:paraId="501717EF" w14:textId="77777777" w:rsidR="00737D6C" w:rsidRPr="00906FA5" w:rsidRDefault="00737D6C" w:rsidP="00195B1E">
            <w:pPr>
              <w:spacing w:line="240" w:lineRule="auto"/>
              <w:rPr>
                <w:rFonts w:ascii="Arial" w:hAnsi="Arial" w:cs="Arial"/>
              </w:rPr>
            </w:pPr>
          </w:p>
        </w:tc>
        <w:tc>
          <w:tcPr>
            <w:tcW w:w="4971" w:type="dxa"/>
          </w:tcPr>
          <w:p w14:paraId="20FE1D31" w14:textId="78313170" w:rsidR="00737D6C" w:rsidRPr="00906FA5" w:rsidRDefault="00485F85" w:rsidP="00195B1E">
            <w:pPr>
              <w:spacing w:line="240" w:lineRule="auto"/>
              <w:rPr>
                <w:rFonts w:ascii="Arial" w:hAnsi="Arial" w:cs="Arial"/>
              </w:rPr>
            </w:pPr>
            <w:r w:rsidRPr="00906FA5">
              <w:rPr>
                <w:rFonts w:ascii="Arial" w:hAnsi="Arial" w:cs="Arial"/>
              </w:rPr>
              <w:t xml:space="preserve">Reduction of </w:t>
            </w:r>
            <w:r w:rsidR="00244A63" w:rsidRPr="00906FA5">
              <w:rPr>
                <w:rFonts w:ascii="Arial" w:hAnsi="Arial" w:cs="Arial"/>
              </w:rPr>
              <w:t>regulatory T cells</w:t>
            </w:r>
          </w:p>
        </w:tc>
        <w:tc>
          <w:tcPr>
            <w:tcW w:w="1544" w:type="dxa"/>
          </w:tcPr>
          <w:p w14:paraId="4FB2B3D2" w14:textId="0AAE60A1" w:rsidR="00737D6C" w:rsidRPr="00906FA5" w:rsidRDefault="00485F85" w:rsidP="00195B1E">
            <w:pPr>
              <w:spacing w:line="240" w:lineRule="auto"/>
              <w:rPr>
                <w:rFonts w:ascii="Arial" w:hAnsi="Arial" w:cs="Arial"/>
                <w:i/>
                <w:iCs/>
              </w:rPr>
            </w:pPr>
            <w:r w:rsidRPr="00906FA5">
              <w:rPr>
                <w:rFonts w:ascii="Arial" w:hAnsi="Arial" w:cs="Arial"/>
                <w:i/>
                <w:iCs/>
              </w:rPr>
              <w:t>In vitro</w:t>
            </w:r>
            <w:r w:rsidR="00F84209" w:rsidRPr="00906FA5">
              <w:rPr>
                <w:rFonts w:ascii="Arial" w:hAnsi="Arial" w:cs="Arial"/>
                <w:i/>
                <w:iCs/>
              </w:rPr>
              <w:t xml:space="preserve"> </w:t>
            </w:r>
            <w:r w:rsidR="00F74CF6" w:rsidRPr="00906FA5">
              <w:rPr>
                <w:rFonts w:ascii="Arial" w:hAnsi="Arial" w:cs="Arial"/>
                <w:iCs/>
              </w:rPr>
              <w:fldChar w:fldCharType="begin">
                <w:fldData xml:space="preserve">PEVuZE5vdGU+PENpdGU+PEF1dGhvcj5aaGFvPC9BdXRob3I+PFllYXI+MjAxMjwvWWVhcj48UmVj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PEVuZE5vdGU+PENpdGU+PEF1dGhvcj5aaGFvPC9BdXRob3I+PFllYXI+MjAxMjwvWWVhcj48UmVj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F74CF6" w:rsidRPr="00906FA5">
              <w:rPr>
                <w:rFonts w:ascii="Arial" w:hAnsi="Arial" w:cs="Arial"/>
                <w:iCs/>
              </w:rPr>
            </w:r>
            <w:r w:rsidR="00F74CF6" w:rsidRPr="00906FA5">
              <w:rPr>
                <w:rFonts w:ascii="Arial" w:hAnsi="Arial" w:cs="Arial"/>
                <w:iCs/>
              </w:rPr>
              <w:fldChar w:fldCharType="separate"/>
            </w:r>
            <w:r w:rsidR="006B06BD" w:rsidRPr="00906FA5">
              <w:rPr>
                <w:rFonts w:ascii="Arial" w:hAnsi="Arial" w:cs="Arial"/>
                <w:iCs/>
                <w:noProof/>
              </w:rPr>
              <w:t>(93)</w:t>
            </w:r>
            <w:r w:rsidR="00F74CF6" w:rsidRPr="00906FA5">
              <w:rPr>
                <w:rFonts w:ascii="Arial" w:hAnsi="Arial" w:cs="Arial"/>
                <w:iCs/>
              </w:rPr>
              <w:fldChar w:fldCharType="end"/>
            </w:r>
          </w:p>
        </w:tc>
      </w:tr>
      <w:tr w:rsidR="00097225" w:rsidRPr="00906FA5" w14:paraId="6E5ECF94" w14:textId="77777777" w:rsidTr="00F857E7">
        <w:tc>
          <w:tcPr>
            <w:tcW w:w="1985" w:type="dxa"/>
          </w:tcPr>
          <w:p w14:paraId="62C26043" w14:textId="77777777" w:rsidR="00097225" w:rsidRPr="00906FA5" w:rsidRDefault="00097225" w:rsidP="00097225">
            <w:pPr>
              <w:spacing w:line="240" w:lineRule="auto"/>
              <w:rPr>
                <w:rFonts w:ascii="Arial" w:hAnsi="Arial" w:cs="Arial"/>
              </w:rPr>
            </w:pPr>
          </w:p>
        </w:tc>
        <w:tc>
          <w:tcPr>
            <w:tcW w:w="4971" w:type="dxa"/>
          </w:tcPr>
          <w:p w14:paraId="55F3D855" w14:textId="101C447E" w:rsidR="00097225" w:rsidRPr="00906FA5" w:rsidRDefault="00097225" w:rsidP="00097225">
            <w:pPr>
              <w:spacing w:line="240" w:lineRule="auto"/>
              <w:rPr>
                <w:rFonts w:ascii="Arial" w:hAnsi="Arial" w:cs="Arial"/>
              </w:rPr>
            </w:pPr>
            <w:r w:rsidRPr="00906FA5">
              <w:rPr>
                <w:rFonts w:ascii="Arial" w:hAnsi="Arial" w:cs="Arial"/>
              </w:rPr>
              <w:t>Reduction of VEGF levels and/or tumor angiogenesis</w:t>
            </w:r>
          </w:p>
        </w:tc>
        <w:tc>
          <w:tcPr>
            <w:tcW w:w="1544" w:type="dxa"/>
          </w:tcPr>
          <w:p w14:paraId="06BF2799" w14:textId="5EBDB6CF" w:rsidR="00097225" w:rsidRPr="00906FA5" w:rsidRDefault="00097225" w:rsidP="00097225">
            <w:pPr>
              <w:spacing w:line="240" w:lineRule="auto"/>
              <w:rPr>
                <w:rFonts w:ascii="Arial" w:hAnsi="Arial" w:cs="Arial"/>
                <w:i/>
                <w:iCs/>
              </w:rPr>
            </w:pPr>
            <w:r w:rsidRPr="00906FA5">
              <w:rPr>
                <w:rFonts w:ascii="Arial" w:hAnsi="Arial" w:cs="Arial"/>
                <w:i/>
                <w:iCs/>
              </w:rPr>
              <w:t xml:space="preserve">In vitro </w:t>
            </w:r>
            <w:r w:rsidRPr="00906FA5">
              <w:rPr>
                <w:rFonts w:ascii="Arial" w:hAnsi="Arial" w:cs="Arial"/>
              </w:rPr>
              <w:t xml:space="preserve">and/or </w:t>
            </w:r>
            <w:r w:rsidRPr="00906FA5">
              <w:rPr>
                <w:rFonts w:ascii="Arial" w:hAnsi="Arial" w:cs="Arial"/>
                <w:i/>
                <w:iCs/>
              </w:rPr>
              <w:t>in vivo</w:t>
            </w:r>
            <w:r w:rsidR="00F84209" w:rsidRPr="00906FA5">
              <w:rPr>
                <w:rFonts w:ascii="Arial" w:hAnsi="Arial" w:cs="Arial"/>
                <w:i/>
                <w:iCs/>
              </w:rPr>
              <w:t xml:space="preserve"> </w:t>
            </w:r>
            <w:r w:rsidR="00ED78D6" w:rsidRPr="00906FA5">
              <w:rPr>
                <w:rFonts w:ascii="Arial" w:hAnsi="Arial" w:cs="Arial"/>
                <w:iCs/>
              </w:rPr>
              <w:fldChar w:fldCharType="begin">
                <w:fldData xml:space="preserve">PEVuZE5vdGU+PENpdGU+PEF1dGhvcj5CaW5pb248L0F1dGhvcj48WWVhcj4yMDA4PC9ZZWFyPjxS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PEVuZE5vdGU+PENpdGU+PEF1dGhvcj5CaW5pb248L0F1dGhvcj48WWVhcj4yMDA4PC9ZZWFyPjxS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ED78D6" w:rsidRPr="00906FA5">
              <w:rPr>
                <w:rFonts w:ascii="Arial" w:hAnsi="Arial" w:cs="Arial"/>
                <w:iCs/>
              </w:rPr>
            </w:r>
            <w:r w:rsidR="00ED78D6" w:rsidRPr="00906FA5">
              <w:rPr>
                <w:rFonts w:ascii="Arial" w:hAnsi="Arial" w:cs="Arial"/>
                <w:iCs/>
              </w:rPr>
              <w:fldChar w:fldCharType="separate"/>
            </w:r>
            <w:r w:rsidR="006B06BD" w:rsidRPr="00906FA5">
              <w:rPr>
                <w:rFonts w:ascii="Arial" w:hAnsi="Arial" w:cs="Arial"/>
                <w:iCs/>
                <w:noProof/>
              </w:rPr>
              <w:t>(94, 95)</w:t>
            </w:r>
            <w:r w:rsidR="00ED78D6" w:rsidRPr="00906FA5">
              <w:rPr>
                <w:rFonts w:ascii="Arial" w:hAnsi="Arial" w:cs="Arial"/>
                <w:iCs/>
              </w:rPr>
              <w:fldChar w:fldCharType="end"/>
            </w:r>
          </w:p>
        </w:tc>
      </w:tr>
      <w:tr w:rsidR="00097225" w:rsidRPr="00906FA5" w14:paraId="47240D9E" w14:textId="77777777" w:rsidTr="00F857E7">
        <w:tc>
          <w:tcPr>
            <w:tcW w:w="1985" w:type="dxa"/>
          </w:tcPr>
          <w:p w14:paraId="4E350FC1" w14:textId="77777777" w:rsidR="00097225" w:rsidRPr="00906FA5" w:rsidRDefault="00097225" w:rsidP="00097225">
            <w:pPr>
              <w:spacing w:line="240" w:lineRule="auto"/>
              <w:rPr>
                <w:rFonts w:ascii="Arial" w:hAnsi="Arial" w:cs="Arial"/>
              </w:rPr>
            </w:pPr>
          </w:p>
        </w:tc>
        <w:tc>
          <w:tcPr>
            <w:tcW w:w="4971" w:type="dxa"/>
          </w:tcPr>
          <w:p w14:paraId="64AA4E15" w14:textId="661CEC1F" w:rsidR="00097225" w:rsidRPr="00906FA5" w:rsidRDefault="00097225" w:rsidP="00097225">
            <w:pPr>
              <w:spacing w:line="240" w:lineRule="auto"/>
              <w:rPr>
                <w:rFonts w:ascii="Arial" w:hAnsi="Arial" w:cs="Arial"/>
              </w:rPr>
            </w:pPr>
            <w:r w:rsidRPr="00906FA5">
              <w:rPr>
                <w:rFonts w:ascii="Arial" w:hAnsi="Arial" w:cs="Arial"/>
              </w:rPr>
              <w:t xml:space="preserve">Enhance </w:t>
            </w:r>
            <w:r w:rsidR="00FB2CC0" w:rsidRPr="00906FA5">
              <w:rPr>
                <w:rFonts w:ascii="Arial" w:hAnsi="Arial" w:cs="Arial"/>
              </w:rPr>
              <w:t>antitumor</w:t>
            </w:r>
            <w:r w:rsidRPr="00906FA5">
              <w:rPr>
                <w:rFonts w:ascii="Arial" w:hAnsi="Arial" w:cs="Arial"/>
              </w:rPr>
              <w:t xml:space="preserve"> immunity (mainly NF-</w:t>
            </w:r>
            <w:proofErr w:type="spellStart"/>
            <w:r w:rsidRPr="00906FA5">
              <w:rPr>
                <w:rFonts w:ascii="Arial" w:hAnsi="Arial" w:cs="Arial"/>
              </w:rPr>
              <w:t>κB</w:t>
            </w:r>
            <w:proofErr w:type="spellEnd"/>
            <w:r w:rsidRPr="00906FA5">
              <w:rPr>
                <w:rFonts w:ascii="Arial" w:hAnsi="Arial" w:cs="Arial"/>
              </w:rPr>
              <w:t>–mediated)</w:t>
            </w:r>
          </w:p>
        </w:tc>
        <w:tc>
          <w:tcPr>
            <w:tcW w:w="1544" w:type="dxa"/>
          </w:tcPr>
          <w:p w14:paraId="483D29F5" w14:textId="2F1B177D" w:rsidR="00097225" w:rsidRPr="00906FA5" w:rsidRDefault="00097225" w:rsidP="00097225">
            <w:pPr>
              <w:spacing w:line="240" w:lineRule="auto"/>
              <w:rPr>
                <w:rFonts w:ascii="Arial" w:hAnsi="Arial" w:cs="Arial"/>
              </w:rPr>
            </w:pPr>
            <w:r w:rsidRPr="00906FA5">
              <w:rPr>
                <w:rFonts w:ascii="Arial" w:hAnsi="Arial" w:cs="Arial"/>
                <w:i/>
                <w:iCs/>
              </w:rPr>
              <w:t>In vitr</w:t>
            </w:r>
            <w:r w:rsidR="00DC55CD" w:rsidRPr="00906FA5">
              <w:rPr>
                <w:rFonts w:ascii="Arial" w:hAnsi="Arial" w:cs="Arial"/>
                <w:i/>
                <w:iCs/>
              </w:rPr>
              <w:t xml:space="preserve">o </w:t>
            </w:r>
            <w:r w:rsidR="00DC55CD" w:rsidRPr="00906FA5">
              <w:rPr>
                <w:rFonts w:ascii="Arial" w:hAnsi="Arial" w:cs="Arial"/>
              </w:rPr>
              <w:t>and</w:t>
            </w:r>
            <w:r w:rsidRPr="00906FA5">
              <w:rPr>
                <w:rFonts w:ascii="Arial" w:hAnsi="Arial" w:cs="Arial"/>
              </w:rPr>
              <w:t xml:space="preserve"> </w:t>
            </w:r>
            <w:r w:rsidRPr="00906FA5">
              <w:rPr>
                <w:rFonts w:ascii="Arial" w:hAnsi="Arial" w:cs="Arial"/>
                <w:i/>
                <w:iCs/>
              </w:rPr>
              <w:t>in vivo</w:t>
            </w:r>
            <w:r w:rsidR="00F84209" w:rsidRPr="00906FA5">
              <w:rPr>
                <w:rFonts w:ascii="Arial" w:hAnsi="Arial" w:cs="Arial"/>
                <w:i/>
                <w:iCs/>
              </w:rPr>
              <w:t xml:space="preserve"> </w:t>
            </w:r>
            <w:r w:rsidR="00F74CF6" w:rsidRPr="00906FA5">
              <w:rPr>
                <w:rFonts w:ascii="Arial" w:hAnsi="Arial" w:cs="Arial"/>
                <w:iCs/>
              </w:rPr>
              <w:fldChar w:fldCharType="begin">
                <w:fldData xml:space="preserve">PEVuZE5vdGU+PENpdGU+PEF1dGhvcj5DaHVyY2hpbGw8L0F1dGhvcj48WWVhcj4yMDAwPC9ZZWFy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PEVuZE5vdGU+PENpdGU+PEF1dGhvcj5DaHVyY2hpbGw8L0F1dGhvcj48WWVhcj4yMDAwPC9ZZWFy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F74CF6" w:rsidRPr="00906FA5">
              <w:rPr>
                <w:rFonts w:ascii="Arial" w:hAnsi="Arial" w:cs="Arial"/>
                <w:iCs/>
              </w:rPr>
            </w:r>
            <w:r w:rsidR="00F74CF6" w:rsidRPr="00906FA5">
              <w:rPr>
                <w:rFonts w:ascii="Arial" w:hAnsi="Arial" w:cs="Arial"/>
                <w:iCs/>
              </w:rPr>
              <w:fldChar w:fldCharType="separate"/>
            </w:r>
            <w:r w:rsidR="006B06BD" w:rsidRPr="00906FA5">
              <w:rPr>
                <w:rFonts w:ascii="Arial" w:hAnsi="Arial" w:cs="Arial"/>
                <w:iCs/>
                <w:noProof/>
              </w:rPr>
              <w:t>(96-99)</w:t>
            </w:r>
            <w:r w:rsidR="00F74CF6" w:rsidRPr="00906FA5">
              <w:rPr>
                <w:rFonts w:ascii="Arial" w:hAnsi="Arial" w:cs="Arial"/>
                <w:iCs/>
              </w:rPr>
              <w:fldChar w:fldCharType="end"/>
            </w:r>
          </w:p>
        </w:tc>
      </w:tr>
      <w:tr w:rsidR="00097225" w:rsidRPr="00906FA5" w14:paraId="6DA4D3D5" w14:textId="77777777" w:rsidTr="00F857E7">
        <w:tc>
          <w:tcPr>
            <w:tcW w:w="1985" w:type="dxa"/>
          </w:tcPr>
          <w:p w14:paraId="4D2B519F" w14:textId="77777777" w:rsidR="00097225" w:rsidRPr="00906FA5" w:rsidRDefault="00097225" w:rsidP="00097225">
            <w:pPr>
              <w:spacing w:line="240" w:lineRule="auto"/>
              <w:rPr>
                <w:rFonts w:ascii="Arial" w:hAnsi="Arial" w:cs="Arial"/>
              </w:rPr>
            </w:pPr>
          </w:p>
        </w:tc>
        <w:tc>
          <w:tcPr>
            <w:tcW w:w="4971" w:type="dxa"/>
          </w:tcPr>
          <w:p w14:paraId="11E717D5" w14:textId="77777777" w:rsidR="00097225" w:rsidRPr="00906FA5" w:rsidRDefault="00097225" w:rsidP="00097225">
            <w:pPr>
              <w:spacing w:line="240" w:lineRule="auto"/>
              <w:rPr>
                <w:rFonts w:ascii="Arial" w:hAnsi="Arial" w:cs="Arial"/>
              </w:rPr>
            </w:pPr>
            <w:r w:rsidRPr="00906FA5">
              <w:rPr>
                <w:rFonts w:ascii="Arial" w:hAnsi="Arial" w:cs="Arial"/>
              </w:rPr>
              <w:t>Inhibition of inflammation-mediated PD-L1 expression</w:t>
            </w:r>
          </w:p>
        </w:tc>
        <w:tc>
          <w:tcPr>
            <w:tcW w:w="1544" w:type="dxa"/>
          </w:tcPr>
          <w:p w14:paraId="4ECA2647" w14:textId="3D60ECA7" w:rsidR="00097225" w:rsidRPr="00906FA5" w:rsidRDefault="00097225" w:rsidP="00097225">
            <w:pPr>
              <w:spacing w:line="240" w:lineRule="auto"/>
              <w:rPr>
                <w:rFonts w:ascii="Arial" w:hAnsi="Arial" w:cs="Arial"/>
              </w:rPr>
            </w:pPr>
            <w:r w:rsidRPr="00906FA5">
              <w:rPr>
                <w:rFonts w:ascii="Arial" w:hAnsi="Arial" w:cs="Arial"/>
                <w:i/>
                <w:iCs/>
              </w:rPr>
              <w:t>In vivo</w:t>
            </w:r>
            <w:r w:rsidR="00F84209" w:rsidRPr="00906FA5">
              <w:rPr>
                <w:rFonts w:ascii="Arial" w:hAnsi="Arial" w:cs="Arial"/>
                <w:i/>
                <w:iCs/>
              </w:rPr>
              <w:t xml:space="preserve"> </w:t>
            </w:r>
            <w:r w:rsidR="00F74CF6" w:rsidRPr="00906FA5">
              <w:rPr>
                <w:rFonts w:ascii="Arial" w:hAnsi="Arial" w:cs="Arial"/>
                <w:iCs/>
              </w:rPr>
              <w:fldChar w:fldCharType="begin">
                <w:fldData xml:space="preserve">PEVuZE5vdGU+PENpdGU+PEF1dGhvcj5MaW08L0F1dGhvcj48WWVhcj4yMDE2PC9ZZWFyPjxSZWNO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PEVuZE5vdGU+PENpdGU+PEF1dGhvcj5MaW08L0F1dGhvcj48WWVhcj4yMDE2PC9ZZWFyPjxSZWNO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F74CF6" w:rsidRPr="00906FA5">
              <w:rPr>
                <w:rFonts w:ascii="Arial" w:hAnsi="Arial" w:cs="Arial"/>
                <w:iCs/>
              </w:rPr>
            </w:r>
            <w:r w:rsidR="00F74CF6" w:rsidRPr="00906FA5">
              <w:rPr>
                <w:rFonts w:ascii="Arial" w:hAnsi="Arial" w:cs="Arial"/>
                <w:iCs/>
              </w:rPr>
              <w:fldChar w:fldCharType="separate"/>
            </w:r>
            <w:r w:rsidR="006B06BD" w:rsidRPr="00906FA5">
              <w:rPr>
                <w:rFonts w:ascii="Arial" w:hAnsi="Arial" w:cs="Arial"/>
                <w:iCs/>
                <w:noProof/>
              </w:rPr>
              <w:t>(99)</w:t>
            </w:r>
            <w:r w:rsidR="00F74CF6" w:rsidRPr="00906FA5">
              <w:rPr>
                <w:rFonts w:ascii="Arial" w:hAnsi="Arial" w:cs="Arial"/>
                <w:iCs/>
              </w:rPr>
              <w:fldChar w:fldCharType="end"/>
            </w:r>
          </w:p>
        </w:tc>
      </w:tr>
      <w:tr w:rsidR="00097225" w:rsidRPr="00906FA5" w14:paraId="15FF284B" w14:textId="77777777" w:rsidTr="00F857E7">
        <w:tc>
          <w:tcPr>
            <w:tcW w:w="1985" w:type="dxa"/>
          </w:tcPr>
          <w:p w14:paraId="645566D3" w14:textId="77777777" w:rsidR="00097225" w:rsidRPr="00906FA5" w:rsidRDefault="00097225" w:rsidP="00097225">
            <w:pPr>
              <w:spacing w:line="240" w:lineRule="auto"/>
              <w:rPr>
                <w:rFonts w:ascii="Arial" w:hAnsi="Arial" w:cs="Arial"/>
              </w:rPr>
            </w:pPr>
          </w:p>
        </w:tc>
        <w:tc>
          <w:tcPr>
            <w:tcW w:w="4971" w:type="dxa"/>
          </w:tcPr>
          <w:p w14:paraId="3B568D03" w14:textId="50090D6B" w:rsidR="00097225" w:rsidRPr="00906FA5" w:rsidRDefault="00097225" w:rsidP="00097225">
            <w:pPr>
              <w:spacing w:line="240" w:lineRule="auto"/>
              <w:rPr>
                <w:rFonts w:ascii="Arial" w:hAnsi="Arial" w:cs="Arial"/>
              </w:rPr>
            </w:pPr>
            <w:r w:rsidRPr="00906FA5">
              <w:rPr>
                <w:rFonts w:ascii="Arial" w:hAnsi="Arial" w:cs="Arial"/>
              </w:rPr>
              <w:t>Synergism with anti–PD-1/PD-L1</w:t>
            </w:r>
          </w:p>
        </w:tc>
        <w:tc>
          <w:tcPr>
            <w:tcW w:w="1544" w:type="dxa"/>
          </w:tcPr>
          <w:p w14:paraId="026C7633" w14:textId="4A639F21" w:rsidR="00097225" w:rsidRPr="00906FA5" w:rsidRDefault="00097225" w:rsidP="00097225">
            <w:pPr>
              <w:spacing w:line="240" w:lineRule="auto"/>
              <w:rPr>
                <w:rFonts w:ascii="Arial" w:hAnsi="Arial" w:cs="Arial"/>
              </w:rPr>
            </w:pPr>
            <w:r w:rsidRPr="00906FA5">
              <w:rPr>
                <w:rFonts w:ascii="Arial" w:hAnsi="Arial" w:cs="Arial"/>
                <w:i/>
                <w:iCs/>
              </w:rPr>
              <w:t>In vivo</w:t>
            </w:r>
            <w:r w:rsidR="00F84209" w:rsidRPr="00906FA5">
              <w:rPr>
                <w:rFonts w:ascii="Arial" w:hAnsi="Arial" w:cs="Arial"/>
                <w:i/>
                <w:iCs/>
              </w:rPr>
              <w:t xml:space="preserve"> </w:t>
            </w:r>
            <w:r w:rsidR="00F74CF6" w:rsidRPr="00906FA5">
              <w:rPr>
                <w:rFonts w:ascii="Arial" w:hAnsi="Arial" w:cs="Arial"/>
                <w:iCs/>
              </w:rPr>
              <w:fldChar w:fldCharType="begin">
                <w:fldData xml:space="preserve">PEVuZE5vdGU+PENpdGU+PEF1dGhvcj5IYXlha2F3YTwvQXV0aG9yPjxZZWFyPjIwMjA8L1llYXI+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</w:fldData>
              </w:fldChar>
            </w:r>
            <w:r w:rsidR="006B06BD" w:rsidRPr="00906FA5">
              <w:rPr>
                <w:rFonts w:ascii="Arial" w:hAnsi="Arial" w:cs="Arial"/>
                <w:iCs/>
              </w:rPr>
              <w:instrText xml:space="preserve"> ADDIN EN.CITE </w:instrText>
            </w:r>
            <w:r w:rsidR="006B06BD" w:rsidRPr="00906FA5">
              <w:rPr>
                <w:rFonts w:ascii="Arial" w:hAnsi="Arial" w:cs="Arial"/>
                <w:iCs/>
              </w:rPr>
              <w:fldChar w:fldCharType="begin">
                <w:fldData xml:space="preserve">PEVuZE5vdGU+PENpdGU+PEF1dGhvcj5IYXlha2F3YTwvQXV0aG9yPjxZZWFyPjIwMjA8L1llYXI+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</w:fldData>
              </w:fldChar>
            </w:r>
            <w:r w:rsidR="006B06BD" w:rsidRPr="00906FA5">
              <w:rPr>
                <w:rFonts w:ascii="Arial" w:hAnsi="Arial" w:cs="Arial"/>
                <w:iCs/>
              </w:rPr>
              <w:instrText xml:space="preserve"> ADDIN EN.CITE.DATA </w:instrText>
            </w:r>
            <w:r w:rsidR="006B06BD" w:rsidRPr="00906FA5">
              <w:rPr>
                <w:rFonts w:ascii="Arial" w:hAnsi="Arial" w:cs="Arial"/>
                <w:iCs/>
              </w:rPr>
            </w:r>
            <w:r w:rsidR="006B06BD" w:rsidRPr="00906FA5">
              <w:rPr>
                <w:rFonts w:ascii="Arial" w:hAnsi="Arial" w:cs="Arial"/>
                <w:iCs/>
              </w:rPr>
              <w:fldChar w:fldCharType="end"/>
            </w:r>
            <w:r w:rsidR="00F74CF6" w:rsidRPr="00906FA5">
              <w:rPr>
                <w:rFonts w:ascii="Arial" w:hAnsi="Arial" w:cs="Arial"/>
                <w:iCs/>
              </w:rPr>
            </w:r>
            <w:r w:rsidR="00F74CF6" w:rsidRPr="00906FA5">
              <w:rPr>
                <w:rFonts w:ascii="Arial" w:hAnsi="Arial" w:cs="Arial"/>
                <w:iCs/>
              </w:rPr>
              <w:fldChar w:fldCharType="separate"/>
            </w:r>
            <w:r w:rsidR="006B06BD" w:rsidRPr="00906FA5">
              <w:rPr>
                <w:rFonts w:ascii="Arial" w:hAnsi="Arial" w:cs="Arial"/>
                <w:iCs/>
                <w:noProof/>
              </w:rPr>
              <w:t>(100)</w:t>
            </w:r>
            <w:r w:rsidR="00F74CF6" w:rsidRPr="00906FA5">
              <w:rPr>
                <w:rFonts w:ascii="Arial" w:hAnsi="Arial" w:cs="Arial"/>
                <w:iCs/>
              </w:rPr>
              <w:fldChar w:fldCharType="end"/>
            </w:r>
          </w:p>
        </w:tc>
      </w:tr>
    </w:tbl>
    <w:p w14:paraId="58C4CC6C" w14:textId="6078EC67" w:rsidR="00071E9D" w:rsidRPr="00906FA5" w:rsidRDefault="00311E63" w:rsidP="00F857E7">
      <w:pPr>
        <w:tabs>
          <w:tab w:val="left" w:pos="2536"/>
        </w:tabs>
        <w:jc w:val="both"/>
        <w:rPr>
          <w:rFonts w:ascii="Arial" w:hAnsi="Arial" w:cs="Arial"/>
          <w:color w:val="000000" w:themeColor="text1"/>
        </w:rPr>
      </w:pPr>
      <w:r w:rsidRPr="00906FA5">
        <w:rPr>
          <w:rFonts w:ascii="Arial" w:hAnsi="Arial" w:cs="Arial"/>
          <w:color w:val="000000" w:themeColor="text1"/>
        </w:rPr>
        <w:t xml:space="preserve">Note that this list is </w:t>
      </w:r>
      <w:proofErr w:type="spellStart"/>
      <w:r w:rsidRPr="00906FA5">
        <w:rPr>
          <w:rFonts w:ascii="Arial" w:hAnsi="Arial" w:cs="Arial"/>
          <w:color w:val="000000" w:themeColor="text1"/>
        </w:rPr>
        <w:t>nonexhaustive</w:t>
      </w:r>
      <w:proofErr w:type="spellEnd"/>
      <w:r w:rsidRPr="00906FA5">
        <w:rPr>
          <w:rFonts w:ascii="Arial" w:hAnsi="Arial" w:cs="Arial"/>
          <w:color w:val="000000" w:themeColor="text1"/>
        </w:rPr>
        <w:t>.</w:t>
      </w:r>
    </w:p>
    <w:p w14:paraId="1E1F9E58" w14:textId="09A586A4" w:rsidR="00150465" w:rsidRPr="00906FA5" w:rsidRDefault="00B76BB7" w:rsidP="00F857E7">
      <w:pPr>
        <w:tabs>
          <w:tab w:val="left" w:pos="2536"/>
        </w:tabs>
        <w:jc w:val="both"/>
        <w:rPr>
          <w:rFonts w:ascii="Arial" w:hAnsi="Arial" w:cs="Arial"/>
          <w:color w:val="000000" w:themeColor="text1"/>
        </w:rPr>
      </w:pPr>
      <w:r w:rsidRPr="00906FA5">
        <w:rPr>
          <w:rFonts w:ascii="Arial" w:hAnsi="Arial" w:cs="Arial"/>
          <w:color w:val="000000" w:themeColor="text1"/>
        </w:rPr>
        <w:t xml:space="preserve">CD, cluster of differentiation; </w:t>
      </w:r>
      <w:r w:rsidR="00303D60" w:rsidRPr="00906FA5">
        <w:rPr>
          <w:rFonts w:ascii="Arial" w:hAnsi="Arial" w:cs="Arial"/>
          <w:color w:val="000000" w:themeColor="text1"/>
        </w:rPr>
        <w:t xml:space="preserve">IDC, immunomodulatory </w:t>
      </w:r>
      <w:r w:rsidR="00EA2D6B" w:rsidRPr="00906FA5">
        <w:rPr>
          <w:rFonts w:ascii="Arial" w:hAnsi="Arial" w:cs="Arial"/>
          <w:color w:val="000000" w:themeColor="text1"/>
        </w:rPr>
        <w:t>five-</w:t>
      </w:r>
      <w:r w:rsidR="00303D60" w:rsidRPr="00906FA5">
        <w:rPr>
          <w:rFonts w:ascii="Arial" w:hAnsi="Arial" w:cs="Arial"/>
          <w:color w:val="000000" w:themeColor="text1"/>
        </w:rPr>
        <w:t xml:space="preserve">drug cocktail; </w:t>
      </w:r>
      <w:r w:rsidR="00071E9D" w:rsidRPr="00906FA5">
        <w:rPr>
          <w:rFonts w:ascii="Arial" w:hAnsi="Arial" w:cs="Arial"/>
          <w:color w:val="000000" w:themeColor="text1"/>
        </w:rPr>
        <w:t xml:space="preserve">IFN, interferon; </w:t>
      </w:r>
      <w:r w:rsidR="00932725" w:rsidRPr="00906FA5">
        <w:rPr>
          <w:rFonts w:ascii="Arial" w:hAnsi="Arial" w:cs="Arial"/>
        </w:rPr>
        <w:t>NF-</w:t>
      </w:r>
      <w:proofErr w:type="spellStart"/>
      <w:r w:rsidR="00932725" w:rsidRPr="00906FA5">
        <w:rPr>
          <w:rFonts w:ascii="Arial" w:hAnsi="Arial" w:cs="Arial"/>
        </w:rPr>
        <w:t>κB</w:t>
      </w:r>
      <w:proofErr w:type="spellEnd"/>
      <w:r w:rsidR="00932725" w:rsidRPr="00906FA5">
        <w:rPr>
          <w:rFonts w:ascii="Arial" w:hAnsi="Arial" w:cs="Arial"/>
        </w:rPr>
        <w:t xml:space="preserve">, </w:t>
      </w:r>
      <w:r w:rsidR="00323EBE" w:rsidRPr="00906FA5">
        <w:rPr>
          <w:rFonts w:ascii="Arial" w:hAnsi="Arial" w:cs="Arial"/>
        </w:rPr>
        <w:t>nuclear factor kappa-light-chain-enhancer of activated B cells</w:t>
      </w:r>
      <w:r w:rsidR="00932725" w:rsidRPr="00906FA5">
        <w:rPr>
          <w:rFonts w:ascii="Arial" w:hAnsi="Arial" w:cs="Arial"/>
        </w:rPr>
        <w:t>;</w:t>
      </w:r>
      <w:r w:rsidR="00932725" w:rsidRPr="00906FA5">
        <w:rPr>
          <w:rFonts w:ascii="Arial" w:hAnsi="Arial" w:cs="Arial"/>
          <w:color w:val="000000" w:themeColor="text1"/>
        </w:rPr>
        <w:t xml:space="preserve"> </w:t>
      </w:r>
      <w:r w:rsidRPr="00906FA5">
        <w:rPr>
          <w:rFonts w:ascii="Arial" w:hAnsi="Arial" w:cs="Arial"/>
          <w:color w:val="000000" w:themeColor="text1"/>
        </w:rPr>
        <w:t xml:space="preserve">NK, natural killer; </w:t>
      </w:r>
      <w:r w:rsidR="00F857E7" w:rsidRPr="00906FA5">
        <w:rPr>
          <w:rFonts w:ascii="Arial" w:hAnsi="Arial" w:cs="Arial"/>
          <w:color w:val="000000" w:themeColor="text1"/>
        </w:rPr>
        <w:t>PD-1, programmed death receptor-1; PD-L1, programmed death ligand-1; PGE, prostaglandin E</w:t>
      </w:r>
      <w:r w:rsidR="00F857E7" w:rsidRPr="00906FA5">
        <w:rPr>
          <w:rFonts w:ascii="Arial" w:hAnsi="Arial" w:cs="Arial"/>
          <w:color w:val="000000" w:themeColor="text1"/>
          <w:vertAlign w:val="subscript"/>
        </w:rPr>
        <w:t>2</w:t>
      </w:r>
      <w:r w:rsidR="00F857E7" w:rsidRPr="00906FA5">
        <w:rPr>
          <w:rFonts w:ascii="Arial" w:hAnsi="Arial" w:cs="Arial"/>
          <w:color w:val="000000" w:themeColor="text1"/>
        </w:rPr>
        <w:t>, VEGF, vascular endothelial growth factor</w:t>
      </w:r>
    </w:p>
    <w:p w14:paraId="2E2B0A09" w14:textId="77777777" w:rsidR="00150465" w:rsidRPr="00906FA5" w:rsidRDefault="00150465">
      <w:pPr>
        <w:spacing w:line="240" w:lineRule="auto"/>
        <w:rPr>
          <w:rFonts w:ascii="Arial" w:hAnsi="Arial" w:cs="Arial"/>
          <w:color w:val="000000" w:themeColor="text1"/>
        </w:rPr>
      </w:pPr>
      <w:r w:rsidRPr="00906FA5">
        <w:rPr>
          <w:rFonts w:ascii="Arial" w:hAnsi="Arial" w:cs="Arial"/>
          <w:color w:val="000000" w:themeColor="text1"/>
        </w:rPr>
        <w:br w:type="page"/>
      </w:r>
    </w:p>
    <w:p w14:paraId="76E07217" w14:textId="33B3A2FA" w:rsidR="00CD7582" w:rsidRPr="00906FA5" w:rsidRDefault="00CD7582" w:rsidP="00704F8D">
      <w:pPr>
        <w:spacing w:after="160" w:line="259" w:lineRule="auto"/>
        <w:rPr>
          <w:rFonts w:ascii="Arial" w:hAnsi="Arial" w:cs="Arial"/>
          <w:color w:val="000000" w:themeColor="text1"/>
        </w:rPr>
      </w:pPr>
      <w:r w:rsidRPr="00906FA5">
        <w:rPr>
          <w:rFonts w:ascii="Arial" w:hAnsi="Arial" w:cs="Arial"/>
          <w:color w:val="000000" w:themeColor="text1"/>
        </w:rPr>
        <w:lastRenderedPageBreak/>
        <w:t xml:space="preserve">Table S3. List and Details of Primary Antibodies for </w:t>
      </w:r>
      <w:r w:rsidR="00932725" w:rsidRPr="00906FA5">
        <w:rPr>
          <w:rFonts w:ascii="Arial" w:hAnsi="Arial" w:cs="Arial"/>
          <w:color w:val="000000" w:themeColor="text1"/>
        </w:rPr>
        <w:t>Immunohistochemistry</w:t>
      </w:r>
    </w:p>
    <w:tbl>
      <w:tblPr>
        <w:tblStyle w:val="TableGrid"/>
        <w:tblW w:w="8926" w:type="dxa"/>
        <w:jc w:val="center"/>
        <w:tblLook w:val="04A0" w:firstRow="1" w:lastRow="0" w:firstColumn="1" w:lastColumn="0" w:noHBand="0" w:noVBand="1"/>
      </w:tblPr>
      <w:tblGrid>
        <w:gridCol w:w="1177"/>
        <w:gridCol w:w="2787"/>
        <w:gridCol w:w="1701"/>
        <w:gridCol w:w="3261"/>
      </w:tblGrid>
      <w:tr w:rsidR="00A25A1E" w:rsidRPr="00906FA5" w14:paraId="701BCFF0" w14:textId="77777777" w:rsidTr="003D219A">
        <w:trPr>
          <w:jc w:val="center"/>
        </w:trPr>
        <w:tc>
          <w:tcPr>
            <w:tcW w:w="1177" w:type="dxa"/>
          </w:tcPr>
          <w:p w14:paraId="24FCF375" w14:textId="77777777" w:rsidR="00A25A1E" w:rsidRPr="00906FA5" w:rsidRDefault="00A25A1E" w:rsidP="003D219A">
            <w:pPr>
              <w:spacing w:line="240" w:lineRule="auto"/>
              <w:rPr>
                <w:rFonts w:ascii="Arial" w:hAnsi="Arial" w:cs="Arial"/>
                <w:b/>
                <w:bCs/>
                <w:color w:val="000000" w:themeColor="text1"/>
              </w:rPr>
            </w:pPr>
            <w:r w:rsidRPr="00906FA5">
              <w:rPr>
                <w:rFonts w:ascii="Arial" w:hAnsi="Arial" w:cs="Arial"/>
                <w:b/>
                <w:bCs/>
                <w:color w:val="000000" w:themeColor="text1"/>
              </w:rPr>
              <w:t>Antibody target</w:t>
            </w:r>
          </w:p>
        </w:tc>
        <w:tc>
          <w:tcPr>
            <w:tcW w:w="2787" w:type="dxa"/>
          </w:tcPr>
          <w:p w14:paraId="171499B0" w14:textId="76678180" w:rsidR="00A25A1E" w:rsidRPr="00906FA5" w:rsidRDefault="00A25A1E" w:rsidP="003D219A">
            <w:pPr>
              <w:spacing w:line="240" w:lineRule="auto"/>
              <w:rPr>
                <w:rFonts w:ascii="Arial" w:hAnsi="Arial" w:cs="Arial"/>
                <w:b/>
                <w:bCs/>
                <w:color w:val="000000" w:themeColor="text1"/>
              </w:rPr>
            </w:pPr>
            <w:r w:rsidRPr="00906FA5">
              <w:rPr>
                <w:rFonts w:ascii="Arial" w:hAnsi="Arial" w:cs="Arial"/>
                <w:b/>
                <w:bCs/>
                <w:color w:val="000000" w:themeColor="text1"/>
              </w:rPr>
              <w:t xml:space="preserve">Antibody name/catalog </w:t>
            </w:r>
            <w:r w:rsidR="0016242F" w:rsidRPr="00906FA5">
              <w:rPr>
                <w:rFonts w:ascii="Arial" w:hAnsi="Arial" w:cs="Arial"/>
                <w:b/>
                <w:bCs/>
                <w:color w:val="000000" w:themeColor="text1"/>
              </w:rPr>
              <w:t xml:space="preserve">or </w:t>
            </w:r>
            <w:r w:rsidRPr="00906FA5">
              <w:rPr>
                <w:rFonts w:ascii="Arial" w:hAnsi="Arial" w:cs="Arial"/>
                <w:b/>
                <w:bCs/>
                <w:color w:val="000000" w:themeColor="text1"/>
              </w:rPr>
              <w:t xml:space="preserve">lot number </w:t>
            </w:r>
          </w:p>
        </w:tc>
        <w:tc>
          <w:tcPr>
            <w:tcW w:w="1701" w:type="dxa"/>
          </w:tcPr>
          <w:p w14:paraId="0C58A1AC" w14:textId="77777777" w:rsidR="00A25A1E" w:rsidRPr="00906FA5" w:rsidRDefault="00A25A1E" w:rsidP="003D219A">
            <w:pPr>
              <w:spacing w:line="240" w:lineRule="auto"/>
              <w:rPr>
                <w:rFonts w:ascii="Arial" w:hAnsi="Arial" w:cs="Arial"/>
                <w:b/>
                <w:bCs/>
                <w:color w:val="000000" w:themeColor="text1"/>
              </w:rPr>
            </w:pPr>
            <w:r w:rsidRPr="00906FA5">
              <w:rPr>
                <w:rFonts w:ascii="Arial" w:hAnsi="Arial" w:cs="Arial"/>
                <w:b/>
                <w:bCs/>
                <w:color w:val="000000" w:themeColor="text1"/>
              </w:rPr>
              <w:t>Supplier</w:t>
            </w:r>
          </w:p>
        </w:tc>
        <w:tc>
          <w:tcPr>
            <w:tcW w:w="3261" w:type="dxa"/>
          </w:tcPr>
          <w:p w14:paraId="3F3F07D2" w14:textId="5CE8CD3D" w:rsidR="00A25A1E" w:rsidRPr="00906FA5" w:rsidRDefault="00A25A1E" w:rsidP="003D219A">
            <w:pPr>
              <w:spacing w:line="240" w:lineRule="auto"/>
              <w:rPr>
                <w:rFonts w:ascii="Arial" w:hAnsi="Arial" w:cs="Arial"/>
                <w:b/>
                <w:bCs/>
                <w:color w:val="000000" w:themeColor="text1"/>
              </w:rPr>
            </w:pPr>
            <w:r w:rsidRPr="00906FA5">
              <w:rPr>
                <w:rFonts w:ascii="Arial" w:hAnsi="Arial" w:cs="Arial"/>
                <w:b/>
                <w:bCs/>
                <w:color w:val="000000" w:themeColor="text1"/>
              </w:rPr>
              <w:t xml:space="preserve">Type of </w:t>
            </w:r>
            <w:r w:rsidR="0016242F" w:rsidRPr="00906FA5">
              <w:rPr>
                <w:rFonts w:ascii="Arial" w:hAnsi="Arial" w:cs="Arial"/>
                <w:b/>
                <w:bCs/>
                <w:color w:val="000000" w:themeColor="text1"/>
              </w:rPr>
              <w:t>a</w:t>
            </w:r>
            <w:r w:rsidRPr="00906FA5">
              <w:rPr>
                <w:rFonts w:ascii="Arial" w:hAnsi="Arial" w:cs="Arial"/>
                <w:b/>
                <w:bCs/>
                <w:color w:val="000000" w:themeColor="text1"/>
              </w:rPr>
              <w:t>ntibody/concentration as reported by manufacturer</w:t>
            </w:r>
          </w:p>
        </w:tc>
      </w:tr>
      <w:tr w:rsidR="00A25A1E" w:rsidRPr="00906FA5" w14:paraId="798AF351" w14:textId="77777777" w:rsidTr="003D219A">
        <w:trPr>
          <w:jc w:val="center"/>
        </w:trPr>
        <w:tc>
          <w:tcPr>
            <w:tcW w:w="1177" w:type="dxa"/>
          </w:tcPr>
          <w:p w14:paraId="7605236B"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p16</w:t>
            </w:r>
          </w:p>
        </w:tc>
        <w:tc>
          <w:tcPr>
            <w:tcW w:w="2787" w:type="dxa"/>
          </w:tcPr>
          <w:p w14:paraId="3E2CBC2D" w14:textId="490D08FC" w:rsidR="00A25A1E" w:rsidRPr="00906FA5" w:rsidRDefault="005939DD" w:rsidP="003D219A">
            <w:pPr>
              <w:spacing w:line="240" w:lineRule="auto"/>
              <w:rPr>
                <w:rFonts w:ascii="Arial" w:hAnsi="Arial" w:cs="Arial"/>
                <w:color w:val="000000" w:themeColor="text1"/>
              </w:rPr>
            </w:pPr>
            <w:r w:rsidRPr="00906FA5">
              <w:rPr>
                <w:rFonts w:ascii="Arial" w:hAnsi="Arial" w:cs="Arial"/>
                <w:color w:val="000000" w:themeColor="text1"/>
              </w:rPr>
              <w:t>E6H4/#G32346</w:t>
            </w:r>
          </w:p>
        </w:tc>
        <w:tc>
          <w:tcPr>
            <w:tcW w:w="1701" w:type="dxa"/>
          </w:tcPr>
          <w:p w14:paraId="553BF160" w14:textId="63C62E80" w:rsidR="00A25A1E" w:rsidRPr="00906FA5" w:rsidRDefault="005939DD" w:rsidP="003D219A">
            <w:pPr>
              <w:spacing w:line="240" w:lineRule="auto"/>
              <w:rPr>
                <w:rFonts w:ascii="Arial" w:hAnsi="Arial" w:cs="Arial"/>
                <w:color w:val="000000" w:themeColor="text1"/>
              </w:rPr>
            </w:pPr>
            <w:r w:rsidRPr="00906FA5">
              <w:rPr>
                <w:rFonts w:ascii="Arial" w:hAnsi="Arial" w:cs="Arial"/>
                <w:color w:val="000000" w:themeColor="text1"/>
              </w:rPr>
              <w:t>Roche</w:t>
            </w:r>
          </w:p>
        </w:tc>
        <w:tc>
          <w:tcPr>
            <w:tcW w:w="3261" w:type="dxa"/>
          </w:tcPr>
          <w:p w14:paraId="77A7C058" w14:textId="7823AC58" w:rsidR="00A25A1E" w:rsidRPr="00906FA5" w:rsidRDefault="005939DD" w:rsidP="003D219A">
            <w:pPr>
              <w:spacing w:line="240" w:lineRule="auto"/>
              <w:rPr>
                <w:rFonts w:ascii="Arial" w:hAnsi="Arial" w:cs="Arial"/>
                <w:color w:val="000000" w:themeColor="text1"/>
              </w:rPr>
            </w:pPr>
            <w:r w:rsidRPr="00906FA5">
              <w:rPr>
                <w:rFonts w:ascii="Arial" w:hAnsi="Arial" w:cs="Arial"/>
                <w:color w:val="000000" w:themeColor="text1"/>
              </w:rPr>
              <w:t>Mouse monoclonal IgG/RTU</w:t>
            </w:r>
          </w:p>
        </w:tc>
      </w:tr>
      <w:tr w:rsidR="00A25A1E" w:rsidRPr="00906FA5" w14:paraId="44D2DD4E" w14:textId="77777777" w:rsidTr="003D219A">
        <w:trPr>
          <w:jc w:val="center"/>
        </w:trPr>
        <w:tc>
          <w:tcPr>
            <w:tcW w:w="1177" w:type="dxa"/>
          </w:tcPr>
          <w:p w14:paraId="62A5544C"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PD-L1</w:t>
            </w:r>
          </w:p>
        </w:tc>
        <w:tc>
          <w:tcPr>
            <w:tcW w:w="2787" w:type="dxa"/>
          </w:tcPr>
          <w:p w14:paraId="7B9FDAC5" w14:textId="1D169C2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E1L3N/#13684</w:t>
            </w:r>
          </w:p>
        </w:tc>
        <w:tc>
          <w:tcPr>
            <w:tcW w:w="1701" w:type="dxa"/>
          </w:tcPr>
          <w:p w14:paraId="3E98BEBD"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Cell Signaling Technology</w:t>
            </w:r>
          </w:p>
        </w:tc>
        <w:tc>
          <w:tcPr>
            <w:tcW w:w="3261" w:type="dxa"/>
          </w:tcPr>
          <w:p w14:paraId="04DA2637"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Rabbit monoclonal IgG/</w:t>
            </w:r>
          </w:p>
          <w:p w14:paraId="3FF8BF62" w14:textId="7DC71F9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 xml:space="preserve">1:100 </w:t>
            </w:r>
            <w:r w:rsidR="00335AB4" w:rsidRPr="00906FA5">
              <w:rPr>
                <w:rFonts w:ascii="Arial" w:hAnsi="Arial" w:cs="Arial"/>
                <w:color w:val="000000" w:themeColor="text1"/>
              </w:rPr>
              <w:t>to</w:t>
            </w:r>
            <w:r w:rsidRPr="00906FA5">
              <w:rPr>
                <w:rFonts w:ascii="Arial" w:hAnsi="Arial" w:cs="Arial"/>
                <w:color w:val="000000" w:themeColor="text1"/>
              </w:rPr>
              <w:t xml:space="preserve"> 1:400</w:t>
            </w:r>
          </w:p>
        </w:tc>
      </w:tr>
      <w:tr w:rsidR="0073133E" w:rsidRPr="00906FA5" w14:paraId="3F610A84" w14:textId="77777777" w:rsidTr="003D219A">
        <w:trPr>
          <w:jc w:val="center"/>
        </w:trPr>
        <w:tc>
          <w:tcPr>
            <w:tcW w:w="1177" w:type="dxa"/>
          </w:tcPr>
          <w:p w14:paraId="6880D6D8" w14:textId="77777777" w:rsidR="0073133E" w:rsidRPr="00906FA5" w:rsidRDefault="0073133E" w:rsidP="0073133E">
            <w:pPr>
              <w:spacing w:line="240" w:lineRule="auto"/>
              <w:rPr>
                <w:rFonts w:ascii="Arial" w:hAnsi="Arial" w:cs="Arial"/>
                <w:color w:val="000000" w:themeColor="text1"/>
              </w:rPr>
            </w:pPr>
            <w:r w:rsidRPr="00906FA5">
              <w:rPr>
                <w:rFonts w:ascii="Arial" w:hAnsi="Arial" w:cs="Arial"/>
                <w:color w:val="000000" w:themeColor="text1"/>
              </w:rPr>
              <w:t>ER</w:t>
            </w:r>
          </w:p>
        </w:tc>
        <w:tc>
          <w:tcPr>
            <w:tcW w:w="2787" w:type="dxa"/>
          </w:tcPr>
          <w:p w14:paraId="31BF10AF" w14:textId="324815B4" w:rsidR="0073133E" w:rsidRPr="00906FA5" w:rsidRDefault="005939DD" w:rsidP="0073133E">
            <w:pPr>
              <w:spacing w:line="240" w:lineRule="auto"/>
              <w:rPr>
                <w:rFonts w:ascii="Arial" w:hAnsi="Arial" w:cs="Arial"/>
                <w:color w:val="000000" w:themeColor="text1"/>
              </w:rPr>
            </w:pPr>
            <w:r w:rsidRPr="00906FA5">
              <w:rPr>
                <w:rFonts w:ascii="Arial" w:hAnsi="Arial" w:cs="Arial"/>
                <w:color w:val="000000" w:themeColor="text1"/>
              </w:rPr>
              <w:t>SP1/#H03685</w:t>
            </w:r>
          </w:p>
        </w:tc>
        <w:tc>
          <w:tcPr>
            <w:tcW w:w="1701" w:type="dxa"/>
          </w:tcPr>
          <w:p w14:paraId="09EFD8DA" w14:textId="612397F9" w:rsidR="0073133E" w:rsidRPr="00906FA5" w:rsidRDefault="005939DD" w:rsidP="0073133E">
            <w:pPr>
              <w:spacing w:line="240" w:lineRule="auto"/>
              <w:rPr>
                <w:rFonts w:ascii="Arial" w:hAnsi="Arial" w:cs="Arial"/>
                <w:color w:val="000000" w:themeColor="text1"/>
              </w:rPr>
            </w:pPr>
            <w:r w:rsidRPr="00906FA5">
              <w:rPr>
                <w:rFonts w:ascii="Arial" w:hAnsi="Arial" w:cs="Arial"/>
                <w:color w:val="000000" w:themeColor="text1"/>
              </w:rPr>
              <w:t>Roche</w:t>
            </w:r>
          </w:p>
        </w:tc>
        <w:tc>
          <w:tcPr>
            <w:tcW w:w="3261" w:type="dxa"/>
          </w:tcPr>
          <w:p w14:paraId="515EDD6A" w14:textId="65656735" w:rsidR="0073133E" w:rsidRPr="00906FA5" w:rsidRDefault="005939DD" w:rsidP="0073133E">
            <w:pPr>
              <w:spacing w:line="240" w:lineRule="auto"/>
              <w:rPr>
                <w:rFonts w:ascii="Arial" w:hAnsi="Arial" w:cs="Arial"/>
                <w:color w:val="000000" w:themeColor="text1"/>
              </w:rPr>
            </w:pPr>
            <w:r w:rsidRPr="00906FA5">
              <w:rPr>
                <w:rFonts w:ascii="Arial" w:hAnsi="Arial" w:cs="Arial"/>
                <w:color w:val="000000" w:themeColor="text1"/>
              </w:rPr>
              <w:t>Rabbit monoclonal IgG/RTU</w:t>
            </w:r>
          </w:p>
        </w:tc>
      </w:tr>
      <w:tr w:rsidR="0073133E" w:rsidRPr="00906FA5" w14:paraId="09294CF2" w14:textId="77777777" w:rsidTr="003D219A">
        <w:trPr>
          <w:jc w:val="center"/>
        </w:trPr>
        <w:tc>
          <w:tcPr>
            <w:tcW w:w="1177" w:type="dxa"/>
          </w:tcPr>
          <w:p w14:paraId="08DD5016" w14:textId="175F14AA" w:rsidR="0073133E" w:rsidRPr="00906FA5" w:rsidRDefault="0073133E" w:rsidP="0073133E">
            <w:pPr>
              <w:spacing w:line="240" w:lineRule="auto"/>
              <w:rPr>
                <w:rFonts w:ascii="Arial" w:hAnsi="Arial" w:cs="Arial"/>
                <w:color w:val="000000" w:themeColor="text1"/>
              </w:rPr>
            </w:pPr>
            <w:proofErr w:type="spellStart"/>
            <w:r w:rsidRPr="00906FA5">
              <w:rPr>
                <w:rFonts w:ascii="Arial" w:hAnsi="Arial" w:cs="Arial"/>
                <w:color w:val="000000" w:themeColor="text1"/>
              </w:rPr>
              <w:t>P</w:t>
            </w:r>
            <w:r w:rsidR="00695BB9" w:rsidRPr="00906FA5">
              <w:rPr>
                <w:rFonts w:ascii="Arial" w:hAnsi="Arial" w:cs="Arial"/>
                <w:color w:val="000000" w:themeColor="text1"/>
              </w:rPr>
              <w:t>g</w:t>
            </w:r>
            <w:r w:rsidRPr="00906FA5">
              <w:rPr>
                <w:rFonts w:ascii="Arial" w:hAnsi="Arial" w:cs="Arial"/>
                <w:color w:val="000000" w:themeColor="text1"/>
              </w:rPr>
              <w:t>R</w:t>
            </w:r>
            <w:proofErr w:type="spellEnd"/>
          </w:p>
        </w:tc>
        <w:tc>
          <w:tcPr>
            <w:tcW w:w="2787" w:type="dxa"/>
          </w:tcPr>
          <w:p w14:paraId="2D55FF36" w14:textId="027F3661" w:rsidR="0073133E" w:rsidRPr="00906FA5" w:rsidRDefault="005939DD" w:rsidP="0073133E">
            <w:pPr>
              <w:spacing w:line="240" w:lineRule="auto"/>
              <w:rPr>
                <w:rFonts w:ascii="Arial" w:hAnsi="Arial" w:cs="Arial"/>
                <w:color w:val="000000" w:themeColor="text1"/>
              </w:rPr>
            </w:pPr>
            <w:r w:rsidRPr="00906FA5">
              <w:rPr>
                <w:rFonts w:ascii="Arial" w:hAnsi="Arial" w:cs="Arial"/>
                <w:color w:val="000000" w:themeColor="text1"/>
              </w:rPr>
              <w:t>1E2/#G26491</w:t>
            </w:r>
          </w:p>
        </w:tc>
        <w:tc>
          <w:tcPr>
            <w:tcW w:w="1701" w:type="dxa"/>
          </w:tcPr>
          <w:p w14:paraId="572C7C54" w14:textId="4F167FC7" w:rsidR="0073133E" w:rsidRPr="00906FA5" w:rsidRDefault="005939DD" w:rsidP="0073133E">
            <w:pPr>
              <w:spacing w:line="240" w:lineRule="auto"/>
              <w:rPr>
                <w:rFonts w:ascii="Arial" w:hAnsi="Arial" w:cs="Arial"/>
                <w:color w:val="000000" w:themeColor="text1"/>
              </w:rPr>
            </w:pPr>
            <w:r w:rsidRPr="00906FA5">
              <w:rPr>
                <w:rFonts w:ascii="Arial" w:hAnsi="Arial" w:cs="Arial"/>
                <w:color w:val="000000" w:themeColor="text1"/>
              </w:rPr>
              <w:t>Roche</w:t>
            </w:r>
          </w:p>
        </w:tc>
        <w:tc>
          <w:tcPr>
            <w:tcW w:w="3261" w:type="dxa"/>
          </w:tcPr>
          <w:p w14:paraId="60AA87D1" w14:textId="5BADB557" w:rsidR="0073133E" w:rsidRPr="00906FA5" w:rsidRDefault="005939DD" w:rsidP="0073133E">
            <w:pPr>
              <w:spacing w:line="240" w:lineRule="auto"/>
              <w:rPr>
                <w:rFonts w:ascii="Arial" w:hAnsi="Arial" w:cs="Arial"/>
                <w:color w:val="000000" w:themeColor="text1"/>
              </w:rPr>
            </w:pPr>
            <w:r w:rsidRPr="00906FA5">
              <w:rPr>
                <w:rFonts w:ascii="Arial" w:hAnsi="Arial" w:cs="Arial"/>
                <w:color w:val="000000" w:themeColor="text1"/>
              </w:rPr>
              <w:t>Rabbit monoclonal IgG/RTU</w:t>
            </w:r>
          </w:p>
        </w:tc>
      </w:tr>
      <w:tr w:rsidR="00B20559" w:rsidRPr="00906FA5" w14:paraId="5030F4C3" w14:textId="77777777" w:rsidTr="003D219A">
        <w:trPr>
          <w:jc w:val="center"/>
        </w:trPr>
        <w:tc>
          <w:tcPr>
            <w:tcW w:w="1177" w:type="dxa"/>
          </w:tcPr>
          <w:p w14:paraId="1079A899" w14:textId="77777777" w:rsidR="00B20559" w:rsidRPr="00906FA5" w:rsidRDefault="00B20559" w:rsidP="00B20559">
            <w:pPr>
              <w:spacing w:line="240" w:lineRule="auto"/>
              <w:rPr>
                <w:rFonts w:ascii="Arial" w:hAnsi="Arial" w:cs="Arial"/>
                <w:color w:val="000000" w:themeColor="text1"/>
              </w:rPr>
            </w:pPr>
            <w:r w:rsidRPr="00906FA5">
              <w:rPr>
                <w:rFonts w:ascii="Arial" w:hAnsi="Arial" w:cs="Arial"/>
                <w:color w:val="000000" w:themeColor="text1"/>
              </w:rPr>
              <w:t>PTEN</w:t>
            </w:r>
          </w:p>
        </w:tc>
        <w:tc>
          <w:tcPr>
            <w:tcW w:w="2787" w:type="dxa"/>
          </w:tcPr>
          <w:p w14:paraId="2645B067" w14:textId="6E457DC2" w:rsidR="00B20559" w:rsidRPr="00906FA5" w:rsidRDefault="005939DD" w:rsidP="00B20559">
            <w:pPr>
              <w:spacing w:line="240" w:lineRule="auto"/>
              <w:rPr>
                <w:rFonts w:ascii="Arial" w:hAnsi="Arial" w:cs="Arial"/>
                <w:color w:val="000000" w:themeColor="text1"/>
              </w:rPr>
            </w:pPr>
            <w:r w:rsidRPr="00906FA5">
              <w:rPr>
                <w:rFonts w:ascii="Arial" w:hAnsi="Arial" w:cs="Arial"/>
                <w:color w:val="000000" w:themeColor="text1"/>
              </w:rPr>
              <w:t>D4.3/#6</w:t>
            </w:r>
          </w:p>
        </w:tc>
        <w:tc>
          <w:tcPr>
            <w:tcW w:w="1701" w:type="dxa"/>
          </w:tcPr>
          <w:p w14:paraId="5A8D2972" w14:textId="61CE7BBB" w:rsidR="00B20559" w:rsidRPr="00906FA5" w:rsidRDefault="005939DD" w:rsidP="00B20559">
            <w:pPr>
              <w:spacing w:line="240" w:lineRule="auto"/>
              <w:rPr>
                <w:rFonts w:ascii="Arial" w:hAnsi="Arial" w:cs="Arial"/>
                <w:color w:val="000000" w:themeColor="text1"/>
              </w:rPr>
            </w:pPr>
            <w:r w:rsidRPr="00906FA5">
              <w:rPr>
                <w:rFonts w:ascii="Arial" w:hAnsi="Arial" w:cs="Arial"/>
                <w:color w:val="000000" w:themeColor="text1"/>
              </w:rPr>
              <w:t>Cell Signaling Technology</w:t>
            </w:r>
          </w:p>
        </w:tc>
        <w:tc>
          <w:tcPr>
            <w:tcW w:w="3261" w:type="dxa"/>
          </w:tcPr>
          <w:p w14:paraId="747BE5EF" w14:textId="50F714F4" w:rsidR="00B20559" w:rsidRPr="00906FA5" w:rsidRDefault="005939DD" w:rsidP="00B20559">
            <w:pPr>
              <w:spacing w:line="240" w:lineRule="auto"/>
              <w:rPr>
                <w:rFonts w:ascii="Arial" w:hAnsi="Arial" w:cs="Arial"/>
                <w:color w:val="000000" w:themeColor="text1"/>
              </w:rPr>
            </w:pPr>
            <w:r w:rsidRPr="00906FA5">
              <w:rPr>
                <w:rFonts w:ascii="Arial" w:hAnsi="Arial" w:cs="Arial"/>
                <w:color w:val="000000" w:themeColor="text1"/>
              </w:rPr>
              <w:t>Rabbit monoclonal IgG/1:50</w:t>
            </w:r>
          </w:p>
        </w:tc>
      </w:tr>
      <w:tr w:rsidR="00B20559" w:rsidRPr="00906FA5" w14:paraId="53062D92" w14:textId="77777777" w:rsidTr="003D219A">
        <w:trPr>
          <w:jc w:val="center"/>
        </w:trPr>
        <w:tc>
          <w:tcPr>
            <w:tcW w:w="1177" w:type="dxa"/>
          </w:tcPr>
          <w:p w14:paraId="38302C48" w14:textId="7995B069" w:rsidR="00B20559" w:rsidRPr="00906FA5" w:rsidRDefault="00B20559" w:rsidP="00B20559">
            <w:pPr>
              <w:spacing w:line="240" w:lineRule="auto"/>
              <w:rPr>
                <w:rFonts w:ascii="Arial" w:hAnsi="Arial" w:cs="Arial"/>
                <w:color w:val="000000" w:themeColor="text1"/>
              </w:rPr>
            </w:pPr>
            <w:r w:rsidRPr="00906FA5">
              <w:rPr>
                <w:rFonts w:ascii="Arial" w:hAnsi="Arial" w:cs="Arial"/>
                <w:color w:val="000000" w:themeColor="text1"/>
              </w:rPr>
              <w:t>p53</w:t>
            </w:r>
          </w:p>
        </w:tc>
        <w:tc>
          <w:tcPr>
            <w:tcW w:w="2787" w:type="dxa"/>
          </w:tcPr>
          <w:p w14:paraId="2B1F9DC0" w14:textId="6388CEC7" w:rsidR="00B20559" w:rsidRPr="00906FA5" w:rsidRDefault="005939DD" w:rsidP="00B20559">
            <w:pPr>
              <w:spacing w:line="240" w:lineRule="auto"/>
              <w:rPr>
                <w:rFonts w:ascii="Arial" w:hAnsi="Arial" w:cs="Arial"/>
                <w:color w:val="000000" w:themeColor="text1"/>
              </w:rPr>
            </w:pPr>
            <w:r w:rsidRPr="00906FA5">
              <w:rPr>
                <w:rFonts w:ascii="Arial" w:hAnsi="Arial" w:cs="Arial"/>
                <w:color w:val="000000" w:themeColor="text1"/>
              </w:rPr>
              <w:t>DO7/#H10832</w:t>
            </w:r>
          </w:p>
        </w:tc>
        <w:tc>
          <w:tcPr>
            <w:tcW w:w="1701" w:type="dxa"/>
          </w:tcPr>
          <w:p w14:paraId="76F38F2F" w14:textId="4A3B9227" w:rsidR="00B20559" w:rsidRPr="00906FA5" w:rsidRDefault="005939DD" w:rsidP="00B20559">
            <w:pPr>
              <w:spacing w:line="240" w:lineRule="auto"/>
              <w:rPr>
                <w:rFonts w:ascii="Arial" w:hAnsi="Arial" w:cs="Arial"/>
                <w:color w:val="000000" w:themeColor="text1"/>
              </w:rPr>
            </w:pPr>
            <w:r w:rsidRPr="00906FA5">
              <w:rPr>
                <w:rFonts w:ascii="Arial" w:hAnsi="Arial" w:cs="Arial"/>
                <w:color w:val="000000" w:themeColor="text1"/>
              </w:rPr>
              <w:t>Roche</w:t>
            </w:r>
          </w:p>
        </w:tc>
        <w:tc>
          <w:tcPr>
            <w:tcW w:w="3261" w:type="dxa"/>
          </w:tcPr>
          <w:p w14:paraId="78C9065E" w14:textId="1994ACDE" w:rsidR="00B20559" w:rsidRPr="00906FA5" w:rsidRDefault="005939DD" w:rsidP="00B20559">
            <w:pPr>
              <w:spacing w:line="240" w:lineRule="auto"/>
              <w:rPr>
                <w:rFonts w:ascii="Arial" w:hAnsi="Arial" w:cs="Arial"/>
                <w:color w:val="000000" w:themeColor="text1"/>
              </w:rPr>
            </w:pPr>
            <w:r w:rsidRPr="00906FA5">
              <w:rPr>
                <w:rFonts w:ascii="Arial" w:hAnsi="Arial" w:cs="Arial"/>
                <w:color w:val="000000" w:themeColor="text1"/>
              </w:rPr>
              <w:t>Mouse monoclonal IgG/RTU</w:t>
            </w:r>
          </w:p>
        </w:tc>
      </w:tr>
    </w:tbl>
    <w:p w14:paraId="7E065139" w14:textId="1FD079C0" w:rsidR="00B76BB7" w:rsidRPr="00906FA5" w:rsidRDefault="00B20559" w:rsidP="00B920B5">
      <w:pPr>
        <w:tabs>
          <w:tab w:val="left" w:pos="2536"/>
        </w:tabs>
        <w:jc w:val="both"/>
        <w:rPr>
          <w:rFonts w:ascii="Arial" w:hAnsi="Arial" w:cs="Arial"/>
          <w:color w:val="000000" w:themeColor="text1"/>
        </w:rPr>
      </w:pPr>
      <w:r w:rsidRPr="00906FA5">
        <w:rPr>
          <w:rFonts w:ascii="Arial" w:hAnsi="Arial" w:cs="Arial"/>
          <w:color w:val="000000" w:themeColor="text1"/>
        </w:rPr>
        <w:t xml:space="preserve">ER, estrogen receptor; PD-L1, programmed death ligand-1; </w:t>
      </w:r>
      <w:proofErr w:type="spellStart"/>
      <w:r w:rsidRPr="00906FA5">
        <w:rPr>
          <w:rFonts w:ascii="Arial" w:hAnsi="Arial" w:cs="Arial"/>
          <w:color w:val="000000" w:themeColor="text1"/>
        </w:rPr>
        <w:t>P</w:t>
      </w:r>
      <w:r w:rsidR="00695BB9" w:rsidRPr="00906FA5">
        <w:rPr>
          <w:rFonts w:ascii="Arial" w:hAnsi="Arial" w:cs="Arial"/>
          <w:color w:val="000000" w:themeColor="text1"/>
        </w:rPr>
        <w:t>g</w:t>
      </w:r>
      <w:r w:rsidRPr="00906FA5">
        <w:rPr>
          <w:rFonts w:ascii="Arial" w:hAnsi="Arial" w:cs="Arial"/>
          <w:color w:val="000000" w:themeColor="text1"/>
        </w:rPr>
        <w:t>R</w:t>
      </w:r>
      <w:proofErr w:type="spellEnd"/>
      <w:r w:rsidRPr="00906FA5">
        <w:rPr>
          <w:rFonts w:ascii="Arial" w:hAnsi="Arial" w:cs="Arial"/>
          <w:color w:val="000000" w:themeColor="text1"/>
        </w:rPr>
        <w:t>, progesterone receptor;</w:t>
      </w:r>
      <w:r w:rsidR="005650B6" w:rsidRPr="00906FA5">
        <w:rPr>
          <w:rFonts w:ascii="Arial" w:hAnsi="Arial" w:cs="Arial"/>
          <w:color w:val="000000" w:themeColor="text1"/>
        </w:rPr>
        <w:t xml:space="preserve"> PTEN, phosphatase and </w:t>
      </w:r>
      <w:proofErr w:type="spellStart"/>
      <w:r w:rsidR="005650B6" w:rsidRPr="00906FA5">
        <w:rPr>
          <w:rFonts w:ascii="Arial" w:hAnsi="Arial" w:cs="Arial"/>
          <w:color w:val="000000" w:themeColor="text1"/>
        </w:rPr>
        <w:t>tensin</w:t>
      </w:r>
      <w:proofErr w:type="spellEnd"/>
      <w:r w:rsidR="005650B6" w:rsidRPr="00906FA5">
        <w:rPr>
          <w:rFonts w:ascii="Arial" w:hAnsi="Arial" w:cs="Arial"/>
          <w:color w:val="000000" w:themeColor="text1"/>
        </w:rPr>
        <w:t xml:space="preserve"> homolog</w:t>
      </w:r>
      <w:r w:rsidR="005939DD" w:rsidRPr="00906FA5">
        <w:rPr>
          <w:rFonts w:ascii="Arial" w:hAnsi="Arial" w:cs="Arial"/>
          <w:color w:val="000000" w:themeColor="text1"/>
        </w:rPr>
        <w:t>; RTU, ready to use</w:t>
      </w:r>
      <w:r w:rsidR="005650B6" w:rsidRPr="00906FA5">
        <w:rPr>
          <w:rFonts w:ascii="Arial" w:hAnsi="Arial" w:cs="Arial"/>
          <w:color w:val="000000" w:themeColor="text1"/>
        </w:rPr>
        <w:t>.</w:t>
      </w:r>
    </w:p>
    <w:p w14:paraId="28C02ABC" w14:textId="77777777" w:rsidR="00B920B5" w:rsidRPr="00906FA5" w:rsidRDefault="00B920B5" w:rsidP="00906FA5">
      <w:pPr>
        <w:tabs>
          <w:tab w:val="left" w:pos="2536"/>
        </w:tabs>
        <w:jc w:val="both"/>
        <w:rPr>
          <w:rFonts w:ascii="Arial" w:hAnsi="Arial" w:cs="Arial"/>
          <w:color w:val="000000" w:themeColor="text1"/>
        </w:rPr>
      </w:pPr>
    </w:p>
    <w:p w14:paraId="262BD84B" w14:textId="7D567C14" w:rsidR="00ED517C" w:rsidRPr="00906FA5" w:rsidRDefault="00ED517C" w:rsidP="00ED517C">
      <w:pPr>
        <w:spacing w:after="160" w:line="259" w:lineRule="auto"/>
        <w:rPr>
          <w:rFonts w:ascii="Arial" w:hAnsi="Arial" w:cs="Arial"/>
          <w:color w:val="000000" w:themeColor="text1"/>
        </w:rPr>
      </w:pPr>
      <w:r w:rsidRPr="00906FA5">
        <w:rPr>
          <w:rFonts w:ascii="Arial" w:hAnsi="Arial" w:cs="Arial"/>
          <w:color w:val="000000" w:themeColor="text1"/>
        </w:rPr>
        <w:t xml:space="preserve">Table S4. </w:t>
      </w:r>
      <w:r w:rsidR="00F00E8C" w:rsidRPr="00906FA5">
        <w:rPr>
          <w:rFonts w:ascii="Arial" w:hAnsi="Arial" w:cs="Arial"/>
          <w:color w:val="000000" w:themeColor="text1"/>
        </w:rPr>
        <w:t>List and Details of Fluorescently Conjugated Anti-Human Monoclonal Antibodies</w:t>
      </w:r>
    </w:p>
    <w:tbl>
      <w:tblPr>
        <w:tblStyle w:val="TableGrid"/>
        <w:tblW w:w="0" w:type="auto"/>
        <w:tblLook w:val="04A0" w:firstRow="1" w:lastRow="0" w:firstColumn="1" w:lastColumn="0" w:noHBand="0" w:noVBand="1"/>
      </w:tblPr>
      <w:tblGrid>
        <w:gridCol w:w="1771"/>
        <w:gridCol w:w="1771"/>
        <w:gridCol w:w="1415"/>
        <w:gridCol w:w="1984"/>
        <w:gridCol w:w="1915"/>
      </w:tblGrid>
      <w:tr w:rsidR="00ED517C" w:rsidRPr="00906FA5" w14:paraId="183FFEA6" w14:textId="77777777" w:rsidTr="00C32BA1">
        <w:tc>
          <w:tcPr>
            <w:tcW w:w="1771" w:type="dxa"/>
          </w:tcPr>
          <w:p w14:paraId="3DEDC2EE" w14:textId="06E2DB27" w:rsidR="00ED517C" w:rsidRPr="00906FA5" w:rsidRDefault="00ED517C" w:rsidP="00ED517C">
            <w:pPr>
              <w:spacing w:line="240" w:lineRule="auto"/>
              <w:rPr>
                <w:rFonts w:ascii="Arial" w:hAnsi="Arial" w:cs="Arial"/>
                <w:b/>
                <w:bCs/>
                <w:color w:val="000000" w:themeColor="text1"/>
              </w:rPr>
            </w:pPr>
            <w:r w:rsidRPr="00906FA5">
              <w:rPr>
                <w:rFonts w:ascii="Arial" w:hAnsi="Arial" w:cs="Arial"/>
                <w:b/>
                <w:bCs/>
                <w:color w:val="000000" w:themeColor="text1"/>
              </w:rPr>
              <w:t>Antibody target</w:t>
            </w:r>
          </w:p>
        </w:tc>
        <w:tc>
          <w:tcPr>
            <w:tcW w:w="1771" w:type="dxa"/>
          </w:tcPr>
          <w:p w14:paraId="655BF5C2" w14:textId="77777777" w:rsidR="00ED517C" w:rsidRPr="00906FA5" w:rsidRDefault="00ED517C" w:rsidP="00ED517C">
            <w:pPr>
              <w:spacing w:line="240" w:lineRule="auto"/>
              <w:rPr>
                <w:rFonts w:ascii="Arial" w:hAnsi="Arial" w:cs="Arial"/>
                <w:b/>
                <w:bCs/>
                <w:color w:val="000000" w:themeColor="text1"/>
              </w:rPr>
            </w:pPr>
            <w:r w:rsidRPr="00906FA5">
              <w:rPr>
                <w:rFonts w:ascii="Arial" w:hAnsi="Arial" w:cs="Arial"/>
                <w:b/>
                <w:bCs/>
                <w:color w:val="000000" w:themeColor="text1"/>
              </w:rPr>
              <w:t>Fluorochrome</w:t>
            </w:r>
          </w:p>
        </w:tc>
        <w:tc>
          <w:tcPr>
            <w:tcW w:w="1415" w:type="dxa"/>
          </w:tcPr>
          <w:p w14:paraId="13EFF064" w14:textId="77777777" w:rsidR="00ED517C" w:rsidRPr="00906FA5" w:rsidRDefault="00ED517C" w:rsidP="00ED517C">
            <w:pPr>
              <w:spacing w:line="240" w:lineRule="auto"/>
              <w:rPr>
                <w:rFonts w:ascii="Arial" w:hAnsi="Arial" w:cs="Arial"/>
                <w:b/>
                <w:bCs/>
                <w:color w:val="000000" w:themeColor="text1"/>
              </w:rPr>
            </w:pPr>
            <w:r w:rsidRPr="00906FA5">
              <w:rPr>
                <w:rFonts w:ascii="Arial" w:hAnsi="Arial" w:cs="Arial"/>
                <w:b/>
                <w:bCs/>
                <w:color w:val="000000" w:themeColor="text1"/>
              </w:rPr>
              <w:t>Clone</w:t>
            </w:r>
          </w:p>
        </w:tc>
        <w:tc>
          <w:tcPr>
            <w:tcW w:w="1984" w:type="dxa"/>
          </w:tcPr>
          <w:p w14:paraId="76E5E8CB" w14:textId="07BB27DA" w:rsidR="00ED517C" w:rsidRPr="00906FA5" w:rsidRDefault="00B1776F" w:rsidP="00ED517C">
            <w:pPr>
              <w:spacing w:line="240" w:lineRule="auto"/>
              <w:rPr>
                <w:rFonts w:ascii="Arial" w:hAnsi="Arial" w:cs="Arial"/>
                <w:b/>
                <w:bCs/>
                <w:color w:val="000000" w:themeColor="text1"/>
              </w:rPr>
            </w:pPr>
            <w:r w:rsidRPr="00906FA5">
              <w:rPr>
                <w:rFonts w:ascii="Arial" w:hAnsi="Arial" w:cs="Arial"/>
                <w:b/>
                <w:bCs/>
                <w:color w:val="000000" w:themeColor="text1"/>
              </w:rPr>
              <w:t>Isotype/light chain</w:t>
            </w:r>
          </w:p>
        </w:tc>
        <w:tc>
          <w:tcPr>
            <w:tcW w:w="1915" w:type="dxa"/>
          </w:tcPr>
          <w:p w14:paraId="6D20A3FC" w14:textId="1521A669" w:rsidR="00ED517C" w:rsidRPr="00906FA5" w:rsidRDefault="00ED517C" w:rsidP="00ED517C">
            <w:pPr>
              <w:spacing w:line="240" w:lineRule="auto"/>
              <w:rPr>
                <w:rFonts w:ascii="Arial" w:hAnsi="Arial" w:cs="Arial"/>
                <w:b/>
                <w:bCs/>
                <w:color w:val="000000" w:themeColor="text1"/>
              </w:rPr>
            </w:pPr>
            <w:r w:rsidRPr="00906FA5">
              <w:rPr>
                <w:rFonts w:ascii="Arial" w:hAnsi="Arial" w:cs="Arial"/>
                <w:b/>
                <w:bCs/>
                <w:color w:val="000000" w:themeColor="text1"/>
              </w:rPr>
              <w:t>Supplier</w:t>
            </w:r>
          </w:p>
        </w:tc>
      </w:tr>
      <w:tr w:rsidR="00ED517C" w:rsidRPr="00906FA5" w14:paraId="142BCFF0" w14:textId="77777777" w:rsidTr="00C32BA1">
        <w:tc>
          <w:tcPr>
            <w:tcW w:w="1771" w:type="dxa"/>
          </w:tcPr>
          <w:p w14:paraId="6A18E2C5"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Fixable viability dye</w:t>
            </w:r>
          </w:p>
        </w:tc>
        <w:tc>
          <w:tcPr>
            <w:tcW w:w="1771" w:type="dxa"/>
          </w:tcPr>
          <w:p w14:paraId="57C08FCF"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eFluor506</w:t>
            </w:r>
          </w:p>
        </w:tc>
        <w:tc>
          <w:tcPr>
            <w:tcW w:w="1415" w:type="dxa"/>
          </w:tcPr>
          <w:p w14:paraId="1159D5CA" w14:textId="23CA3CE0"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w:t>
            </w:r>
          </w:p>
        </w:tc>
        <w:tc>
          <w:tcPr>
            <w:tcW w:w="1984" w:type="dxa"/>
          </w:tcPr>
          <w:p w14:paraId="3E6B54D7" w14:textId="4042094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w:t>
            </w:r>
          </w:p>
        </w:tc>
        <w:tc>
          <w:tcPr>
            <w:tcW w:w="1915" w:type="dxa"/>
          </w:tcPr>
          <w:p w14:paraId="36A28742"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Thermo Fisher</w:t>
            </w:r>
          </w:p>
        </w:tc>
      </w:tr>
      <w:tr w:rsidR="00ED517C" w:rsidRPr="00906FA5" w14:paraId="44918312" w14:textId="77777777" w:rsidTr="00C32BA1">
        <w:tc>
          <w:tcPr>
            <w:tcW w:w="1771" w:type="dxa"/>
          </w:tcPr>
          <w:p w14:paraId="6FD4DF4F"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CD4</w:t>
            </w:r>
          </w:p>
        </w:tc>
        <w:tc>
          <w:tcPr>
            <w:tcW w:w="1771" w:type="dxa"/>
          </w:tcPr>
          <w:p w14:paraId="5487D195" w14:textId="22B6BADB" w:rsidR="00ED517C" w:rsidRPr="00906FA5" w:rsidRDefault="00C32BA1" w:rsidP="00ED517C">
            <w:pPr>
              <w:spacing w:line="240" w:lineRule="auto"/>
              <w:rPr>
                <w:rFonts w:ascii="Arial" w:hAnsi="Arial" w:cs="Arial"/>
                <w:color w:val="000000" w:themeColor="text1"/>
              </w:rPr>
            </w:pPr>
            <w:r w:rsidRPr="00906FA5">
              <w:rPr>
                <w:rFonts w:ascii="Arial" w:hAnsi="Arial" w:cs="Arial"/>
                <w:color w:val="000000" w:themeColor="text1"/>
              </w:rPr>
              <w:t>Fluorescein isothiocyanate</w:t>
            </w:r>
          </w:p>
        </w:tc>
        <w:tc>
          <w:tcPr>
            <w:tcW w:w="1415" w:type="dxa"/>
          </w:tcPr>
          <w:p w14:paraId="798032F1"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RPA-T4</w:t>
            </w:r>
          </w:p>
        </w:tc>
        <w:tc>
          <w:tcPr>
            <w:tcW w:w="1984" w:type="dxa"/>
          </w:tcPr>
          <w:p w14:paraId="462F4462" w14:textId="4D8A422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Mouse IgG1</w:t>
            </w:r>
            <w:r w:rsidR="00B1776F" w:rsidRPr="00906FA5">
              <w:rPr>
                <w:rFonts w:ascii="Arial" w:hAnsi="Arial" w:cs="Arial"/>
                <w:color w:val="000000" w:themeColor="text1"/>
              </w:rPr>
              <w:t>/</w:t>
            </w:r>
            <w:r w:rsidRPr="00906FA5">
              <w:rPr>
                <w:rFonts w:ascii="Arial" w:hAnsi="Arial" w:cs="Arial"/>
                <w:color w:val="000000" w:themeColor="text1"/>
              </w:rPr>
              <w:t>κ</w:t>
            </w:r>
          </w:p>
        </w:tc>
        <w:tc>
          <w:tcPr>
            <w:tcW w:w="1915" w:type="dxa"/>
          </w:tcPr>
          <w:p w14:paraId="1E5F2EC2" w14:textId="77777777" w:rsidR="00ED517C" w:rsidRPr="00906FA5" w:rsidRDefault="00ED517C" w:rsidP="00ED517C">
            <w:pPr>
              <w:spacing w:line="240" w:lineRule="auto"/>
              <w:rPr>
                <w:rFonts w:ascii="Arial" w:hAnsi="Arial" w:cs="Arial"/>
                <w:color w:val="000000" w:themeColor="text1"/>
              </w:rPr>
            </w:pPr>
            <w:proofErr w:type="spellStart"/>
            <w:r w:rsidRPr="00906FA5">
              <w:rPr>
                <w:rFonts w:ascii="Arial" w:hAnsi="Arial" w:cs="Arial"/>
                <w:color w:val="000000" w:themeColor="text1"/>
              </w:rPr>
              <w:t>Biolegend</w:t>
            </w:r>
            <w:proofErr w:type="spellEnd"/>
          </w:p>
        </w:tc>
      </w:tr>
      <w:tr w:rsidR="00ED517C" w:rsidRPr="00906FA5" w14:paraId="1535B1D3" w14:textId="77777777" w:rsidTr="00C32BA1">
        <w:tc>
          <w:tcPr>
            <w:tcW w:w="1771" w:type="dxa"/>
          </w:tcPr>
          <w:p w14:paraId="1D5E2507"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CD127</w:t>
            </w:r>
          </w:p>
        </w:tc>
        <w:tc>
          <w:tcPr>
            <w:tcW w:w="1771" w:type="dxa"/>
          </w:tcPr>
          <w:p w14:paraId="3FBF4F11"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PerCP-Cy5.5</w:t>
            </w:r>
          </w:p>
        </w:tc>
        <w:tc>
          <w:tcPr>
            <w:tcW w:w="1415" w:type="dxa"/>
          </w:tcPr>
          <w:p w14:paraId="29490AA1"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HIL-7R-M21</w:t>
            </w:r>
          </w:p>
        </w:tc>
        <w:tc>
          <w:tcPr>
            <w:tcW w:w="1984" w:type="dxa"/>
          </w:tcPr>
          <w:p w14:paraId="722998F4" w14:textId="356FC2FA"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Mouse IgG1</w:t>
            </w:r>
            <w:r w:rsidR="00B1776F" w:rsidRPr="00906FA5">
              <w:rPr>
                <w:rFonts w:ascii="Arial" w:hAnsi="Arial" w:cs="Arial"/>
                <w:color w:val="000000" w:themeColor="text1"/>
              </w:rPr>
              <w:t>/</w:t>
            </w:r>
            <w:r w:rsidRPr="00906FA5">
              <w:rPr>
                <w:rFonts w:ascii="Arial" w:hAnsi="Arial" w:cs="Arial"/>
                <w:color w:val="000000" w:themeColor="text1"/>
              </w:rPr>
              <w:t>κ</w:t>
            </w:r>
          </w:p>
        </w:tc>
        <w:tc>
          <w:tcPr>
            <w:tcW w:w="1915" w:type="dxa"/>
          </w:tcPr>
          <w:p w14:paraId="40DDBA02"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BD Biosciences</w:t>
            </w:r>
          </w:p>
        </w:tc>
      </w:tr>
      <w:tr w:rsidR="00ED517C" w:rsidRPr="00906FA5" w14:paraId="0E143061" w14:textId="77777777" w:rsidTr="00C32BA1">
        <w:tc>
          <w:tcPr>
            <w:tcW w:w="1771" w:type="dxa"/>
          </w:tcPr>
          <w:p w14:paraId="47F3AFFD"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CD3</w:t>
            </w:r>
          </w:p>
        </w:tc>
        <w:tc>
          <w:tcPr>
            <w:tcW w:w="1771" w:type="dxa"/>
          </w:tcPr>
          <w:p w14:paraId="6AB3498F"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PE/Cy7</w:t>
            </w:r>
          </w:p>
        </w:tc>
        <w:tc>
          <w:tcPr>
            <w:tcW w:w="1415" w:type="dxa"/>
          </w:tcPr>
          <w:p w14:paraId="7B19EC2E"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HIT3a</w:t>
            </w:r>
          </w:p>
        </w:tc>
        <w:tc>
          <w:tcPr>
            <w:tcW w:w="1984" w:type="dxa"/>
          </w:tcPr>
          <w:p w14:paraId="2C869CDE" w14:textId="7DD9BC2D"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Mouse IgG2a</w:t>
            </w:r>
            <w:r w:rsidR="00B1776F" w:rsidRPr="00906FA5">
              <w:rPr>
                <w:rFonts w:ascii="Arial" w:hAnsi="Arial" w:cs="Arial"/>
                <w:color w:val="000000" w:themeColor="text1"/>
              </w:rPr>
              <w:t>/</w:t>
            </w:r>
            <w:r w:rsidRPr="00906FA5">
              <w:rPr>
                <w:rFonts w:ascii="Arial" w:hAnsi="Arial" w:cs="Arial"/>
                <w:color w:val="000000" w:themeColor="text1"/>
              </w:rPr>
              <w:t>κ</w:t>
            </w:r>
          </w:p>
        </w:tc>
        <w:tc>
          <w:tcPr>
            <w:tcW w:w="1915" w:type="dxa"/>
          </w:tcPr>
          <w:p w14:paraId="433CC9BD" w14:textId="77777777" w:rsidR="00ED517C" w:rsidRPr="00906FA5" w:rsidRDefault="00ED517C" w:rsidP="00ED517C">
            <w:pPr>
              <w:spacing w:line="240" w:lineRule="auto"/>
              <w:rPr>
                <w:rFonts w:ascii="Arial" w:hAnsi="Arial" w:cs="Arial"/>
                <w:color w:val="000000" w:themeColor="text1"/>
              </w:rPr>
            </w:pPr>
            <w:proofErr w:type="spellStart"/>
            <w:r w:rsidRPr="00906FA5">
              <w:rPr>
                <w:rFonts w:ascii="Arial" w:hAnsi="Arial" w:cs="Arial"/>
                <w:color w:val="000000" w:themeColor="text1"/>
              </w:rPr>
              <w:t>Biolegend</w:t>
            </w:r>
            <w:proofErr w:type="spellEnd"/>
          </w:p>
        </w:tc>
      </w:tr>
      <w:tr w:rsidR="00ED517C" w:rsidRPr="00906FA5" w14:paraId="754C9B6D" w14:textId="77777777" w:rsidTr="00C32BA1">
        <w:tc>
          <w:tcPr>
            <w:tcW w:w="1771" w:type="dxa"/>
          </w:tcPr>
          <w:p w14:paraId="3790AF1D"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CD8</w:t>
            </w:r>
          </w:p>
        </w:tc>
        <w:tc>
          <w:tcPr>
            <w:tcW w:w="1771" w:type="dxa"/>
          </w:tcPr>
          <w:p w14:paraId="449AB604"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APC-H7</w:t>
            </w:r>
          </w:p>
        </w:tc>
        <w:tc>
          <w:tcPr>
            <w:tcW w:w="1415" w:type="dxa"/>
          </w:tcPr>
          <w:p w14:paraId="7E45800E"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SK1</w:t>
            </w:r>
          </w:p>
        </w:tc>
        <w:tc>
          <w:tcPr>
            <w:tcW w:w="1984" w:type="dxa"/>
          </w:tcPr>
          <w:p w14:paraId="4B4E99AA" w14:textId="678A6371"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Mouse IgG1</w:t>
            </w:r>
            <w:r w:rsidR="00B1776F" w:rsidRPr="00906FA5">
              <w:rPr>
                <w:rFonts w:ascii="Arial" w:hAnsi="Arial" w:cs="Arial"/>
                <w:color w:val="000000" w:themeColor="text1"/>
              </w:rPr>
              <w:t>/</w:t>
            </w:r>
            <w:r w:rsidRPr="00906FA5">
              <w:rPr>
                <w:rFonts w:ascii="Arial" w:hAnsi="Arial" w:cs="Arial"/>
                <w:color w:val="000000" w:themeColor="text1"/>
              </w:rPr>
              <w:t>κ</w:t>
            </w:r>
          </w:p>
        </w:tc>
        <w:tc>
          <w:tcPr>
            <w:tcW w:w="1915" w:type="dxa"/>
          </w:tcPr>
          <w:p w14:paraId="2169DCE9"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BD Biosciences</w:t>
            </w:r>
          </w:p>
        </w:tc>
      </w:tr>
      <w:tr w:rsidR="00ED517C" w:rsidRPr="00906FA5" w14:paraId="5CFAF052" w14:textId="77777777" w:rsidTr="00C32BA1">
        <w:tc>
          <w:tcPr>
            <w:tcW w:w="1771" w:type="dxa"/>
          </w:tcPr>
          <w:p w14:paraId="16F39B10"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CD45</w:t>
            </w:r>
          </w:p>
        </w:tc>
        <w:tc>
          <w:tcPr>
            <w:tcW w:w="1771" w:type="dxa"/>
          </w:tcPr>
          <w:p w14:paraId="1A906F09"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Pacific Blue</w:t>
            </w:r>
          </w:p>
        </w:tc>
        <w:tc>
          <w:tcPr>
            <w:tcW w:w="1415" w:type="dxa"/>
          </w:tcPr>
          <w:p w14:paraId="320064EB"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HI30</w:t>
            </w:r>
          </w:p>
        </w:tc>
        <w:tc>
          <w:tcPr>
            <w:tcW w:w="1984" w:type="dxa"/>
          </w:tcPr>
          <w:p w14:paraId="542C4B22" w14:textId="585AEEDF"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Mouse IgG1</w:t>
            </w:r>
            <w:r w:rsidR="00B1776F" w:rsidRPr="00906FA5">
              <w:rPr>
                <w:rFonts w:ascii="Arial" w:hAnsi="Arial" w:cs="Arial"/>
                <w:color w:val="000000" w:themeColor="text1"/>
              </w:rPr>
              <w:t>/</w:t>
            </w:r>
            <w:r w:rsidRPr="00906FA5">
              <w:rPr>
                <w:rFonts w:ascii="Arial" w:hAnsi="Arial" w:cs="Arial"/>
                <w:color w:val="000000" w:themeColor="text1"/>
              </w:rPr>
              <w:t>κ</w:t>
            </w:r>
          </w:p>
        </w:tc>
        <w:tc>
          <w:tcPr>
            <w:tcW w:w="1915" w:type="dxa"/>
          </w:tcPr>
          <w:p w14:paraId="424B474B" w14:textId="77777777" w:rsidR="00ED517C" w:rsidRPr="00906FA5" w:rsidRDefault="00ED517C" w:rsidP="00ED517C">
            <w:pPr>
              <w:spacing w:line="240" w:lineRule="auto"/>
              <w:rPr>
                <w:rFonts w:ascii="Arial" w:hAnsi="Arial" w:cs="Arial"/>
                <w:color w:val="000000" w:themeColor="text1"/>
              </w:rPr>
            </w:pPr>
            <w:proofErr w:type="spellStart"/>
            <w:r w:rsidRPr="00906FA5">
              <w:rPr>
                <w:rFonts w:ascii="Arial" w:hAnsi="Arial" w:cs="Arial"/>
                <w:color w:val="000000" w:themeColor="text1"/>
              </w:rPr>
              <w:t>Biolegend</w:t>
            </w:r>
            <w:proofErr w:type="spellEnd"/>
          </w:p>
        </w:tc>
      </w:tr>
      <w:tr w:rsidR="00ED517C" w:rsidRPr="00906FA5" w14:paraId="6EDC799C" w14:textId="77777777" w:rsidTr="00C32BA1">
        <w:tc>
          <w:tcPr>
            <w:tcW w:w="1771" w:type="dxa"/>
          </w:tcPr>
          <w:p w14:paraId="21E25F18"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CD25</w:t>
            </w:r>
          </w:p>
        </w:tc>
        <w:tc>
          <w:tcPr>
            <w:tcW w:w="1771" w:type="dxa"/>
          </w:tcPr>
          <w:p w14:paraId="0466E561"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PE</w:t>
            </w:r>
          </w:p>
        </w:tc>
        <w:tc>
          <w:tcPr>
            <w:tcW w:w="1415" w:type="dxa"/>
          </w:tcPr>
          <w:p w14:paraId="7A7A5C8D"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2A3</w:t>
            </w:r>
          </w:p>
        </w:tc>
        <w:tc>
          <w:tcPr>
            <w:tcW w:w="1984" w:type="dxa"/>
          </w:tcPr>
          <w:p w14:paraId="433D94C5" w14:textId="3D28DFB6"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Mouse IgG1</w:t>
            </w:r>
            <w:r w:rsidR="00B1776F" w:rsidRPr="00906FA5">
              <w:rPr>
                <w:rFonts w:ascii="Arial" w:hAnsi="Arial" w:cs="Arial"/>
                <w:color w:val="000000" w:themeColor="text1"/>
              </w:rPr>
              <w:t>/</w:t>
            </w:r>
            <w:r w:rsidRPr="00906FA5">
              <w:rPr>
                <w:rFonts w:ascii="Arial" w:hAnsi="Arial" w:cs="Arial"/>
                <w:color w:val="000000" w:themeColor="text1"/>
              </w:rPr>
              <w:t>κ</w:t>
            </w:r>
          </w:p>
        </w:tc>
        <w:tc>
          <w:tcPr>
            <w:tcW w:w="1915" w:type="dxa"/>
          </w:tcPr>
          <w:p w14:paraId="2C8113AC"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BD Biosciences</w:t>
            </w:r>
          </w:p>
        </w:tc>
      </w:tr>
      <w:tr w:rsidR="00ED517C" w:rsidRPr="00906FA5" w14:paraId="06C6FE3D" w14:textId="77777777" w:rsidTr="00C32BA1">
        <w:tc>
          <w:tcPr>
            <w:tcW w:w="1771" w:type="dxa"/>
          </w:tcPr>
          <w:p w14:paraId="1B32447E"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FoxP3</w:t>
            </w:r>
          </w:p>
        </w:tc>
        <w:tc>
          <w:tcPr>
            <w:tcW w:w="1771" w:type="dxa"/>
          </w:tcPr>
          <w:p w14:paraId="727A621F"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APC</w:t>
            </w:r>
          </w:p>
        </w:tc>
        <w:tc>
          <w:tcPr>
            <w:tcW w:w="1415" w:type="dxa"/>
          </w:tcPr>
          <w:p w14:paraId="5C1342FC"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236A/E7</w:t>
            </w:r>
          </w:p>
        </w:tc>
        <w:tc>
          <w:tcPr>
            <w:tcW w:w="1984" w:type="dxa"/>
          </w:tcPr>
          <w:p w14:paraId="69FDA3F9" w14:textId="4E406D1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Mouse IgG1</w:t>
            </w:r>
            <w:r w:rsidR="00B1776F" w:rsidRPr="00906FA5">
              <w:rPr>
                <w:rFonts w:ascii="Arial" w:hAnsi="Arial" w:cs="Arial"/>
                <w:color w:val="000000" w:themeColor="text1"/>
              </w:rPr>
              <w:t>/</w:t>
            </w:r>
            <w:r w:rsidRPr="00906FA5">
              <w:rPr>
                <w:rFonts w:ascii="Arial" w:hAnsi="Arial" w:cs="Arial"/>
                <w:color w:val="000000" w:themeColor="text1"/>
              </w:rPr>
              <w:t>κ</w:t>
            </w:r>
          </w:p>
        </w:tc>
        <w:tc>
          <w:tcPr>
            <w:tcW w:w="1915" w:type="dxa"/>
          </w:tcPr>
          <w:p w14:paraId="42886CE9" w14:textId="77777777" w:rsidR="00ED517C" w:rsidRPr="00906FA5" w:rsidRDefault="00ED517C" w:rsidP="00ED517C">
            <w:pPr>
              <w:spacing w:line="240" w:lineRule="auto"/>
              <w:rPr>
                <w:rFonts w:ascii="Arial" w:hAnsi="Arial" w:cs="Arial"/>
                <w:color w:val="000000" w:themeColor="text1"/>
              </w:rPr>
            </w:pPr>
            <w:r w:rsidRPr="00906FA5">
              <w:rPr>
                <w:rFonts w:ascii="Arial" w:hAnsi="Arial" w:cs="Arial"/>
                <w:color w:val="000000" w:themeColor="text1"/>
              </w:rPr>
              <w:t>Thermo Fisher</w:t>
            </w:r>
          </w:p>
        </w:tc>
      </w:tr>
    </w:tbl>
    <w:p w14:paraId="72EF136F" w14:textId="747B2D84" w:rsidR="00ED517C" w:rsidRPr="00906FA5" w:rsidRDefault="00C32BA1" w:rsidP="007A4DBD">
      <w:pPr>
        <w:tabs>
          <w:tab w:val="left" w:pos="2536"/>
        </w:tabs>
        <w:jc w:val="both"/>
        <w:rPr>
          <w:rFonts w:ascii="Arial" w:hAnsi="Arial" w:cs="Arial"/>
          <w:color w:val="000000" w:themeColor="text1"/>
        </w:rPr>
      </w:pPr>
      <w:r w:rsidRPr="00906FA5">
        <w:rPr>
          <w:rFonts w:ascii="Arial" w:hAnsi="Arial" w:cs="Arial"/>
          <w:color w:val="000000" w:themeColor="text1"/>
        </w:rPr>
        <w:t>APC, allophycocyanin; CD, cluster of differentiation.</w:t>
      </w:r>
    </w:p>
    <w:p w14:paraId="6C721839" w14:textId="77777777" w:rsidR="00B920B5" w:rsidRPr="00906FA5" w:rsidRDefault="00B920B5" w:rsidP="00CD7582">
      <w:pPr>
        <w:spacing w:after="160" w:line="259" w:lineRule="auto"/>
        <w:rPr>
          <w:rFonts w:ascii="Arial" w:hAnsi="Arial" w:cs="Arial"/>
          <w:color w:val="000000" w:themeColor="text1"/>
        </w:rPr>
      </w:pPr>
    </w:p>
    <w:p w14:paraId="365277A8" w14:textId="71B94AA9" w:rsidR="00CD7582" w:rsidRPr="00906FA5" w:rsidRDefault="00CD7582" w:rsidP="00CD7582">
      <w:pPr>
        <w:spacing w:after="160" w:line="259" w:lineRule="auto"/>
        <w:rPr>
          <w:rFonts w:ascii="Arial" w:hAnsi="Arial" w:cs="Arial"/>
          <w:color w:val="000000" w:themeColor="text1"/>
        </w:rPr>
      </w:pPr>
      <w:r w:rsidRPr="00906FA5">
        <w:rPr>
          <w:rFonts w:ascii="Arial" w:hAnsi="Arial" w:cs="Arial"/>
          <w:color w:val="000000" w:themeColor="text1"/>
        </w:rPr>
        <w:t>Table S</w:t>
      </w:r>
      <w:r w:rsidR="00ED517C" w:rsidRPr="00906FA5">
        <w:rPr>
          <w:rFonts w:ascii="Arial" w:hAnsi="Arial" w:cs="Arial"/>
          <w:color w:val="000000" w:themeColor="text1"/>
        </w:rPr>
        <w:t>5</w:t>
      </w:r>
      <w:r w:rsidRPr="00906FA5">
        <w:rPr>
          <w:rFonts w:ascii="Arial" w:hAnsi="Arial" w:cs="Arial"/>
          <w:color w:val="000000" w:themeColor="text1"/>
        </w:rPr>
        <w:t>. Accrual Number per Participating Center, Overall and by Disease Cohort</w:t>
      </w:r>
    </w:p>
    <w:tbl>
      <w:tblPr>
        <w:tblStyle w:val="TableGrid"/>
        <w:tblW w:w="0" w:type="auto"/>
        <w:jc w:val="center"/>
        <w:tblLook w:val="04A0" w:firstRow="1" w:lastRow="0" w:firstColumn="1" w:lastColumn="0" w:noHBand="0" w:noVBand="1"/>
      </w:tblPr>
      <w:tblGrid>
        <w:gridCol w:w="1980"/>
        <w:gridCol w:w="1984"/>
        <w:gridCol w:w="1985"/>
        <w:gridCol w:w="1984"/>
      </w:tblGrid>
      <w:tr w:rsidR="00A25A1E" w:rsidRPr="00906FA5" w14:paraId="47EA3C85" w14:textId="77777777" w:rsidTr="003D219A">
        <w:trPr>
          <w:jc w:val="center"/>
        </w:trPr>
        <w:tc>
          <w:tcPr>
            <w:tcW w:w="1980" w:type="dxa"/>
          </w:tcPr>
          <w:p w14:paraId="58803023" w14:textId="77777777" w:rsidR="00A25A1E" w:rsidRPr="00906FA5" w:rsidRDefault="00A25A1E" w:rsidP="003D219A">
            <w:pPr>
              <w:spacing w:line="240" w:lineRule="auto"/>
              <w:rPr>
                <w:rFonts w:ascii="Arial" w:hAnsi="Arial" w:cs="Arial"/>
                <w:b/>
                <w:bCs/>
                <w:color w:val="000000" w:themeColor="text1"/>
              </w:rPr>
            </w:pPr>
            <w:r w:rsidRPr="00906FA5">
              <w:rPr>
                <w:rFonts w:ascii="Arial" w:hAnsi="Arial" w:cs="Arial"/>
                <w:b/>
                <w:bCs/>
                <w:color w:val="000000" w:themeColor="text1"/>
              </w:rPr>
              <w:t>ID including center identifier</w:t>
            </w:r>
          </w:p>
        </w:tc>
        <w:tc>
          <w:tcPr>
            <w:tcW w:w="1984" w:type="dxa"/>
          </w:tcPr>
          <w:p w14:paraId="48C39152" w14:textId="77777777" w:rsidR="00A25A1E" w:rsidRPr="00906FA5" w:rsidRDefault="00A25A1E" w:rsidP="003D219A">
            <w:pPr>
              <w:spacing w:line="240" w:lineRule="auto"/>
              <w:rPr>
                <w:rFonts w:ascii="Arial" w:hAnsi="Arial" w:cs="Arial"/>
                <w:b/>
                <w:bCs/>
                <w:color w:val="000000" w:themeColor="text1"/>
              </w:rPr>
            </w:pPr>
            <w:r w:rsidRPr="00906FA5">
              <w:rPr>
                <w:rFonts w:ascii="Arial" w:hAnsi="Arial" w:cs="Arial"/>
                <w:b/>
                <w:bCs/>
                <w:color w:val="000000" w:themeColor="text1"/>
              </w:rPr>
              <w:t xml:space="preserve">Cervical </w:t>
            </w:r>
          </w:p>
          <w:p w14:paraId="11AAD221" w14:textId="433E04D0" w:rsidR="00A25A1E" w:rsidRPr="00906FA5" w:rsidRDefault="00A25A1E" w:rsidP="003D219A">
            <w:pPr>
              <w:spacing w:line="240" w:lineRule="auto"/>
              <w:rPr>
                <w:rFonts w:ascii="Arial" w:hAnsi="Arial" w:cs="Arial"/>
                <w:b/>
                <w:bCs/>
                <w:color w:val="000000" w:themeColor="text1"/>
              </w:rPr>
            </w:pPr>
            <w:r w:rsidRPr="00906FA5">
              <w:rPr>
                <w:rFonts w:ascii="Arial" w:hAnsi="Arial" w:cs="Arial"/>
                <w:b/>
                <w:bCs/>
                <w:color w:val="000000" w:themeColor="text1"/>
              </w:rPr>
              <w:t>(n=18)</w:t>
            </w:r>
          </w:p>
        </w:tc>
        <w:tc>
          <w:tcPr>
            <w:tcW w:w="1985" w:type="dxa"/>
          </w:tcPr>
          <w:p w14:paraId="614BFF92" w14:textId="77777777" w:rsidR="00A25A1E" w:rsidRPr="00906FA5" w:rsidRDefault="00A25A1E" w:rsidP="003D219A">
            <w:pPr>
              <w:spacing w:line="240" w:lineRule="auto"/>
              <w:rPr>
                <w:rFonts w:ascii="Arial" w:hAnsi="Arial" w:cs="Arial"/>
                <w:b/>
                <w:bCs/>
                <w:color w:val="000000" w:themeColor="text1"/>
              </w:rPr>
            </w:pPr>
            <w:r w:rsidRPr="00906FA5">
              <w:rPr>
                <w:rFonts w:ascii="Arial" w:hAnsi="Arial" w:cs="Arial"/>
                <w:b/>
                <w:bCs/>
                <w:color w:val="000000" w:themeColor="text1"/>
              </w:rPr>
              <w:t>Endometrial (n=25)</w:t>
            </w:r>
          </w:p>
        </w:tc>
        <w:tc>
          <w:tcPr>
            <w:tcW w:w="1984" w:type="dxa"/>
          </w:tcPr>
          <w:p w14:paraId="3B987E19" w14:textId="3FE07CB7" w:rsidR="00A25A1E" w:rsidRPr="00906FA5" w:rsidRDefault="00974F8C" w:rsidP="003D219A">
            <w:pPr>
              <w:spacing w:line="240" w:lineRule="auto"/>
              <w:rPr>
                <w:rFonts w:ascii="Arial" w:hAnsi="Arial" w:cs="Arial"/>
                <w:b/>
                <w:bCs/>
                <w:color w:val="000000" w:themeColor="text1"/>
              </w:rPr>
            </w:pPr>
            <w:r w:rsidRPr="00906FA5">
              <w:rPr>
                <w:rFonts w:ascii="Arial" w:hAnsi="Arial" w:cs="Arial"/>
                <w:b/>
                <w:bCs/>
                <w:color w:val="000000" w:themeColor="text1"/>
              </w:rPr>
              <w:t>Overall</w:t>
            </w:r>
          </w:p>
          <w:p w14:paraId="642A5ACC" w14:textId="3334FA83" w:rsidR="00A25A1E" w:rsidRPr="00906FA5" w:rsidRDefault="00A25A1E" w:rsidP="003D219A">
            <w:pPr>
              <w:spacing w:line="240" w:lineRule="auto"/>
              <w:rPr>
                <w:rFonts w:ascii="Arial" w:hAnsi="Arial" w:cs="Arial"/>
                <w:b/>
                <w:bCs/>
                <w:color w:val="000000" w:themeColor="text1"/>
              </w:rPr>
            </w:pPr>
            <w:r w:rsidRPr="00906FA5">
              <w:rPr>
                <w:rFonts w:ascii="Arial" w:hAnsi="Arial" w:cs="Arial"/>
                <w:b/>
                <w:bCs/>
                <w:color w:val="000000" w:themeColor="text1"/>
              </w:rPr>
              <w:t>(n=43)</w:t>
            </w:r>
          </w:p>
        </w:tc>
      </w:tr>
      <w:tr w:rsidR="00A25A1E" w:rsidRPr="00906FA5" w14:paraId="5264AC0A" w14:textId="77777777" w:rsidTr="003D219A">
        <w:trPr>
          <w:jc w:val="center"/>
        </w:trPr>
        <w:tc>
          <w:tcPr>
            <w:tcW w:w="1980" w:type="dxa"/>
          </w:tcPr>
          <w:p w14:paraId="00209030"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A</w:t>
            </w:r>
          </w:p>
        </w:tc>
        <w:tc>
          <w:tcPr>
            <w:tcW w:w="1984" w:type="dxa"/>
          </w:tcPr>
          <w:p w14:paraId="7C483B0E" w14:textId="73AD3B6D"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9</w:t>
            </w:r>
          </w:p>
        </w:tc>
        <w:tc>
          <w:tcPr>
            <w:tcW w:w="1985" w:type="dxa"/>
          </w:tcPr>
          <w:p w14:paraId="7A0E7C13"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11</w:t>
            </w:r>
          </w:p>
        </w:tc>
        <w:tc>
          <w:tcPr>
            <w:tcW w:w="1984" w:type="dxa"/>
          </w:tcPr>
          <w:p w14:paraId="18BAD406" w14:textId="21EBC8D9"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20</w:t>
            </w:r>
          </w:p>
        </w:tc>
      </w:tr>
      <w:tr w:rsidR="00A25A1E" w:rsidRPr="00906FA5" w14:paraId="1374C156" w14:textId="77777777" w:rsidTr="003D219A">
        <w:trPr>
          <w:jc w:val="center"/>
        </w:trPr>
        <w:tc>
          <w:tcPr>
            <w:tcW w:w="1980" w:type="dxa"/>
          </w:tcPr>
          <w:p w14:paraId="7B28EEDF"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B</w:t>
            </w:r>
          </w:p>
        </w:tc>
        <w:tc>
          <w:tcPr>
            <w:tcW w:w="1984" w:type="dxa"/>
          </w:tcPr>
          <w:p w14:paraId="6C60C8C9"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2</w:t>
            </w:r>
          </w:p>
        </w:tc>
        <w:tc>
          <w:tcPr>
            <w:tcW w:w="1985" w:type="dxa"/>
          </w:tcPr>
          <w:p w14:paraId="5803B6E3"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5</w:t>
            </w:r>
          </w:p>
        </w:tc>
        <w:tc>
          <w:tcPr>
            <w:tcW w:w="1984" w:type="dxa"/>
          </w:tcPr>
          <w:p w14:paraId="218C03A6"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7</w:t>
            </w:r>
          </w:p>
        </w:tc>
      </w:tr>
      <w:tr w:rsidR="00A25A1E" w:rsidRPr="00906FA5" w14:paraId="0BAD6737" w14:textId="77777777" w:rsidTr="003D219A">
        <w:trPr>
          <w:jc w:val="center"/>
        </w:trPr>
        <w:tc>
          <w:tcPr>
            <w:tcW w:w="1980" w:type="dxa"/>
          </w:tcPr>
          <w:p w14:paraId="0129C568"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C</w:t>
            </w:r>
          </w:p>
        </w:tc>
        <w:tc>
          <w:tcPr>
            <w:tcW w:w="1984" w:type="dxa"/>
          </w:tcPr>
          <w:p w14:paraId="3A86CCFF"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2</w:t>
            </w:r>
          </w:p>
        </w:tc>
        <w:tc>
          <w:tcPr>
            <w:tcW w:w="1985" w:type="dxa"/>
          </w:tcPr>
          <w:p w14:paraId="60731E8A"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4</w:t>
            </w:r>
          </w:p>
        </w:tc>
        <w:tc>
          <w:tcPr>
            <w:tcW w:w="1984" w:type="dxa"/>
          </w:tcPr>
          <w:p w14:paraId="3B677983"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6</w:t>
            </w:r>
          </w:p>
        </w:tc>
      </w:tr>
      <w:tr w:rsidR="00A25A1E" w:rsidRPr="00906FA5" w14:paraId="1B1FAD5A" w14:textId="77777777" w:rsidTr="003D219A">
        <w:trPr>
          <w:jc w:val="center"/>
        </w:trPr>
        <w:tc>
          <w:tcPr>
            <w:tcW w:w="1980" w:type="dxa"/>
          </w:tcPr>
          <w:p w14:paraId="165D6D8B"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D</w:t>
            </w:r>
          </w:p>
        </w:tc>
        <w:tc>
          <w:tcPr>
            <w:tcW w:w="1984" w:type="dxa"/>
          </w:tcPr>
          <w:p w14:paraId="194028B1"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5</w:t>
            </w:r>
          </w:p>
        </w:tc>
        <w:tc>
          <w:tcPr>
            <w:tcW w:w="1985" w:type="dxa"/>
          </w:tcPr>
          <w:p w14:paraId="4D65D4CF"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5</w:t>
            </w:r>
          </w:p>
        </w:tc>
        <w:tc>
          <w:tcPr>
            <w:tcW w:w="1984" w:type="dxa"/>
          </w:tcPr>
          <w:p w14:paraId="56A1E01D" w14:textId="77777777" w:rsidR="00A25A1E" w:rsidRPr="00906FA5" w:rsidRDefault="00A25A1E" w:rsidP="003D219A">
            <w:pPr>
              <w:spacing w:line="240" w:lineRule="auto"/>
              <w:rPr>
                <w:rFonts w:ascii="Arial" w:hAnsi="Arial" w:cs="Arial"/>
                <w:color w:val="000000" w:themeColor="text1"/>
              </w:rPr>
            </w:pPr>
            <w:r w:rsidRPr="00906FA5">
              <w:rPr>
                <w:rFonts w:ascii="Arial" w:hAnsi="Arial" w:cs="Arial"/>
                <w:color w:val="000000" w:themeColor="text1"/>
              </w:rPr>
              <w:t>10</w:t>
            </w:r>
          </w:p>
        </w:tc>
      </w:tr>
    </w:tbl>
    <w:p w14:paraId="17046024" w14:textId="0E4C28FC" w:rsidR="00227649" w:rsidRPr="00906FA5" w:rsidRDefault="00227649" w:rsidP="00227649">
      <w:pPr>
        <w:jc w:val="both"/>
        <w:rPr>
          <w:rFonts w:ascii="Arial" w:hAnsi="Arial" w:cs="Arial"/>
          <w:color w:val="000000" w:themeColor="text1"/>
        </w:rPr>
      </w:pPr>
      <w:r w:rsidRPr="00906FA5">
        <w:rPr>
          <w:rFonts w:ascii="Arial" w:hAnsi="Arial" w:cs="Arial"/>
          <w:color w:val="000000" w:themeColor="text1"/>
        </w:rPr>
        <w:t>Data are number of patients.</w:t>
      </w:r>
    </w:p>
    <w:p w14:paraId="5486F998" w14:textId="6F343840" w:rsidR="00B920B5" w:rsidRPr="00906FA5" w:rsidRDefault="00B920B5">
      <w:pPr>
        <w:spacing w:line="240" w:lineRule="auto"/>
        <w:rPr>
          <w:rFonts w:ascii="Arial" w:hAnsi="Arial" w:cs="Arial"/>
          <w:color w:val="000000" w:themeColor="text1"/>
        </w:rPr>
      </w:pPr>
      <w:r w:rsidRPr="00906FA5">
        <w:rPr>
          <w:rFonts w:ascii="Arial" w:hAnsi="Arial" w:cs="Arial"/>
          <w:color w:val="000000" w:themeColor="text1"/>
        </w:rPr>
        <w:br w:type="page"/>
      </w:r>
    </w:p>
    <w:p w14:paraId="5C8CEBC7" w14:textId="59BA8C0D" w:rsidR="00CD7582" w:rsidRPr="00906FA5" w:rsidRDefault="00CD7582" w:rsidP="00CD7582">
      <w:pPr>
        <w:spacing w:after="160" w:line="259" w:lineRule="auto"/>
        <w:rPr>
          <w:rFonts w:ascii="Arial" w:hAnsi="Arial" w:cs="Arial"/>
          <w:color w:val="000000" w:themeColor="text1"/>
        </w:rPr>
      </w:pPr>
      <w:r w:rsidRPr="00906FA5">
        <w:rPr>
          <w:rFonts w:ascii="Arial" w:hAnsi="Arial" w:cs="Arial"/>
          <w:color w:val="000000" w:themeColor="text1"/>
        </w:rPr>
        <w:lastRenderedPageBreak/>
        <w:t>Table S</w:t>
      </w:r>
      <w:r w:rsidR="00ED517C" w:rsidRPr="00906FA5">
        <w:rPr>
          <w:rFonts w:ascii="Arial" w:hAnsi="Arial" w:cs="Arial"/>
          <w:color w:val="000000" w:themeColor="text1"/>
        </w:rPr>
        <w:t>6</w:t>
      </w:r>
      <w:r w:rsidRPr="00906FA5">
        <w:rPr>
          <w:rFonts w:ascii="Arial" w:hAnsi="Arial" w:cs="Arial"/>
          <w:color w:val="000000" w:themeColor="text1"/>
        </w:rPr>
        <w:t xml:space="preserve">. </w:t>
      </w:r>
      <w:r w:rsidR="00ED56BC" w:rsidRPr="00906FA5">
        <w:rPr>
          <w:rFonts w:ascii="Arial" w:hAnsi="Arial" w:cs="Arial"/>
          <w:color w:val="000000" w:themeColor="text1"/>
        </w:rPr>
        <w:t>SBRT</w:t>
      </w:r>
      <w:r w:rsidRPr="00906FA5">
        <w:rPr>
          <w:rFonts w:ascii="Arial" w:hAnsi="Arial" w:cs="Arial"/>
          <w:color w:val="000000" w:themeColor="text1"/>
        </w:rPr>
        <w:t xml:space="preserve"> </w:t>
      </w:r>
      <w:r w:rsidR="0016242F" w:rsidRPr="00906FA5">
        <w:rPr>
          <w:rFonts w:ascii="Arial" w:hAnsi="Arial" w:cs="Arial"/>
          <w:color w:val="000000" w:themeColor="text1"/>
        </w:rPr>
        <w:t xml:space="preserve">Quality and </w:t>
      </w:r>
      <w:r w:rsidRPr="00906FA5">
        <w:rPr>
          <w:rFonts w:ascii="Arial" w:hAnsi="Arial" w:cs="Arial"/>
          <w:color w:val="000000" w:themeColor="text1"/>
        </w:rPr>
        <w:t>Compliance by Disease Cohort.</w:t>
      </w:r>
    </w:p>
    <w:tbl>
      <w:tblPr>
        <w:tblStyle w:val="TableGrid"/>
        <w:tblW w:w="0" w:type="auto"/>
        <w:jc w:val="center"/>
        <w:tblLook w:val="04A0" w:firstRow="1" w:lastRow="0" w:firstColumn="1" w:lastColumn="0" w:noHBand="0" w:noVBand="1"/>
      </w:tblPr>
      <w:tblGrid>
        <w:gridCol w:w="2055"/>
        <w:gridCol w:w="2193"/>
        <w:gridCol w:w="2268"/>
      </w:tblGrid>
      <w:tr w:rsidR="00A25A1E" w:rsidRPr="00906FA5" w14:paraId="58EBB331" w14:textId="77777777" w:rsidTr="00447474">
        <w:trPr>
          <w:jc w:val="center"/>
        </w:trPr>
        <w:tc>
          <w:tcPr>
            <w:tcW w:w="2055" w:type="dxa"/>
          </w:tcPr>
          <w:p w14:paraId="5DFEC35D" w14:textId="77777777" w:rsidR="00A25A1E" w:rsidRPr="00906FA5" w:rsidRDefault="00A25A1E" w:rsidP="003D219A">
            <w:pPr>
              <w:spacing w:line="240" w:lineRule="auto"/>
              <w:jc w:val="both"/>
              <w:rPr>
                <w:rFonts w:ascii="Arial" w:hAnsi="Arial" w:cs="Arial"/>
                <w:color w:val="000000" w:themeColor="text1"/>
              </w:rPr>
            </w:pPr>
          </w:p>
        </w:tc>
        <w:tc>
          <w:tcPr>
            <w:tcW w:w="2193" w:type="dxa"/>
          </w:tcPr>
          <w:p w14:paraId="1199AB1E" w14:textId="77777777" w:rsidR="00A25A1E" w:rsidRPr="00906FA5" w:rsidRDefault="00A25A1E" w:rsidP="003D219A">
            <w:pPr>
              <w:spacing w:line="240" w:lineRule="auto"/>
              <w:jc w:val="both"/>
              <w:rPr>
                <w:rFonts w:ascii="Arial" w:hAnsi="Arial" w:cs="Arial"/>
                <w:b/>
                <w:bCs/>
                <w:color w:val="000000" w:themeColor="text1"/>
              </w:rPr>
            </w:pPr>
            <w:r w:rsidRPr="00906FA5">
              <w:rPr>
                <w:rFonts w:ascii="Arial" w:hAnsi="Arial" w:cs="Arial"/>
                <w:b/>
                <w:bCs/>
                <w:color w:val="000000" w:themeColor="text1"/>
              </w:rPr>
              <w:t>Cervical (n=18)</w:t>
            </w:r>
          </w:p>
        </w:tc>
        <w:tc>
          <w:tcPr>
            <w:tcW w:w="2268" w:type="dxa"/>
          </w:tcPr>
          <w:p w14:paraId="4F4659B1" w14:textId="77777777" w:rsidR="00A25A1E" w:rsidRPr="00906FA5" w:rsidRDefault="00A25A1E" w:rsidP="003D219A">
            <w:pPr>
              <w:spacing w:line="240" w:lineRule="auto"/>
              <w:jc w:val="both"/>
              <w:rPr>
                <w:rFonts w:ascii="Arial" w:hAnsi="Arial" w:cs="Arial"/>
                <w:b/>
                <w:bCs/>
                <w:color w:val="000000" w:themeColor="text1"/>
              </w:rPr>
            </w:pPr>
            <w:r w:rsidRPr="00906FA5">
              <w:rPr>
                <w:rFonts w:ascii="Arial" w:hAnsi="Arial" w:cs="Arial"/>
                <w:b/>
                <w:bCs/>
                <w:color w:val="000000" w:themeColor="text1"/>
              </w:rPr>
              <w:t>Endometrial (n=25)</w:t>
            </w:r>
          </w:p>
        </w:tc>
      </w:tr>
      <w:tr w:rsidR="00A25A1E" w:rsidRPr="00906FA5" w14:paraId="1732B953" w14:textId="77777777" w:rsidTr="00447474">
        <w:trPr>
          <w:jc w:val="center"/>
        </w:trPr>
        <w:tc>
          <w:tcPr>
            <w:tcW w:w="2055" w:type="dxa"/>
          </w:tcPr>
          <w:p w14:paraId="30AE4BC4" w14:textId="287F33BC"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Dose received by 90% of the GTV (</w:t>
            </w:r>
            <w:proofErr w:type="spellStart"/>
            <w:r w:rsidRPr="00906FA5">
              <w:rPr>
                <w:rFonts w:ascii="Arial" w:hAnsi="Arial" w:cs="Arial"/>
                <w:color w:val="000000" w:themeColor="text1"/>
              </w:rPr>
              <w:t>Gy</w:t>
            </w:r>
            <w:proofErr w:type="spellEnd"/>
            <w:r w:rsidRPr="00906FA5">
              <w:rPr>
                <w:rFonts w:ascii="Arial" w:hAnsi="Arial" w:cs="Arial"/>
                <w:color w:val="000000" w:themeColor="text1"/>
              </w:rPr>
              <w:t>), median (IQR)</w:t>
            </w:r>
          </w:p>
        </w:tc>
        <w:tc>
          <w:tcPr>
            <w:tcW w:w="2193" w:type="dxa"/>
          </w:tcPr>
          <w:p w14:paraId="299D74BF"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25.2 (24.8 to 26.1)</w:t>
            </w:r>
          </w:p>
        </w:tc>
        <w:tc>
          <w:tcPr>
            <w:tcW w:w="2268" w:type="dxa"/>
          </w:tcPr>
          <w:p w14:paraId="1894955C"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26.5 (25.6 to 27.0)</w:t>
            </w:r>
          </w:p>
        </w:tc>
      </w:tr>
      <w:tr w:rsidR="00A25A1E" w:rsidRPr="00906FA5" w14:paraId="27E2AA87" w14:textId="77777777" w:rsidTr="00447474">
        <w:trPr>
          <w:jc w:val="center"/>
        </w:trPr>
        <w:tc>
          <w:tcPr>
            <w:tcW w:w="2055" w:type="dxa"/>
          </w:tcPr>
          <w:p w14:paraId="0FFC62E6" w14:textId="4D4A189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Dose received by 90% of the PTV (</w:t>
            </w:r>
            <w:proofErr w:type="spellStart"/>
            <w:r w:rsidRPr="00906FA5">
              <w:rPr>
                <w:rFonts w:ascii="Arial" w:hAnsi="Arial" w:cs="Arial"/>
                <w:color w:val="000000" w:themeColor="text1"/>
              </w:rPr>
              <w:t>Gy</w:t>
            </w:r>
            <w:proofErr w:type="spellEnd"/>
            <w:r w:rsidRPr="00906FA5">
              <w:rPr>
                <w:rFonts w:ascii="Arial" w:hAnsi="Arial" w:cs="Arial"/>
                <w:color w:val="000000" w:themeColor="text1"/>
              </w:rPr>
              <w:t>), median (IQR)</w:t>
            </w:r>
          </w:p>
        </w:tc>
        <w:tc>
          <w:tcPr>
            <w:tcW w:w="2193" w:type="dxa"/>
          </w:tcPr>
          <w:p w14:paraId="606AB871"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24.0 (24.0 to 24.0)</w:t>
            </w:r>
          </w:p>
        </w:tc>
        <w:tc>
          <w:tcPr>
            <w:tcW w:w="2268" w:type="dxa"/>
          </w:tcPr>
          <w:p w14:paraId="7932AB4D"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24.0 (24.0 to 24.2)</w:t>
            </w:r>
          </w:p>
        </w:tc>
      </w:tr>
      <w:tr w:rsidR="00A25A1E" w:rsidRPr="00906FA5" w14:paraId="512CFC48" w14:textId="77777777" w:rsidTr="00447474">
        <w:trPr>
          <w:jc w:val="center"/>
        </w:trPr>
        <w:tc>
          <w:tcPr>
            <w:tcW w:w="2055" w:type="dxa"/>
          </w:tcPr>
          <w:p w14:paraId="3DB4B2C4" w14:textId="072DFB4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All dose &gt;31.5Gy within PTV</w:t>
            </w:r>
          </w:p>
        </w:tc>
        <w:tc>
          <w:tcPr>
            <w:tcW w:w="2193" w:type="dxa"/>
          </w:tcPr>
          <w:p w14:paraId="583AEC1B"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18 (100.0)</w:t>
            </w:r>
          </w:p>
        </w:tc>
        <w:tc>
          <w:tcPr>
            <w:tcW w:w="2268" w:type="dxa"/>
          </w:tcPr>
          <w:p w14:paraId="6780BF04"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25 (100.0)</w:t>
            </w:r>
          </w:p>
        </w:tc>
      </w:tr>
      <w:tr w:rsidR="00A25A1E" w:rsidRPr="00906FA5" w14:paraId="0791F703" w14:textId="77777777" w:rsidTr="00447474">
        <w:trPr>
          <w:jc w:val="center"/>
        </w:trPr>
        <w:tc>
          <w:tcPr>
            <w:tcW w:w="2055" w:type="dxa"/>
          </w:tcPr>
          <w:p w14:paraId="45D72B5A" w14:textId="24C21F40"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All dose &gt;12Gy within PTV </w:t>
            </w:r>
            <w:r w:rsidR="00755E01" w:rsidRPr="00906FA5">
              <w:rPr>
                <w:rFonts w:ascii="Arial" w:hAnsi="Arial" w:cs="Arial"/>
                <w:color w:val="000000" w:themeColor="text1"/>
              </w:rPr>
              <w:t xml:space="preserve">+ 3cm </w:t>
            </w:r>
            <w:r w:rsidRPr="00906FA5">
              <w:rPr>
                <w:rFonts w:ascii="Arial" w:hAnsi="Arial" w:cs="Arial"/>
                <w:color w:val="000000" w:themeColor="text1"/>
              </w:rPr>
              <w:t>margin</w:t>
            </w:r>
          </w:p>
        </w:tc>
        <w:tc>
          <w:tcPr>
            <w:tcW w:w="2193" w:type="dxa"/>
          </w:tcPr>
          <w:p w14:paraId="6AA6E353"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16 (88.9)</w:t>
            </w:r>
          </w:p>
        </w:tc>
        <w:tc>
          <w:tcPr>
            <w:tcW w:w="2268" w:type="dxa"/>
          </w:tcPr>
          <w:p w14:paraId="1F6BD9DF"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22 (88.0)</w:t>
            </w:r>
          </w:p>
        </w:tc>
      </w:tr>
      <w:tr w:rsidR="00A25A1E" w:rsidRPr="00906FA5" w14:paraId="251AED18" w14:textId="77777777" w:rsidTr="00447474">
        <w:trPr>
          <w:jc w:val="center"/>
        </w:trPr>
        <w:tc>
          <w:tcPr>
            <w:tcW w:w="2055" w:type="dxa"/>
          </w:tcPr>
          <w:p w14:paraId="05BDEE02" w14:textId="6A600158"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SBRT interrupted</w:t>
            </w:r>
          </w:p>
        </w:tc>
        <w:tc>
          <w:tcPr>
            <w:tcW w:w="2193" w:type="dxa"/>
          </w:tcPr>
          <w:p w14:paraId="626073E1"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1 (5.6)</w:t>
            </w:r>
          </w:p>
        </w:tc>
        <w:tc>
          <w:tcPr>
            <w:tcW w:w="2268" w:type="dxa"/>
          </w:tcPr>
          <w:p w14:paraId="294A5E93"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A25A1E" w:rsidRPr="00906FA5" w14:paraId="18C98E8A" w14:textId="77777777" w:rsidTr="00447474">
        <w:trPr>
          <w:jc w:val="center"/>
        </w:trPr>
        <w:tc>
          <w:tcPr>
            <w:tcW w:w="2055" w:type="dxa"/>
          </w:tcPr>
          <w:p w14:paraId="15067455" w14:textId="76BE7D3D"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  Toxicity</w:t>
            </w:r>
          </w:p>
        </w:tc>
        <w:tc>
          <w:tcPr>
            <w:tcW w:w="2193" w:type="dxa"/>
          </w:tcPr>
          <w:p w14:paraId="33A9A6B7"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2268" w:type="dxa"/>
          </w:tcPr>
          <w:p w14:paraId="0E6D790D"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A25A1E" w:rsidRPr="00906FA5" w14:paraId="620F5AF9" w14:textId="77777777" w:rsidTr="00447474">
        <w:trPr>
          <w:jc w:val="center"/>
        </w:trPr>
        <w:tc>
          <w:tcPr>
            <w:tcW w:w="2055" w:type="dxa"/>
          </w:tcPr>
          <w:p w14:paraId="076DFB0F" w14:textId="5A547FFE"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  Patient refusal</w:t>
            </w:r>
          </w:p>
        </w:tc>
        <w:tc>
          <w:tcPr>
            <w:tcW w:w="2193" w:type="dxa"/>
          </w:tcPr>
          <w:p w14:paraId="21452766"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2268" w:type="dxa"/>
          </w:tcPr>
          <w:p w14:paraId="75052953"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A25A1E" w:rsidRPr="00906FA5" w14:paraId="32C86B13" w14:textId="77777777" w:rsidTr="00447474">
        <w:trPr>
          <w:jc w:val="center"/>
        </w:trPr>
        <w:tc>
          <w:tcPr>
            <w:tcW w:w="2055" w:type="dxa"/>
          </w:tcPr>
          <w:p w14:paraId="0221EC2F" w14:textId="1AEDFD22"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  Administrative</w:t>
            </w:r>
          </w:p>
        </w:tc>
        <w:tc>
          <w:tcPr>
            <w:tcW w:w="2193" w:type="dxa"/>
          </w:tcPr>
          <w:p w14:paraId="6A6E85DD"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2268" w:type="dxa"/>
          </w:tcPr>
          <w:p w14:paraId="2D12515F"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A25A1E" w:rsidRPr="00906FA5" w14:paraId="67902D9E" w14:textId="77777777" w:rsidTr="00447474">
        <w:trPr>
          <w:jc w:val="center"/>
        </w:trPr>
        <w:tc>
          <w:tcPr>
            <w:tcW w:w="2055" w:type="dxa"/>
          </w:tcPr>
          <w:p w14:paraId="4DC08F45" w14:textId="3013BE92"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  Technical</w:t>
            </w:r>
          </w:p>
        </w:tc>
        <w:tc>
          <w:tcPr>
            <w:tcW w:w="2193" w:type="dxa"/>
          </w:tcPr>
          <w:p w14:paraId="6F451BF6"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2268" w:type="dxa"/>
          </w:tcPr>
          <w:p w14:paraId="494E9AA9"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A25A1E" w:rsidRPr="00906FA5" w14:paraId="47B07987" w14:textId="77777777" w:rsidTr="00447474">
        <w:trPr>
          <w:jc w:val="center"/>
        </w:trPr>
        <w:tc>
          <w:tcPr>
            <w:tcW w:w="2055" w:type="dxa"/>
          </w:tcPr>
          <w:p w14:paraId="2132F9A4" w14:textId="2EA4FDA9"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  Other</w:t>
            </w:r>
          </w:p>
        </w:tc>
        <w:tc>
          <w:tcPr>
            <w:tcW w:w="2193" w:type="dxa"/>
          </w:tcPr>
          <w:p w14:paraId="3B9FC9FE"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1 (5.6)</w:t>
            </w:r>
          </w:p>
        </w:tc>
        <w:tc>
          <w:tcPr>
            <w:tcW w:w="2268" w:type="dxa"/>
          </w:tcPr>
          <w:p w14:paraId="7C14DEB3"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A25A1E" w:rsidRPr="00906FA5" w14:paraId="12DDB28C" w14:textId="77777777" w:rsidTr="00447474">
        <w:trPr>
          <w:jc w:val="center"/>
        </w:trPr>
        <w:tc>
          <w:tcPr>
            <w:tcW w:w="2055" w:type="dxa"/>
          </w:tcPr>
          <w:p w14:paraId="58331DA9" w14:textId="506F4194"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SBRT stopped</w:t>
            </w:r>
          </w:p>
        </w:tc>
        <w:tc>
          <w:tcPr>
            <w:tcW w:w="2193" w:type="dxa"/>
          </w:tcPr>
          <w:p w14:paraId="3C05D2A2"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2268" w:type="dxa"/>
          </w:tcPr>
          <w:p w14:paraId="466E5C74"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r>
    </w:tbl>
    <w:p w14:paraId="26E10B65" w14:textId="3223822D" w:rsidR="00966D45" w:rsidRPr="00906FA5" w:rsidRDefault="00966D45" w:rsidP="005939DD">
      <w:pPr>
        <w:tabs>
          <w:tab w:val="left" w:pos="2536"/>
        </w:tabs>
        <w:jc w:val="both"/>
        <w:rPr>
          <w:rFonts w:ascii="Arial" w:hAnsi="Arial" w:cs="Arial"/>
          <w:color w:val="000000" w:themeColor="text1"/>
        </w:rPr>
      </w:pPr>
      <w:r w:rsidRPr="00906FA5">
        <w:rPr>
          <w:rFonts w:ascii="Arial" w:hAnsi="Arial" w:cs="Arial"/>
          <w:color w:val="000000" w:themeColor="text1"/>
        </w:rPr>
        <w:t xml:space="preserve">Data are </w:t>
      </w:r>
      <w:r w:rsidR="00520376" w:rsidRPr="00906FA5">
        <w:rPr>
          <w:rFonts w:ascii="Arial" w:hAnsi="Arial" w:cs="Arial"/>
          <w:color w:val="000000" w:themeColor="text1"/>
        </w:rPr>
        <w:t>number of patients</w:t>
      </w:r>
      <w:r w:rsidRPr="00906FA5">
        <w:rPr>
          <w:rFonts w:ascii="Arial" w:hAnsi="Arial" w:cs="Arial"/>
          <w:color w:val="000000" w:themeColor="text1"/>
        </w:rPr>
        <w:t xml:space="preserve"> (%)</w:t>
      </w:r>
      <w:r w:rsidR="00520376" w:rsidRPr="00906FA5">
        <w:rPr>
          <w:rFonts w:ascii="Arial" w:hAnsi="Arial" w:cs="Arial"/>
          <w:color w:val="000000" w:themeColor="text1"/>
        </w:rPr>
        <w:t>,</w:t>
      </w:r>
      <w:r w:rsidRPr="00906FA5">
        <w:rPr>
          <w:rFonts w:ascii="Arial" w:hAnsi="Arial" w:cs="Arial"/>
          <w:color w:val="000000" w:themeColor="text1"/>
        </w:rPr>
        <w:t xml:space="preserve"> unless otherwise </w:t>
      </w:r>
      <w:r w:rsidR="00520376" w:rsidRPr="00906FA5">
        <w:rPr>
          <w:rFonts w:ascii="Arial" w:hAnsi="Arial" w:cs="Arial"/>
          <w:color w:val="000000" w:themeColor="text1"/>
        </w:rPr>
        <w:t>indicated</w:t>
      </w:r>
      <w:r w:rsidRPr="00906FA5">
        <w:rPr>
          <w:rFonts w:ascii="Arial" w:hAnsi="Arial" w:cs="Arial"/>
          <w:color w:val="000000" w:themeColor="text1"/>
        </w:rPr>
        <w:t xml:space="preserve">. </w:t>
      </w:r>
    </w:p>
    <w:p w14:paraId="3043C1FA" w14:textId="77777777" w:rsidR="00B920B5" w:rsidRPr="00906FA5" w:rsidRDefault="00B97590" w:rsidP="00B76BB7">
      <w:pPr>
        <w:tabs>
          <w:tab w:val="left" w:pos="2536"/>
        </w:tabs>
        <w:jc w:val="both"/>
        <w:rPr>
          <w:rFonts w:ascii="Arial" w:hAnsi="Arial" w:cs="Arial"/>
          <w:color w:val="000000" w:themeColor="text1"/>
        </w:rPr>
      </w:pPr>
      <w:r w:rsidRPr="00906FA5">
        <w:rPr>
          <w:rFonts w:ascii="Arial" w:hAnsi="Arial" w:cs="Arial"/>
          <w:color w:val="000000" w:themeColor="text1"/>
        </w:rPr>
        <w:t xml:space="preserve">GTV, </w:t>
      </w:r>
      <w:r w:rsidR="00982546" w:rsidRPr="00906FA5">
        <w:rPr>
          <w:rFonts w:ascii="Arial" w:hAnsi="Arial" w:cs="Arial"/>
          <w:color w:val="000000" w:themeColor="text1"/>
        </w:rPr>
        <w:t xml:space="preserve">gross tumor volume; </w:t>
      </w:r>
      <w:r w:rsidR="00B116BC" w:rsidRPr="00906FA5">
        <w:rPr>
          <w:rFonts w:ascii="Arial" w:hAnsi="Arial" w:cs="Arial"/>
          <w:color w:val="000000" w:themeColor="text1"/>
        </w:rPr>
        <w:t xml:space="preserve">IQR, interquartile range; </w:t>
      </w:r>
      <w:r w:rsidRPr="00906FA5">
        <w:rPr>
          <w:rFonts w:ascii="Arial" w:hAnsi="Arial" w:cs="Arial"/>
          <w:color w:val="000000" w:themeColor="text1"/>
        </w:rPr>
        <w:t>PTV,</w:t>
      </w:r>
      <w:r w:rsidR="00982546" w:rsidRPr="00906FA5">
        <w:rPr>
          <w:rFonts w:ascii="Arial" w:hAnsi="Arial" w:cs="Arial"/>
          <w:color w:val="000000" w:themeColor="text1"/>
        </w:rPr>
        <w:t xml:space="preserve"> </w:t>
      </w:r>
      <w:r w:rsidR="00323EBE" w:rsidRPr="00906FA5">
        <w:rPr>
          <w:rFonts w:ascii="Arial" w:hAnsi="Arial" w:cs="Arial"/>
          <w:color w:val="000000" w:themeColor="text1"/>
        </w:rPr>
        <w:t>planning</w:t>
      </w:r>
      <w:r w:rsidR="00982546" w:rsidRPr="00906FA5">
        <w:rPr>
          <w:rFonts w:ascii="Arial" w:hAnsi="Arial" w:cs="Arial"/>
          <w:color w:val="000000" w:themeColor="text1"/>
        </w:rPr>
        <w:t xml:space="preserve"> </w:t>
      </w:r>
      <w:r w:rsidR="00323EBE" w:rsidRPr="00906FA5">
        <w:rPr>
          <w:rFonts w:ascii="Arial" w:hAnsi="Arial" w:cs="Arial"/>
          <w:color w:val="000000" w:themeColor="text1"/>
        </w:rPr>
        <w:t>target</w:t>
      </w:r>
      <w:r w:rsidR="00982546" w:rsidRPr="00906FA5">
        <w:rPr>
          <w:rFonts w:ascii="Arial" w:hAnsi="Arial" w:cs="Arial"/>
          <w:color w:val="000000" w:themeColor="text1"/>
        </w:rPr>
        <w:t xml:space="preserve"> volume;</w:t>
      </w:r>
      <w:r w:rsidRPr="00906FA5">
        <w:rPr>
          <w:rFonts w:ascii="Arial" w:hAnsi="Arial" w:cs="Arial"/>
          <w:color w:val="000000" w:themeColor="text1"/>
        </w:rPr>
        <w:t xml:space="preserve"> SBRT</w:t>
      </w:r>
      <w:r w:rsidR="00982546" w:rsidRPr="00906FA5">
        <w:rPr>
          <w:rFonts w:ascii="Arial" w:hAnsi="Arial" w:cs="Arial"/>
          <w:color w:val="000000" w:themeColor="text1"/>
        </w:rPr>
        <w:t>, stereotactic body radiotherapy.</w:t>
      </w:r>
    </w:p>
    <w:p w14:paraId="5D58E570" w14:textId="77777777" w:rsidR="00B920B5" w:rsidRPr="00906FA5" w:rsidRDefault="00B920B5">
      <w:pPr>
        <w:spacing w:line="240" w:lineRule="auto"/>
        <w:rPr>
          <w:rFonts w:ascii="Arial" w:hAnsi="Arial" w:cs="Arial"/>
          <w:color w:val="000000" w:themeColor="text1"/>
        </w:rPr>
      </w:pPr>
      <w:r w:rsidRPr="00906FA5">
        <w:rPr>
          <w:rFonts w:ascii="Arial" w:hAnsi="Arial" w:cs="Arial"/>
          <w:color w:val="000000" w:themeColor="text1"/>
        </w:rPr>
        <w:br w:type="page"/>
      </w:r>
    </w:p>
    <w:p w14:paraId="5D0C31AC" w14:textId="41D2572B" w:rsidR="00CD7582" w:rsidRPr="00906FA5" w:rsidRDefault="00CD7582" w:rsidP="00906FA5">
      <w:pPr>
        <w:tabs>
          <w:tab w:val="left" w:pos="2536"/>
        </w:tabs>
        <w:jc w:val="both"/>
        <w:rPr>
          <w:rFonts w:ascii="Arial" w:hAnsi="Arial" w:cs="Arial"/>
          <w:color w:val="000000" w:themeColor="text1"/>
        </w:rPr>
      </w:pPr>
      <w:r w:rsidRPr="00906FA5">
        <w:rPr>
          <w:rFonts w:ascii="Arial" w:hAnsi="Arial" w:cs="Arial"/>
          <w:color w:val="000000" w:themeColor="text1"/>
        </w:rPr>
        <w:lastRenderedPageBreak/>
        <w:t>Table S</w:t>
      </w:r>
      <w:r w:rsidR="00ED517C" w:rsidRPr="00906FA5">
        <w:rPr>
          <w:rFonts w:ascii="Arial" w:hAnsi="Arial" w:cs="Arial"/>
          <w:color w:val="000000" w:themeColor="text1"/>
        </w:rPr>
        <w:t>7</w:t>
      </w:r>
      <w:r w:rsidRPr="00906FA5">
        <w:rPr>
          <w:rFonts w:ascii="Arial" w:hAnsi="Arial" w:cs="Arial"/>
          <w:color w:val="000000" w:themeColor="text1"/>
        </w:rPr>
        <w:t xml:space="preserve">. </w:t>
      </w:r>
      <w:r w:rsidR="007D4484" w:rsidRPr="00906FA5">
        <w:rPr>
          <w:rFonts w:ascii="Arial" w:hAnsi="Arial" w:cs="Arial"/>
          <w:color w:val="000000" w:themeColor="text1"/>
        </w:rPr>
        <w:t xml:space="preserve">Study </w:t>
      </w:r>
      <w:r w:rsidRPr="00906FA5">
        <w:rPr>
          <w:rFonts w:ascii="Arial" w:hAnsi="Arial" w:cs="Arial"/>
          <w:color w:val="000000" w:themeColor="text1"/>
        </w:rPr>
        <w:t>Continuation Upon</w:t>
      </w:r>
      <w:r w:rsidR="00DD64B7" w:rsidRPr="00906FA5">
        <w:rPr>
          <w:rFonts w:ascii="Arial" w:hAnsi="Arial" w:cs="Arial"/>
          <w:color w:val="000000" w:themeColor="text1"/>
        </w:rPr>
        <w:t xml:space="preserve"> Progression</w:t>
      </w:r>
    </w:p>
    <w:tbl>
      <w:tblPr>
        <w:tblStyle w:val="TableGrid"/>
        <w:tblW w:w="0" w:type="auto"/>
        <w:jc w:val="center"/>
        <w:tblLook w:val="04A0" w:firstRow="1" w:lastRow="0" w:firstColumn="1" w:lastColumn="0" w:noHBand="0" w:noVBand="1"/>
      </w:tblPr>
      <w:tblGrid>
        <w:gridCol w:w="2476"/>
        <w:gridCol w:w="1993"/>
        <w:gridCol w:w="2245"/>
      </w:tblGrid>
      <w:tr w:rsidR="00A25A1E" w:rsidRPr="00906FA5" w14:paraId="6987354C" w14:textId="77777777" w:rsidTr="003D219A">
        <w:trPr>
          <w:jc w:val="center"/>
        </w:trPr>
        <w:tc>
          <w:tcPr>
            <w:tcW w:w="2476" w:type="dxa"/>
          </w:tcPr>
          <w:p w14:paraId="2C2635A8" w14:textId="30685816" w:rsidR="00A25A1E" w:rsidRPr="00906FA5" w:rsidRDefault="00974F8C" w:rsidP="003D219A">
            <w:pPr>
              <w:spacing w:line="240" w:lineRule="auto"/>
              <w:jc w:val="both"/>
              <w:rPr>
                <w:rFonts w:ascii="Arial" w:hAnsi="Arial" w:cs="Arial"/>
                <w:b/>
                <w:bCs/>
                <w:color w:val="000000" w:themeColor="text1"/>
              </w:rPr>
            </w:pPr>
            <w:r w:rsidRPr="00906FA5">
              <w:rPr>
                <w:rFonts w:ascii="Arial" w:hAnsi="Arial" w:cs="Arial"/>
                <w:b/>
                <w:bCs/>
                <w:color w:val="000000" w:themeColor="text1"/>
              </w:rPr>
              <w:t>Progression</w:t>
            </w:r>
          </w:p>
        </w:tc>
        <w:tc>
          <w:tcPr>
            <w:tcW w:w="1993" w:type="dxa"/>
          </w:tcPr>
          <w:p w14:paraId="50E53523" w14:textId="0DFE5140" w:rsidR="00A25A1E" w:rsidRPr="00906FA5" w:rsidRDefault="00A25A1E" w:rsidP="003D219A">
            <w:pPr>
              <w:spacing w:line="240" w:lineRule="auto"/>
              <w:jc w:val="both"/>
              <w:rPr>
                <w:rFonts w:ascii="Arial" w:hAnsi="Arial" w:cs="Arial"/>
                <w:b/>
                <w:bCs/>
                <w:color w:val="000000" w:themeColor="text1"/>
              </w:rPr>
            </w:pPr>
            <w:r w:rsidRPr="00906FA5">
              <w:rPr>
                <w:rFonts w:ascii="Arial" w:hAnsi="Arial" w:cs="Arial"/>
                <w:b/>
                <w:bCs/>
                <w:color w:val="000000" w:themeColor="text1"/>
              </w:rPr>
              <w:t>Cervical (n=1</w:t>
            </w:r>
            <w:r w:rsidR="003F461E" w:rsidRPr="00906FA5">
              <w:rPr>
                <w:rFonts w:ascii="Arial" w:hAnsi="Arial" w:cs="Arial"/>
                <w:b/>
                <w:bCs/>
                <w:color w:val="000000" w:themeColor="text1"/>
              </w:rPr>
              <w:t>9</w:t>
            </w:r>
            <w:r w:rsidRPr="00906FA5">
              <w:rPr>
                <w:rFonts w:ascii="Arial" w:hAnsi="Arial" w:cs="Arial"/>
                <w:b/>
                <w:bCs/>
                <w:color w:val="000000" w:themeColor="text1"/>
              </w:rPr>
              <w:t>)</w:t>
            </w:r>
          </w:p>
        </w:tc>
        <w:tc>
          <w:tcPr>
            <w:tcW w:w="2245" w:type="dxa"/>
          </w:tcPr>
          <w:p w14:paraId="04346805" w14:textId="77777777" w:rsidR="00A25A1E" w:rsidRPr="00906FA5" w:rsidRDefault="00A25A1E" w:rsidP="003D219A">
            <w:pPr>
              <w:spacing w:line="240" w:lineRule="auto"/>
              <w:jc w:val="both"/>
              <w:rPr>
                <w:rFonts w:ascii="Arial" w:hAnsi="Arial" w:cs="Arial"/>
                <w:b/>
                <w:bCs/>
                <w:color w:val="000000" w:themeColor="text1"/>
              </w:rPr>
            </w:pPr>
            <w:r w:rsidRPr="00906FA5">
              <w:rPr>
                <w:rFonts w:ascii="Arial" w:hAnsi="Arial" w:cs="Arial"/>
                <w:b/>
                <w:bCs/>
                <w:color w:val="000000" w:themeColor="text1"/>
              </w:rPr>
              <w:t>Endometrial (n=25)</w:t>
            </w:r>
          </w:p>
        </w:tc>
      </w:tr>
      <w:tr w:rsidR="00AF2DA0" w:rsidRPr="00906FA5" w14:paraId="5A81DBB5" w14:textId="77777777" w:rsidTr="003D219A">
        <w:trPr>
          <w:jc w:val="center"/>
        </w:trPr>
        <w:tc>
          <w:tcPr>
            <w:tcW w:w="2476" w:type="dxa"/>
          </w:tcPr>
          <w:p w14:paraId="3C599C75" w14:textId="749BA6F9" w:rsidR="00AF2DA0" w:rsidRPr="00906FA5" w:rsidRDefault="00AF2DA0" w:rsidP="003D219A">
            <w:pPr>
              <w:spacing w:line="240" w:lineRule="auto"/>
              <w:jc w:val="both"/>
              <w:rPr>
                <w:rFonts w:ascii="Arial" w:hAnsi="Arial" w:cs="Arial"/>
                <w:color w:val="000000" w:themeColor="text1"/>
              </w:rPr>
            </w:pPr>
            <w:r w:rsidRPr="00906FA5">
              <w:rPr>
                <w:rFonts w:ascii="Arial" w:hAnsi="Arial" w:cs="Arial"/>
                <w:color w:val="000000" w:themeColor="text1"/>
              </w:rPr>
              <w:t>Per irRC</w:t>
            </w:r>
          </w:p>
        </w:tc>
        <w:tc>
          <w:tcPr>
            <w:tcW w:w="1993" w:type="dxa"/>
          </w:tcPr>
          <w:p w14:paraId="54D41ADB" w14:textId="77777777" w:rsidR="00AF2DA0" w:rsidRPr="00906FA5" w:rsidRDefault="00AF2DA0" w:rsidP="003D219A">
            <w:pPr>
              <w:spacing w:line="240" w:lineRule="auto"/>
              <w:jc w:val="both"/>
              <w:rPr>
                <w:rFonts w:ascii="Arial" w:hAnsi="Arial" w:cs="Arial"/>
                <w:color w:val="000000" w:themeColor="text1"/>
              </w:rPr>
            </w:pPr>
          </w:p>
        </w:tc>
        <w:tc>
          <w:tcPr>
            <w:tcW w:w="2245" w:type="dxa"/>
          </w:tcPr>
          <w:p w14:paraId="6817220B" w14:textId="77777777" w:rsidR="00AF2DA0" w:rsidRPr="00906FA5" w:rsidRDefault="00AF2DA0" w:rsidP="003D219A">
            <w:pPr>
              <w:spacing w:line="240" w:lineRule="auto"/>
              <w:jc w:val="both"/>
              <w:rPr>
                <w:rFonts w:ascii="Arial" w:hAnsi="Arial" w:cs="Arial"/>
                <w:color w:val="000000" w:themeColor="text1"/>
              </w:rPr>
            </w:pPr>
          </w:p>
        </w:tc>
      </w:tr>
      <w:tr w:rsidR="00A25A1E" w:rsidRPr="00906FA5" w14:paraId="3533AD6A" w14:textId="77777777" w:rsidTr="003D219A">
        <w:trPr>
          <w:jc w:val="center"/>
        </w:trPr>
        <w:tc>
          <w:tcPr>
            <w:tcW w:w="2476" w:type="dxa"/>
          </w:tcPr>
          <w:p w14:paraId="03148845" w14:textId="46E261A0" w:rsidR="00A25A1E" w:rsidRPr="00906FA5" w:rsidRDefault="00AF2DA0"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A25A1E" w:rsidRPr="00906FA5">
              <w:rPr>
                <w:rFonts w:ascii="Arial" w:hAnsi="Arial" w:cs="Arial"/>
                <w:color w:val="000000" w:themeColor="text1"/>
              </w:rPr>
              <w:t xml:space="preserve">No </w:t>
            </w:r>
            <w:proofErr w:type="spellStart"/>
            <w:r w:rsidR="00DD64B7" w:rsidRPr="00906FA5">
              <w:rPr>
                <w:rFonts w:ascii="Arial" w:hAnsi="Arial" w:cs="Arial"/>
                <w:color w:val="000000" w:themeColor="text1"/>
              </w:rPr>
              <w:t>ir</w:t>
            </w:r>
            <w:r w:rsidR="00A25A1E" w:rsidRPr="00906FA5">
              <w:rPr>
                <w:rFonts w:ascii="Arial" w:hAnsi="Arial" w:cs="Arial"/>
                <w:color w:val="000000" w:themeColor="text1"/>
              </w:rPr>
              <w:t>PD</w:t>
            </w:r>
            <w:proofErr w:type="spellEnd"/>
          </w:p>
        </w:tc>
        <w:tc>
          <w:tcPr>
            <w:tcW w:w="1993" w:type="dxa"/>
          </w:tcPr>
          <w:p w14:paraId="45BC6282" w14:textId="40A42E6D" w:rsidR="00A25A1E" w:rsidRPr="00906FA5" w:rsidRDefault="00DD64B7" w:rsidP="003D219A">
            <w:pPr>
              <w:spacing w:line="240" w:lineRule="auto"/>
              <w:jc w:val="both"/>
              <w:rPr>
                <w:rFonts w:ascii="Arial" w:hAnsi="Arial" w:cs="Arial"/>
                <w:color w:val="000000" w:themeColor="text1"/>
              </w:rPr>
            </w:pPr>
            <w:r w:rsidRPr="00906FA5">
              <w:rPr>
                <w:rFonts w:ascii="Arial" w:hAnsi="Arial" w:cs="Arial"/>
                <w:color w:val="000000" w:themeColor="text1"/>
              </w:rPr>
              <w:t>2</w:t>
            </w:r>
          </w:p>
        </w:tc>
        <w:tc>
          <w:tcPr>
            <w:tcW w:w="2245" w:type="dxa"/>
          </w:tcPr>
          <w:p w14:paraId="671BEBD8" w14:textId="7595EAAE" w:rsidR="00A25A1E" w:rsidRPr="00906FA5" w:rsidRDefault="00DD64B7" w:rsidP="003D219A">
            <w:pPr>
              <w:spacing w:line="240" w:lineRule="auto"/>
              <w:jc w:val="both"/>
              <w:rPr>
                <w:rFonts w:ascii="Arial" w:hAnsi="Arial" w:cs="Arial"/>
                <w:color w:val="000000" w:themeColor="text1"/>
              </w:rPr>
            </w:pPr>
            <w:r w:rsidRPr="00906FA5">
              <w:rPr>
                <w:rFonts w:ascii="Arial" w:hAnsi="Arial" w:cs="Arial"/>
                <w:color w:val="000000" w:themeColor="text1"/>
              </w:rPr>
              <w:t>2</w:t>
            </w:r>
          </w:p>
        </w:tc>
      </w:tr>
      <w:tr w:rsidR="00A25A1E" w:rsidRPr="00906FA5" w14:paraId="6E0BCD0C" w14:textId="77777777" w:rsidTr="003D219A">
        <w:trPr>
          <w:jc w:val="center"/>
        </w:trPr>
        <w:tc>
          <w:tcPr>
            <w:tcW w:w="2476" w:type="dxa"/>
          </w:tcPr>
          <w:p w14:paraId="1A907D39" w14:textId="18173BB5" w:rsidR="00A25A1E" w:rsidRPr="00906FA5" w:rsidRDefault="00AF2DA0"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  </w:t>
            </w:r>
            <w:proofErr w:type="spellStart"/>
            <w:r w:rsidR="00DD64B7" w:rsidRPr="00906FA5">
              <w:rPr>
                <w:rFonts w:ascii="Arial" w:hAnsi="Arial" w:cs="Arial"/>
                <w:color w:val="000000" w:themeColor="text1"/>
              </w:rPr>
              <w:t>ir</w:t>
            </w:r>
            <w:r w:rsidR="00A25A1E" w:rsidRPr="00906FA5">
              <w:rPr>
                <w:rFonts w:ascii="Arial" w:hAnsi="Arial" w:cs="Arial"/>
                <w:color w:val="000000" w:themeColor="text1"/>
              </w:rPr>
              <w:t>PD</w:t>
            </w:r>
            <w:proofErr w:type="spellEnd"/>
          </w:p>
        </w:tc>
        <w:tc>
          <w:tcPr>
            <w:tcW w:w="1993" w:type="dxa"/>
          </w:tcPr>
          <w:p w14:paraId="3420B2A6" w14:textId="6E9B6D88" w:rsidR="00A25A1E" w:rsidRPr="00906FA5" w:rsidRDefault="00DD64B7" w:rsidP="003D219A">
            <w:pPr>
              <w:spacing w:line="240" w:lineRule="auto"/>
              <w:jc w:val="both"/>
              <w:rPr>
                <w:rFonts w:ascii="Arial" w:hAnsi="Arial" w:cs="Arial"/>
                <w:color w:val="000000" w:themeColor="text1"/>
              </w:rPr>
            </w:pPr>
            <w:r w:rsidRPr="00906FA5">
              <w:rPr>
                <w:rFonts w:ascii="Arial" w:hAnsi="Arial" w:cs="Arial"/>
                <w:color w:val="000000" w:themeColor="text1"/>
              </w:rPr>
              <w:t>1</w:t>
            </w:r>
            <w:r w:rsidR="003F461E" w:rsidRPr="00906FA5">
              <w:rPr>
                <w:rFonts w:ascii="Arial" w:hAnsi="Arial" w:cs="Arial"/>
                <w:color w:val="000000" w:themeColor="text1"/>
              </w:rPr>
              <w:t>7</w:t>
            </w:r>
          </w:p>
        </w:tc>
        <w:tc>
          <w:tcPr>
            <w:tcW w:w="2245" w:type="dxa"/>
          </w:tcPr>
          <w:p w14:paraId="657253F5" w14:textId="24FF92F8" w:rsidR="00A25A1E" w:rsidRPr="00906FA5" w:rsidRDefault="00DD64B7" w:rsidP="003D219A">
            <w:pPr>
              <w:spacing w:line="240" w:lineRule="auto"/>
              <w:jc w:val="both"/>
              <w:rPr>
                <w:rFonts w:ascii="Arial" w:hAnsi="Arial" w:cs="Arial"/>
                <w:color w:val="000000" w:themeColor="text1"/>
              </w:rPr>
            </w:pPr>
            <w:r w:rsidRPr="00906FA5">
              <w:rPr>
                <w:rFonts w:ascii="Arial" w:hAnsi="Arial" w:cs="Arial"/>
                <w:color w:val="000000" w:themeColor="text1"/>
              </w:rPr>
              <w:t>23</w:t>
            </w:r>
          </w:p>
        </w:tc>
      </w:tr>
      <w:tr w:rsidR="00A25A1E" w:rsidRPr="00906FA5" w14:paraId="17F1CD5C" w14:textId="77777777" w:rsidTr="003D219A">
        <w:trPr>
          <w:jc w:val="center"/>
        </w:trPr>
        <w:tc>
          <w:tcPr>
            <w:tcW w:w="2476" w:type="dxa"/>
          </w:tcPr>
          <w:p w14:paraId="55C6268A" w14:textId="0DFC3CFD" w:rsidR="00A25A1E" w:rsidRPr="00906FA5" w:rsidRDefault="00A25A1E" w:rsidP="00AF2DA0">
            <w:pPr>
              <w:spacing w:line="240" w:lineRule="auto"/>
              <w:ind w:left="27" w:hanging="27"/>
              <w:jc w:val="both"/>
              <w:rPr>
                <w:rFonts w:ascii="Arial" w:hAnsi="Arial" w:cs="Arial"/>
                <w:color w:val="000000" w:themeColor="text1"/>
              </w:rPr>
            </w:pPr>
            <w:r w:rsidRPr="00906FA5">
              <w:rPr>
                <w:rFonts w:ascii="Arial" w:hAnsi="Arial" w:cs="Arial"/>
                <w:color w:val="000000" w:themeColor="text1"/>
              </w:rPr>
              <w:t xml:space="preserve">  </w:t>
            </w:r>
            <w:r w:rsidR="00AF2DA0" w:rsidRPr="00906FA5">
              <w:rPr>
                <w:rFonts w:ascii="Arial" w:hAnsi="Arial" w:cs="Arial"/>
                <w:color w:val="000000" w:themeColor="text1"/>
              </w:rPr>
              <w:t xml:space="preserve">  </w:t>
            </w:r>
            <w:r w:rsidRPr="00906FA5">
              <w:rPr>
                <w:rFonts w:ascii="Arial" w:hAnsi="Arial" w:cs="Arial"/>
                <w:color w:val="000000" w:themeColor="text1"/>
              </w:rPr>
              <w:t xml:space="preserve">Discontinued study at initial </w:t>
            </w:r>
            <w:r w:rsidR="002A74D7" w:rsidRPr="00906FA5">
              <w:rPr>
                <w:rFonts w:ascii="Arial" w:hAnsi="Arial" w:cs="Arial"/>
                <w:color w:val="000000" w:themeColor="text1"/>
              </w:rPr>
              <w:t>progression</w:t>
            </w:r>
          </w:p>
        </w:tc>
        <w:tc>
          <w:tcPr>
            <w:tcW w:w="1993" w:type="dxa"/>
          </w:tcPr>
          <w:p w14:paraId="2DC16C9A" w14:textId="311F3FEB" w:rsidR="00A25A1E" w:rsidRPr="00906FA5" w:rsidRDefault="00294461" w:rsidP="003D219A">
            <w:pPr>
              <w:spacing w:line="240" w:lineRule="auto"/>
              <w:jc w:val="both"/>
              <w:rPr>
                <w:rFonts w:ascii="Arial" w:hAnsi="Arial" w:cs="Arial"/>
                <w:color w:val="000000" w:themeColor="text1"/>
              </w:rPr>
            </w:pPr>
            <w:r w:rsidRPr="00906FA5">
              <w:rPr>
                <w:rFonts w:ascii="Arial" w:hAnsi="Arial" w:cs="Arial"/>
                <w:color w:val="000000" w:themeColor="text1"/>
              </w:rPr>
              <w:t>1</w:t>
            </w:r>
            <w:r w:rsidR="00AD37C2" w:rsidRPr="00906FA5">
              <w:rPr>
                <w:rFonts w:ascii="Arial" w:hAnsi="Arial" w:cs="Arial"/>
                <w:color w:val="000000" w:themeColor="text1"/>
              </w:rPr>
              <w:t>4</w:t>
            </w:r>
          </w:p>
        </w:tc>
        <w:tc>
          <w:tcPr>
            <w:tcW w:w="2245" w:type="dxa"/>
          </w:tcPr>
          <w:p w14:paraId="70701C12" w14:textId="0C9C67AA" w:rsidR="00A25A1E" w:rsidRPr="00906FA5" w:rsidRDefault="006A4CA4" w:rsidP="003D219A">
            <w:pPr>
              <w:spacing w:line="240" w:lineRule="auto"/>
              <w:jc w:val="both"/>
              <w:rPr>
                <w:rFonts w:ascii="Arial" w:hAnsi="Arial" w:cs="Arial"/>
                <w:color w:val="000000" w:themeColor="text1"/>
              </w:rPr>
            </w:pPr>
            <w:r w:rsidRPr="00906FA5">
              <w:rPr>
                <w:rFonts w:ascii="Arial" w:hAnsi="Arial" w:cs="Arial"/>
                <w:color w:val="000000" w:themeColor="text1"/>
              </w:rPr>
              <w:t>1</w:t>
            </w:r>
            <w:r w:rsidR="00AD37C2" w:rsidRPr="00906FA5">
              <w:rPr>
                <w:rFonts w:ascii="Arial" w:hAnsi="Arial" w:cs="Arial"/>
                <w:color w:val="000000" w:themeColor="text1"/>
              </w:rPr>
              <w:t>6</w:t>
            </w:r>
          </w:p>
        </w:tc>
      </w:tr>
      <w:tr w:rsidR="00A25A1E" w:rsidRPr="00906FA5" w14:paraId="05B2BC6A" w14:textId="77777777" w:rsidTr="003D219A">
        <w:trPr>
          <w:jc w:val="center"/>
        </w:trPr>
        <w:tc>
          <w:tcPr>
            <w:tcW w:w="2476" w:type="dxa"/>
          </w:tcPr>
          <w:p w14:paraId="32600EC6" w14:textId="1333C325"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AF2DA0" w:rsidRPr="00906FA5">
              <w:rPr>
                <w:rFonts w:ascii="Arial" w:hAnsi="Arial" w:cs="Arial"/>
                <w:color w:val="000000" w:themeColor="text1"/>
              </w:rPr>
              <w:t xml:space="preserve">  </w:t>
            </w:r>
            <w:r w:rsidRPr="00906FA5">
              <w:rPr>
                <w:rFonts w:ascii="Arial" w:hAnsi="Arial" w:cs="Arial"/>
                <w:color w:val="000000" w:themeColor="text1"/>
              </w:rPr>
              <w:t xml:space="preserve">Discontinued study at first confirmation of </w:t>
            </w:r>
            <w:r w:rsidR="002A74D7" w:rsidRPr="00906FA5">
              <w:rPr>
                <w:rFonts w:ascii="Arial" w:hAnsi="Arial" w:cs="Arial"/>
                <w:color w:val="000000" w:themeColor="text1"/>
              </w:rPr>
              <w:t>progression</w:t>
            </w:r>
            <w:r w:rsidRPr="00906FA5">
              <w:rPr>
                <w:rFonts w:ascii="Arial" w:hAnsi="Arial" w:cs="Arial"/>
                <w:color w:val="000000" w:themeColor="text1"/>
              </w:rPr>
              <w:t xml:space="preserve"> </w:t>
            </w:r>
          </w:p>
        </w:tc>
        <w:tc>
          <w:tcPr>
            <w:tcW w:w="1993" w:type="dxa"/>
          </w:tcPr>
          <w:p w14:paraId="2A239F4B" w14:textId="5954EC81" w:rsidR="00A25A1E" w:rsidRPr="00906FA5" w:rsidRDefault="00824087" w:rsidP="003D219A">
            <w:pPr>
              <w:spacing w:line="240" w:lineRule="auto"/>
              <w:jc w:val="both"/>
              <w:rPr>
                <w:rFonts w:ascii="Arial" w:hAnsi="Arial" w:cs="Arial"/>
                <w:color w:val="000000" w:themeColor="text1"/>
              </w:rPr>
            </w:pPr>
            <w:r w:rsidRPr="00906FA5">
              <w:rPr>
                <w:rFonts w:ascii="Arial" w:hAnsi="Arial" w:cs="Arial"/>
                <w:color w:val="000000" w:themeColor="text1"/>
              </w:rPr>
              <w:t>3</w:t>
            </w:r>
          </w:p>
        </w:tc>
        <w:tc>
          <w:tcPr>
            <w:tcW w:w="2245" w:type="dxa"/>
          </w:tcPr>
          <w:p w14:paraId="33A2C029" w14:textId="3E11BBD9" w:rsidR="00A25A1E" w:rsidRPr="00906FA5" w:rsidRDefault="00AD37C2" w:rsidP="003D219A">
            <w:pPr>
              <w:spacing w:line="240" w:lineRule="auto"/>
              <w:jc w:val="both"/>
              <w:rPr>
                <w:rFonts w:ascii="Arial" w:hAnsi="Arial" w:cs="Arial"/>
                <w:color w:val="000000" w:themeColor="text1"/>
              </w:rPr>
            </w:pPr>
            <w:r w:rsidRPr="00906FA5">
              <w:rPr>
                <w:rFonts w:ascii="Arial" w:hAnsi="Arial" w:cs="Arial"/>
                <w:color w:val="000000" w:themeColor="text1"/>
              </w:rPr>
              <w:t>6</w:t>
            </w:r>
          </w:p>
        </w:tc>
      </w:tr>
      <w:tr w:rsidR="00A25A1E" w:rsidRPr="00906FA5" w14:paraId="3A0595BE" w14:textId="77777777" w:rsidTr="003D219A">
        <w:trPr>
          <w:jc w:val="center"/>
        </w:trPr>
        <w:tc>
          <w:tcPr>
            <w:tcW w:w="2476" w:type="dxa"/>
          </w:tcPr>
          <w:p w14:paraId="34F2E7FB" w14:textId="7449010E"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 xml:space="preserve">  Discontinued study at second or later confirmation of </w:t>
            </w:r>
            <w:r w:rsidR="002A74D7" w:rsidRPr="00906FA5">
              <w:rPr>
                <w:rFonts w:ascii="Arial" w:hAnsi="Arial" w:cs="Arial"/>
                <w:color w:val="000000" w:themeColor="text1"/>
              </w:rPr>
              <w:t>progression</w:t>
            </w:r>
            <w:r w:rsidRPr="00906FA5">
              <w:rPr>
                <w:rFonts w:ascii="Arial" w:hAnsi="Arial" w:cs="Arial"/>
                <w:color w:val="000000" w:themeColor="text1"/>
              </w:rPr>
              <w:t xml:space="preserve">  </w:t>
            </w:r>
          </w:p>
        </w:tc>
        <w:tc>
          <w:tcPr>
            <w:tcW w:w="1993" w:type="dxa"/>
          </w:tcPr>
          <w:p w14:paraId="65BA47DF" w14:textId="77777777" w:rsidR="00A25A1E" w:rsidRPr="00906FA5" w:rsidRDefault="00A25A1E" w:rsidP="003D219A">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2245" w:type="dxa"/>
          </w:tcPr>
          <w:p w14:paraId="36641EFD" w14:textId="2C87344F" w:rsidR="00A25A1E" w:rsidRPr="00906FA5" w:rsidRDefault="006A4CA4" w:rsidP="003D219A">
            <w:pPr>
              <w:spacing w:line="240" w:lineRule="auto"/>
              <w:jc w:val="both"/>
              <w:rPr>
                <w:rFonts w:ascii="Arial" w:hAnsi="Arial" w:cs="Arial"/>
                <w:color w:val="000000" w:themeColor="text1"/>
              </w:rPr>
            </w:pPr>
            <w:r w:rsidRPr="00906FA5">
              <w:rPr>
                <w:rFonts w:ascii="Arial" w:hAnsi="Arial" w:cs="Arial"/>
                <w:color w:val="000000" w:themeColor="text1"/>
              </w:rPr>
              <w:t>1</w:t>
            </w:r>
          </w:p>
        </w:tc>
      </w:tr>
      <w:tr w:rsidR="00AF2DA0" w:rsidRPr="00906FA5" w14:paraId="4CB97853" w14:textId="77777777" w:rsidTr="003D219A">
        <w:trPr>
          <w:jc w:val="center"/>
        </w:trPr>
        <w:tc>
          <w:tcPr>
            <w:tcW w:w="2476" w:type="dxa"/>
          </w:tcPr>
          <w:p w14:paraId="40D6912D" w14:textId="3C7C3CE9" w:rsidR="00AF2DA0" w:rsidRPr="00906FA5" w:rsidRDefault="00AF2DA0" w:rsidP="00DD64B7">
            <w:pPr>
              <w:spacing w:line="240" w:lineRule="auto"/>
              <w:jc w:val="both"/>
              <w:rPr>
                <w:rFonts w:ascii="Arial" w:hAnsi="Arial" w:cs="Arial"/>
                <w:color w:val="000000" w:themeColor="text1"/>
              </w:rPr>
            </w:pPr>
            <w:r w:rsidRPr="00906FA5">
              <w:rPr>
                <w:rFonts w:ascii="Arial" w:hAnsi="Arial" w:cs="Arial"/>
                <w:color w:val="000000" w:themeColor="text1"/>
              </w:rPr>
              <w:t>Per RECIST v1.1</w:t>
            </w:r>
          </w:p>
        </w:tc>
        <w:tc>
          <w:tcPr>
            <w:tcW w:w="1993" w:type="dxa"/>
          </w:tcPr>
          <w:p w14:paraId="028C3B13" w14:textId="77777777" w:rsidR="00AF2DA0" w:rsidRPr="00906FA5" w:rsidRDefault="00AF2DA0" w:rsidP="00DD64B7">
            <w:pPr>
              <w:spacing w:line="240" w:lineRule="auto"/>
              <w:jc w:val="both"/>
              <w:rPr>
                <w:rFonts w:ascii="Arial" w:hAnsi="Arial" w:cs="Arial"/>
                <w:color w:val="000000" w:themeColor="text1"/>
              </w:rPr>
            </w:pPr>
          </w:p>
        </w:tc>
        <w:tc>
          <w:tcPr>
            <w:tcW w:w="2245" w:type="dxa"/>
          </w:tcPr>
          <w:p w14:paraId="58C30591" w14:textId="77777777" w:rsidR="00AF2DA0" w:rsidRPr="00906FA5" w:rsidRDefault="00AF2DA0" w:rsidP="00DD64B7">
            <w:pPr>
              <w:spacing w:line="240" w:lineRule="auto"/>
              <w:jc w:val="both"/>
              <w:rPr>
                <w:rFonts w:ascii="Arial" w:hAnsi="Arial" w:cs="Arial"/>
                <w:color w:val="000000" w:themeColor="text1"/>
              </w:rPr>
            </w:pPr>
          </w:p>
        </w:tc>
      </w:tr>
      <w:tr w:rsidR="00DD64B7" w:rsidRPr="00906FA5" w14:paraId="02124708" w14:textId="77777777" w:rsidTr="003D219A">
        <w:trPr>
          <w:jc w:val="center"/>
        </w:trPr>
        <w:tc>
          <w:tcPr>
            <w:tcW w:w="2476" w:type="dxa"/>
          </w:tcPr>
          <w:p w14:paraId="3C4CECBC" w14:textId="0CE1714A" w:rsidR="00DD64B7" w:rsidRPr="00906FA5" w:rsidRDefault="00AF2DA0" w:rsidP="00DD64B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DD64B7" w:rsidRPr="00906FA5">
              <w:rPr>
                <w:rFonts w:ascii="Arial" w:hAnsi="Arial" w:cs="Arial"/>
                <w:color w:val="000000" w:themeColor="text1"/>
              </w:rPr>
              <w:t>No PD</w:t>
            </w:r>
          </w:p>
        </w:tc>
        <w:tc>
          <w:tcPr>
            <w:tcW w:w="1993" w:type="dxa"/>
          </w:tcPr>
          <w:p w14:paraId="6E22AC7B" w14:textId="7BB5E937" w:rsidR="00DD64B7" w:rsidRPr="00906FA5" w:rsidRDefault="00DD64B7" w:rsidP="00DD64B7">
            <w:pPr>
              <w:spacing w:line="240" w:lineRule="auto"/>
              <w:jc w:val="both"/>
              <w:rPr>
                <w:rFonts w:ascii="Arial" w:hAnsi="Arial" w:cs="Arial"/>
                <w:color w:val="000000" w:themeColor="text1"/>
              </w:rPr>
            </w:pPr>
            <w:r w:rsidRPr="00906FA5">
              <w:rPr>
                <w:rFonts w:ascii="Arial" w:hAnsi="Arial" w:cs="Arial"/>
                <w:color w:val="000000" w:themeColor="text1"/>
              </w:rPr>
              <w:t>2</w:t>
            </w:r>
          </w:p>
        </w:tc>
        <w:tc>
          <w:tcPr>
            <w:tcW w:w="2245" w:type="dxa"/>
          </w:tcPr>
          <w:p w14:paraId="433FCFC3" w14:textId="0CC0DADF" w:rsidR="00DD64B7" w:rsidRPr="00906FA5" w:rsidRDefault="00DD64B7" w:rsidP="00DD64B7">
            <w:pPr>
              <w:spacing w:line="240" w:lineRule="auto"/>
              <w:jc w:val="both"/>
              <w:rPr>
                <w:rFonts w:ascii="Arial" w:hAnsi="Arial" w:cs="Arial"/>
                <w:color w:val="000000" w:themeColor="text1"/>
              </w:rPr>
            </w:pPr>
            <w:r w:rsidRPr="00906FA5">
              <w:rPr>
                <w:rFonts w:ascii="Arial" w:hAnsi="Arial" w:cs="Arial"/>
                <w:color w:val="000000" w:themeColor="text1"/>
              </w:rPr>
              <w:t>2</w:t>
            </w:r>
          </w:p>
        </w:tc>
      </w:tr>
      <w:tr w:rsidR="00DD64B7" w:rsidRPr="00906FA5" w14:paraId="17ED1C95" w14:textId="77777777" w:rsidTr="003D219A">
        <w:trPr>
          <w:jc w:val="center"/>
        </w:trPr>
        <w:tc>
          <w:tcPr>
            <w:tcW w:w="2476" w:type="dxa"/>
          </w:tcPr>
          <w:p w14:paraId="02C9D0B2" w14:textId="59E71689" w:rsidR="00DD64B7" w:rsidRPr="00906FA5" w:rsidRDefault="00AF2DA0" w:rsidP="00DD64B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DD64B7" w:rsidRPr="00906FA5">
              <w:rPr>
                <w:rFonts w:ascii="Arial" w:hAnsi="Arial" w:cs="Arial"/>
                <w:color w:val="000000" w:themeColor="text1"/>
              </w:rPr>
              <w:t>PD</w:t>
            </w:r>
          </w:p>
        </w:tc>
        <w:tc>
          <w:tcPr>
            <w:tcW w:w="1993" w:type="dxa"/>
          </w:tcPr>
          <w:p w14:paraId="1357EFD8" w14:textId="3D20BBCE" w:rsidR="00DD64B7" w:rsidRPr="00906FA5" w:rsidRDefault="00DD64B7" w:rsidP="00DD64B7">
            <w:pPr>
              <w:spacing w:line="240" w:lineRule="auto"/>
              <w:jc w:val="both"/>
              <w:rPr>
                <w:rFonts w:ascii="Arial" w:hAnsi="Arial" w:cs="Arial"/>
                <w:color w:val="000000" w:themeColor="text1"/>
              </w:rPr>
            </w:pPr>
            <w:r w:rsidRPr="00906FA5">
              <w:rPr>
                <w:rFonts w:ascii="Arial" w:hAnsi="Arial" w:cs="Arial"/>
                <w:color w:val="000000" w:themeColor="text1"/>
              </w:rPr>
              <w:t>1</w:t>
            </w:r>
            <w:r w:rsidR="003F461E" w:rsidRPr="00906FA5">
              <w:rPr>
                <w:rFonts w:ascii="Arial" w:hAnsi="Arial" w:cs="Arial"/>
                <w:color w:val="000000" w:themeColor="text1"/>
              </w:rPr>
              <w:t>7</w:t>
            </w:r>
          </w:p>
        </w:tc>
        <w:tc>
          <w:tcPr>
            <w:tcW w:w="2245" w:type="dxa"/>
          </w:tcPr>
          <w:p w14:paraId="2F98E745" w14:textId="2AD84F1D" w:rsidR="00DD64B7" w:rsidRPr="00906FA5" w:rsidRDefault="00DD64B7" w:rsidP="00DD64B7">
            <w:pPr>
              <w:spacing w:line="240" w:lineRule="auto"/>
              <w:jc w:val="both"/>
              <w:rPr>
                <w:rFonts w:ascii="Arial" w:hAnsi="Arial" w:cs="Arial"/>
                <w:color w:val="000000" w:themeColor="text1"/>
              </w:rPr>
            </w:pPr>
            <w:r w:rsidRPr="00906FA5">
              <w:rPr>
                <w:rFonts w:ascii="Arial" w:hAnsi="Arial" w:cs="Arial"/>
                <w:color w:val="000000" w:themeColor="text1"/>
              </w:rPr>
              <w:t>23</w:t>
            </w:r>
          </w:p>
        </w:tc>
      </w:tr>
      <w:tr w:rsidR="00DD64B7" w:rsidRPr="00906FA5" w14:paraId="193713B7" w14:textId="77777777" w:rsidTr="003D219A">
        <w:trPr>
          <w:jc w:val="center"/>
        </w:trPr>
        <w:tc>
          <w:tcPr>
            <w:tcW w:w="2476" w:type="dxa"/>
          </w:tcPr>
          <w:p w14:paraId="44875A25" w14:textId="2C0217C6" w:rsidR="00DD64B7" w:rsidRPr="00906FA5" w:rsidRDefault="00DD64B7" w:rsidP="00DD64B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AF2DA0" w:rsidRPr="00906FA5">
              <w:rPr>
                <w:rFonts w:ascii="Arial" w:hAnsi="Arial" w:cs="Arial"/>
                <w:color w:val="000000" w:themeColor="text1"/>
              </w:rPr>
              <w:t xml:space="preserve">  </w:t>
            </w:r>
            <w:r w:rsidRPr="00906FA5">
              <w:rPr>
                <w:rFonts w:ascii="Arial" w:hAnsi="Arial" w:cs="Arial"/>
                <w:color w:val="000000" w:themeColor="text1"/>
              </w:rPr>
              <w:t xml:space="preserve">Discontinued study at initial </w:t>
            </w:r>
            <w:r w:rsidR="002A74D7" w:rsidRPr="00906FA5">
              <w:rPr>
                <w:rFonts w:ascii="Arial" w:hAnsi="Arial" w:cs="Arial"/>
                <w:color w:val="000000" w:themeColor="text1"/>
              </w:rPr>
              <w:t>progression</w:t>
            </w:r>
          </w:p>
        </w:tc>
        <w:tc>
          <w:tcPr>
            <w:tcW w:w="1993" w:type="dxa"/>
          </w:tcPr>
          <w:p w14:paraId="179A0CCB" w14:textId="2269BCB0" w:rsidR="00DD64B7" w:rsidRPr="00906FA5" w:rsidRDefault="00294461" w:rsidP="00DD64B7">
            <w:pPr>
              <w:spacing w:line="240" w:lineRule="auto"/>
              <w:jc w:val="both"/>
              <w:rPr>
                <w:rFonts w:ascii="Arial" w:hAnsi="Arial" w:cs="Arial"/>
                <w:color w:val="000000" w:themeColor="text1"/>
              </w:rPr>
            </w:pPr>
            <w:r w:rsidRPr="00906FA5">
              <w:rPr>
                <w:rFonts w:ascii="Arial" w:hAnsi="Arial" w:cs="Arial"/>
                <w:color w:val="000000" w:themeColor="text1"/>
              </w:rPr>
              <w:t>1</w:t>
            </w:r>
            <w:r w:rsidR="00824087" w:rsidRPr="00906FA5">
              <w:rPr>
                <w:rFonts w:ascii="Arial" w:hAnsi="Arial" w:cs="Arial"/>
                <w:color w:val="000000" w:themeColor="text1"/>
              </w:rPr>
              <w:t>3</w:t>
            </w:r>
          </w:p>
        </w:tc>
        <w:tc>
          <w:tcPr>
            <w:tcW w:w="2245" w:type="dxa"/>
          </w:tcPr>
          <w:p w14:paraId="0BE988F0" w14:textId="66968BF3" w:rsidR="00DD64B7" w:rsidRPr="00906FA5" w:rsidRDefault="00AF2DA0" w:rsidP="00DD64B7">
            <w:pPr>
              <w:spacing w:line="240" w:lineRule="auto"/>
              <w:jc w:val="both"/>
              <w:rPr>
                <w:rFonts w:ascii="Arial" w:hAnsi="Arial" w:cs="Arial"/>
                <w:color w:val="000000" w:themeColor="text1"/>
              </w:rPr>
            </w:pPr>
            <w:r w:rsidRPr="00906FA5">
              <w:rPr>
                <w:rFonts w:ascii="Arial" w:hAnsi="Arial" w:cs="Arial"/>
                <w:color w:val="000000" w:themeColor="text1"/>
              </w:rPr>
              <w:t>16</w:t>
            </w:r>
          </w:p>
        </w:tc>
      </w:tr>
      <w:tr w:rsidR="00DD64B7" w:rsidRPr="00906FA5" w14:paraId="4706B000" w14:textId="77777777" w:rsidTr="003D219A">
        <w:trPr>
          <w:jc w:val="center"/>
        </w:trPr>
        <w:tc>
          <w:tcPr>
            <w:tcW w:w="2476" w:type="dxa"/>
          </w:tcPr>
          <w:p w14:paraId="63F12A4D" w14:textId="534D3ABE" w:rsidR="00DD64B7" w:rsidRPr="00906FA5" w:rsidRDefault="00DD64B7" w:rsidP="00DD64B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AF2DA0" w:rsidRPr="00906FA5">
              <w:rPr>
                <w:rFonts w:ascii="Arial" w:hAnsi="Arial" w:cs="Arial"/>
                <w:color w:val="000000" w:themeColor="text1"/>
              </w:rPr>
              <w:t xml:space="preserve">  </w:t>
            </w:r>
            <w:r w:rsidRPr="00906FA5">
              <w:rPr>
                <w:rFonts w:ascii="Arial" w:hAnsi="Arial" w:cs="Arial"/>
                <w:color w:val="000000" w:themeColor="text1"/>
              </w:rPr>
              <w:t xml:space="preserve">Discontinued study at first confirmation of </w:t>
            </w:r>
            <w:r w:rsidR="002A74D7" w:rsidRPr="00906FA5">
              <w:rPr>
                <w:rFonts w:ascii="Arial" w:hAnsi="Arial" w:cs="Arial"/>
                <w:color w:val="000000" w:themeColor="text1"/>
              </w:rPr>
              <w:t>progression</w:t>
            </w:r>
            <w:r w:rsidRPr="00906FA5">
              <w:rPr>
                <w:rFonts w:ascii="Arial" w:hAnsi="Arial" w:cs="Arial"/>
                <w:color w:val="000000" w:themeColor="text1"/>
              </w:rPr>
              <w:t xml:space="preserve"> </w:t>
            </w:r>
          </w:p>
        </w:tc>
        <w:tc>
          <w:tcPr>
            <w:tcW w:w="1993" w:type="dxa"/>
          </w:tcPr>
          <w:p w14:paraId="35F0C369" w14:textId="20C87676" w:rsidR="00DD64B7" w:rsidRPr="00906FA5" w:rsidRDefault="00824087" w:rsidP="00DD64B7">
            <w:pPr>
              <w:spacing w:line="240" w:lineRule="auto"/>
              <w:jc w:val="both"/>
              <w:rPr>
                <w:rFonts w:ascii="Arial" w:hAnsi="Arial" w:cs="Arial"/>
                <w:color w:val="000000" w:themeColor="text1"/>
              </w:rPr>
            </w:pPr>
            <w:r w:rsidRPr="00906FA5">
              <w:rPr>
                <w:rFonts w:ascii="Arial" w:hAnsi="Arial" w:cs="Arial"/>
                <w:color w:val="000000" w:themeColor="text1"/>
              </w:rPr>
              <w:t>4</w:t>
            </w:r>
          </w:p>
        </w:tc>
        <w:tc>
          <w:tcPr>
            <w:tcW w:w="2245" w:type="dxa"/>
          </w:tcPr>
          <w:p w14:paraId="70855B26" w14:textId="5A8B01CD" w:rsidR="00DD64B7" w:rsidRPr="00906FA5" w:rsidRDefault="00AF2DA0" w:rsidP="00DD64B7">
            <w:pPr>
              <w:spacing w:line="240" w:lineRule="auto"/>
              <w:jc w:val="both"/>
              <w:rPr>
                <w:rFonts w:ascii="Arial" w:hAnsi="Arial" w:cs="Arial"/>
                <w:color w:val="000000" w:themeColor="text1"/>
              </w:rPr>
            </w:pPr>
            <w:r w:rsidRPr="00906FA5">
              <w:rPr>
                <w:rFonts w:ascii="Arial" w:hAnsi="Arial" w:cs="Arial"/>
                <w:color w:val="000000" w:themeColor="text1"/>
              </w:rPr>
              <w:t>6</w:t>
            </w:r>
          </w:p>
        </w:tc>
      </w:tr>
      <w:tr w:rsidR="00DD64B7" w:rsidRPr="00906FA5" w14:paraId="4520B692" w14:textId="77777777" w:rsidTr="003D219A">
        <w:trPr>
          <w:jc w:val="center"/>
        </w:trPr>
        <w:tc>
          <w:tcPr>
            <w:tcW w:w="2476" w:type="dxa"/>
          </w:tcPr>
          <w:p w14:paraId="669AB8C1" w14:textId="66E2A418" w:rsidR="00DD64B7" w:rsidRPr="00906FA5" w:rsidRDefault="00DD64B7" w:rsidP="00DD64B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AF2DA0" w:rsidRPr="00906FA5">
              <w:rPr>
                <w:rFonts w:ascii="Arial" w:hAnsi="Arial" w:cs="Arial"/>
                <w:color w:val="000000" w:themeColor="text1"/>
              </w:rPr>
              <w:t xml:space="preserve">  </w:t>
            </w:r>
            <w:r w:rsidRPr="00906FA5">
              <w:rPr>
                <w:rFonts w:ascii="Arial" w:hAnsi="Arial" w:cs="Arial"/>
                <w:color w:val="000000" w:themeColor="text1"/>
              </w:rPr>
              <w:t xml:space="preserve">Discontinued study at second or later confirmation of </w:t>
            </w:r>
            <w:r w:rsidR="002A74D7" w:rsidRPr="00906FA5">
              <w:rPr>
                <w:rFonts w:ascii="Arial" w:hAnsi="Arial" w:cs="Arial"/>
                <w:color w:val="000000" w:themeColor="text1"/>
              </w:rPr>
              <w:t>progression</w:t>
            </w:r>
            <w:r w:rsidRPr="00906FA5">
              <w:rPr>
                <w:rFonts w:ascii="Arial" w:hAnsi="Arial" w:cs="Arial"/>
                <w:color w:val="000000" w:themeColor="text1"/>
              </w:rPr>
              <w:t xml:space="preserve">  </w:t>
            </w:r>
          </w:p>
        </w:tc>
        <w:tc>
          <w:tcPr>
            <w:tcW w:w="1993" w:type="dxa"/>
          </w:tcPr>
          <w:p w14:paraId="58AEAC43" w14:textId="7E5B8FC9" w:rsidR="00DD64B7" w:rsidRPr="00906FA5" w:rsidRDefault="00DD64B7" w:rsidP="00DD64B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2245" w:type="dxa"/>
          </w:tcPr>
          <w:p w14:paraId="4013729D" w14:textId="558EAAFB" w:rsidR="00DD64B7" w:rsidRPr="00906FA5" w:rsidRDefault="00EE5779" w:rsidP="00DD64B7">
            <w:pPr>
              <w:spacing w:line="240" w:lineRule="auto"/>
              <w:jc w:val="both"/>
              <w:rPr>
                <w:rFonts w:ascii="Arial" w:hAnsi="Arial" w:cs="Arial"/>
                <w:color w:val="000000" w:themeColor="text1"/>
              </w:rPr>
            </w:pPr>
            <w:r w:rsidRPr="00906FA5">
              <w:rPr>
                <w:rFonts w:ascii="Arial" w:hAnsi="Arial" w:cs="Arial"/>
                <w:color w:val="000000" w:themeColor="text1"/>
              </w:rPr>
              <w:t>1</w:t>
            </w:r>
          </w:p>
        </w:tc>
      </w:tr>
    </w:tbl>
    <w:p w14:paraId="48F7BC8A" w14:textId="55245289" w:rsidR="008B1739" w:rsidRPr="00906FA5" w:rsidRDefault="008B1739" w:rsidP="00294461">
      <w:pPr>
        <w:jc w:val="both"/>
        <w:rPr>
          <w:rFonts w:ascii="Arial" w:hAnsi="Arial" w:cs="Arial"/>
          <w:color w:val="000000" w:themeColor="text1"/>
        </w:rPr>
      </w:pPr>
      <w:r w:rsidRPr="00906FA5">
        <w:rPr>
          <w:rFonts w:ascii="Arial" w:hAnsi="Arial" w:cs="Arial"/>
          <w:color w:val="000000" w:themeColor="text1"/>
        </w:rPr>
        <w:t>Data are number of patients.</w:t>
      </w:r>
    </w:p>
    <w:p w14:paraId="62EABC23" w14:textId="0AF08A56" w:rsidR="00DD64B7" w:rsidRPr="00906FA5" w:rsidRDefault="00294461" w:rsidP="00294461">
      <w:pPr>
        <w:jc w:val="both"/>
        <w:rPr>
          <w:rFonts w:ascii="Arial" w:hAnsi="Arial" w:cs="Arial"/>
          <w:color w:val="000000" w:themeColor="text1"/>
        </w:rPr>
      </w:pPr>
      <w:r w:rsidRPr="00906FA5">
        <w:rPr>
          <w:rFonts w:ascii="Arial" w:hAnsi="Arial" w:cs="Arial"/>
          <w:color w:val="000000" w:themeColor="text1"/>
        </w:rPr>
        <w:t xml:space="preserve">irRC, immune-related response criteria; </w:t>
      </w:r>
      <w:r w:rsidR="00DD64B7" w:rsidRPr="00906FA5">
        <w:rPr>
          <w:rFonts w:ascii="Arial" w:hAnsi="Arial" w:cs="Arial"/>
          <w:color w:val="000000" w:themeColor="text1"/>
        </w:rPr>
        <w:t>PD, progressive disease</w:t>
      </w:r>
      <w:r w:rsidRPr="00906FA5">
        <w:rPr>
          <w:rFonts w:ascii="Arial" w:hAnsi="Arial" w:cs="Arial"/>
          <w:color w:val="000000" w:themeColor="text1"/>
        </w:rPr>
        <w:t xml:space="preserve">; </w:t>
      </w:r>
      <w:r w:rsidR="00DD64B7" w:rsidRPr="00906FA5">
        <w:rPr>
          <w:rFonts w:ascii="Arial" w:hAnsi="Arial" w:cs="Arial"/>
          <w:color w:val="000000" w:themeColor="text1"/>
        </w:rPr>
        <w:t>RECIST v1.1</w:t>
      </w:r>
      <w:r w:rsidRPr="00906FA5">
        <w:rPr>
          <w:rFonts w:ascii="Arial" w:hAnsi="Arial" w:cs="Arial"/>
          <w:color w:val="000000" w:themeColor="text1"/>
        </w:rPr>
        <w:t>, Response Evaluation Criteria in Solid Tumors, version 1.1.</w:t>
      </w:r>
    </w:p>
    <w:p w14:paraId="6BF4E745" w14:textId="2D594079" w:rsidR="00CC217B" w:rsidRPr="00906FA5" w:rsidRDefault="00CC217B" w:rsidP="00294461">
      <w:pPr>
        <w:jc w:val="both"/>
        <w:rPr>
          <w:rFonts w:ascii="Arial" w:hAnsi="Arial" w:cs="Arial"/>
          <w:color w:val="000000" w:themeColor="text1"/>
        </w:rPr>
      </w:pPr>
    </w:p>
    <w:p w14:paraId="540B25EB" w14:textId="2D6DC805" w:rsidR="00CC217B" w:rsidRPr="00906FA5" w:rsidRDefault="00CC217B" w:rsidP="00294461">
      <w:pPr>
        <w:jc w:val="both"/>
        <w:rPr>
          <w:rFonts w:ascii="Arial" w:hAnsi="Arial" w:cs="Arial"/>
          <w:color w:val="000000" w:themeColor="text1"/>
        </w:rPr>
      </w:pPr>
      <w:r w:rsidRPr="00906FA5">
        <w:rPr>
          <w:rFonts w:ascii="Arial" w:hAnsi="Arial" w:cs="Arial"/>
          <w:color w:val="000000" w:themeColor="text1"/>
        </w:rPr>
        <w:t xml:space="preserve">Table </w:t>
      </w:r>
      <w:r w:rsidR="00A05005" w:rsidRPr="00906FA5">
        <w:rPr>
          <w:rFonts w:ascii="Arial" w:hAnsi="Arial" w:cs="Arial"/>
          <w:color w:val="000000" w:themeColor="text1"/>
        </w:rPr>
        <w:t>S</w:t>
      </w:r>
      <w:r w:rsidR="00ED517C" w:rsidRPr="00906FA5">
        <w:rPr>
          <w:rFonts w:ascii="Arial" w:hAnsi="Arial" w:cs="Arial"/>
          <w:color w:val="000000" w:themeColor="text1"/>
        </w:rPr>
        <w:t>8</w:t>
      </w:r>
      <w:r w:rsidRPr="00906FA5">
        <w:rPr>
          <w:rFonts w:ascii="Arial" w:hAnsi="Arial" w:cs="Arial"/>
          <w:color w:val="000000" w:themeColor="text1"/>
        </w:rPr>
        <w:t xml:space="preserve">. </w:t>
      </w:r>
      <w:r w:rsidR="00974F8C" w:rsidRPr="00906FA5">
        <w:rPr>
          <w:rFonts w:ascii="Arial" w:hAnsi="Arial" w:cs="Arial"/>
          <w:color w:val="000000" w:themeColor="text1"/>
        </w:rPr>
        <w:t xml:space="preserve">Completion rates of </w:t>
      </w:r>
      <w:r w:rsidR="007A390A" w:rsidRPr="00906FA5">
        <w:rPr>
          <w:rFonts w:ascii="Arial" w:hAnsi="Arial" w:cs="Arial"/>
          <w:color w:val="000000" w:themeColor="text1"/>
        </w:rPr>
        <w:t>Quality-of-Life</w:t>
      </w:r>
      <w:r w:rsidR="00974F8C" w:rsidRPr="00906FA5">
        <w:rPr>
          <w:rFonts w:ascii="Arial" w:hAnsi="Arial" w:cs="Arial"/>
          <w:color w:val="000000" w:themeColor="text1"/>
        </w:rPr>
        <w:t xml:space="preserve"> Questionnaires by Disease Cohort</w:t>
      </w:r>
    </w:p>
    <w:tbl>
      <w:tblPr>
        <w:tblStyle w:val="TableGrid"/>
        <w:tblW w:w="0" w:type="auto"/>
        <w:jc w:val="center"/>
        <w:tblLook w:val="04A0" w:firstRow="1" w:lastRow="0" w:firstColumn="1" w:lastColumn="0" w:noHBand="0" w:noVBand="1"/>
      </w:tblPr>
      <w:tblGrid>
        <w:gridCol w:w="1347"/>
        <w:gridCol w:w="1767"/>
        <w:gridCol w:w="1843"/>
      </w:tblGrid>
      <w:tr w:rsidR="00974F8C" w:rsidRPr="00906FA5" w14:paraId="6C642614" w14:textId="765EBAA6" w:rsidTr="00C449D3">
        <w:trPr>
          <w:jc w:val="center"/>
        </w:trPr>
        <w:tc>
          <w:tcPr>
            <w:tcW w:w="1347" w:type="dxa"/>
          </w:tcPr>
          <w:p w14:paraId="0B6F8F8B" w14:textId="2A6F19E3" w:rsidR="00974F8C" w:rsidRPr="00906FA5" w:rsidRDefault="00974F8C" w:rsidP="00587A7C">
            <w:pPr>
              <w:spacing w:line="240" w:lineRule="auto"/>
              <w:jc w:val="both"/>
              <w:rPr>
                <w:rFonts w:ascii="Arial" w:hAnsi="Arial" w:cs="Arial"/>
                <w:b/>
                <w:bCs/>
                <w:color w:val="000000" w:themeColor="text1"/>
              </w:rPr>
            </w:pPr>
            <w:r w:rsidRPr="00906FA5">
              <w:rPr>
                <w:rFonts w:ascii="Arial" w:hAnsi="Arial" w:cs="Arial"/>
                <w:b/>
                <w:bCs/>
                <w:color w:val="000000" w:themeColor="text1"/>
              </w:rPr>
              <w:t>Time point</w:t>
            </w:r>
          </w:p>
        </w:tc>
        <w:tc>
          <w:tcPr>
            <w:tcW w:w="1767" w:type="dxa"/>
          </w:tcPr>
          <w:p w14:paraId="51E277C0" w14:textId="4B1C5303" w:rsidR="00974F8C" w:rsidRPr="00906FA5" w:rsidRDefault="00974F8C" w:rsidP="00587A7C">
            <w:pPr>
              <w:spacing w:line="240" w:lineRule="auto"/>
              <w:jc w:val="both"/>
              <w:rPr>
                <w:rFonts w:ascii="Arial" w:hAnsi="Arial" w:cs="Arial"/>
                <w:b/>
                <w:bCs/>
                <w:color w:val="000000" w:themeColor="text1"/>
              </w:rPr>
            </w:pPr>
            <w:r w:rsidRPr="00906FA5">
              <w:rPr>
                <w:rFonts w:ascii="Arial" w:hAnsi="Arial" w:cs="Arial"/>
                <w:b/>
                <w:bCs/>
                <w:color w:val="000000" w:themeColor="text1"/>
              </w:rPr>
              <w:t>Cervical</w:t>
            </w:r>
          </w:p>
        </w:tc>
        <w:tc>
          <w:tcPr>
            <w:tcW w:w="1843" w:type="dxa"/>
          </w:tcPr>
          <w:p w14:paraId="7818D9B0" w14:textId="7DF46534" w:rsidR="00974F8C" w:rsidRPr="00906FA5" w:rsidRDefault="00974F8C" w:rsidP="00587A7C">
            <w:pPr>
              <w:spacing w:line="240" w:lineRule="auto"/>
              <w:jc w:val="both"/>
              <w:rPr>
                <w:rFonts w:ascii="Arial" w:hAnsi="Arial" w:cs="Arial"/>
                <w:b/>
                <w:bCs/>
                <w:color w:val="000000" w:themeColor="text1"/>
              </w:rPr>
            </w:pPr>
            <w:r w:rsidRPr="00906FA5">
              <w:rPr>
                <w:rFonts w:ascii="Arial" w:hAnsi="Arial" w:cs="Arial"/>
                <w:b/>
                <w:bCs/>
                <w:color w:val="000000" w:themeColor="text1"/>
              </w:rPr>
              <w:t>Endometrial</w:t>
            </w:r>
          </w:p>
        </w:tc>
      </w:tr>
      <w:tr w:rsidR="00974F8C" w:rsidRPr="00906FA5" w14:paraId="469B1E37" w14:textId="3C113FC5" w:rsidTr="00C449D3">
        <w:trPr>
          <w:jc w:val="center"/>
        </w:trPr>
        <w:tc>
          <w:tcPr>
            <w:tcW w:w="1347" w:type="dxa"/>
          </w:tcPr>
          <w:p w14:paraId="5915B1E5" w14:textId="156E3E3D" w:rsidR="00974F8C" w:rsidRPr="00906FA5" w:rsidRDefault="00974F8C" w:rsidP="00587A7C">
            <w:pPr>
              <w:spacing w:line="240" w:lineRule="auto"/>
              <w:jc w:val="both"/>
              <w:rPr>
                <w:rFonts w:ascii="Arial" w:hAnsi="Arial" w:cs="Arial"/>
                <w:color w:val="000000" w:themeColor="text1"/>
              </w:rPr>
            </w:pPr>
            <w:r w:rsidRPr="00906FA5">
              <w:rPr>
                <w:rFonts w:ascii="Arial" w:hAnsi="Arial" w:cs="Arial"/>
                <w:color w:val="000000" w:themeColor="text1"/>
              </w:rPr>
              <w:t>Baseline</w:t>
            </w:r>
          </w:p>
        </w:tc>
        <w:tc>
          <w:tcPr>
            <w:tcW w:w="1767" w:type="dxa"/>
          </w:tcPr>
          <w:p w14:paraId="305675EF" w14:textId="6127F58A" w:rsidR="00974F8C" w:rsidRPr="00906FA5" w:rsidRDefault="003F461E" w:rsidP="00587A7C">
            <w:pPr>
              <w:spacing w:line="240" w:lineRule="auto"/>
              <w:jc w:val="both"/>
              <w:rPr>
                <w:rFonts w:ascii="Arial" w:hAnsi="Arial" w:cs="Arial"/>
                <w:color w:val="000000" w:themeColor="text1"/>
              </w:rPr>
            </w:pPr>
            <w:r w:rsidRPr="00906FA5">
              <w:rPr>
                <w:rFonts w:ascii="Arial" w:hAnsi="Arial" w:cs="Arial"/>
                <w:color w:val="000000" w:themeColor="text1"/>
              </w:rPr>
              <w:t>1</w:t>
            </w:r>
            <w:r w:rsidR="0025613A" w:rsidRPr="00906FA5">
              <w:rPr>
                <w:rFonts w:ascii="Arial" w:hAnsi="Arial" w:cs="Arial"/>
                <w:color w:val="000000" w:themeColor="text1"/>
              </w:rPr>
              <w:t>9</w:t>
            </w:r>
            <w:r w:rsidRPr="00906FA5">
              <w:rPr>
                <w:rFonts w:ascii="Arial" w:hAnsi="Arial" w:cs="Arial"/>
                <w:color w:val="000000" w:themeColor="text1"/>
              </w:rPr>
              <w:t>/19 (</w:t>
            </w:r>
            <w:r w:rsidR="00ED6C47" w:rsidRPr="00906FA5">
              <w:rPr>
                <w:rFonts w:ascii="Arial" w:hAnsi="Arial" w:cs="Arial"/>
                <w:color w:val="000000" w:themeColor="text1"/>
              </w:rPr>
              <w:t>100</w:t>
            </w:r>
            <w:r w:rsidRPr="00906FA5">
              <w:rPr>
                <w:rFonts w:ascii="Arial" w:hAnsi="Arial" w:cs="Arial"/>
                <w:color w:val="000000" w:themeColor="text1"/>
              </w:rPr>
              <w:t>.</w:t>
            </w:r>
            <w:r w:rsidR="00ED6C47" w:rsidRPr="00906FA5">
              <w:rPr>
                <w:rFonts w:ascii="Arial" w:hAnsi="Arial" w:cs="Arial"/>
                <w:color w:val="000000" w:themeColor="text1"/>
              </w:rPr>
              <w:t>0</w:t>
            </w:r>
            <w:r w:rsidRPr="00906FA5">
              <w:rPr>
                <w:rFonts w:ascii="Arial" w:hAnsi="Arial" w:cs="Arial"/>
                <w:color w:val="000000" w:themeColor="text1"/>
              </w:rPr>
              <w:t>)</w:t>
            </w:r>
          </w:p>
        </w:tc>
        <w:tc>
          <w:tcPr>
            <w:tcW w:w="1843" w:type="dxa"/>
          </w:tcPr>
          <w:p w14:paraId="7FF72032" w14:textId="723C61B8" w:rsidR="00974F8C" w:rsidRPr="00906FA5" w:rsidRDefault="003F461E" w:rsidP="00587A7C">
            <w:pPr>
              <w:spacing w:line="240" w:lineRule="auto"/>
              <w:jc w:val="both"/>
              <w:rPr>
                <w:rFonts w:ascii="Arial" w:hAnsi="Arial" w:cs="Arial"/>
                <w:color w:val="000000" w:themeColor="text1"/>
                <w:highlight w:val="yellow"/>
              </w:rPr>
            </w:pPr>
            <w:r w:rsidRPr="00906FA5">
              <w:rPr>
                <w:rFonts w:ascii="Arial" w:hAnsi="Arial" w:cs="Arial"/>
                <w:color w:val="000000" w:themeColor="text1"/>
              </w:rPr>
              <w:t>2</w:t>
            </w:r>
            <w:r w:rsidR="00ED6C47" w:rsidRPr="00906FA5">
              <w:rPr>
                <w:rFonts w:ascii="Arial" w:hAnsi="Arial" w:cs="Arial"/>
                <w:color w:val="000000" w:themeColor="text1"/>
              </w:rPr>
              <w:t>4</w:t>
            </w:r>
            <w:r w:rsidRPr="00906FA5">
              <w:rPr>
                <w:rFonts w:ascii="Arial" w:hAnsi="Arial" w:cs="Arial"/>
                <w:color w:val="000000" w:themeColor="text1"/>
              </w:rPr>
              <w:t>/25 (9</w:t>
            </w:r>
            <w:r w:rsidR="00ED6C47" w:rsidRPr="00906FA5">
              <w:rPr>
                <w:rFonts w:ascii="Arial" w:hAnsi="Arial" w:cs="Arial"/>
                <w:color w:val="000000" w:themeColor="text1"/>
              </w:rPr>
              <w:t>6</w:t>
            </w:r>
            <w:r w:rsidRPr="00906FA5">
              <w:rPr>
                <w:rFonts w:ascii="Arial" w:hAnsi="Arial" w:cs="Arial"/>
                <w:color w:val="000000" w:themeColor="text1"/>
              </w:rPr>
              <w:t>.0)</w:t>
            </w:r>
          </w:p>
        </w:tc>
      </w:tr>
      <w:tr w:rsidR="00974F8C" w:rsidRPr="00906FA5" w14:paraId="6EFA8CFA" w14:textId="26A3243E" w:rsidTr="00C449D3">
        <w:trPr>
          <w:jc w:val="center"/>
        </w:trPr>
        <w:tc>
          <w:tcPr>
            <w:tcW w:w="1347" w:type="dxa"/>
          </w:tcPr>
          <w:p w14:paraId="47E30E27" w14:textId="5497C5C1" w:rsidR="00974F8C" w:rsidRPr="00906FA5" w:rsidRDefault="00974F8C" w:rsidP="00587A7C">
            <w:pPr>
              <w:spacing w:line="240" w:lineRule="auto"/>
              <w:jc w:val="both"/>
              <w:rPr>
                <w:rFonts w:ascii="Arial" w:hAnsi="Arial" w:cs="Arial"/>
                <w:color w:val="000000" w:themeColor="text1"/>
              </w:rPr>
            </w:pPr>
            <w:r w:rsidRPr="00906FA5">
              <w:rPr>
                <w:rFonts w:ascii="Arial" w:hAnsi="Arial" w:cs="Arial"/>
                <w:color w:val="000000" w:themeColor="text1"/>
              </w:rPr>
              <w:t>Week 12</w:t>
            </w:r>
          </w:p>
        </w:tc>
        <w:tc>
          <w:tcPr>
            <w:tcW w:w="1767" w:type="dxa"/>
          </w:tcPr>
          <w:p w14:paraId="6CA2D6C4" w14:textId="2A32F4F6" w:rsidR="00974F8C" w:rsidRPr="00906FA5" w:rsidRDefault="003F461E" w:rsidP="00587A7C">
            <w:pPr>
              <w:spacing w:line="240" w:lineRule="auto"/>
              <w:jc w:val="both"/>
              <w:rPr>
                <w:rFonts w:ascii="Arial" w:hAnsi="Arial" w:cs="Arial"/>
                <w:color w:val="000000" w:themeColor="text1"/>
              </w:rPr>
            </w:pPr>
            <w:r w:rsidRPr="00906FA5">
              <w:rPr>
                <w:rFonts w:ascii="Arial" w:hAnsi="Arial" w:cs="Arial"/>
                <w:color w:val="000000" w:themeColor="text1"/>
              </w:rPr>
              <w:t>12/</w:t>
            </w:r>
            <w:r w:rsidR="000C5449" w:rsidRPr="00906FA5">
              <w:rPr>
                <w:rFonts w:ascii="Arial" w:hAnsi="Arial" w:cs="Arial"/>
                <w:color w:val="000000" w:themeColor="text1"/>
              </w:rPr>
              <w:t>14 (85.7)</w:t>
            </w:r>
            <w:r w:rsidRPr="00906FA5">
              <w:rPr>
                <w:rFonts w:ascii="Arial" w:hAnsi="Arial" w:cs="Arial"/>
                <w:color w:val="000000" w:themeColor="text1"/>
              </w:rPr>
              <w:t xml:space="preserve"> </w:t>
            </w:r>
          </w:p>
        </w:tc>
        <w:tc>
          <w:tcPr>
            <w:tcW w:w="1843" w:type="dxa"/>
          </w:tcPr>
          <w:p w14:paraId="3E160CEC" w14:textId="10222A1A" w:rsidR="00974F8C" w:rsidRPr="00906FA5" w:rsidRDefault="000C5449" w:rsidP="00587A7C">
            <w:pPr>
              <w:spacing w:line="240" w:lineRule="auto"/>
              <w:jc w:val="both"/>
              <w:rPr>
                <w:rFonts w:ascii="Arial" w:hAnsi="Arial" w:cs="Arial"/>
                <w:color w:val="000000" w:themeColor="text1"/>
              </w:rPr>
            </w:pPr>
            <w:r w:rsidRPr="00906FA5">
              <w:rPr>
                <w:rFonts w:ascii="Arial" w:hAnsi="Arial" w:cs="Arial"/>
                <w:color w:val="000000" w:themeColor="text1"/>
              </w:rPr>
              <w:t>12/18 (66.7)</w:t>
            </w:r>
          </w:p>
        </w:tc>
      </w:tr>
      <w:tr w:rsidR="00974F8C" w:rsidRPr="00906FA5" w14:paraId="2569BA05" w14:textId="5E8260F5" w:rsidTr="00C449D3">
        <w:trPr>
          <w:jc w:val="center"/>
        </w:trPr>
        <w:tc>
          <w:tcPr>
            <w:tcW w:w="1347" w:type="dxa"/>
          </w:tcPr>
          <w:p w14:paraId="1CFF4B75" w14:textId="0455F8BD" w:rsidR="00974F8C" w:rsidRPr="00906FA5" w:rsidRDefault="00974F8C" w:rsidP="00587A7C">
            <w:pPr>
              <w:spacing w:line="240" w:lineRule="auto"/>
              <w:jc w:val="both"/>
              <w:rPr>
                <w:rFonts w:ascii="Arial" w:hAnsi="Arial" w:cs="Arial"/>
                <w:color w:val="000000" w:themeColor="text1"/>
              </w:rPr>
            </w:pPr>
            <w:r w:rsidRPr="00906FA5">
              <w:rPr>
                <w:rFonts w:ascii="Arial" w:hAnsi="Arial" w:cs="Arial"/>
                <w:color w:val="000000" w:themeColor="text1"/>
              </w:rPr>
              <w:t>Week 26</w:t>
            </w:r>
          </w:p>
        </w:tc>
        <w:tc>
          <w:tcPr>
            <w:tcW w:w="1767" w:type="dxa"/>
          </w:tcPr>
          <w:p w14:paraId="08FE8C11" w14:textId="4D9D4A3B" w:rsidR="00974F8C" w:rsidRPr="00906FA5" w:rsidRDefault="000C5449" w:rsidP="00587A7C">
            <w:pPr>
              <w:spacing w:line="240" w:lineRule="auto"/>
              <w:jc w:val="both"/>
              <w:rPr>
                <w:rFonts w:ascii="Arial" w:hAnsi="Arial" w:cs="Arial"/>
                <w:color w:val="000000" w:themeColor="text1"/>
              </w:rPr>
            </w:pPr>
            <w:r w:rsidRPr="00906FA5">
              <w:rPr>
                <w:rFonts w:ascii="Arial" w:hAnsi="Arial" w:cs="Arial"/>
                <w:color w:val="000000" w:themeColor="text1"/>
              </w:rPr>
              <w:t>4</w:t>
            </w:r>
            <w:r w:rsidR="003F461E" w:rsidRPr="00906FA5">
              <w:rPr>
                <w:rFonts w:ascii="Arial" w:hAnsi="Arial" w:cs="Arial"/>
                <w:color w:val="000000" w:themeColor="text1"/>
              </w:rPr>
              <w:t>/</w:t>
            </w:r>
            <w:r w:rsidRPr="00906FA5">
              <w:rPr>
                <w:rFonts w:ascii="Arial" w:hAnsi="Arial" w:cs="Arial"/>
                <w:color w:val="000000" w:themeColor="text1"/>
              </w:rPr>
              <w:t>5</w:t>
            </w:r>
            <w:r w:rsidR="003F461E" w:rsidRPr="00906FA5">
              <w:rPr>
                <w:rFonts w:ascii="Arial" w:hAnsi="Arial" w:cs="Arial"/>
                <w:color w:val="000000" w:themeColor="text1"/>
              </w:rPr>
              <w:t xml:space="preserve"> (</w:t>
            </w:r>
            <w:r w:rsidRPr="00906FA5">
              <w:rPr>
                <w:rFonts w:ascii="Arial" w:hAnsi="Arial" w:cs="Arial"/>
                <w:color w:val="000000" w:themeColor="text1"/>
              </w:rPr>
              <w:t>8</w:t>
            </w:r>
            <w:r w:rsidR="003F461E" w:rsidRPr="00906FA5">
              <w:rPr>
                <w:rFonts w:ascii="Arial" w:hAnsi="Arial" w:cs="Arial"/>
                <w:color w:val="000000" w:themeColor="text1"/>
              </w:rPr>
              <w:t>0.0)</w:t>
            </w:r>
          </w:p>
        </w:tc>
        <w:tc>
          <w:tcPr>
            <w:tcW w:w="1843" w:type="dxa"/>
          </w:tcPr>
          <w:p w14:paraId="2850235F" w14:textId="54562441" w:rsidR="00974F8C" w:rsidRPr="00906FA5" w:rsidRDefault="000C5449" w:rsidP="00587A7C">
            <w:pPr>
              <w:spacing w:line="240" w:lineRule="auto"/>
              <w:jc w:val="both"/>
              <w:rPr>
                <w:rFonts w:ascii="Arial" w:hAnsi="Arial" w:cs="Arial"/>
                <w:color w:val="000000" w:themeColor="text1"/>
              </w:rPr>
            </w:pPr>
            <w:r w:rsidRPr="00906FA5">
              <w:rPr>
                <w:rFonts w:ascii="Arial" w:hAnsi="Arial" w:cs="Arial"/>
                <w:color w:val="000000" w:themeColor="text1"/>
              </w:rPr>
              <w:t>4/6 (66.7)</w:t>
            </w:r>
          </w:p>
        </w:tc>
      </w:tr>
      <w:tr w:rsidR="00974F8C" w:rsidRPr="00906FA5" w14:paraId="577B1DF9" w14:textId="6E0DD1A7" w:rsidTr="00C449D3">
        <w:trPr>
          <w:jc w:val="center"/>
        </w:trPr>
        <w:tc>
          <w:tcPr>
            <w:tcW w:w="1347" w:type="dxa"/>
          </w:tcPr>
          <w:p w14:paraId="641228BB" w14:textId="108F6A1B" w:rsidR="00974F8C" w:rsidRPr="00906FA5" w:rsidRDefault="00974F8C" w:rsidP="00587A7C">
            <w:pPr>
              <w:spacing w:line="240" w:lineRule="auto"/>
              <w:ind w:left="27" w:hanging="27"/>
              <w:jc w:val="both"/>
              <w:rPr>
                <w:rFonts w:ascii="Arial" w:hAnsi="Arial" w:cs="Arial"/>
                <w:color w:val="000000" w:themeColor="text1"/>
              </w:rPr>
            </w:pPr>
            <w:r w:rsidRPr="00906FA5">
              <w:rPr>
                <w:rFonts w:ascii="Arial" w:hAnsi="Arial" w:cs="Arial"/>
                <w:color w:val="000000" w:themeColor="text1"/>
              </w:rPr>
              <w:t>Week 38</w:t>
            </w:r>
          </w:p>
        </w:tc>
        <w:tc>
          <w:tcPr>
            <w:tcW w:w="1767" w:type="dxa"/>
          </w:tcPr>
          <w:p w14:paraId="27B182C0" w14:textId="5B76474E" w:rsidR="00974F8C" w:rsidRPr="00906FA5" w:rsidRDefault="000C5449" w:rsidP="00587A7C">
            <w:pPr>
              <w:spacing w:line="240" w:lineRule="auto"/>
              <w:jc w:val="both"/>
              <w:rPr>
                <w:rFonts w:ascii="Arial" w:hAnsi="Arial" w:cs="Arial"/>
                <w:color w:val="000000" w:themeColor="text1"/>
              </w:rPr>
            </w:pPr>
            <w:r w:rsidRPr="00906FA5">
              <w:rPr>
                <w:rFonts w:ascii="Arial" w:hAnsi="Arial" w:cs="Arial"/>
                <w:color w:val="000000" w:themeColor="text1"/>
              </w:rPr>
              <w:t>2</w:t>
            </w:r>
            <w:r w:rsidR="003F461E" w:rsidRPr="00906FA5">
              <w:rPr>
                <w:rFonts w:ascii="Arial" w:hAnsi="Arial" w:cs="Arial"/>
                <w:color w:val="000000" w:themeColor="text1"/>
              </w:rPr>
              <w:t>/</w:t>
            </w:r>
            <w:r w:rsidRPr="00906FA5">
              <w:rPr>
                <w:rFonts w:ascii="Arial" w:hAnsi="Arial" w:cs="Arial"/>
                <w:color w:val="000000" w:themeColor="text1"/>
              </w:rPr>
              <w:t>5 (40.0)</w:t>
            </w:r>
          </w:p>
        </w:tc>
        <w:tc>
          <w:tcPr>
            <w:tcW w:w="1843" w:type="dxa"/>
          </w:tcPr>
          <w:p w14:paraId="5FF1BA0B" w14:textId="6E475E8D" w:rsidR="00974F8C" w:rsidRPr="00906FA5" w:rsidRDefault="000C5449" w:rsidP="00587A7C">
            <w:pPr>
              <w:spacing w:line="240" w:lineRule="auto"/>
              <w:jc w:val="both"/>
              <w:rPr>
                <w:rFonts w:ascii="Arial" w:hAnsi="Arial" w:cs="Arial"/>
                <w:color w:val="000000" w:themeColor="text1"/>
              </w:rPr>
            </w:pPr>
            <w:r w:rsidRPr="00906FA5">
              <w:rPr>
                <w:rFonts w:ascii="Arial" w:hAnsi="Arial" w:cs="Arial"/>
                <w:color w:val="000000" w:themeColor="text1"/>
              </w:rPr>
              <w:t>2/5 (40.0)</w:t>
            </w:r>
          </w:p>
        </w:tc>
      </w:tr>
    </w:tbl>
    <w:p w14:paraId="00A9B48B" w14:textId="425FC532" w:rsidR="002A74D7" w:rsidRPr="00906FA5" w:rsidRDefault="008B1739" w:rsidP="008B1739">
      <w:pPr>
        <w:jc w:val="both"/>
        <w:rPr>
          <w:rFonts w:ascii="Arial" w:hAnsi="Arial" w:cs="Arial"/>
          <w:color w:val="000000" w:themeColor="text1"/>
        </w:rPr>
      </w:pPr>
      <w:r w:rsidRPr="00906FA5">
        <w:rPr>
          <w:rFonts w:ascii="Arial" w:hAnsi="Arial" w:cs="Arial"/>
          <w:color w:val="000000" w:themeColor="text1"/>
        </w:rPr>
        <w:t xml:space="preserve">Data are number of patients (%). </w:t>
      </w:r>
      <w:r w:rsidR="0025613A" w:rsidRPr="00906FA5">
        <w:rPr>
          <w:rFonts w:ascii="Arial" w:hAnsi="Arial" w:cs="Arial"/>
          <w:color w:val="000000"/>
          <w:lang w:eastAsia="nl-NL"/>
        </w:rPr>
        <w:t xml:space="preserve">Patients were “expected” to complete questionnaires until they discontinued the study. </w:t>
      </w:r>
      <w:r w:rsidR="002A74D7" w:rsidRPr="00906FA5">
        <w:rPr>
          <w:rFonts w:ascii="Arial" w:hAnsi="Arial" w:cs="Arial"/>
          <w:color w:val="000000"/>
          <w:lang w:eastAsia="nl-NL"/>
        </w:rPr>
        <w:br w:type="page"/>
      </w:r>
    </w:p>
    <w:p w14:paraId="1A1D23C4" w14:textId="51255EEF" w:rsidR="00A403A3" w:rsidRPr="00906FA5" w:rsidRDefault="00A403A3" w:rsidP="00A403A3">
      <w:pPr>
        <w:jc w:val="both"/>
        <w:rPr>
          <w:rFonts w:ascii="Arial" w:hAnsi="Arial" w:cs="Arial"/>
          <w:color w:val="000000" w:themeColor="text1"/>
        </w:rPr>
      </w:pPr>
      <w:r w:rsidRPr="00906FA5">
        <w:rPr>
          <w:rFonts w:ascii="Arial" w:hAnsi="Arial" w:cs="Arial"/>
          <w:color w:val="000000" w:themeColor="text1"/>
        </w:rPr>
        <w:lastRenderedPageBreak/>
        <w:t xml:space="preserve">Table </w:t>
      </w:r>
      <w:r w:rsidR="00A05005" w:rsidRPr="00906FA5">
        <w:rPr>
          <w:rFonts w:ascii="Arial" w:hAnsi="Arial" w:cs="Arial"/>
          <w:color w:val="000000" w:themeColor="text1"/>
        </w:rPr>
        <w:t>S</w:t>
      </w:r>
      <w:r w:rsidR="00ED517C" w:rsidRPr="00906FA5">
        <w:rPr>
          <w:rFonts w:ascii="Arial" w:hAnsi="Arial" w:cs="Arial"/>
          <w:color w:val="000000" w:themeColor="text1"/>
        </w:rPr>
        <w:t>9</w:t>
      </w:r>
      <w:r w:rsidRPr="00906FA5">
        <w:rPr>
          <w:rFonts w:ascii="Arial" w:hAnsi="Arial" w:cs="Arial"/>
          <w:color w:val="000000" w:themeColor="text1"/>
        </w:rPr>
        <w:t xml:space="preserve">. </w:t>
      </w:r>
      <w:r w:rsidR="00BB50EA" w:rsidRPr="00906FA5">
        <w:rPr>
          <w:rFonts w:ascii="Arial" w:hAnsi="Arial" w:cs="Arial"/>
          <w:color w:val="000000" w:themeColor="text1"/>
        </w:rPr>
        <w:t xml:space="preserve">Categorized </w:t>
      </w:r>
      <w:r w:rsidRPr="00906FA5">
        <w:rPr>
          <w:rFonts w:ascii="Arial" w:hAnsi="Arial" w:cs="Arial"/>
          <w:color w:val="000000" w:themeColor="text1"/>
        </w:rPr>
        <w:t>Q</w:t>
      </w:r>
      <w:r w:rsidR="00311E63" w:rsidRPr="00906FA5">
        <w:rPr>
          <w:rFonts w:ascii="Arial" w:hAnsi="Arial" w:cs="Arial"/>
          <w:color w:val="000000" w:themeColor="text1"/>
        </w:rPr>
        <w:t>uality</w:t>
      </w:r>
      <w:r w:rsidR="00BC4B1A" w:rsidRPr="00906FA5">
        <w:rPr>
          <w:rFonts w:ascii="Arial" w:hAnsi="Arial" w:cs="Arial"/>
          <w:color w:val="000000" w:themeColor="text1"/>
        </w:rPr>
        <w:t>-</w:t>
      </w:r>
      <w:r w:rsidR="00311E63" w:rsidRPr="00906FA5">
        <w:rPr>
          <w:rFonts w:ascii="Arial" w:hAnsi="Arial" w:cs="Arial"/>
          <w:color w:val="000000" w:themeColor="text1"/>
        </w:rPr>
        <w:t>of</w:t>
      </w:r>
      <w:r w:rsidR="00BC4B1A" w:rsidRPr="00906FA5">
        <w:rPr>
          <w:rFonts w:ascii="Arial" w:hAnsi="Arial" w:cs="Arial"/>
          <w:color w:val="000000" w:themeColor="text1"/>
        </w:rPr>
        <w:t>-</w:t>
      </w:r>
      <w:r w:rsidR="00311E63" w:rsidRPr="00906FA5">
        <w:rPr>
          <w:rFonts w:ascii="Arial" w:hAnsi="Arial" w:cs="Arial"/>
          <w:color w:val="000000" w:themeColor="text1"/>
        </w:rPr>
        <w:t>Life</w:t>
      </w:r>
      <w:r w:rsidRPr="00906FA5">
        <w:rPr>
          <w:rFonts w:ascii="Arial" w:hAnsi="Arial" w:cs="Arial"/>
          <w:color w:val="000000" w:themeColor="text1"/>
        </w:rPr>
        <w:t xml:space="preserve"> </w:t>
      </w:r>
      <w:r w:rsidR="00BB50EA" w:rsidRPr="00906FA5">
        <w:rPr>
          <w:rFonts w:ascii="Arial" w:hAnsi="Arial" w:cs="Arial"/>
          <w:color w:val="000000" w:themeColor="text1"/>
        </w:rPr>
        <w:t xml:space="preserve">Scores </w:t>
      </w:r>
      <w:r w:rsidR="0025613A" w:rsidRPr="00906FA5">
        <w:rPr>
          <w:rFonts w:ascii="Arial" w:hAnsi="Arial" w:cs="Arial"/>
          <w:color w:val="000000" w:themeColor="text1"/>
        </w:rPr>
        <w:t xml:space="preserve">(Total and for Each Subscale) </w:t>
      </w:r>
      <w:r w:rsidRPr="00906FA5">
        <w:rPr>
          <w:rFonts w:ascii="Arial" w:hAnsi="Arial" w:cs="Arial"/>
          <w:color w:val="000000" w:themeColor="text1"/>
        </w:rPr>
        <w:t>by Disease Cohort</w:t>
      </w:r>
    </w:p>
    <w:tbl>
      <w:tblPr>
        <w:tblStyle w:val="TableGrid"/>
        <w:tblpPr w:leftFromText="141" w:rightFromText="141" w:vertAnchor="text" w:tblpXSpec="center" w:tblpY="1"/>
        <w:tblOverlap w:val="never"/>
        <w:tblW w:w="8648" w:type="dxa"/>
        <w:tblLook w:val="04A0" w:firstRow="1" w:lastRow="0" w:firstColumn="1" w:lastColumn="0" w:noHBand="0" w:noVBand="1"/>
      </w:tblPr>
      <w:tblGrid>
        <w:gridCol w:w="1906"/>
        <w:gridCol w:w="1127"/>
        <w:gridCol w:w="1063"/>
        <w:gridCol w:w="1140"/>
        <w:gridCol w:w="1127"/>
        <w:gridCol w:w="1151"/>
        <w:gridCol w:w="1134"/>
      </w:tblGrid>
      <w:tr w:rsidR="00906FA5" w:rsidRPr="00906FA5" w14:paraId="6DD58235" w14:textId="0D9CEFD2" w:rsidTr="005C4C19">
        <w:tc>
          <w:tcPr>
            <w:tcW w:w="1906" w:type="dxa"/>
          </w:tcPr>
          <w:p w14:paraId="29DB9415" w14:textId="50386E90" w:rsidR="00A403A3" w:rsidRPr="00906FA5" w:rsidRDefault="00A403A3" w:rsidP="00CC3407">
            <w:pPr>
              <w:spacing w:line="240" w:lineRule="auto"/>
              <w:jc w:val="both"/>
              <w:rPr>
                <w:rFonts w:ascii="Arial" w:hAnsi="Arial" w:cs="Arial"/>
                <w:b/>
                <w:bCs/>
                <w:color w:val="000000" w:themeColor="text1"/>
                <w:highlight w:val="cyan"/>
              </w:rPr>
            </w:pPr>
            <w:r w:rsidRPr="00906FA5">
              <w:rPr>
                <w:rFonts w:ascii="Arial" w:hAnsi="Arial" w:cs="Arial"/>
                <w:b/>
                <w:bCs/>
                <w:color w:val="000000" w:themeColor="text1"/>
              </w:rPr>
              <w:t>HRQOL</w:t>
            </w:r>
          </w:p>
        </w:tc>
        <w:tc>
          <w:tcPr>
            <w:tcW w:w="2190" w:type="dxa"/>
            <w:gridSpan w:val="2"/>
          </w:tcPr>
          <w:p w14:paraId="3362BC10" w14:textId="79332C26" w:rsidR="00A403A3" w:rsidRPr="00906FA5" w:rsidRDefault="00A403A3" w:rsidP="00CC3407">
            <w:pPr>
              <w:spacing w:line="240" w:lineRule="auto"/>
              <w:jc w:val="both"/>
              <w:rPr>
                <w:rFonts w:ascii="Arial" w:hAnsi="Arial" w:cs="Arial"/>
                <w:b/>
                <w:bCs/>
                <w:color w:val="000000" w:themeColor="text1"/>
              </w:rPr>
            </w:pPr>
            <w:r w:rsidRPr="00906FA5">
              <w:rPr>
                <w:rFonts w:ascii="Arial" w:hAnsi="Arial" w:cs="Arial"/>
                <w:b/>
                <w:bCs/>
                <w:color w:val="000000" w:themeColor="text1"/>
              </w:rPr>
              <w:t>Week 12</w:t>
            </w:r>
          </w:p>
        </w:tc>
        <w:tc>
          <w:tcPr>
            <w:tcW w:w="2267" w:type="dxa"/>
            <w:gridSpan w:val="2"/>
          </w:tcPr>
          <w:p w14:paraId="104A6244" w14:textId="7D7432F4" w:rsidR="00A403A3" w:rsidRPr="00906FA5" w:rsidRDefault="00A403A3" w:rsidP="00CC3407">
            <w:pPr>
              <w:spacing w:line="240" w:lineRule="auto"/>
              <w:jc w:val="both"/>
              <w:rPr>
                <w:rFonts w:ascii="Arial" w:hAnsi="Arial" w:cs="Arial"/>
                <w:b/>
                <w:bCs/>
                <w:color w:val="000000" w:themeColor="text1"/>
              </w:rPr>
            </w:pPr>
            <w:r w:rsidRPr="00906FA5">
              <w:rPr>
                <w:rFonts w:ascii="Arial" w:hAnsi="Arial" w:cs="Arial"/>
                <w:b/>
                <w:bCs/>
                <w:color w:val="000000" w:themeColor="text1"/>
              </w:rPr>
              <w:t>Week 26</w:t>
            </w:r>
          </w:p>
        </w:tc>
        <w:tc>
          <w:tcPr>
            <w:tcW w:w="2285" w:type="dxa"/>
            <w:gridSpan w:val="2"/>
          </w:tcPr>
          <w:p w14:paraId="58A906A2" w14:textId="011C158A" w:rsidR="00A403A3" w:rsidRPr="00906FA5" w:rsidRDefault="00A403A3" w:rsidP="00CC3407">
            <w:pPr>
              <w:spacing w:line="240" w:lineRule="auto"/>
              <w:jc w:val="both"/>
              <w:rPr>
                <w:rFonts w:ascii="Arial" w:hAnsi="Arial" w:cs="Arial"/>
                <w:b/>
                <w:bCs/>
                <w:color w:val="000000" w:themeColor="text1"/>
              </w:rPr>
            </w:pPr>
            <w:r w:rsidRPr="00906FA5">
              <w:rPr>
                <w:rFonts w:ascii="Arial" w:hAnsi="Arial" w:cs="Arial"/>
                <w:b/>
                <w:bCs/>
                <w:color w:val="000000" w:themeColor="text1"/>
              </w:rPr>
              <w:t>Week 38</w:t>
            </w:r>
          </w:p>
        </w:tc>
      </w:tr>
      <w:tr w:rsidR="00906FA5" w:rsidRPr="00906FA5" w14:paraId="32ABE2D2" w14:textId="77777777" w:rsidTr="005C4C19">
        <w:tc>
          <w:tcPr>
            <w:tcW w:w="1906" w:type="dxa"/>
          </w:tcPr>
          <w:p w14:paraId="6AF1DDFB" w14:textId="0AE7BA17" w:rsidR="00A403A3" w:rsidRPr="00906FA5" w:rsidRDefault="00A403A3" w:rsidP="00CC3407">
            <w:pPr>
              <w:spacing w:line="240" w:lineRule="auto"/>
              <w:jc w:val="both"/>
              <w:rPr>
                <w:rFonts w:ascii="Arial" w:hAnsi="Arial" w:cs="Arial"/>
                <w:b/>
                <w:bCs/>
                <w:color w:val="000000" w:themeColor="text1"/>
                <w:highlight w:val="cyan"/>
              </w:rPr>
            </w:pPr>
          </w:p>
        </w:tc>
        <w:tc>
          <w:tcPr>
            <w:tcW w:w="1127" w:type="dxa"/>
          </w:tcPr>
          <w:p w14:paraId="5BDDE6D6" w14:textId="38012C45" w:rsidR="00A403A3" w:rsidRPr="00906FA5" w:rsidRDefault="00A403A3" w:rsidP="00CC3407">
            <w:pPr>
              <w:spacing w:line="240" w:lineRule="auto"/>
              <w:jc w:val="both"/>
              <w:rPr>
                <w:rFonts w:ascii="Arial" w:hAnsi="Arial" w:cs="Arial"/>
                <w:b/>
                <w:bCs/>
                <w:color w:val="000000" w:themeColor="text1"/>
              </w:rPr>
            </w:pPr>
            <w:r w:rsidRPr="00906FA5">
              <w:rPr>
                <w:rFonts w:ascii="Arial" w:hAnsi="Arial" w:cs="Arial"/>
                <w:b/>
                <w:bCs/>
                <w:color w:val="000000" w:themeColor="text1"/>
              </w:rPr>
              <w:t xml:space="preserve">Cervical </w:t>
            </w:r>
          </w:p>
        </w:tc>
        <w:tc>
          <w:tcPr>
            <w:tcW w:w="1063" w:type="dxa"/>
          </w:tcPr>
          <w:p w14:paraId="4F1E37D1" w14:textId="3D195210" w:rsidR="00A403A3" w:rsidRPr="00906FA5" w:rsidRDefault="00A403A3" w:rsidP="00CC3407">
            <w:pPr>
              <w:spacing w:line="240" w:lineRule="auto"/>
              <w:jc w:val="both"/>
              <w:rPr>
                <w:rFonts w:ascii="Arial" w:hAnsi="Arial" w:cs="Arial"/>
                <w:b/>
                <w:bCs/>
                <w:color w:val="000000" w:themeColor="text1"/>
              </w:rPr>
            </w:pPr>
            <w:r w:rsidRPr="00906FA5">
              <w:rPr>
                <w:rFonts w:ascii="Arial" w:hAnsi="Arial" w:cs="Arial"/>
                <w:b/>
                <w:bCs/>
                <w:color w:val="000000" w:themeColor="text1"/>
              </w:rPr>
              <w:t>Endo-</w:t>
            </w:r>
            <w:proofErr w:type="spellStart"/>
            <w:r w:rsidRPr="00906FA5">
              <w:rPr>
                <w:rFonts w:ascii="Arial" w:hAnsi="Arial" w:cs="Arial"/>
                <w:b/>
                <w:bCs/>
                <w:color w:val="000000" w:themeColor="text1"/>
              </w:rPr>
              <w:t>metrial</w:t>
            </w:r>
            <w:proofErr w:type="spellEnd"/>
            <w:r w:rsidRPr="00906FA5">
              <w:rPr>
                <w:rFonts w:ascii="Arial" w:hAnsi="Arial" w:cs="Arial"/>
                <w:b/>
                <w:bCs/>
                <w:color w:val="000000" w:themeColor="text1"/>
              </w:rPr>
              <w:t xml:space="preserve"> </w:t>
            </w:r>
          </w:p>
        </w:tc>
        <w:tc>
          <w:tcPr>
            <w:tcW w:w="1140" w:type="dxa"/>
          </w:tcPr>
          <w:p w14:paraId="1E5C3AB9" w14:textId="6EDCCAA3" w:rsidR="00A403A3" w:rsidRPr="00906FA5" w:rsidRDefault="00A403A3" w:rsidP="00CC3407">
            <w:pPr>
              <w:spacing w:line="240" w:lineRule="auto"/>
              <w:jc w:val="both"/>
              <w:rPr>
                <w:rFonts w:ascii="Arial" w:hAnsi="Arial" w:cs="Arial"/>
                <w:b/>
                <w:bCs/>
                <w:color w:val="000000" w:themeColor="text1"/>
              </w:rPr>
            </w:pPr>
            <w:r w:rsidRPr="00906FA5">
              <w:rPr>
                <w:rFonts w:ascii="Arial" w:hAnsi="Arial" w:cs="Arial"/>
                <w:b/>
                <w:bCs/>
                <w:color w:val="000000" w:themeColor="text1"/>
              </w:rPr>
              <w:t>Cervical</w:t>
            </w:r>
          </w:p>
        </w:tc>
        <w:tc>
          <w:tcPr>
            <w:tcW w:w="1127" w:type="dxa"/>
          </w:tcPr>
          <w:p w14:paraId="53457E75" w14:textId="7147F5B9" w:rsidR="00A403A3" w:rsidRPr="00906FA5" w:rsidRDefault="00A403A3" w:rsidP="00CC3407">
            <w:pPr>
              <w:spacing w:line="240" w:lineRule="auto"/>
              <w:jc w:val="both"/>
              <w:rPr>
                <w:rFonts w:ascii="Arial" w:hAnsi="Arial" w:cs="Arial"/>
                <w:b/>
                <w:bCs/>
                <w:color w:val="000000" w:themeColor="text1"/>
              </w:rPr>
            </w:pPr>
            <w:r w:rsidRPr="00906FA5">
              <w:rPr>
                <w:rFonts w:ascii="Arial" w:hAnsi="Arial" w:cs="Arial"/>
                <w:b/>
                <w:bCs/>
                <w:color w:val="000000" w:themeColor="text1"/>
              </w:rPr>
              <w:t>Endo-</w:t>
            </w:r>
            <w:proofErr w:type="spellStart"/>
            <w:r w:rsidRPr="00906FA5">
              <w:rPr>
                <w:rFonts w:ascii="Arial" w:hAnsi="Arial" w:cs="Arial"/>
                <w:b/>
                <w:bCs/>
                <w:color w:val="000000" w:themeColor="text1"/>
              </w:rPr>
              <w:t>metrial</w:t>
            </w:r>
            <w:proofErr w:type="spellEnd"/>
          </w:p>
        </w:tc>
        <w:tc>
          <w:tcPr>
            <w:tcW w:w="1151" w:type="dxa"/>
          </w:tcPr>
          <w:p w14:paraId="55502770" w14:textId="59B8B748" w:rsidR="00A403A3" w:rsidRPr="00906FA5" w:rsidRDefault="00A403A3" w:rsidP="00CC3407">
            <w:pPr>
              <w:spacing w:line="240" w:lineRule="auto"/>
              <w:jc w:val="both"/>
              <w:rPr>
                <w:rFonts w:ascii="Arial" w:hAnsi="Arial" w:cs="Arial"/>
                <w:b/>
                <w:bCs/>
                <w:color w:val="000000" w:themeColor="text1"/>
              </w:rPr>
            </w:pPr>
            <w:r w:rsidRPr="00906FA5">
              <w:rPr>
                <w:rFonts w:ascii="Arial" w:hAnsi="Arial" w:cs="Arial"/>
                <w:b/>
                <w:bCs/>
                <w:color w:val="000000" w:themeColor="text1"/>
              </w:rPr>
              <w:t>Cervical</w:t>
            </w:r>
          </w:p>
        </w:tc>
        <w:tc>
          <w:tcPr>
            <w:tcW w:w="1134" w:type="dxa"/>
          </w:tcPr>
          <w:p w14:paraId="6AED74EF" w14:textId="25C7E132" w:rsidR="00A403A3" w:rsidRPr="00906FA5" w:rsidRDefault="00A403A3" w:rsidP="00CC3407">
            <w:pPr>
              <w:spacing w:line="240" w:lineRule="auto"/>
              <w:jc w:val="both"/>
              <w:rPr>
                <w:rFonts w:ascii="Arial" w:hAnsi="Arial" w:cs="Arial"/>
                <w:b/>
                <w:bCs/>
                <w:color w:val="000000" w:themeColor="text1"/>
              </w:rPr>
            </w:pPr>
            <w:r w:rsidRPr="00906FA5">
              <w:rPr>
                <w:rFonts w:ascii="Arial" w:hAnsi="Arial" w:cs="Arial"/>
                <w:b/>
                <w:bCs/>
                <w:color w:val="000000" w:themeColor="text1"/>
              </w:rPr>
              <w:t>Endo-</w:t>
            </w:r>
            <w:proofErr w:type="spellStart"/>
            <w:r w:rsidRPr="00906FA5">
              <w:rPr>
                <w:rFonts w:ascii="Arial" w:hAnsi="Arial" w:cs="Arial"/>
                <w:b/>
                <w:bCs/>
                <w:color w:val="000000" w:themeColor="text1"/>
              </w:rPr>
              <w:t>metrial</w:t>
            </w:r>
            <w:proofErr w:type="spellEnd"/>
          </w:p>
        </w:tc>
      </w:tr>
      <w:tr w:rsidR="00906FA5" w:rsidRPr="00906FA5" w14:paraId="3000BBBF" w14:textId="77777777" w:rsidTr="005C4C19">
        <w:tc>
          <w:tcPr>
            <w:tcW w:w="1906" w:type="dxa"/>
          </w:tcPr>
          <w:p w14:paraId="07295EA5" w14:textId="3D28C097"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Total</w:t>
            </w:r>
          </w:p>
        </w:tc>
        <w:tc>
          <w:tcPr>
            <w:tcW w:w="1127" w:type="dxa"/>
          </w:tcPr>
          <w:p w14:paraId="592096F0" w14:textId="71ECE5D3" w:rsidR="00A403A3" w:rsidRPr="00906FA5" w:rsidRDefault="00A403A3" w:rsidP="00CC3407">
            <w:pPr>
              <w:spacing w:line="240" w:lineRule="auto"/>
              <w:jc w:val="both"/>
              <w:rPr>
                <w:rFonts w:ascii="Arial" w:hAnsi="Arial" w:cs="Arial"/>
                <w:color w:val="000000" w:themeColor="text1"/>
              </w:rPr>
            </w:pPr>
          </w:p>
        </w:tc>
        <w:tc>
          <w:tcPr>
            <w:tcW w:w="1063" w:type="dxa"/>
          </w:tcPr>
          <w:p w14:paraId="3A64F666" w14:textId="77777777" w:rsidR="00A403A3" w:rsidRPr="00906FA5" w:rsidRDefault="00A403A3" w:rsidP="00CC3407">
            <w:pPr>
              <w:spacing w:line="240" w:lineRule="auto"/>
              <w:jc w:val="both"/>
              <w:rPr>
                <w:rFonts w:ascii="Arial" w:hAnsi="Arial" w:cs="Arial"/>
                <w:color w:val="000000" w:themeColor="text1"/>
              </w:rPr>
            </w:pPr>
          </w:p>
        </w:tc>
        <w:tc>
          <w:tcPr>
            <w:tcW w:w="1140" w:type="dxa"/>
          </w:tcPr>
          <w:p w14:paraId="2E79F84C" w14:textId="77777777" w:rsidR="00A403A3" w:rsidRPr="00906FA5" w:rsidRDefault="00A403A3" w:rsidP="00CC3407">
            <w:pPr>
              <w:spacing w:line="240" w:lineRule="auto"/>
              <w:jc w:val="both"/>
              <w:rPr>
                <w:rFonts w:ascii="Arial" w:hAnsi="Arial" w:cs="Arial"/>
                <w:color w:val="000000" w:themeColor="text1"/>
              </w:rPr>
            </w:pPr>
          </w:p>
        </w:tc>
        <w:tc>
          <w:tcPr>
            <w:tcW w:w="1127" w:type="dxa"/>
          </w:tcPr>
          <w:p w14:paraId="183756E0" w14:textId="77777777" w:rsidR="00A403A3" w:rsidRPr="00906FA5" w:rsidRDefault="00A403A3" w:rsidP="00CC3407">
            <w:pPr>
              <w:spacing w:line="240" w:lineRule="auto"/>
              <w:jc w:val="both"/>
              <w:rPr>
                <w:rFonts w:ascii="Arial" w:hAnsi="Arial" w:cs="Arial"/>
                <w:color w:val="000000" w:themeColor="text1"/>
              </w:rPr>
            </w:pPr>
          </w:p>
        </w:tc>
        <w:tc>
          <w:tcPr>
            <w:tcW w:w="1151" w:type="dxa"/>
          </w:tcPr>
          <w:p w14:paraId="4E4D732E" w14:textId="13869E77" w:rsidR="00A403A3" w:rsidRPr="00906FA5" w:rsidRDefault="00A403A3" w:rsidP="00CC3407">
            <w:pPr>
              <w:spacing w:line="240" w:lineRule="auto"/>
              <w:jc w:val="both"/>
              <w:rPr>
                <w:rFonts w:ascii="Arial" w:hAnsi="Arial" w:cs="Arial"/>
                <w:color w:val="000000" w:themeColor="text1"/>
              </w:rPr>
            </w:pPr>
          </w:p>
        </w:tc>
        <w:tc>
          <w:tcPr>
            <w:tcW w:w="1134" w:type="dxa"/>
          </w:tcPr>
          <w:p w14:paraId="524B5B77" w14:textId="5C8A22C6" w:rsidR="00A403A3" w:rsidRPr="00906FA5" w:rsidRDefault="00A403A3" w:rsidP="00CC3407">
            <w:pPr>
              <w:spacing w:line="240" w:lineRule="auto"/>
              <w:jc w:val="both"/>
              <w:rPr>
                <w:rFonts w:ascii="Arial" w:hAnsi="Arial" w:cs="Arial"/>
                <w:color w:val="000000" w:themeColor="text1"/>
              </w:rPr>
            </w:pPr>
          </w:p>
        </w:tc>
      </w:tr>
      <w:tr w:rsidR="00906FA5" w:rsidRPr="00906FA5" w14:paraId="06D5B132" w14:textId="77777777" w:rsidTr="005C4C19">
        <w:tc>
          <w:tcPr>
            <w:tcW w:w="1906" w:type="dxa"/>
          </w:tcPr>
          <w:p w14:paraId="6828DF9F" w14:textId="75231687"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Decrease</w:t>
            </w:r>
          </w:p>
        </w:tc>
        <w:tc>
          <w:tcPr>
            <w:tcW w:w="1127" w:type="dxa"/>
          </w:tcPr>
          <w:p w14:paraId="0317B46D" w14:textId="71C51E9F"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4 (33.3)</w:t>
            </w:r>
          </w:p>
        </w:tc>
        <w:tc>
          <w:tcPr>
            <w:tcW w:w="1063" w:type="dxa"/>
          </w:tcPr>
          <w:p w14:paraId="3F716F06" w14:textId="4622621D"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3 (27.3)</w:t>
            </w:r>
          </w:p>
        </w:tc>
        <w:tc>
          <w:tcPr>
            <w:tcW w:w="1140" w:type="dxa"/>
          </w:tcPr>
          <w:p w14:paraId="7DBD0036" w14:textId="45759C2B"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w:t>
            </w:r>
            <w:r w:rsidRPr="00906FA5">
              <w:rPr>
                <w:rFonts w:ascii="Arial" w:hAnsi="Arial" w:cs="Arial"/>
                <w:color w:val="000000" w:themeColor="text1"/>
              </w:rPr>
              <w:t>25.0</w:t>
            </w:r>
            <w:r w:rsidR="000963D9" w:rsidRPr="00906FA5">
              <w:rPr>
                <w:rFonts w:ascii="Arial" w:hAnsi="Arial" w:cs="Arial"/>
                <w:color w:val="000000" w:themeColor="text1"/>
              </w:rPr>
              <w:t>)</w:t>
            </w:r>
          </w:p>
        </w:tc>
        <w:tc>
          <w:tcPr>
            <w:tcW w:w="1127" w:type="dxa"/>
          </w:tcPr>
          <w:p w14:paraId="56BE0FF3" w14:textId="4C15022B"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(2</w:t>
            </w:r>
            <w:r w:rsidRPr="00906FA5">
              <w:rPr>
                <w:rFonts w:ascii="Arial" w:hAnsi="Arial" w:cs="Arial"/>
                <w:color w:val="000000" w:themeColor="text1"/>
              </w:rPr>
              <w:t>5</w:t>
            </w:r>
            <w:r w:rsidR="000963D9" w:rsidRPr="00906FA5">
              <w:rPr>
                <w:rFonts w:ascii="Arial" w:hAnsi="Arial" w:cs="Arial"/>
                <w:color w:val="000000" w:themeColor="text1"/>
              </w:rPr>
              <w:t>.</w:t>
            </w:r>
            <w:r w:rsidRPr="00906FA5">
              <w:rPr>
                <w:rFonts w:ascii="Arial" w:hAnsi="Arial" w:cs="Arial"/>
                <w:color w:val="000000" w:themeColor="text1"/>
              </w:rPr>
              <w:t>0</w:t>
            </w:r>
            <w:r w:rsidR="000963D9" w:rsidRPr="00906FA5">
              <w:rPr>
                <w:rFonts w:ascii="Arial" w:hAnsi="Arial" w:cs="Arial"/>
                <w:color w:val="000000" w:themeColor="text1"/>
              </w:rPr>
              <w:t>)</w:t>
            </w:r>
          </w:p>
        </w:tc>
        <w:tc>
          <w:tcPr>
            <w:tcW w:w="1151" w:type="dxa"/>
          </w:tcPr>
          <w:p w14:paraId="5476D2B0" w14:textId="67000097"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34" w:type="dxa"/>
          </w:tcPr>
          <w:p w14:paraId="6D7D9BFA" w14:textId="61FBF8E5"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906FA5" w:rsidRPr="00906FA5" w14:paraId="2505AF56" w14:textId="77777777" w:rsidTr="005C4C19">
        <w:tc>
          <w:tcPr>
            <w:tcW w:w="1906" w:type="dxa"/>
          </w:tcPr>
          <w:p w14:paraId="01D57F54" w14:textId="24CD5624"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Stable</w:t>
            </w:r>
          </w:p>
        </w:tc>
        <w:tc>
          <w:tcPr>
            <w:tcW w:w="1127" w:type="dxa"/>
          </w:tcPr>
          <w:p w14:paraId="76826F3C" w14:textId="19AEBC6F"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7 (58.3)</w:t>
            </w:r>
          </w:p>
        </w:tc>
        <w:tc>
          <w:tcPr>
            <w:tcW w:w="1063" w:type="dxa"/>
          </w:tcPr>
          <w:p w14:paraId="04F25A12" w14:textId="63929ED1"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7 (63.6)</w:t>
            </w:r>
          </w:p>
        </w:tc>
        <w:tc>
          <w:tcPr>
            <w:tcW w:w="1140" w:type="dxa"/>
          </w:tcPr>
          <w:p w14:paraId="6076261A" w14:textId="25561DEF"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3</w:t>
            </w:r>
            <w:r w:rsidR="000963D9" w:rsidRPr="00906FA5">
              <w:rPr>
                <w:rFonts w:ascii="Arial" w:hAnsi="Arial" w:cs="Arial"/>
                <w:color w:val="000000" w:themeColor="text1"/>
              </w:rPr>
              <w:t xml:space="preserve"> (</w:t>
            </w:r>
            <w:r w:rsidRPr="00906FA5">
              <w:rPr>
                <w:rFonts w:ascii="Arial" w:hAnsi="Arial" w:cs="Arial"/>
                <w:color w:val="000000" w:themeColor="text1"/>
              </w:rPr>
              <w:t>75.0</w:t>
            </w:r>
            <w:r w:rsidR="000963D9" w:rsidRPr="00906FA5">
              <w:rPr>
                <w:rFonts w:ascii="Arial" w:hAnsi="Arial" w:cs="Arial"/>
                <w:color w:val="000000" w:themeColor="text1"/>
              </w:rPr>
              <w:t>)</w:t>
            </w:r>
          </w:p>
        </w:tc>
        <w:tc>
          <w:tcPr>
            <w:tcW w:w="1127" w:type="dxa"/>
          </w:tcPr>
          <w:p w14:paraId="2FA08AD0" w14:textId="1E3D307F"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2</w:t>
            </w:r>
            <w:r w:rsidR="000963D9" w:rsidRPr="00906FA5">
              <w:rPr>
                <w:rFonts w:ascii="Arial" w:hAnsi="Arial" w:cs="Arial"/>
                <w:color w:val="000000" w:themeColor="text1"/>
              </w:rPr>
              <w:t xml:space="preserve"> (5</w:t>
            </w:r>
            <w:r w:rsidRPr="00906FA5">
              <w:rPr>
                <w:rFonts w:ascii="Arial" w:hAnsi="Arial" w:cs="Arial"/>
                <w:color w:val="000000" w:themeColor="text1"/>
              </w:rPr>
              <w:t>0.0</w:t>
            </w:r>
            <w:r w:rsidR="000963D9" w:rsidRPr="00906FA5">
              <w:rPr>
                <w:rFonts w:ascii="Arial" w:hAnsi="Arial" w:cs="Arial"/>
                <w:color w:val="000000" w:themeColor="text1"/>
              </w:rPr>
              <w:t>)</w:t>
            </w:r>
          </w:p>
        </w:tc>
        <w:tc>
          <w:tcPr>
            <w:tcW w:w="1151" w:type="dxa"/>
          </w:tcPr>
          <w:p w14:paraId="3CFA1F76" w14:textId="60DE062D"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(100.0)</w:t>
            </w:r>
          </w:p>
        </w:tc>
        <w:tc>
          <w:tcPr>
            <w:tcW w:w="1134" w:type="dxa"/>
          </w:tcPr>
          <w:p w14:paraId="6295B9CC" w14:textId="65FE0995"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(100.0)</w:t>
            </w:r>
          </w:p>
        </w:tc>
      </w:tr>
      <w:tr w:rsidR="00906FA5" w:rsidRPr="00906FA5" w14:paraId="75B5956F" w14:textId="77777777" w:rsidTr="005C4C19">
        <w:tc>
          <w:tcPr>
            <w:tcW w:w="1906" w:type="dxa"/>
          </w:tcPr>
          <w:p w14:paraId="0F1C18AE" w14:textId="17838CD3"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Increase</w:t>
            </w:r>
          </w:p>
        </w:tc>
        <w:tc>
          <w:tcPr>
            <w:tcW w:w="1127" w:type="dxa"/>
          </w:tcPr>
          <w:p w14:paraId="43EB75EC" w14:textId="070EA1BC"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(8.3)</w:t>
            </w:r>
          </w:p>
        </w:tc>
        <w:tc>
          <w:tcPr>
            <w:tcW w:w="1063" w:type="dxa"/>
          </w:tcPr>
          <w:p w14:paraId="3B17A6BE" w14:textId="441F15A4"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(9.1)</w:t>
            </w:r>
          </w:p>
        </w:tc>
        <w:tc>
          <w:tcPr>
            <w:tcW w:w="1140" w:type="dxa"/>
          </w:tcPr>
          <w:p w14:paraId="15648FDB" w14:textId="2E50A613"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0 </w:t>
            </w:r>
          </w:p>
        </w:tc>
        <w:tc>
          <w:tcPr>
            <w:tcW w:w="1127" w:type="dxa"/>
          </w:tcPr>
          <w:p w14:paraId="4DEF8D50" w14:textId="2E6B531A"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w:t>
            </w:r>
            <w:r w:rsidRPr="00906FA5">
              <w:rPr>
                <w:rFonts w:ascii="Arial" w:hAnsi="Arial" w:cs="Arial"/>
                <w:color w:val="000000" w:themeColor="text1"/>
              </w:rPr>
              <w:t>25.0</w:t>
            </w:r>
            <w:r w:rsidR="000963D9" w:rsidRPr="00906FA5">
              <w:rPr>
                <w:rFonts w:ascii="Arial" w:hAnsi="Arial" w:cs="Arial"/>
                <w:color w:val="000000" w:themeColor="text1"/>
              </w:rPr>
              <w:t>)</w:t>
            </w:r>
          </w:p>
        </w:tc>
        <w:tc>
          <w:tcPr>
            <w:tcW w:w="1151" w:type="dxa"/>
          </w:tcPr>
          <w:p w14:paraId="7A0D1E36" w14:textId="409FD2ED"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34" w:type="dxa"/>
          </w:tcPr>
          <w:p w14:paraId="644CE9E3" w14:textId="5DC28027"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906FA5" w:rsidRPr="00906FA5" w14:paraId="7471A355" w14:textId="77777777" w:rsidTr="005C4C19">
        <w:tc>
          <w:tcPr>
            <w:tcW w:w="1906" w:type="dxa"/>
          </w:tcPr>
          <w:p w14:paraId="3666273C" w14:textId="4535F83F" w:rsidR="00274EBD"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Subscale</w:t>
            </w:r>
          </w:p>
        </w:tc>
        <w:tc>
          <w:tcPr>
            <w:tcW w:w="1127" w:type="dxa"/>
          </w:tcPr>
          <w:p w14:paraId="07FBF2D4" w14:textId="77777777" w:rsidR="00274EBD" w:rsidRPr="00906FA5" w:rsidRDefault="00274EBD" w:rsidP="00CC3407">
            <w:pPr>
              <w:spacing w:line="240" w:lineRule="auto"/>
              <w:jc w:val="both"/>
              <w:rPr>
                <w:rFonts w:ascii="Arial" w:hAnsi="Arial" w:cs="Arial"/>
                <w:color w:val="000000" w:themeColor="text1"/>
              </w:rPr>
            </w:pPr>
          </w:p>
        </w:tc>
        <w:tc>
          <w:tcPr>
            <w:tcW w:w="1063" w:type="dxa"/>
          </w:tcPr>
          <w:p w14:paraId="679F742C" w14:textId="77777777" w:rsidR="00274EBD" w:rsidRPr="00906FA5" w:rsidRDefault="00274EBD" w:rsidP="00CC3407">
            <w:pPr>
              <w:spacing w:line="240" w:lineRule="auto"/>
              <w:jc w:val="both"/>
              <w:rPr>
                <w:rFonts w:ascii="Arial" w:hAnsi="Arial" w:cs="Arial"/>
                <w:color w:val="000000" w:themeColor="text1"/>
              </w:rPr>
            </w:pPr>
          </w:p>
        </w:tc>
        <w:tc>
          <w:tcPr>
            <w:tcW w:w="1140" w:type="dxa"/>
          </w:tcPr>
          <w:p w14:paraId="6B38AEEC" w14:textId="77777777" w:rsidR="00274EBD" w:rsidRPr="00906FA5" w:rsidRDefault="00274EBD" w:rsidP="00CC3407">
            <w:pPr>
              <w:spacing w:line="240" w:lineRule="auto"/>
              <w:jc w:val="both"/>
              <w:rPr>
                <w:rFonts w:ascii="Arial" w:hAnsi="Arial" w:cs="Arial"/>
                <w:color w:val="000000" w:themeColor="text1"/>
              </w:rPr>
            </w:pPr>
          </w:p>
        </w:tc>
        <w:tc>
          <w:tcPr>
            <w:tcW w:w="1127" w:type="dxa"/>
          </w:tcPr>
          <w:p w14:paraId="789B85FF" w14:textId="77777777" w:rsidR="00274EBD" w:rsidRPr="00906FA5" w:rsidRDefault="00274EBD" w:rsidP="00CC3407">
            <w:pPr>
              <w:spacing w:line="240" w:lineRule="auto"/>
              <w:jc w:val="both"/>
              <w:rPr>
                <w:rFonts w:ascii="Arial" w:hAnsi="Arial" w:cs="Arial"/>
                <w:color w:val="000000" w:themeColor="text1"/>
              </w:rPr>
            </w:pPr>
          </w:p>
        </w:tc>
        <w:tc>
          <w:tcPr>
            <w:tcW w:w="1151" w:type="dxa"/>
          </w:tcPr>
          <w:p w14:paraId="017087FE" w14:textId="77777777" w:rsidR="00274EBD" w:rsidRPr="00906FA5" w:rsidRDefault="00274EBD" w:rsidP="00CC3407">
            <w:pPr>
              <w:spacing w:line="240" w:lineRule="auto"/>
              <w:jc w:val="both"/>
              <w:rPr>
                <w:rFonts w:ascii="Arial" w:hAnsi="Arial" w:cs="Arial"/>
                <w:color w:val="000000" w:themeColor="text1"/>
              </w:rPr>
            </w:pPr>
          </w:p>
        </w:tc>
        <w:tc>
          <w:tcPr>
            <w:tcW w:w="1134" w:type="dxa"/>
          </w:tcPr>
          <w:p w14:paraId="551DD498" w14:textId="77777777" w:rsidR="00274EBD" w:rsidRPr="00906FA5" w:rsidRDefault="00274EBD" w:rsidP="00CC3407">
            <w:pPr>
              <w:spacing w:line="240" w:lineRule="auto"/>
              <w:jc w:val="both"/>
              <w:rPr>
                <w:rFonts w:ascii="Arial" w:hAnsi="Arial" w:cs="Arial"/>
                <w:color w:val="000000" w:themeColor="text1"/>
              </w:rPr>
            </w:pPr>
          </w:p>
        </w:tc>
      </w:tr>
      <w:tr w:rsidR="00906FA5" w:rsidRPr="00906FA5" w14:paraId="4B2EA4F4" w14:textId="77777777" w:rsidTr="005C4C19">
        <w:tc>
          <w:tcPr>
            <w:tcW w:w="1906" w:type="dxa"/>
          </w:tcPr>
          <w:p w14:paraId="272F6E39" w14:textId="6C04EEBE" w:rsidR="00A403A3" w:rsidRPr="00906FA5" w:rsidRDefault="00274EBD"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A403A3" w:rsidRPr="00906FA5">
              <w:rPr>
                <w:rFonts w:ascii="Arial" w:hAnsi="Arial" w:cs="Arial"/>
                <w:color w:val="000000" w:themeColor="text1"/>
              </w:rPr>
              <w:t xml:space="preserve">Physical </w:t>
            </w:r>
          </w:p>
        </w:tc>
        <w:tc>
          <w:tcPr>
            <w:tcW w:w="1127" w:type="dxa"/>
          </w:tcPr>
          <w:p w14:paraId="61A44065" w14:textId="4B5B2827" w:rsidR="00A403A3" w:rsidRPr="00906FA5" w:rsidRDefault="00A403A3" w:rsidP="00CC3407">
            <w:pPr>
              <w:spacing w:line="240" w:lineRule="auto"/>
              <w:jc w:val="both"/>
              <w:rPr>
                <w:rFonts w:ascii="Arial" w:hAnsi="Arial" w:cs="Arial"/>
                <w:color w:val="000000" w:themeColor="text1"/>
              </w:rPr>
            </w:pPr>
          </w:p>
        </w:tc>
        <w:tc>
          <w:tcPr>
            <w:tcW w:w="1063" w:type="dxa"/>
          </w:tcPr>
          <w:p w14:paraId="585D1FAF" w14:textId="77777777" w:rsidR="00A403A3" w:rsidRPr="00906FA5" w:rsidRDefault="00A403A3" w:rsidP="00CC3407">
            <w:pPr>
              <w:spacing w:line="240" w:lineRule="auto"/>
              <w:jc w:val="both"/>
              <w:rPr>
                <w:rFonts w:ascii="Arial" w:hAnsi="Arial" w:cs="Arial"/>
                <w:color w:val="000000" w:themeColor="text1"/>
              </w:rPr>
            </w:pPr>
          </w:p>
        </w:tc>
        <w:tc>
          <w:tcPr>
            <w:tcW w:w="1140" w:type="dxa"/>
          </w:tcPr>
          <w:p w14:paraId="62636716" w14:textId="77777777" w:rsidR="00A403A3" w:rsidRPr="00906FA5" w:rsidRDefault="00A403A3" w:rsidP="00CC3407">
            <w:pPr>
              <w:spacing w:line="240" w:lineRule="auto"/>
              <w:jc w:val="both"/>
              <w:rPr>
                <w:rFonts w:ascii="Arial" w:hAnsi="Arial" w:cs="Arial"/>
                <w:color w:val="000000" w:themeColor="text1"/>
              </w:rPr>
            </w:pPr>
          </w:p>
        </w:tc>
        <w:tc>
          <w:tcPr>
            <w:tcW w:w="1127" w:type="dxa"/>
          </w:tcPr>
          <w:p w14:paraId="1A76B2B4" w14:textId="77777777" w:rsidR="00A403A3" w:rsidRPr="00906FA5" w:rsidRDefault="00A403A3" w:rsidP="00CC3407">
            <w:pPr>
              <w:spacing w:line="240" w:lineRule="auto"/>
              <w:jc w:val="both"/>
              <w:rPr>
                <w:rFonts w:ascii="Arial" w:hAnsi="Arial" w:cs="Arial"/>
                <w:color w:val="000000" w:themeColor="text1"/>
              </w:rPr>
            </w:pPr>
          </w:p>
        </w:tc>
        <w:tc>
          <w:tcPr>
            <w:tcW w:w="1151" w:type="dxa"/>
          </w:tcPr>
          <w:p w14:paraId="079552F8" w14:textId="1E0C8BFF" w:rsidR="00A403A3" w:rsidRPr="00906FA5" w:rsidRDefault="00A403A3" w:rsidP="00CC3407">
            <w:pPr>
              <w:spacing w:line="240" w:lineRule="auto"/>
              <w:jc w:val="both"/>
              <w:rPr>
                <w:rFonts w:ascii="Arial" w:hAnsi="Arial" w:cs="Arial"/>
                <w:color w:val="000000" w:themeColor="text1"/>
              </w:rPr>
            </w:pPr>
          </w:p>
        </w:tc>
        <w:tc>
          <w:tcPr>
            <w:tcW w:w="1134" w:type="dxa"/>
          </w:tcPr>
          <w:p w14:paraId="75474BAA" w14:textId="0C489A89" w:rsidR="00A403A3" w:rsidRPr="00906FA5" w:rsidRDefault="00A403A3" w:rsidP="00CC3407">
            <w:pPr>
              <w:spacing w:line="240" w:lineRule="auto"/>
              <w:jc w:val="both"/>
              <w:rPr>
                <w:rFonts w:ascii="Arial" w:hAnsi="Arial" w:cs="Arial"/>
                <w:color w:val="000000" w:themeColor="text1"/>
              </w:rPr>
            </w:pPr>
          </w:p>
        </w:tc>
      </w:tr>
      <w:tr w:rsidR="00906FA5" w:rsidRPr="00906FA5" w14:paraId="25D54A80" w14:textId="77777777" w:rsidTr="005C4C19">
        <w:tc>
          <w:tcPr>
            <w:tcW w:w="1906" w:type="dxa"/>
          </w:tcPr>
          <w:p w14:paraId="47D5A528" w14:textId="21957096"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 xml:space="preserve"> Decrease</w:t>
            </w:r>
          </w:p>
        </w:tc>
        <w:tc>
          <w:tcPr>
            <w:tcW w:w="1127" w:type="dxa"/>
          </w:tcPr>
          <w:p w14:paraId="6A2DCD0A" w14:textId="253E5C33"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3 (25.0)</w:t>
            </w:r>
          </w:p>
        </w:tc>
        <w:tc>
          <w:tcPr>
            <w:tcW w:w="1063" w:type="dxa"/>
          </w:tcPr>
          <w:p w14:paraId="7A1FECD8" w14:textId="088A488F"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5 (41.7)</w:t>
            </w:r>
          </w:p>
        </w:tc>
        <w:tc>
          <w:tcPr>
            <w:tcW w:w="1140" w:type="dxa"/>
          </w:tcPr>
          <w:p w14:paraId="35CE101B" w14:textId="3914D83B"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2</w:t>
            </w:r>
            <w:r w:rsidR="00BC4B1A" w:rsidRPr="00906FA5">
              <w:rPr>
                <w:rFonts w:ascii="Arial" w:hAnsi="Arial" w:cs="Arial"/>
                <w:color w:val="000000" w:themeColor="text1"/>
              </w:rPr>
              <w:t xml:space="preserve"> (</w:t>
            </w:r>
            <w:r w:rsidRPr="00906FA5">
              <w:rPr>
                <w:rFonts w:ascii="Arial" w:hAnsi="Arial" w:cs="Arial"/>
                <w:color w:val="000000" w:themeColor="text1"/>
              </w:rPr>
              <w:t>50.0</w:t>
            </w:r>
            <w:r w:rsidR="00BC4B1A" w:rsidRPr="00906FA5">
              <w:rPr>
                <w:rFonts w:ascii="Arial" w:hAnsi="Arial" w:cs="Arial"/>
                <w:color w:val="000000" w:themeColor="text1"/>
              </w:rPr>
              <w:t>)</w:t>
            </w:r>
          </w:p>
        </w:tc>
        <w:tc>
          <w:tcPr>
            <w:tcW w:w="1127" w:type="dxa"/>
          </w:tcPr>
          <w:p w14:paraId="3D4CBC8B" w14:textId="087983FF"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w:t>
            </w:r>
            <w:r w:rsidRPr="00906FA5">
              <w:rPr>
                <w:rFonts w:ascii="Arial" w:hAnsi="Arial" w:cs="Arial"/>
                <w:color w:val="000000" w:themeColor="text1"/>
              </w:rPr>
              <w:t>25.0</w:t>
            </w:r>
            <w:r w:rsidR="000963D9" w:rsidRPr="00906FA5">
              <w:rPr>
                <w:rFonts w:ascii="Arial" w:hAnsi="Arial" w:cs="Arial"/>
                <w:color w:val="000000" w:themeColor="text1"/>
              </w:rPr>
              <w:t>)</w:t>
            </w:r>
          </w:p>
        </w:tc>
        <w:tc>
          <w:tcPr>
            <w:tcW w:w="1151" w:type="dxa"/>
          </w:tcPr>
          <w:p w14:paraId="43E9E714" w14:textId="7566D4CA"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(50.0)</w:t>
            </w:r>
          </w:p>
        </w:tc>
        <w:tc>
          <w:tcPr>
            <w:tcW w:w="1134" w:type="dxa"/>
          </w:tcPr>
          <w:p w14:paraId="7F52C826" w14:textId="59AC8421"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906FA5" w:rsidRPr="00906FA5" w14:paraId="6642FEF3" w14:textId="77777777" w:rsidTr="005C4C19">
        <w:tc>
          <w:tcPr>
            <w:tcW w:w="1906" w:type="dxa"/>
          </w:tcPr>
          <w:p w14:paraId="622D5998" w14:textId="76A5AB79"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 xml:space="preserve"> Stable</w:t>
            </w:r>
          </w:p>
        </w:tc>
        <w:tc>
          <w:tcPr>
            <w:tcW w:w="1127" w:type="dxa"/>
          </w:tcPr>
          <w:p w14:paraId="00D2FDEE" w14:textId="3EDA9FDE"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8 (66.7)</w:t>
            </w:r>
          </w:p>
        </w:tc>
        <w:tc>
          <w:tcPr>
            <w:tcW w:w="1063" w:type="dxa"/>
          </w:tcPr>
          <w:p w14:paraId="3964418B" w14:textId="0D1EFF45"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4 (33.3)</w:t>
            </w:r>
          </w:p>
        </w:tc>
        <w:tc>
          <w:tcPr>
            <w:tcW w:w="1140" w:type="dxa"/>
          </w:tcPr>
          <w:p w14:paraId="5633402C" w14:textId="03D2999C"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2</w:t>
            </w:r>
            <w:r w:rsidR="00BC4B1A" w:rsidRPr="00906FA5">
              <w:rPr>
                <w:rFonts w:ascii="Arial" w:hAnsi="Arial" w:cs="Arial"/>
                <w:color w:val="000000" w:themeColor="text1"/>
              </w:rPr>
              <w:t xml:space="preserve"> (5</w:t>
            </w:r>
            <w:r w:rsidRPr="00906FA5">
              <w:rPr>
                <w:rFonts w:ascii="Arial" w:hAnsi="Arial" w:cs="Arial"/>
                <w:color w:val="000000" w:themeColor="text1"/>
              </w:rPr>
              <w:t>0.0</w:t>
            </w:r>
            <w:r w:rsidR="00BC4B1A" w:rsidRPr="00906FA5">
              <w:rPr>
                <w:rFonts w:ascii="Arial" w:hAnsi="Arial" w:cs="Arial"/>
                <w:color w:val="000000" w:themeColor="text1"/>
              </w:rPr>
              <w:t>)</w:t>
            </w:r>
          </w:p>
        </w:tc>
        <w:tc>
          <w:tcPr>
            <w:tcW w:w="1127" w:type="dxa"/>
          </w:tcPr>
          <w:p w14:paraId="0731B2A7" w14:textId="3AE4C868"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w:t>
            </w:r>
            <w:r w:rsidRPr="00906FA5">
              <w:rPr>
                <w:rFonts w:ascii="Arial" w:hAnsi="Arial" w:cs="Arial"/>
                <w:color w:val="000000" w:themeColor="text1"/>
              </w:rPr>
              <w:t>25.0</w:t>
            </w:r>
            <w:r w:rsidR="000963D9" w:rsidRPr="00906FA5">
              <w:rPr>
                <w:rFonts w:ascii="Arial" w:hAnsi="Arial" w:cs="Arial"/>
                <w:color w:val="000000" w:themeColor="text1"/>
              </w:rPr>
              <w:t>)</w:t>
            </w:r>
          </w:p>
        </w:tc>
        <w:tc>
          <w:tcPr>
            <w:tcW w:w="1151" w:type="dxa"/>
          </w:tcPr>
          <w:p w14:paraId="189F5BE8" w14:textId="58B598F0"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(50.0)</w:t>
            </w:r>
          </w:p>
        </w:tc>
        <w:tc>
          <w:tcPr>
            <w:tcW w:w="1134" w:type="dxa"/>
          </w:tcPr>
          <w:p w14:paraId="34957F57" w14:textId="67D09715"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(50.0)</w:t>
            </w:r>
          </w:p>
        </w:tc>
      </w:tr>
      <w:tr w:rsidR="00906FA5" w:rsidRPr="00906FA5" w14:paraId="3FE2F535" w14:textId="77777777" w:rsidTr="005C4C19">
        <w:tc>
          <w:tcPr>
            <w:tcW w:w="1906" w:type="dxa"/>
          </w:tcPr>
          <w:p w14:paraId="52FA3E56" w14:textId="1D50FB38"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Increase</w:t>
            </w:r>
          </w:p>
        </w:tc>
        <w:tc>
          <w:tcPr>
            <w:tcW w:w="1127" w:type="dxa"/>
          </w:tcPr>
          <w:p w14:paraId="65364ACC" w14:textId="016BDF34"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 (8.3)</w:t>
            </w:r>
          </w:p>
        </w:tc>
        <w:tc>
          <w:tcPr>
            <w:tcW w:w="1063" w:type="dxa"/>
          </w:tcPr>
          <w:p w14:paraId="6EE060FA" w14:textId="26CE3CCB"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3 (25.0)</w:t>
            </w:r>
          </w:p>
        </w:tc>
        <w:tc>
          <w:tcPr>
            <w:tcW w:w="1140" w:type="dxa"/>
          </w:tcPr>
          <w:p w14:paraId="30F5541A" w14:textId="66E29CD1"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0</w:t>
            </w:r>
            <w:r w:rsidR="00BC4B1A" w:rsidRPr="00906FA5">
              <w:rPr>
                <w:rFonts w:ascii="Arial" w:hAnsi="Arial" w:cs="Arial"/>
                <w:color w:val="000000" w:themeColor="text1"/>
              </w:rPr>
              <w:t xml:space="preserve"> (</w:t>
            </w:r>
            <w:r w:rsidRPr="00906FA5">
              <w:rPr>
                <w:rFonts w:ascii="Arial" w:hAnsi="Arial" w:cs="Arial"/>
                <w:color w:val="000000" w:themeColor="text1"/>
              </w:rPr>
              <w:t>0</w:t>
            </w:r>
            <w:r w:rsidR="00BC4B1A" w:rsidRPr="00906FA5">
              <w:rPr>
                <w:rFonts w:ascii="Arial" w:hAnsi="Arial" w:cs="Arial"/>
                <w:color w:val="000000" w:themeColor="text1"/>
              </w:rPr>
              <w:t>)</w:t>
            </w:r>
          </w:p>
        </w:tc>
        <w:tc>
          <w:tcPr>
            <w:tcW w:w="1127" w:type="dxa"/>
          </w:tcPr>
          <w:p w14:paraId="4EA837E5" w14:textId="2EBA00D1"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2</w:t>
            </w:r>
            <w:r w:rsidR="000963D9" w:rsidRPr="00906FA5">
              <w:rPr>
                <w:rFonts w:ascii="Arial" w:hAnsi="Arial" w:cs="Arial"/>
                <w:color w:val="000000" w:themeColor="text1"/>
              </w:rPr>
              <w:t xml:space="preserve"> (</w:t>
            </w:r>
            <w:r w:rsidRPr="00906FA5">
              <w:rPr>
                <w:rFonts w:ascii="Arial" w:hAnsi="Arial" w:cs="Arial"/>
                <w:color w:val="000000" w:themeColor="text1"/>
              </w:rPr>
              <w:t>50.0</w:t>
            </w:r>
            <w:r w:rsidR="000963D9" w:rsidRPr="00906FA5">
              <w:rPr>
                <w:rFonts w:ascii="Arial" w:hAnsi="Arial" w:cs="Arial"/>
                <w:color w:val="000000" w:themeColor="text1"/>
              </w:rPr>
              <w:t>)</w:t>
            </w:r>
          </w:p>
        </w:tc>
        <w:tc>
          <w:tcPr>
            <w:tcW w:w="1151" w:type="dxa"/>
          </w:tcPr>
          <w:p w14:paraId="26752CDA" w14:textId="0C30E0A9"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34" w:type="dxa"/>
          </w:tcPr>
          <w:p w14:paraId="784666CE" w14:textId="1AE7186B"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(50.0)</w:t>
            </w:r>
          </w:p>
        </w:tc>
      </w:tr>
      <w:tr w:rsidR="00906FA5" w:rsidRPr="00906FA5" w14:paraId="0DE3AA04" w14:textId="77777777" w:rsidTr="005C4C19">
        <w:tc>
          <w:tcPr>
            <w:tcW w:w="1906" w:type="dxa"/>
          </w:tcPr>
          <w:p w14:paraId="577B0991" w14:textId="4434094F" w:rsidR="00A403A3" w:rsidRPr="00906FA5" w:rsidRDefault="00274EBD"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A403A3" w:rsidRPr="00906FA5">
              <w:rPr>
                <w:rFonts w:ascii="Arial" w:hAnsi="Arial" w:cs="Arial"/>
                <w:color w:val="000000" w:themeColor="text1"/>
              </w:rPr>
              <w:t>Social/familial</w:t>
            </w:r>
          </w:p>
        </w:tc>
        <w:tc>
          <w:tcPr>
            <w:tcW w:w="1127" w:type="dxa"/>
          </w:tcPr>
          <w:p w14:paraId="262AF338" w14:textId="065590CA" w:rsidR="00A403A3" w:rsidRPr="00906FA5" w:rsidRDefault="00A403A3" w:rsidP="00CC3407">
            <w:pPr>
              <w:spacing w:line="240" w:lineRule="auto"/>
              <w:jc w:val="both"/>
              <w:rPr>
                <w:rFonts w:ascii="Arial" w:hAnsi="Arial" w:cs="Arial"/>
                <w:color w:val="000000" w:themeColor="text1"/>
              </w:rPr>
            </w:pPr>
          </w:p>
        </w:tc>
        <w:tc>
          <w:tcPr>
            <w:tcW w:w="1063" w:type="dxa"/>
          </w:tcPr>
          <w:p w14:paraId="4550A121" w14:textId="77777777" w:rsidR="00A403A3" w:rsidRPr="00906FA5" w:rsidRDefault="00A403A3" w:rsidP="00CC3407">
            <w:pPr>
              <w:spacing w:line="240" w:lineRule="auto"/>
              <w:jc w:val="both"/>
              <w:rPr>
                <w:rFonts w:ascii="Arial" w:hAnsi="Arial" w:cs="Arial"/>
                <w:color w:val="000000" w:themeColor="text1"/>
              </w:rPr>
            </w:pPr>
          </w:p>
        </w:tc>
        <w:tc>
          <w:tcPr>
            <w:tcW w:w="1140" w:type="dxa"/>
          </w:tcPr>
          <w:p w14:paraId="12177BB2" w14:textId="77777777" w:rsidR="00A403A3" w:rsidRPr="00906FA5" w:rsidRDefault="00A403A3" w:rsidP="00CC3407">
            <w:pPr>
              <w:spacing w:line="240" w:lineRule="auto"/>
              <w:jc w:val="both"/>
              <w:rPr>
                <w:rFonts w:ascii="Arial" w:hAnsi="Arial" w:cs="Arial"/>
                <w:color w:val="000000" w:themeColor="text1"/>
              </w:rPr>
            </w:pPr>
          </w:p>
        </w:tc>
        <w:tc>
          <w:tcPr>
            <w:tcW w:w="1127" w:type="dxa"/>
          </w:tcPr>
          <w:p w14:paraId="29F1136A" w14:textId="77777777" w:rsidR="00A403A3" w:rsidRPr="00906FA5" w:rsidRDefault="00A403A3" w:rsidP="00CC3407">
            <w:pPr>
              <w:spacing w:line="240" w:lineRule="auto"/>
              <w:jc w:val="both"/>
              <w:rPr>
                <w:rFonts w:ascii="Arial" w:hAnsi="Arial" w:cs="Arial"/>
                <w:color w:val="000000" w:themeColor="text1"/>
              </w:rPr>
            </w:pPr>
          </w:p>
        </w:tc>
        <w:tc>
          <w:tcPr>
            <w:tcW w:w="1151" w:type="dxa"/>
          </w:tcPr>
          <w:p w14:paraId="41425258" w14:textId="56B25298" w:rsidR="00A403A3" w:rsidRPr="00906FA5" w:rsidRDefault="00A403A3" w:rsidP="00CC3407">
            <w:pPr>
              <w:spacing w:line="240" w:lineRule="auto"/>
              <w:jc w:val="both"/>
              <w:rPr>
                <w:rFonts w:ascii="Arial" w:hAnsi="Arial" w:cs="Arial"/>
                <w:color w:val="000000" w:themeColor="text1"/>
              </w:rPr>
            </w:pPr>
          </w:p>
        </w:tc>
        <w:tc>
          <w:tcPr>
            <w:tcW w:w="1134" w:type="dxa"/>
          </w:tcPr>
          <w:p w14:paraId="58C16244" w14:textId="069CB822" w:rsidR="00A403A3" w:rsidRPr="00906FA5" w:rsidRDefault="00A403A3" w:rsidP="00CC3407">
            <w:pPr>
              <w:spacing w:line="240" w:lineRule="auto"/>
              <w:jc w:val="both"/>
              <w:rPr>
                <w:rFonts w:ascii="Arial" w:hAnsi="Arial" w:cs="Arial"/>
                <w:color w:val="000000" w:themeColor="text1"/>
              </w:rPr>
            </w:pPr>
          </w:p>
        </w:tc>
      </w:tr>
      <w:tr w:rsidR="00906FA5" w:rsidRPr="00906FA5" w14:paraId="47C1216B" w14:textId="77777777" w:rsidTr="005C4C19">
        <w:tc>
          <w:tcPr>
            <w:tcW w:w="1906" w:type="dxa"/>
          </w:tcPr>
          <w:p w14:paraId="30A4E1A8" w14:textId="7BA541F5"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Decrease</w:t>
            </w:r>
          </w:p>
        </w:tc>
        <w:tc>
          <w:tcPr>
            <w:tcW w:w="1127" w:type="dxa"/>
          </w:tcPr>
          <w:p w14:paraId="4071A8E5" w14:textId="67C5298C"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3 (25.0)</w:t>
            </w:r>
          </w:p>
        </w:tc>
        <w:tc>
          <w:tcPr>
            <w:tcW w:w="1063" w:type="dxa"/>
          </w:tcPr>
          <w:p w14:paraId="6369423D" w14:textId="370B55C2"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(9.1)</w:t>
            </w:r>
          </w:p>
        </w:tc>
        <w:tc>
          <w:tcPr>
            <w:tcW w:w="1140" w:type="dxa"/>
          </w:tcPr>
          <w:p w14:paraId="581F1153" w14:textId="1EB7A8E7"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27" w:type="dxa"/>
          </w:tcPr>
          <w:p w14:paraId="3AE87DF6" w14:textId="0FA24422"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51" w:type="dxa"/>
          </w:tcPr>
          <w:p w14:paraId="043513EC" w14:textId="13FB4406"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34" w:type="dxa"/>
          </w:tcPr>
          <w:p w14:paraId="0349F824" w14:textId="2EA08DD3"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906FA5" w:rsidRPr="00906FA5" w14:paraId="398182AD" w14:textId="77777777" w:rsidTr="005C4C19">
        <w:tc>
          <w:tcPr>
            <w:tcW w:w="1906" w:type="dxa"/>
          </w:tcPr>
          <w:p w14:paraId="037539FD" w14:textId="70593A74"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Stable</w:t>
            </w:r>
          </w:p>
        </w:tc>
        <w:tc>
          <w:tcPr>
            <w:tcW w:w="1127" w:type="dxa"/>
          </w:tcPr>
          <w:p w14:paraId="433E615F" w14:textId="4B08070E"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9 (75.0)</w:t>
            </w:r>
          </w:p>
        </w:tc>
        <w:tc>
          <w:tcPr>
            <w:tcW w:w="1063" w:type="dxa"/>
          </w:tcPr>
          <w:p w14:paraId="4B2A57C5" w14:textId="4C3CFCBC"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8 (72.7)</w:t>
            </w:r>
          </w:p>
        </w:tc>
        <w:tc>
          <w:tcPr>
            <w:tcW w:w="1140" w:type="dxa"/>
          </w:tcPr>
          <w:p w14:paraId="32760DBD" w14:textId="1119674C"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4</w:t>
            </w:r>
            <w:r w:rsidR="00BC4B1A" w:rsidRPr="00906FA5">
              <w:rPr>
                <w:rFonts w:ascii="Arial" w:hAnsi="Arial" w:cs="Arial"/>
                <w:color w:val="000000" w:themeColor="text1"/>
              </w:rPr>
              <w:t xml:space="preserve"> (</w:t>
            </w:r>
            <w:r w:rsidRPr="00906FA5">
              <w:rPr>
                <w:rFonts w:ascii="Arial" w:hAnsi="Arial" w:cs="Arial"/>
                <w:color w:val="000000" w:themeColor="text1"/>
              </w:rPr>
              <w:t>100.0</w:t>
            </w:r>
            <w:r w:rsidR="00BC4B1A" w:rsidRPr="00906FA5">
              <w:rPr>
                <w:rFonts w:ascii="Arial" w:hAnsi="Arial" w:cs="Arial"/>
                <w:color w:val="000000" w:themeColor="text1"/>
              </w:rPr>
              <w:t>)</w:t>
            </w:r>
          </w:p>
        </w:tc>
        <w:tc>
          <w:tcPr>
            <w:tcW w:w="1127" w:type="dxa"/>
          </w:tcPr>
          <w:p w14:paraId="75F9D816" w14:textId="6F6EB087"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4</w:t>
            </w:r>
            <w:r w:rsidR="000963D9" w:rsidRPr="00906FA5">
              <w:rPr>
                <w:rFonts w:ascii="Arial" w:hAnsi="Arial" w:cs="Arial"/>
                <w:color w:val="000000" w:themeColor="text1"/>
              </w:rPr>
              <w:t xml:space="preserve"> </w:t>
            </w:r>
            <w:r w:rsidRPr="00906FA5">
              <w:rPr>
                <w:rFonts w:ascii="Arial" w:hAnsi="Arial" w:cs="Arial"/>
                <w:color w:val="000000" w:themeColor="text1"/>
              </w:rPr>
              <w:t>(100.0</w:t>
            </w:r>
            <w:r w:rsidR="000963D9" w:rsidRPr="00906FA5">
              <w:rPr>
                <w:rFonts w:ascii="Arial" w:hAnsi="Arial" w:cs="Arial"/>
                <w:color w:val="000000" w:themeColor="text1"/>
              </w:rPr>
              <w:t>)</w:t>
            </w:r>
          </w:p>
        </w:tc>
        <w:tc>
          <w:tcPr>
            <w:tcW w:w="1151" w:type="dxa"/>
          </w:tcPr>
          <w:p w14:paraId="0CE3A853" w14:textId="438BD185"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2</w:t>
            </w:r>
            <w:r w:rsidR="000963D9" w:rsidRPr="00906FA5">
              <w:rPr>
                <w:rFonts w:ascii="Arial" w:hAnsi="Arial" w:cs="Arial"/>
                <w:color w:val="000000" w:themeColor="text1"/>
              </w:rPr>
              <w:t xml:space="preserve"> (100.0)</w:t>
            </w:r>
          </w:p>
        </w:tc>
        <w:tc>
          <w:tcPr>
            <w:tcW w:w="1134" w:type="dxa"/>
          </w:tcPr>
          <w:p w14:paraId="14BD3406" w14:textId="6B0A8DC5"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(100.0)</w:t>
            </w:r>
          </w:p>
        </w:tc>
      </w:tr>
      <w:tr w:rsidR="00906FA5" w:rsidRPr="00906FA5" w14:paraId="2D0613A4" w14:textId="77777777" w:rsidTr="005C4C19">
        <w:tc>
          <w:tcPr>
            <w:tcW w:w="1906" w:type="dxa"/>
          </w:tcPr>
          <w:p w14:paraId="4C25D71B" w14:textId="4F03FA2B"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Increase</w:t>
            </w:r>
          </w:p>
        </w:tc>
        <w:tc>
          <w:tcPr>
            <w:tcW w:w="1127" w:type="dxa"/>
          </w:tcPr>
          <w:p w14:paraId="62BA0DD5" w14:textId="2160E35C"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063" w:type="dxa"/>
          </w:tcPr>
          <w:p w14:paraId="16B19B38" w14:textId="46A012EF"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2 (18.2)</w:t>
            </w:r>
          </w:p>
        </w:tc>
        <w:tc>
          <w:tcPr>
            <w:tcW w:w="1140" w:type="dxa"/>
          </w:tcPr>
          <w:p w14:paraId="369C69F8" w14:textId="2AE0E8D6"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27" w:type="dxa"/>
          </w:tcPr>
          <w:p w14:paraId="299A1288" w14:textId="296F3492"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0</w:t>
            </w:r>
            <w:r w:rsidR="000963D9" w:rsidRPr="00906FA5">
              <w:rPr>
                <w:rFonts w:ascii="Arial" w:hAnsi="Arial" w:cs="Arial"/>
                <w:color w:val="000000" w:themeColor="text1"/>
              </w:rPr>
              <w:t xml:space="preserve"> </w:t>
            </w:r>
          </w:p>
        </w:tc>
        <w:tc>
          <w:tcPr>
            <w:tcW w:w="1151" w:type="dxa"/>
          </w:tcPr>
          <w:p w14:paraId="16C5B12B" w14:textId="62ECA4D2"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34" w:type="dxa"/>
          </w:tcPr>
          <w:p w14:paraId="392A7638" w14:textId="0EEDB46F"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906FA5" w:rsidRPr="00906FA5" w14:paraId="5124BADB" w14:textId="77777777" w:rsidTr="005C4C19">
        <w:tc>
          <w:tcPr>
            <w:tcW w:w="1906" w:type="dxa"/>
          </w:tcPr>
          <w:p w14:paraId="71FE10B9" w14:textId="4D2232FB" w:rsidR="00A403A3" w:rsidRPr="00906FA5" w:rsidRDefault="00274EBD" w:rsidP="00CC3407">
            <w:pPr>
              <w:spacing w:line="240" w:lineRule="auto"/>
              <w:ind w:left="27" w:hanging="27"/>
              <w:jc w:val="both"/>
              <w:rPr>
                <w:rFonts w:ascii="Arial" w:hAnsi="Arial" w:cs="Arial"/>
                <w:color w:val="000000" w:themeColor="text1"/>
              </w:rPr>
            </w:pPr>
            <w:r w:rsidRPr="00906FA5">
              <w:rPr>
                <w:rFonts w:ascii="Arial" w:hAnsi="Arial" w:cs="Arial"/>
                <w:color w:val="000000" w:themeColor="text1"/>
              </w:rPr>
              <w:t xml:space="preserve">  </w:t>
            </w:r>
            <w:r w:rsidR="00A403A3" w:rsidRPr="00906FA5">
              <w:rPr>
                <w:rFonts w:ascii="Arial" w:hAnsi="Arial" w:cs="Arial"/>
                <w:color w:val="000000" w:themeColor="text1"/>
              </w:rPr>
              <w:t xml:space="preserve">Emotional </w:t>
            </w:r>
          </w:p>
        </w:tc>
        <w:tc>
          <w:tcPr>
            <w:tcW w:w="1127" w:type="dxa"/>
          </w:tcPr>
          <w:p w14:paraId="3AD48F08" w14:textId="70E11406" w:rsidR="00A403A3" w:rsidRPr="00906FA5" w:rsidRDefault="00A403A3" w:rsidP="00CC3407">
            <w:pPr>
              <w:spacing w:line="240" w:lineRule="auto"/>
              <w:jc w:val="both"/>
              <w:rPr>
                <w:rFonts w:ascii="Arial" w:hAnsi="Arial" w:cs="Arial"/>
                <w:color w:val="000000" w:themeColor="text1"/>
              </w:rPr>
            </w:pPr>
          </w:p>
        </w:tc>
        <w:tc>
          <w:tcPr>
            <w:tcW w:w="1063" w:type="dxa"/>
          </w:tcPr>
          <w:p w14:paraId="31BEC771" w14:textId="77777777" w:rsidR="00A403A3" w:rsidRPr="00906FA5" w:rsidRDefault="00A403A3" w:rsidP="00CC3407">
            <w:pPr>
              <w:spacing w:line="240" w:lineRule="auto"/>
              <w:jc w:val="both"/>
              <w:rPr>
                <w:rFonts w:ascii="Arial" w:hAnsi="Arial" w:cs="Arial"/>
                <w:color w:val="000000" w:themeColor="text1"/>
              </w:rPr>
            </w:pPr>
          </w:p>
        </w:tc>
        <w:tc>
          <w:tcPr>
            <w:tcW w:w="1140" w:type="dxa"/>
          </w:tcPr>
          <w:p w14:paraId="49D097E8" w14:textId="77777777" w:rsidR="00A403A3" w:rsidRPr="00906FA5" w:rsidRDefault="00A403A3" w:rsidP="00CC3407">
            <w:pPr>
              <w:spacing w:line="240" w:lineRule="auto"/>
              <w:jc w:val="both"/>
              <w:rPr>
                <w:rFonts w:ascii="Arial" w:hAnsi="Arial" w:cs="Arial"/>
                <w:color w:val="000000" w:themeColor="text1"/>
              </w:rPr>
            </w:pPr>
          </w:p>
        </w:tc>
        <w:tc>
          <w:tcPr>
            <w:tcW w:w="1127" w:type="dxa"/>
          </w:tcPr>
          <w:p w14:paraId="626082DC" w14:textId="77777777" w:rsidR="00A403A3" w:rsidRPr="00906FA5" w:rsidRDefault="00A403A3" w:rsidP="00CC3407">
            <w:pPr>
              <w:spacing w:line="240" w:lineRule="auto"/>
              <w:jc w:val="both"/>
              <w:rPr>
                <w:rFonts w:ascii="Arial" w:hAnsi="Arial" w:cs="Arial"/>
                <w:color w:val="000000" w:themeColor="text1"/>
              </w:rPr>
            </w:pPr>
          </w:p>
        </w:tc>
        <w:tc>
          <w:tcPr>
            <w:tcW w:w="1151" w:type="dxa"/>
          </w:tcPr>
          <w:p w14:paraId="7EF6117D" w14:textId="20828261" w:rsidR="00A403A3" w:rsidRPr="00906FA5" w:rsidRDefault="00A403A3" w:rsidP="00CC3407">
            <w:pPr>
              <w:spacing w:line="240" w:lineRule="auto"/>
              <w:jc w:val="both"/>
              <w:rPr>
                <w:rFonts w:ascii="Arial" w:hAnsi="Arial" w:cs="Arial"/>
                <w:color w:val="000000" w:themeColor="text1"/>
              </w:rPr>
            </w:pPr>
          </w:p>
        </w:tc>
        <w:tc>
          <w:tcPr>
            <w:tcW w:w="1134" w:type="dxa"/>
          </w:tcPr>
          <w:p w14:paraId="077FE945" w14:textId="285DCE44" w:rsidR="00A403A3" w:rsidRPr="00906FA5" w:rsidRDefault="00A403A3" w:rsidP="00CC3407">
            <w:pPr>
              <w:spacing w:line="240" w:lineRule="auto"/>
              <w:jc w:val="both"/>
              <w:rPr>
                <w:rFonts w:ascii="Arial" w:hAnsi="Arial" w:cs="Arial"/>
                <w:color w:val="000000" w:themeColor="text1"/>
              </w:rPr>
            </w:pPr>
          </w:p>
        </w:tc>
      </w:tr>
      <w:tr w:rsidR="00906FA5" w:rsidRPr="00906FA5" w14:paraId="74D983B4" w14:textId="77777777" w:rsidTr="005C4C19">
        <w:tc>
          <w:tcPr>
            <w:tcW w:w="1906" w:type="dxa"/>
          </w:tcPr>
          <w:p w14:paraId="0DEF213D" w14:textId="15D6201B" w:rsidR="00A403A3" w:rsidRPr="00906FA5" w:rsidRDefault="00A403A3" w:rsidP="00CC3407">
            <w:pPr>
              <w:spacing w:line="240" w:lineRule="auto"/>
              <w:ind w:left="27" w:hanging="27"/>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Decrease</w:t>
            </w:r>
          </w:p>
        </w:tc>
        <w:tc>
          <w:tcPr>
            <w:tcW w:w="1127" w:type="dxa"/>
          </w:tcPr>
          <w:p w14:paraId="29DAC8CD" w14:textId="5A1EEEE4"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2 (16.7)</w:t>
            </w:r>
          </w:p>
        </w:tc>
        <w:tc>
          <w:tcPr>
            <w:tcW w:w="1063" w:type="dxa"/>
          </w:tcPr>
          <w:p w14:paraId="49561752" w14:textId="7BFFAEAB"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(8.3)</w:t>
            </w:r>
          </w:p>
        </w:tc>
        <w:tc>
          <w:tcPr>
            <w:tcW w:w="1140" w:type="dxa"/>
          </w:tcPr>
          <w:p w14:paraId="06C97D22" w14:textId="2ECD33A7"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2</w:t>
            </w:r>
            <w:r w:rsidR="00BC4B1A" w:rsidRPr="00906FA5">
              <w:rPr>
                <w:rFonts w:ascii="Arial" w:hAnsi="Arial" w:cs="Arial"/>
                <w:color w:val="000000" w:themeColor="text1"/>
              </w:rPr>
              <w:t xml:space="preserve"> (</w:t>
            </w:r>
            <w:r w:rsidRPr="00906FA5">
              <w:rPr>
                <w:rFonts w:ascii="Arial" w:hAnsi="Arial" w:cs="Arial"/>
                <w:color w:val="000000" w:themeColor="text1"/>
              </w:rPr>
              <w:t>50.0</w:t>
            </w:r>
            <w:r w:rsidR="00BC4B1A" w:rsidRPr="00906FA5">
              <w:rPr>
                <w:rFonts w:ascii="Arial" w:hAnsi="Arial" w:cs="Arial"/>
                <w:color w:val="000000" w:themeColor="text1"/>
              </w:rPr>
              <w:t>)</w:t>
            </w:r>
          </w:p>
        </w:tc>
        <w:tc>
          <w:tcPr>
            <w:tcW w:w="1127" w:type="dxa"/>
          </w:tcPr>
          <w:p w14:paraId="7AD23ABE" w14:textId="51FE337B"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0</w:t>
            </w:r>
            <w:r w:rsidR="000963D9" w:rsidRPr="00906FA5">
              <w:rPr>
                <w:rFonts w:ascii="Arial" w:hAnsi="Arial" w:cs="Arial"/>
                <w:color w:val="000000" w:themeColor="text1"/>
              </w:rPr>
              <w:t xml:space="preserve"> </w:t>
            </w:r>
          </w:p>
        </w:tc>
        <w:tc>
          <w:tcPr>
            <w:tcW w:w="1151" w:type="dxa"/>
          </w:tcPr>
          <w:p w14:paraId="6E249078" w14:textId="020B5140"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(50.0)</w:t>
            </w:r>
          </w:p>
        </w:tc>
        <w:tc>
          <w:tcPr>
            <w:tcW w:w="1134" w:type="dxa"/>
          </w:tcPr>
          <w:p w14:paraId="0BC738C5" w14:textId="502FAF29"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906FA5" w:rsidRPr="00906FA5" w14:paraId="0E618ABC" w14:textId="77777777" w:rsidTr="005C4C19">
        <w:tc>
          <w:tcPr>
            <w:tcW w:w="1906" w:type="dxa"/>
          </w:tcPr>
          <w:p w14:paraId="5BBD2B11" w14:textId="0931CF15" w:rsidR="00A403A3" w:rsidRPr="00906FA5" w:rsidRDefault="00A403A3" w:rsidP="00CC3407">
            <w:pPr>
              <w:spacing w:line="240" w:lineRule="auto"/>
              <w:ind w:left="27" w:hanging="27"/>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Stable</w:t>
            </w:r>
          </w:p>
        </w:tc>
        <w:tc>
          <w:tcPr>
            <w:tcW w:w="1127" w:type="dxa"/>
          </w:tcPr>
          <w:p w14:paraId="032A083E" w14:textId="48A6BDBF"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7 (58.3)</w:t>
            </w:r>
          </w:p>
        </w:tc>
        <w:tc>
          <w:tcPr>
            <w:tcW w:w="1063" w:type="dxa"/>
          </w:tcPr>
          <w:p w14:paraId="7E8AD68F" w14:textId="760B9074"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6 (50.0)</w:t>
            </w:r>
          </w:p>
        </w:tc>
        <w:tc>
          <w:tcPr>
            <w:tcW w:w="1140" w:type="dxa"/>
          </w:tcPr>
          <w:p w14:paraId="2F563A51" w14:textId="60958010"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 (</w:t>
            </w:r>
            <w:r w:rsidR="000C5449" w:rsidRPr="00906FA5">
              <w:rPr>
                <w:rFonts w:ascii="Arial" w:hAnsi="Arial" w:cs="Arial"/>
                <w:color w:val="000000" w:themeColor="text1"/>
              </w:rPr>
              <w:t>25.0</w:t>
            </w:r>
            <w:r w:rsidRPr="00906FA5">
              <w:rPr>
                <w:rFonts w:ascii="Arial" w:hAnsi="Arial" w:cs="Arial"/>
                <w:color w:val="000000" w:themeColor="text1"/>
              </w:rPr>
              <w:t>)</w:t>
            </w:r>
          </w:p>
        </w:tc>
        <w:tc>
          <w:tcPr>
            <w:tcW w:w="1127" w:type="dxa"/>
          </w:tcPr>
          <w:p w14:paraId="1A08047A" w14:textId="17ED7D68"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3</w:t>
            </w:r>
            <w:r w:rsidR="000963D9" w:rsidRPr="00906FA5">
              <w:rPr>
                <w:rFonts w:ascii="Arial" w:hAnsi="Arial" w:cs="Arial"/>
                <w:color w:val="000000" w:themeColor="text1"/>
              </w:rPr>
              <w:t xml:space="preserve"> (</w:t>
            </w:r>
            <w:r w:rsidRPr="00906FA5">
              <w:rPr>
                <w:rFonts w:ascii="Arial" w:hAnsi="Arial" w:cs="Arial"/>
                <w:color w:val="000000" w:themeColor="text1"/>
              </w:rPr>
              <w:t>75.0</w:t>
            </w:r>
            <w:r w:rsidR="000963D9" w:rsidRPr="00906FA5">
              <w:rPr>
                <w:rFonts w:ascii="Arial" w:hAnsi="Arial" w:cs="Arial"/>
                <w:color w:val="000000" w:themeColor="text1"/>
              </w:rPr>
              <w:t>)</w:t>
            </w:r>
          </w:p>
        </w:tc>
        <w:tc>
          <w:tcPr>
            <w:tcW w:w="1151" w:type="dxa"/>
          </w:tcPr>
          <w:p w14:paraId="40A08800" w14:textId="5486EA55"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(50.0)</w:t>
            </w:r>
          </w:p>
        </w:tc>
        <w:tc>
          <w:tcPr>
            <w:tcW w:w="1134" w:type="dxa"/>
          </w:tcPr>
          <w:p w14:paraId="698E2D02" w14:textId="2F3BE718"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(50.0)</w:t>
            </w:r>
          </w:p>
        </w:tc>
      </w:tr>
      <w:tr w:rsidR="00906FA5" w:rsidRPr="00906FA5" w14:paraId="0CF7D766" w14:textId="77777777" w:rsidTr="005C4C19">
        <w:tc>
          <w:tcPr>
            <w:tcW w:w="1906" w:type="dxa"/>
          </w:tcPr>
          <w:p w14:paraId="61125FAE" w14:textId="36C6B2B3" w:rsidR="00A403A3" w:rsidRPr="00906FA5" w:rsidRDefault="00A403A3" w:rsidP="00CC3407">
            <w:pPr>
              <w:spacing w:line="240" w:lineRule="auto"/>
              <w:ind w:left="27" w:hanging="27"/>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Increase</w:t>
            </w:r>
          </w:p>
        </w:tc>
        <w:tc>
          <w:tcPr>
            <w:tcW w:w="1127" w:type="dxa"/>
          </w:tcPr>
          <w:p w14:paraId="18ED8183" w14:textId="5E9BA637"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3 (25.0)</w:t>
            </w:r>
          </w:p>
        </w:tc>
        <w:tc>
          <w:tcPr>
            <w:tcW w:w="1063" w:type="dxa"/>
          </w:tcPr>
          <w:p w14:paraId="6A8E3642" w14:textId="45F63C33"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5 (41.7)</w:t>
            </w:r>
          </w:p>
        </w:tc>
        <w:tc>
          <w:tcPr>
            <w:tcW w:w="1140" w:type="dxa"/>
          </w:tcPr>
          <w:p w14:paraId="6CC4809A" w14:textId="6DF399E4"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BC4B1A" w:rsidRPr="00906FA5">
              <w:rPr>
                <w:rFonts w:ascii="Arial" w:hAnsi="Arial" w:cs="Arial"/>
                <w:color w:val="000000" w:themeColor="text1"/>
              </w:rPr>
              <w:t xml:space="preserve"> (2</w:t>
            </w:r>
            <w:r w:rsidRPr="00906FA5">
              <w:rPr>
                <w:rFonts w:ascii="Arial" w:hAnsi="Arial" w:cs="Arial"/>
                <w:color w:val="000000" w:themeColor="text1"/>
              </w:rPr>
              <w:t>50</w:t>
            </w:r>
            <w:r w:rsidR="00BC4B1A" w:rsidRPr="00906FA5">
              <w:rPr>
                <w:rFonts w:ascii="Arial" w:hAnsi="Arial" w:cs="Arial"/>
                <w:color w:val="000000" w:themeColor="text1"/>
              </w:rPr>
              <w:t>)</w:t>
            </w:r>
          </w:p>
        </w:tc>
        <w:tc>
          <w:tcPr>
            <w:tcW w:w="1127" w:type="dxa"/>
          </w:tcPr>
          <w:p w14:paraId="49869319" w14:textId="0EB9A862"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(2</w:t>
            </w:r>
            <w:r w:rsidRPr="00906FA5">
              <w:rPr>
                <w:rFonts w:ascii="Arial" w:hAnsi="Arial" w:cs="Arial"/>
                <w:color w:val="000000" w:themeColor="text1"/>
              </w:rPr>
              <w:t>5.0</w:t>
            </w:r>
            <w:r w:rsidR="000963D9" w:rsidRPr="00906FA5">
              <w:rPr>
                <w:rFonts w:ascii="Arial" w:hAnsi="Arial" w:cs="Arial"/>
                <w:color w:val="000000" w:themeColor="text1"/>
              </w:rPr>
              <w:t>)</w:t>
            </w:r>
          </w:p>
        </w:tc>
        <w:tc>
          <w:tcPr>
            <w:tcW w:w="1151" w:type="dxa"/>
          </w:tcPr>
          <w:p w14:paraId="4AC6095D" w14:textId="7D8A20B9"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34" w:type="dxa"/>
          </w:tcPr>
          <w:p w14:paraId="2A62021D" w14:textId="58792E36"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(50.0)</w:t>
            </w:r>
          </w:p>
        </w:tc>
      </w:tr>
      <w:tr w:rsidR="00906FA5" w:rsidRPr="00906FA5" w14:paraId="7771749A" w14:textId="77777777" w:rsidTr="005C4C19">
        <w:tc>
          <w:tcPr>
            <w:tcW w:w="1906" w:type="dxa"/>
          </w:tcPr>
          <w:p w14:paraId="7DF7FFC4" w14:textId="5D2C7896" w:rsidR="00A403A3" w:rsidRPr="00906FA5" w:rsidRDefault="00274EBD" w:rsidP="00CC3407">
            <w:pPr>
              <w:spacing w:line="240" w:lineRule="auto"/>
              <w:ind w:left="27" w:hanging="27"/>
              <w:jc w:val="both"/>
              <w:rPr>
                <w:rFonts w:ascii="Arial" w:hAnsi="Arial" w:cs="Arial"/>
                <w:color w:val="000000" w:themeColor="text1"/>
              </w:rPr>
            </w:pPr>
            <w:r w:rsidRPr="00906FA5">
              <w:rPr>
                <w:rFonts w:ascii="Arial" w:hAnsi="Arial" w:cs="Arial"/>
                <w:color w:val="000000" w:themeColor="text1"/>
              </w:rPr>
              <w:t xml:space="preserve">  </w:t>
            </w:r>
            <w:r w:rsidR="00A403A3" w:rsidRPr="00906FA5">
              <w:rPr>
                <w:rFonts w:ascii="Arial" w:hAnsi="Arial" w:cs="Arial"/>
                <w:color w:val="000000" w:themeColor="text1"/>
              </w:rPr>
              <w:t>Functional</w:t>
            </w:r>
          </w:p>
        </w:tc>
        <w:tc>
          <w:tcPr>
            <w:tcW w:w="1127" w:type="dxa"/>
          </w:tcPr>
          <w:p w14:paraId="2E1BFB10" w14:textId="77777777" w:rsidR="00A403A3" w:rsidRPr="00906FA5" w:rsidRDefault="00A403A3" w:rsidP="00CC3407">
            <w:pPr>
              <w:spacing w:line="240" w:lineRule="auto"/>
              <w:jc w:val="both"/>
              <w:rPr>
                <w:rFonts w:ascii="Arial" w:hAnsi="Arial" w:cs="Arial"/>
                <w:color w:val="000000" w:themeColor="text1"/>
              </w:rPr>
            </w:pPr>
          </w:p>
        </w:tc>
        <w:tc>
          <w:tcPr>
            <w:tcW w:w="1063" w:type="dxa"/>
          </w:tcPr>
          <w:p w14:paraId="027B6E35" w14:textId="77777777" w:rsidR="00A403A3" w:rsidRPr="00906FA5" w:rsidRDefault="00A403A3" w:rsidP="00CC3407">
            <w:pPr>
              <w:spacing w:line="240" w:lineRule="auto"/>
              <w:jc w:val="both"/>
              <w:rPr>
                <w:rFonts w:ascii="Arial" w:hAnsi="Arial" w:cs="Arial"/>
                <w:color w:val="000000" w:themeColor="text1"/>
              </w:rPr>
            </w:pPr>
          </w:p>
        </w:tc>
        <w:tc>
          <w:tcPr>
            <w:tcW w:w="1140" w:type="dxa"/>
          </w:tcPr>
          <w:p w14:paraId="543F8F1D" w14:textId="77777777" w:rsidR="00A403A3" w:rsidRPr="00906FA5" w:rsidRDefault="00A403A3" w:rsidP="00CC3407">
            <w:pPr>
              <w:spacing w:line="240" w:lineRule="auto"/>
              <w:jc w:val="both"/>
              <w:rPr>
                <w:rFonts w:ascii="Arial" w:hAnsi="Arial" w:cs="Arial"/>
                <w:color w:val="000000" w:themeColor="text1"/>
              </w:rPr>
            </w:pPr>
          </w:p>
        </w:tc>
        <w:tc>
          <w:tcPr>
            <w:tcW w:w="1127" w:type="dxa"/>
          </w:tcPr>
          <w:p w14:paraId="25623DA8" w14:textId="77777777" w:rsidR="00A403A3" w:rsidRPr="00906FA5" w:rsidRDefault="00A403A3" w:rsidP="00CC3407">
            <w:pPr>
              <w:spacing w:line="240" w:lineRule="auto"/>
              <w:jc w:val="both"/>
              <w:rPr>
                <w:rFonts w:ascii="Arial" w:hAnsi="Arial" w:cs="Arial"/>
                <w:color w:val="000000" w:themeColor="text1"/>
              </w:rPr>
            </w:pPr>
          </w:p>
        </w:tc>
        <w:tc>
          <w:tcPr>
            <w:tcW w:w="1151" w:type="dxa"/>
          </w:tcPr>
          <w:p w14:paraId="44E412A6" w14:textId="77777777" w:rsidR="00A403A3" w:rsidRPr="00906FA5" w:rsidRDefault="00A403A3" w:rsidP="00CC3407">
            <w:pPr>
              <w:spacing w:line="240" w:lineRule="auto"/>
              <w:jc w:val="both"/>
              <w:rPr>
                <w:rFonts w:ascii="Arial" w:hAnsi="Arial" w:cs="Arial"/>
                <w:color w:val="000000" w:themeColor="text1"/>
              </w:rPr>
            </w:pPr>
          </w:p>
        </w:tc>
        <w:tc>
          <w:tcPr>
            <w:tcW w:w="1134" w:type="dxa"/>
          </w:tcPr>
          <w:p w14:paraId="7CAC421E" w14:textId="77777777" w:rsidR="00A403A3" w:rsidRPr="00906FA5" w:rsidRDefault="00A403A3" w:rsidP="00CC3407">
            <w:pPr>
              <w:spacing w:line="240" w:lineRule="auto"/>
              <w:jc w:val="both"/>
              <w:rPr>
                <w:rFonts w:ascii="Arial" w:hAnsi="Arial" w:cs="Arial"/>
                <w:color w:val="000000" w:themeColor="text1"/>
              </w:rPr>
            </w:pPr>
          </w:p>
        </w:tc>
      </w:tr>
      <w:tr w:rsidR="00906FA5" w:rsidRPr="00906FA5" w14:paraId="7A4AB1A2" w14:textId="77777777" w:rsidTr="005C4C19">
        <w:tc>
          <w:tcPr>
            <w:tcW w:w="1906" w:type="dxa"/>
          </w:tcPr>
          <w:p w14:paraId="5EBECF80" w14:textId="3CFCE71E" w:rsidR="00A403A3" w:rsidRPr="00906FA5" w:rsidRDefault="00A403A3" w:rsidP="00CC3407">
            <w:pPr>
              <w:spacing w:line="240" w:lineRule="auto"/>
              <w:ind w:left="27" w:hanging="27"/>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Decrease</w:t>
            </w:r>
          </w:p>
        </w:tc>
        <w:tc>
          <w:tcPr>
            <w:tcW w:w="1127" w:type="dxa"/>
          </w:tcPr>
          <w:p w14:paraId="592B4202" w14:textId="1ECB1C89"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5 (41.7)</w:t>
            </w:r>
          </w:p>
        </w:tc>
        <w:tc>
          <w:tcPr>
            <w:tcW w:w="1063" w:type="dxa"/>
          </w:tcPr>
          <w:p w14:paraId="6B901EC4" w14:textId="0FC9E6F0"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6 (50.0)</w:t>
            </w:r>
          </w:p>
        </w:tc>
        <w:tc>
          <w:tcPr>
            <w:tcW w:w="1140" w:type="dxa"/>
          </w:tcPr>
          <w:p w14:paraId="12F92F74" w14:textId="3B43F097"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2</w:t>
            </w:r>
            <w:r w:rsidR="00BC4B1A" w:rsidRPr="00906FA5">
              <w:rPr>
                <w:rFonts w:ascii="Arial" w:hAnsi="Arial" w:cs="Arial"/>
                <w:color w:val="000000" w:themeColor="text1"/>
              </w:rPr>
              <w:t xml:space="preserve"> (5</w:t>
            </w:r>
            <w:r w:rsidRPr="00906FA5">
              <w:rPr>
                <w:rFonts w:ascii="Arial" w:hAnsi="Arial" w:cs="Arial"/>
                <w:color w:val="000000" w:themeColor="text1"/>
              </w:rPr>
              <w:t>0.0</w:t>
            </w:r>
            <w:r w:rsidR="00BC4B1A" w:rsidRPr="00906FA5">
              <w:rPr>
                <w:rFonts w:ascii="Arial" w:hAnsi="Arial" w:cs="Arial"/>
                <w:color w:val="000000" w:themeColor="text1"/>
              </w:rPr>
              <w:t>)</w:t>
            </w:r>
          </w:p>
        </w:tc>
        <w:tc>
          <w:tcPr>
            <w:tcW w:w="1127" w:type="dxa"/>
          </w:tcPr>
          <w:p w14:paraId="7C9E3E7E" w14:textId="4503DCEE"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3</w:t>
            </w:r>
            <w:r w:rsidR="000963D9" w:rsidRPr="00906FA5">
              <w:rPr>
                <w:rFonts w:ascii="Arial" w:hAnsi="Arial" w:cs="Arial"/>
                <w:color w:val="000000" w:themeColor="text1"/>
              </w:rPr>
              <w:t xml:space="preserve"> (</w:t>
            </w:r>
            <w:r w:rsidRPr="00906FA5">
              <w:rPr>
                <w:rFonts w:ascii="Arial" w:hAnsi="Arial" w:cs="Arial"/>
                <w:color w:val="000000" w:themeColor="text1"/>
              </w:rPr>
              <w:t>75.0</w:t>
            </w:r>
            <w:r w:rsidR="000963D9" w:rsidRPr="00906FA5">
              <w:rPr>
                <w:rFonts w:ascii="Arial" w:hAnsi="Arial" w:cs="Arial"/>
                <w:color w:val="000000" w:themeColor="text1"/>
              </w:rPr>
              <w:t>)</w:t>
            </w:r>
          </w:p>
        </w:tc>
        <w:tc>
          <w:tcPr>
            <w:tcW w:w="1151" w:type="dxa"/>
          </w:tcPr>
          <w:p w14:paraId="5DD0614E" w14:textId="3CBACE10"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(50.0)</w:t>
            </w:r>
          </w:p>
        </w:tc>
        <w:tc>
          <w:tcPr>
            <w:tcW w:w="1134" w:type="dxa"/>
          </w:tcPr>
          <w:p w14:paraId="1E31DF28" w14:textId="576DA83C"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2 (100.0)</w:t>
            </w:r>
          </w:p>
        </w:tc>
      </w:tr>
      <w:tr w:rsidR="00906FA5" w:rsidRPr="00906FA5" w14:paraId="596F6B6B" w14:textId="77777777" w:rsidTr="005C4C19">
        <w:tc>
          <w:tcPr>
            <w:tcW w:w="1906" w:type="dxa"/>
          </w:tcPr>
          <w:p w14:paraId="569333F3" w14:textId="731318D1" w:rsidR="00A403A3" w:rsidRPr="00906FA5" w:rsidRDefault="00A403A3" w:rsidP="00CC3407">
            <w:pPr>
              <w:spacing w:line="240" w:lineRule="auto"/>
              <w:ind w:left="27" w:hanging="27"/>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Stable</w:t>
            </w:r>
          </w:p>
        </w:tc>
        <w:tc>
          <w:tcPr>
            <w:tcW w:w="1127" w:type="dxa"/>
          </w:tcPr>
          <w:p w14:paraId="683CE2CB" w14:textId="27C83BA8"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6 (50.0)</w:t>
            </w:r>
          </w:p>
        </w:tc>
        <w:tc>
          <w:tcPr>
            <w:tcW w:w="1063" w:type="dxa"/>
          </w:tcPr>
          <w:p w14:paraId="02D566B5" w14:textId="4897E6E4"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5 (41.7)</w:t>
            </w:r>
          </w:p>
        </w:tc>
        <w:tc>
          <w:tcPr>
            <w:tcW w:w="1140" w:type="dxa"/>
          </w:tcPr>
          <w:p w14:paraId="4FD1E2E1" w14:textId="6FFE0C0B"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2 (</w:t>
            </w:r>
            <w:r w:rsidR="000C5449" w:rsidRPr="00906FA5">
              <w:rPr>
                <w:rFonts w:ascii="Arial" w:hAnsi="Arial" w:cs="Arial"/>
                <w:color w:val="000000" w:themeColor="text1"/>
              </w:rPr>
              <w:t>50.0</w:t>
            </w:r>
            <w:r w:rsidRPr="00906FA5">
              <w:rPr>
                <w:rFonts w:ascii="Arial" w:hAnsi="Arial" w:cs="Arial"/>
                <w:color w:val="000000" w:themeColor="text1"/>
              </w:rPr>
              <w:t>)</w:t>
            </w:r>
          </w:p>
        </w:tc>
        <w:tc>
          <w:tcPr>
            <w:tcW w:w="1127" w:type="dxa"/>
          </w:tcPr>
          <w:p w14:paraId="41F9A343" w14:textId="47DBB084"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0</w:t>
            </w:r>
            <w:r w:rsidR="000963D9" w:rsidRPr="00906FA5">
              <w:rPr>
                <w:rFonts w:ascii="Arial" w:hAnsi="Arial" w:cs="Arial"/>
                <w:color w:val="000000" w:themeColor="text1"/>
              </w:rPr>
              <w:t xml:space="preserve"> </w:t>
            </w:r>
          </w:p>
        </w:tc>
        <w:tc>
          <w:tcPr>
            <w:tcW w:w="1151" w:type="dxa"/>
          </w:tcPr>
          <w:p w14:paraId="20F923CC" w14:textId="26B1CFBB"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(50.0)</w:t>
            </w:r>
          </w:p>
        </w:tc>
        <w:tc>
          <w:tcPr>
            <w:tcW w:w="1134" w:type="dxa"/>
          </w:tcPr>
          <w:p w14:paraId="10DF1683" w14:textId="24DBFA2A"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906FA5" w:rsidRPr="00906FA5" w14:paraId="14BDCBB7" w14:textId="77777777" w:rsidTr="005C4C19">
        <w:tc>
          <w:tcPr>
            <w:tcW w:w="1906" w:type="dxa"/>
          </w:tcPr>
          <w:p w14:paraId="41C551FB" w14:textId="6610C822" w:rsidR="00A403A3" w:rsidRPr="00906FA5" w:rsidRDefault="00A403A3"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Increase</w:t>
            </w:r>
          </w:p>
        </w:tc>
        <w:tc>
          <w:tcPr>
            <w:tcW w:w="1127" w:type="dxa"/>
          </w:tcPr>
          <w:p w14:paraId="49E6E96B" w14:textId="3062BBC2"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 (8.3)</w:t>
            </w:r>
          </w:p>
        </w:tc>
        <w:tc>
          <w:tcPr>
            <w:tcW w:w="1063" w:type="dxa"/>
          </w:tcPr>
          <w:p w14:paraId="3408428A" w14:textId="028A473E"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1 (8.3)</w:t>
            </w:r>
          </w:p>
        </w:tc>
        <w:tc>
          <w:tcPr>
            <w:tcW w:w="1140" w:type="dxa"/>
          </w:tcPr>
          <w:p w14:paraId="45E24F00" w14:textId="7789E765"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27" w:type="dxa"/>
          </w:tcPr>
          <w:p w14:paraId="15FD8B91" w14:textId="438A227F" w:rsidR="00A403A3"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(25.0)</w:t>
            </w:r>
          </w:p>
        </w:tc>
        <w:tc>
          <w:tcPr>
            <w:tcW w:w="1151" w:type="dxa"/>
          </w:tcPr>
          <w:p w14:paraId="3BED784F" w14:textId="061F7875" w:rsidR="00A403A3"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34" w:type="dxa"/>
          </w:tcPr>
          <w:p w14:paraId="3A95828A" w14:textId="2618D41B" w:rsidR="00A403A3" w:rsidRPr="00906FA5" w:rsidRDefault="000963D9"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r>
      <w:tr w:rsidR="00906FA5" w:rsidRPr="00906FA5" w14:paraId="30A3E8D9" w14:textId="77777777" w:rsidTr="005C4C19">
        <w:tc>
          <w:tcPr>
            <w:tcW w:w="1906" w:type="dxa"/>
          </w:tcPr>
          <w:p w14:paraId="41D30D05" w14:textId="5DA14A33" w:rsidR="00B34206" w:rsidRPr="00906FA5" w:rsidRDefault="00274EBD"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B34206" w:rsidRPr="00906FA5">
              <w:rPr>
                <w:rFonts w:ascii="Arial" w:hAnsi="Arial" w:cs="Arial"/>
                <w:color w:val="000000" w:themeColor="text1"/>
              </w:rPr>
              <w:t>Cervical</w:t>
            </w:r>
            <w:r w:rsidR="004B19AF" w:rsidRPr="00906FA5">
              <w:rPr>
                <w:rFonts w:ascii="Arial" w:hAnsi="Arial" w:cs="Arial"/>
                <w:color w:val="000000" w:themeColor="text1"/>
              </w:rPr>
              <w:t xml:space="preserve"> </w:t>
            </w:r>
            <w:r w:rsidRPr="00906FA5">
              <w:rPr>
                <w:rFonts w:ascii="Arial" w:hAnsi="Arial" w:cs="Arial"/>
                <w:color w:val="000000" w:themeColor="text1"/>
              </w:rPr>
              <w:t>cancer</w:t>
            </w:r>
            <w:r w:rsidR="00B34206" w:rsidRPr="00906FA5">
              <w:rPr>
                <w:rFonts w:ascii="Arial" w:hAnsi="Arial" w:cs="Arial"/>
                <w:color w:val="000000" w:themeColor="text1"/>
              </w:rPr>
              <w:t xml:space="preserve"> </w:t>
            </w:r>
          </w:p>
        </w:tc>
        <w:tc>
          <w:tcPr>
            <w:tcW w:w="1127" w:type="dxa"/>
          </w:tcPr>
          <w:p w14:paraId="58A75B59" w14:textId="77777777" w:rsidR="00B34206" w:rsidRPr="00906FA5" w:rsidRDefault="00B34206" w:rsidP="00CC3407">
            <w:pPr>
              <w:spacing w:line="240" w:lineRule="auto"/>
              <w:jc w:val="both"/>
              <w:rPr>
                <w:rFonts w:ascii="Arial" w:hAnsi="Arial" w:cs="Arial"/>
                <w:color w:val="000000" w:themeColor="text1"/>
              </w:rPr>
            </w:pPr>
          </w:p>
        </w:tc>
        <w:tc>
          <w:tcPr>
            <w:tcW w:w="1063" w:type="dxa"/>
          </w:tcPr>
          <w:p w14:paraId="276850B5" w14:textId="5E243350" w:rsidR="00B34206" w:rsidRPr="00906FA5" w:rsidRDefault="00B34206" w:rsidP="00CC3407">
            <w:pPr>
              <w:spacing w:line="240" w:lineRule="auto"/>
              <w:jc w:val="both"/>
              <w:rPr>
                <w:rFonts w:ascii="Arial" w:hAnsi="Arial" w:cs="Arial"/>
                <w:color w:val="000000" w:themeColor="text1"/>
              </w:rPr>
            </w:pPr>
          </w:p>
        </w:tc>
        <w:tc>
          <w:tcPr>
            <w:tcW w:w="1140" w:type="dxa"/>
          </w:tcPr>
          <w:p w14:paraId="67ECEE64" w14:textId="77777777" w:rsidR="00B34206" w:rsidRPr="00906FA5" w:rsidRDefault="00B34206" w:rsidP="00CC3407">
            <w:pPr>
              <w:spacing w:line="240" w:lineRule="auto"/>
              <w:jc w:val="both"/>
              <w:rPr>
                <w:rFonts w:ascii="Arial" w:hAnsi="Arial" w:cs="Arial"/>
                <w:color w:val="000000" w:themeColor="text1"/>
              </w:rPr>
            </w:pPr>
          </w:p>
        </w:tc>
        <w:tc>
          <w:tcPr>
            <w:tcW w:w="1127" w:type="dxa"/>
          </w:tcPr>
          <w:p w14:paraId="07826CD7" w14:textId="77777777" w:rsidR="00B34206" w:rsidRPr="00906FA5" w:rsidRDefault="00B34206" w:rsidP="00CC3407">
            <w:pPr>
              <w:spacing w:line="240" w:lineRule="auto"/>
              <w:jc w:val="both"/>
              <w:rPr>
                <w:rFonts w:ascii="Arial" w:hAnsi="Arial" w:cs="Arial"/>
                <w:color w:val="000000" w:themeColor="text1"/>
              </w:rPr>
            </w:pPr>
          </w:p>
        </w:tc>
        <w:tc>
          <w:tcPr>
            <w:tcW w:w="1151" w:type="dxa"/>
          </w:tcPr>
          <w:p w14:paraId="319626E8" w14:textId="77777777" w:rsidR="00B34206" w:rsidRPr="00906FA5" w:rsidRDefault="00B34206" w:rsidP="00CC3407">
            <w:pPr>
              <w:spacing w:line="240" w:lineRule="auto"/>
              <w:jc w:val="both"/>
              <w:rPr>
                <w:rFonts w:ascii="Arial" w:hAnsi="Arial" w:cs="Arial"/>
                <w:color w:val="000000" w:themeColor="text1"/>
              </w:rPr>
            </w:pPr>
          </w:p>
        </w:tc>
        <w:tc>
          <w:tcPr>
            <w:tcW w:w="1134" w:type="dxa"/>
          </w:tcPr>
          <w:p w14:paraId="685F71F6" w14:textId="77777777" w:rsidR="00B34206" w:rsidRPr="00906FA5" w:rsidRDefault="00B34206" w:rsidP="00CC3407">
            <w:pPr>
              <w:spacing w:line="240" w:lineRule="auto"/>
              <w:jc w:val="both"/>
              <w:rPr>
                <w:rFonts w:ascii="Arial" w:hAnsi="Arial" w:cs="Arial"/>
                <w:color w:val="000000" w:themeColor="text1"/>
              </w:rPr>
            </w:pPr>
          </w:p>
        </w:tc>
      </w:tr>
      <w:tr w:rsidR="00906FA5" w:rsidRPr="00906FA5" w14:paraId="03F1ADC8" w14:textId="77777777" w:rsidTr="005C4C19">
        <w:tc>
          <w:tcPr>
            <w:tcW w:w="1906" w:type="dxa"/>
          </w:tcPr>
          <w:p w14:paraId="6416AC43" w14:textId="49DEE3D0"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Decrease</w:t>
            </w:r>
          </w:p>
        </w:tc>
        <w:tc>
          <w:tcPr>
            <w:tcW w:w="1127" w:type="dxa"/>
          </w:tcPr>
          <w:p w14:paraId="54DB71F0" w14:textId="2E8E1EB4" w:rsidR="004B19AF"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4 (33.3)</w:t>
            </w:r>
          </w:p>
        </w:tc>
        <w:tc>
          <w:tcPr>
            <w:tcW w:w="1063" w:type="dxa"/>
          </w:tcPr>
          <w:p w14:paraId="01AED7BD" w14:textId="1D63E928"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w:t>
            </w:r>
          </w:p>
        </w:tc>
        <w:tc>
          <w:tcPr>
            <w:tcW w:w="1140" w:type="dxa"/>
          </w:tcPr>
          <w:p w14:paraId="2B970F14" w14:textId="31E9B5C9" w:rsidR="004B19AF"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0</w:t>
            </w:r>
            <w:r w:rsidR="00BC4B1A" w:rsidRPr="00906FA5">
              <w:rPr>
                <w:rFonts w:ascii="Arial" w:hAnsi="Arial" w:cs="Arial"/>
                <w:color w:val="000000" w:themeColor="text1"/>
              </w:rPr>
              <w:t xml:space="preserve"> </w:t>
            </w:r>
          </w:p>
        </w:tc>
        <w:tc>
          <w:tcPr>
            <w:tcW w:w="1127" w:type="dxa"/>
          </w:tcPr>
          <w:p w14:paraId="5D2A4C8E" w14:textId="2AC22CFE"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w:t>
            </w:r>
          </w:p>
        </w:tc>
        <w:tc>
          <w:tcPr>
            <w:tcW w:w="1151" w:type="dxa"/>
          </w:tcPr>
          <w:p w14:paraId="3AC7CFB5" w14:textId="23CB0EC9" w:rsidR="004B19AF"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r w:rsidR="000963D9" w:rsidRPr="00906FA5">
              <w:rPr>
                <w:rFonts w:ascii="Arial" w:hAnsi="Arial" w:cs="Arial"/>
                <w:color w:val="000000" w:themeColor="text1"/>
              </w:rPr>
              <w:t xml:space="preserve"> </w:t>
            </w:r>
          </w:p>
        </w:tc>
        <w:tc>
          <w:tcPr>
            <w:tcW w:w="1134" w:type="dxa"/>
          </w:tcPr>
          <w:p w14:paraId="1E7830B7" w14:textId="358BF5A2"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w:t>
            </w:r>
          </w:p>
        </w:tc>
      </w:tr>
      <w:tr w:rsidR="00906FA5" w:rsidRPr="00906FA5" w14:paraId="0997BB4E" w14:textId="77777777" w:rsidTr="005C4C19">
        <w:tc>
          <w:tcPr>
            <w:tcW w:w="1906" w:type="dxa"/>
          </w:tcPr>
          <w:p w14:paraId="5207490B" w14:textId="6B7843B8"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Stable</w:t>
            </w:r>
          </w:p>
        </w:tc>
        <w:tc>
          <w:tcPr>
            <w:tcW w:w="1127" w:type="dxa"/>
          </w:tcPr>
          <w:p w14:paraId="7C89FC84" w14:textId="5B1543BD" w:rsidR="004B19AF"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8 (66.7)</w:t>
            </w:r>
          </w:p>
        </w:tc>
        <w:tc>
          <w:tcPr>
            <w:tcW w:w="1063" w:type="dxa"/>
          </w:tcPr>
          <w:p w14:paraId="54A945C5" w14:textId="1CF468EB"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w:t>
            </w:r>
          </w:p>
        </w:tc>
        <w:tc>
          <w:tcPr>
            <w:tcW w:w="1140" w:type="dxa"/>
          </w:tcPr>
          <w:p w14:paraId="7CE66D1B" w14:textId="10791BC9" w:rsidR="004B19AF" w:rsidRPr="00906FA5" w:rsidRDefault="000C5449" w:rsidP="00CC3407">
            <w:pPr>
              <w:spacing w:line="240" w:lineRule="auto"/>
              <w:jc w:val="both"/>
              <w:rPr>
                <w:rFonts w:ascii="Arial" w:hAnsi="Arial" w:cs="Arial"/>
                <w:color w:val="000000" w:themeColor="text1"/>
              </w:rPr>
            </w:pPr>
            <w:r w:rsidRPr="00906FA5">
              <w:rPr>
                <w:rFonts w:ascii="Arial" w:hAnsi="Arial" w:cs="Arial"/>
                <w:color w:val="000000" w:themeColor="text1"/>
              </w:rPr>
              <w:t>4</w:t>
            </w:r>
            <w:r w:rsidR="00BC4B1A" w:rsidRPr="00906FA5">
              <w:rPr>
                <w:rFonts w:ascii="Arial" w:hAnsi="Arial" w:cs="Arial"/>
                <w:color w:val="000000" w:themeColor="text1"/>
              </w:rPr>
              <w:t xml:space="preserve"> (</w:t>
            </w:r>
            <w:r w:rsidRPr="00906FA5">
              <w:rPr>
                <w:rFonts w:ascii="Arial" w:hAnsi="Arial" w:cs="Arial"/>
                <w:color w:val="000000" w:themeColor="text1"/>
              </w:rPr>
              <w:t>100.0</w:t>
            </w:r>
            <w:r w:rsidR="00BC4B1A" w:rsidRPr="00906FA5">
              <w:rPr>
                <w:rFonts w:ascii="Arial" w:hAnsi="Arial" w:cs="Arial"/>
                <w:color w:val="000000" w:themeColor="text1"/>
              </w:rPr>
              <w:t>)</w:t>
            </w:r>
          </w:p>
        </w:tc>
        <w:tc>
          <w:tcPr>
            <w:tcW w:w="1127" w:type="dxa"/>
          </w:tcPr>
          <w:p w14:paraId="2EF49D25" w14:textId="7644CD75"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w:t>
            </w:r>
          </w:p>
        </w:tc>
        <w:tc>
          <w:tcPr>
            <w:tcW w:w="1151" w:type="dxa"/>
          </w:tcPr>
          <w:p w14:paraId="793D637D" w14:textId="66A8E47D" w:rsidR="004B19AF"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1</w:t>
            </w:r>
            <w:r w:rsidR="000963D9" w:rsidRPr="00906FA5">
              <w:rPr>
                <w:rFonts w:ascii="Arial" w:hAnsi="Arial" w:cs="Arial"/>
                <w:color w:val="000000" w:themeColor="text1"/>
              </w:rPr>
              <w:t xml:space="preserve"> (100.0)</w:t>
            </w:r>
          </w:p>
        </w:tc>
        <w:tc>
          <w:tcPr>
            <w:tcW w:w="1134" w:type="dxa"/>
          </w:tcPr>
          <w:p w14:paraId="431EA473" w14:textId="555B07FD"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w:t>
            </w:r>
          </w:p>
        </w:tc>
      </w:tr>
      <w:tr w:rsidR="00906FA5" w:rsidRPr="00906FA5" w14:paraId="0EB89115" w14:textId="77777777" w:rsidTr="005C4C19">
        <w:tc>
          <w:tcPr>
            <w:tcW w:w="1906" w:type="dxa"/>
          </w:tcPr>
          <w:p w14:paraId="7D1B9913" w14:textId="25484E48"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 xml:space="preserve">  </w:t>
            </w:r>
            <w:r w:rsidR="00274EBD" w:rsidRPr="00906FA5">
              <w:rPr>
                <w:rFonts w:ascii="Arial" w:hAnsi="Arial" w:cs="Arial"/>
                <w:color w:val="000000" w:themeColor="text1"/>
              </w:rPr>
              <w:t xml:space="preserve">  </w:t>
            </w:r>
            <w:r w:rsidRPr="00906FA5">
              <w:rPr>
                <w:rFonts w:ascii="Arial" w:hAnsi="Arial" w:cs="Arial"/>
                <w:color w:val="000000" w:themeColor="text1"/>
              </w:rPr>
              <w:t>Increase</w:t>
            </w:r>
          </w:p>
        </w:tc>
        <w:tc>
          <w:tcPr>
            <w:tcW w:w="1127" w:type="dxa"/>
          </w:tcPr>
          <w:p w14:paraId="26CC7706" w14:textId="3B56D7BF" w:rsidR="004B19AF"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063" w:type="dxa"/>
          </w:tcPr>
          <w:p w14:paraId="0CFEE43E" w14:textId="6769BA7D"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w:t>
            </w:r>
          </w:p>
        </w:tc>
        <w:tc>
          <w:tcPr>
            <w:tcW w:w="1140" w:type="dxa"/>
          </w:tcPr>
          <w:p w14:paraId="2986E7CE" w14:textId="4832C26C" w:rsidR="004B19AF"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27" w:type="dxa"/>
          </w:tcPr>
          <w:p w14:paraId="3777960A" w14:textId="488B02C1"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w:t>
            </w:r>
          </w:p>
        </w:tc>
        <w:tc>
          <w:tcPr>
            <w:tcW w:w="1151" w:type="dxa"/>
          </w:tcPr>
          <w:p w14:paraId="01C3CD10" w14:textId="06C43393" w:rsidR="004B19AF" w:rsidRPr="00906FA5" w:rsidRDefault="00BC4B1A" w:rsidP="00CC3407">
            <w:pPr>
              <w:spacing w:line="240" w:lineRule="auto"/>
              <w:jc w:val="both"/>
              <w:rPr>
                <w:rFonts w:ascii="Arial" w:hAnsi="Arial" w:cs="Arial"/>
                <w:color w:val="000000" w:themeColor="text1"/>
              </w:rPr>
            </w:pPr>
            <w:r w:rsidRPr="00906FA5">
              <w:rPr>
                <w:rFonts w:ascii="Arial" w:hAnsi="Arial" w:cs="Arial"/>
                <w:color w:val="000000" w:themeColor="text1"/>
              </w:rPr>
              <w:t>0</w:t>
            </w:r>
          </w:p>
        </w:tc>
        <w:tc>
          <w:tcPr>
            <w:tcW w:w="1134" w:type="dxa"/>
          </w:tcPr>
          <w:p w14:paraId="4F9E809B" w14:textId="204E6155" w:rsidR="004B19AF" w:rsidRPr="00906FA5" w:rsidRDefault="004B19AF" w:rsidP="00CC3407">
            <w:pPr>
              <w:spacing w:line="240" w:lineRule="auto"/>
              <w:jc w:val="both"/>
              <w:rPr>
                <w:rFonts w:ascii="Arial" w:hAnsi="Arial" w:cs="Arial"/>
                <w:color w:val="000000" w:themeColor="text1"/>
              </w:rPr>
            </w:pPr>
            <w:r w:rsidRPr="00906FA5">
              <w:rPr>
                <w:rFonts w:ascii="Arial" w:hAnsi="Arial" w:cs="Arial"/>
                <w:color w:val="000000" w:themeColor="text1"/>
              </w:rPr>
              <w:t>–</w:t>
            </w:r>
          </w:p>
        </w:tc>
      </w:tr>
    </w:tbl>
    <w:p w14:paraId="6F46E519" w14:textId="151F4CE2" w:rsidR="002F3AD2" w:rsidRPr="00906FA5" w:rsidRDefault="002F3AD2">
      <w:pPr>
        <w:spacing w:line="240" w:lineRule="auto"/>
        <w:rPr>
          <w:rFonts w:ascii="Arial" w:hAnsi="Arial" w:cs="Arial"/>
        </w:rPr>
      </w:pPr>
      <w:r w:rsidRPr="00906FA5">
        <w:rPr>
          <w:rFonts w:ascii="Arial" w:hAnsi="Arial" w:cs="Arial"/>
        </w:rPr>
        <w:br w:type="page"/>
      </w:r>
    </w:p>
    <w:p w14:paraId="14347CC9" w14:textId="21B7CF8B" w:rsidR="002F3AD2" w:rsidRPr="00906FA5" w:rsidRDefault="002F3AD2" w:rsidP="002F3AD2">
      <w:pPr>
        <w:spacing w:after="160" w:line="259" w:lineRule="auto"/>
        <w:rPr>
          <w:rFonts w:ascii="Arial" w:hAnsi="Arial" w:cs="Arial"/>
          <w:color w:val="000000" w:themeColor="text1"/>
        </w:rPr>
      </w:pPr>
      <w:r w:rsidRPr="00906FA5">
        <w:rPr>
          <w:rFonts w:ascii="Arial" w:hAnsi="Arial" w:cs="Arial"/>
          <w:color w:val="000000" w:themeColor="text1"/>
        </w:rPr>
        <w:lastRenderedPageBreak/>
        <w:t>Table S</w:t>
      </w:r>
      <w:r w:rsidR="00ED517C" w:rsidRPr="00906FA5">
        <w:rPr>
          <w:rFonts w:ascii="Arial" w:hAnsi="Arial" w:cs="Arial"/>
          <w:color w:val="000000" w:themeColor="text1"/>
        </w:rPr>
        <w:t>10</w:t>
      </w:r>
      <w:r w:rsidRPr="00906FA5">
        <w:rPr>
          <w:rFonts w:ascii="Arial" w:hAnsi="Arial" w:cs="Arial"/>
          <w:color w:val="000000" w:themeColor="text1"/>
        </w:rPr>
        <w:t xml:space="preserve">. Prespecified and </w:t>
      </w:r>
      <w:r w:rsidRPr="00906FA5">
        <w:rPr>
          <w:rFonts w:ascii="Arial" w:hAnsi="Arial" w:cs="Arial"/>
          <w:i/>
          <w:iCs/>
          <w:color w:val="000000" w:themeColor="text1"/>
        </w:rPr>
        <w:t>Post</w:t>
      </w:r>
      <w:r w:rsidR="00C227EF" w:rsidRPr="00906FA5">
        <w:rPr>
          <w:rFonts w:ascii="Arial" w:hAnsi="Arial" w:cs="Arial"/>
          <w:i/>
          <w:iCs/>
          <w:color w:val="000000" w:themeColor="text1"/>
        </w:rPr>
        <w:t xml:space="preserve"> </w:t>
      </w:r>
      <w:r w:rsidRPr="00906FA5">
        <w:rPr>
          <w:rFonts w:ascii="Arial" w:hAnsi="Arial" w:cs="Arial"/>
          <w:i/>
          <w:iCs/>
          <w:color w:val="000000" w:themeColor="text1"/>
        </w:rPr>
        <w:t>Hoc</w:t>
      </w:r>
      <w:r w:rsidRPr="00906FA5">
        <w:rPr>
          <w:rFonts w:ascii="Arial" w:hAnsi="Arial" w:cs="Arial"/>
          <w:color w:val="000000" w:themeColor="text1"/>
        </w:rPr>
        <w:t xml:space="preserve"> Subgroups </w:t>
      </w:r>
      <w:proofErr w:type="gramStart"/>
      <w:r w:rsidRPr="00906FA5">
        <w:rPr>
          <w:rFonts w:ascii="Arial" w:hAnsi="Arial" w:cs="Arial"/>
          <w:color w:val="000000" w:themeColor="text1"/>
        </w:rPr>
        <w:t>By</w:t>
      </w:r>
      <w:proofErr w:type="gramEnd"/>
      <w:r w:rsidRPr="00906FA5">
        <w:rPr>
          <w:rFonts w:ascii="Arial" w:hAnsi="Arial" w:cs="Arial"/>
          <w:color w:val="000000" w:themeColor="text1"/>
        </w:rPr>
        <w:t xml:space="preserve"> Disease Cohort</w:t>
      </w:r>
    </w:p>
    <w:tbl>
      <w:tblPr>
        <w:tblStyle w:val="TableGrid"/>
        <w:tblW w:w="0" w:type="auto"/>
        <w:jc w:val="center"/>
        <w:tblLook w:val="04A0" w:firstRow="1" w:lastRow="0" w:firstColumn="1" w:lastColumn="0" w:noHBand="0" w:noVBand="1"/>
      </w:tblPr>
      <w:tblGrid>
        <w:gridCol w:w="1525"/>
        <w:gridCol w:w="3308"/>
        <w:gridCol w:w="3402"/>
      </w:tblGrid>
      <w:tr w:rsidR="00657E1E" w:rsidRPr="00906FA5" w14:paraId="63213BF8" w14:textId="77777777" w:rsidTr="00657E1E">
        <w:trPr>
          <w:jc w:val="center"/>
        </w:trPr>
        <w:tc>
          <w:tcPr>
            <w:tcW w:w="1365" w:type="dxa"/>
          </w:tcPr>
          <w:p w14:paraId="3CA3E457" w14:textId="77777777" w:rsidR="002F3AD2" w:rsidRPr="00906FA5" w:rsidRDefault="002F3AD2" w:rsidP="00587A7C">
            <w:pPr>
              <w:spacing w:line="240" w:lineRule="auto"/>
              <w:rPr>
                <w:rFonts w:ascii="Arial" w:hAnsi="Arial" w:cs="Arial"/>
                <w:b/>
                <w:bCs/>
                <w:color w:val="000000" w:themeColor="text1"/>
              </w:rPr>
            </w:pPr>
          </w:p>
        </w:tc>
        <w:tc>
          <w:tcPr>
            <w:tcW w:w="3308" w:type="dxa"/>
          </w:tcPr>
          <w:p w14:paraId="767BB5B8" w14:textId="77777777" w:rsidR="002F3AD2" w:rsidRPr="00906FA5" w:rsidRDefault="002F3AD2" w:rsidP="00587A7C">
            <w:pPr>
              <w:spacing w:line="240" w:lineRule="auto"/>
              <w:rPr>
                <w:rFonts w:ascii="Arial" w:hAnsi="Arial" w:cs="Arial"/>
                <w:b/>
                <w:bCs/>
                <w:color w:val="000000" w:themeColor="text1"/>
              </w:rPr>
            </w:pPr>
            <w:r w:rsidRPr="00906FA5">
              <w:rPr>
                <w:rFonts w:ascii="Arial" w:hAnsi="Arial" w:cs="Arial"/>
                <w:b/>
                <w:bCs/>
                <w:color w:val="000000" w:themeColor="text1"/>
              </w:rPr>
              <w:t>Cervical</w:t>
            </w:r>
          </w:p>
        </w:tc>
        <w:tc>
          <w:tcPr>
            <w:tcW w:w="3402" w:type="dxa"/>
          </w:tcPr>
          <w:p w14:paraId="02F74511" w14:textId="77777777" w:rsidR="002F3AD2" w:rsidRPr="00906FA5" w:rsidRDefault="002F3AD2" w:rsidP="00587A7C">
            <w:pPr>
              <w:spacing w:line="240" w:lineRule="auto"/>
              <w:rPr>
                <w:rFonts w:ascii="Arial" w:hAnsi="Arial" w:cs="Arial"/>
                <w:b/>
                <w:bCs/>
                <w:color w:val="000000" w:themeColor="text1"/>
              </w:rPr>
            </w:pPr>
            <w:r w:rsidRPr="00906FA5">
              <w:rPr>
                <w:rFonts w:ascii="Arial" w:hAnsi="Arial" w:cs="Arial"/>
                <w:b/>
                <w:bCs/>
                <w:color w:val="000000" w:themeColor="text1"/>
              </w:rPr>
              <w:t>Endometrial</w:t>
            </w:r>
          </w:p>
        </w:tc>
      </w:tr>
      <w:tr w:rsidR="00657E1E" w:rsidRPr="00906FA5" w14:paraId="26E1B435" w14:textId="77777777" w:rsidTr="00657E1E">
        <w:trPr>
          <w:jc w:val="center"/>
        </w:trPr>
        <w:tc>
          <w:tcPr>
            <w:tcW w:w="1365" w:type="dxa"/>
          </w:tcPr>
          <w:p w14:paraId="0D068C0A" w14:textId="77777777" w:rsidR="002F3AD2" w:rsidRPr="00906FA5" w:rsidRDefault="002F3AD2" w:rsidP="00587A7C">
            <w:pPr>
              <w:spacing w:line="240" w:lineRule="auto"/>
              <w:rPr>
                <w:rFonts w:ascii="Arial" w:hAnsi="Arial" w:cs="Arial"/>
                <w:b/>
                <w:bCs/>
                <w:color w:val="000000" w:themeColor="text1"/>
              </w:rPr>
            </w:pPr>
            <w:r w:rsidRPr="00906FA5">
              <w:rPr>
                <w:rFonts w:ascii="Arial" w:hAnsi="Arial" w:cs="Arial"/>
                <w:b/>
                <w:bCs/>
                <w:color w:val="000000" w:themeColor="text1"/>
              </w:rPr>
              <w:t>Prespecified</w:t>
            </w:r>
          </w:p>
        </w:tc>
        <w:tc>
          <w:tcPr>
            <w:tcW w:w="3308" w:type="dxa"/>
          </w:tcPr>
          <w:p w14:paraId="4F37182D"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Histology </w:t>
            </w:r>
          </w:p>
          <w:p w14:paraId="0FA74733"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Squamous </w:t>
            </w:r>
            <w:r w:rsidRPr="00906FA5">
              <w:rPr>
                <w:rFonts w:ascii="Arial" w:hAnsi="Arial" w:cs="Arial"/>
                <w:i/>
                <w:iCs/>
                <w:color w:val="000000" w:themeColor="text1"/>
              </w:rPr>
              <w:t>vs</w:t>
            </w:r>
            <w:r w:rsidRPr="00906FA5">
              <w:rPr>
                <w:rFonts w:ascii="Arial" w:hAnsi="Arial" w:cs="Arial"/>
                <w:color w:val="000000" w:themeColor="text1"/>
              </w:rPr>
              <w:t xml:space="preserve"> non-squamous</w:t>
            </w:r>
          </w:p>
        </w:tc>
        <w:tc>
          <w:tcPr>
            <w:tcW w:w="3402" w:type="dxa"/>
          </w:tcPr>
          <w:p w14:paraId="1F6322A1"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Histology</w:t>
            </w:r>
          </w:p>
          <w:p w14:paraId="39344FAF"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Endometrioid </w:t>
            </w:r>
            <w:r w:rsidRPr="00906FA5">
              <w:rPr>
                <w:rFonts w:ascii="Arial" w:hAnsi="Arial" w:cs="Arial"/>
                <w:i/>
                <w:iCs/>
                <w:color w:val="000000" w:themeColor="text1"/>
              </w:rPr>
              <w:t>vs</w:t>
            </w:r>
            <w:r w:rsidRPr="00906FA5">
              <w:rPr>
                <w:rFonts w:ascii="Arial" w:hAnsi="Arial" w:cs="Arial"/>
                <w:color w:val="000000" w:themeColor="text1"/>
              </w:rPr>
              <w:t xml:space="preserve"> non-endometrioid</w:t>
            </w:r>
          </w:p>
        </w:tc>
      </w:tr>
      <w:tr w:rsidR="00657E1E" w:rsidRPr="00906FA5" w14:paraId="0FBB8CF5" w14:textId="77777777" w:rsidTr="00657E1E">
        <w:trPr>
          <w:jc w:val="center"/>
        </w:trPr>
        <w:tc>
          <w:tcPr>
            <w:tcW w:w="1365" w:type="dxa"/>
          </w:tcPr>
          <w:p w14:paraId="3BCB219B" w14:textId="77777777" w:rsidR="002F3AD2" w:rsidRPr="00906FA5" w:rsidRDefault="002F3AD2" w:rsidP="00587A7C">
            <w:pPr>
              <w:spacing w:line="240" w:lineRule="auto"/>
              <w:rPr>
                <w:rFonts w:ascii="Arial" w:hAnsi="Arial" w:cs="Arial"/>
                <w:color w:val="000000" w:themeColor="text1"/>
              </w:rPr>
            </w:pPr>
          </w:p>
        </w:tc>
        <w:tc>
          <w:tcPr>
            <w:tcW w:w="3308" w:type="dxa"/>
          </w:tcPr>
          <w:p w14:paraId="7AD514AA"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PD-L1 status </w:t>
            </w:r>
          </w:p>
          <w:p w14:paraId="5B86CA66"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Positive </w:t>
            </w:r>
            <w:r w:rsidRPr="00906FA5">
              <w:rPr>
                <w:rFonts w:ascii="Arial" w:hAnsi="Arial" w:cs="Arial"/>
                <w:i/>
                <w:iCs/>
                <w:color w:val="000000" w:themeColor="text1"/>
              </w:rPr>
              <w:t>vs</w:t>
            </w:r>
            <w:r w:rsidRPr="00906FA5">
              <w:rPr>
                <w:rFonts w:ascii="Arial" w:hAnsi="Arial" w:cs="Arial"/>
                <w:color w:val="000000" w:themeColor="text1"/>
              </w:rPr>
              <w:t xml:space="preserve"> negative</w:t>
            </w:r>
          </w:p>
        </w:tc>
        <w:tc>
          <w:tcPr>
            <w:tcW w:w="3402" w:type="dxa"/>
          </w:tcPr>
          <w:p w14:paraId="5D0F82A5"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Grade</w:t>
            </w:r>
          </w:p>
          <w:p w14:paraId="3713DABE"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Low grade </w:t>
            </w:r>
            <w:r w:rsidRPr="00906FA5">
              <w:rPr>
                <w:rFonts w:ascii="Arial" w:hAnsi="Arial" w:cs="Arial"/>
                <w:i/>
                <w:iCs/>
                <w:color w:val="000000" w:themeColor="text1"/>
              </w:rPr>
              <w:t>vs</w:t>
            </w:r>
            <w:r w:rsidRPr="00906FA5">
              <w:rPr>
                <w:rFonts w:ascii="Arial" w:hAnsi="Arial" w:cs="Arial"/>
                <w:color w:val="000000" w:themeColor="text1"/>
              </w:rPr>
              <w:t xml:space="preserve"> high grade</w:t>
            </w:r>
          </w:p>
        </w:tc>
      </w:tr>
      <w:tr w:rsidR="00657E1E" w:rsidRPr="00906FA5" w14:paraId="19E27B80" w14:textId="77777777" w:rsidTr="00657E1E">
        <w:trPr>
          <w:jc w:val="center"/>
        </w:trPr>
        <w:tc>
          <w:tcPr>
            <w:tcW w:w="1365" w:type="dxa"/>
          </w:tcPr>
          <w:p w14:paraId="291B55FE" w14:textId="77777777" w:rsidR="002F3AD2" w:rsidRPr="00906FA5" w:rsidRDefault="002F3AD2" w:rsidP="00587A7C">
            <w:pPr>
              <w:spacing w:line="240" w:lineRule="auto"/>
              <w:rPr>
                <w:rFonts w:ascii="Arial" w:hAnsi="Arial" w:cs="Arial"/>
                <w:color w:val="000000" w:themeColor="text1"/>
              </w:rPr>
            </w:pPr>
          </w:p>
        </w:tc>
        <w:tc>
          <w:tcPr>
            <w:tcW w:w="3308" w:type="dxa"/>
          </w:tcPr>
          <w:p w14:paraId="14E7D49B" w14:textId="77777777" w:rsidR="00CF7E1A" w:rsidRPr="00906FA5" w:rsidRDefault="00CF7E1A" w:rsidP="00CF7E1A">
            <w:pPr>
              <w:spacing w:line="240" w:lineRule="auto"/>
              <w:rPr>
                <w:rFonts w:ascii="Arial" w:hAnsi="Arial" w:cs="Arial"/>
                <w:color w:val="000000" w:themeColor="text1"/>
              </w:rPr>
            </w:pPr>
            <w:r w:rsidRPr="00906FA5">
              <w:rPr>
                <w:rFonts w:ascii="Arial" w:hAnsi="Arial" w:cs="Arial"/>
                <w:color w:val="000000" w:themeColor="text1"/>
              </w:rPr>
              <w:t>HPV status</w:t>
            </w:r>
          </w:p>
          <w:p w14:paraId="18BEB396" w14:textId="1CD409B0" w:rsidR="002F3AD2" w:rsidRPr="00906FA5" w:rsidRDefault="00CF7E1A" w:rsidP="00CF7E1A">
            <w:pPr>
              <w:spacing w:line="240" w:lineRule="auto"/>
              <w:rPr>
                <w:rFonts w:ascii="Arial" w:hAnsi="Arial" w:cs="Arial"/>
                <w:color w:val="000000" w:themeColor="text1"/>
              </w:rPr>
            </w:pPr>
            <w:r w:rsidRPr="00906FA5">
              <w:rPr>
                <w:rFonts w:ascii="Arial" w:hAnsi="Arial" w:cs="Arial"/>
                <w:color w:val="000000" w:themeColor="text1"/>
              </w:rPr>
              <w:t xml:space="preserve">  Positive</w:t>
            </w:r>
            <w:r w:rsidRPr="00906FA5">
              <w:rPr>
                <w:rFonts w:ascii="Arial" w:hAnsi="Arial" w:cs="Arial"/>
                <w:i/>
                <w:iCs/>
                <w:color w:val="000000" w:themeColor="text1"/>
              </w:rPr>
              <w:t xml:space="preserve"> vs </w:t>
            </w:r>
            <w:r w:rsidRPr="00906FA5">
              <w:rPr>
                <w:rFonts w:ascii="Arial" w:hAnsi="Arial" w:cs="Arial"/>
                <w:color w:val="000000" w:themeColor="text1"/>
              </w:rPr>
              <w:t>negative</w:t>
            </w:r>
          </w:p>
        </w:tc>
        <w:tc>
          <w:tcPr>
            <w:tcW w:w="3402" w:type="dxa"/>
          </w:tcPr>
          <w:p w14:paraId="66FC51D0"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Hormone receptor status</w:t>
            </w:r>
          </w:p>
          <w:p w14:paraId="78DB8DF9"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Positive </w:t>
            </w:r>
            <w:r w:rsidRPr="00906FA5">
              <w:rPr>
                <w:rFonts w:ascii="Arial" w:hAnsi="Arial" w:cs="Arial"/>
                <w:i/>
                <w:iCs/>
                <w:color w:val="000000" w:themeColor="text1"/>
              </w:rPr>
              <w:t>vs</w:t>
            </w:r>
            <w:r w:rsidRPr="00906FA5">
              <w:rPr>
                <w:rFonts w:ascii="Arial" w:hAnsi="Arial" w:cs="Arial"/>
                <w:color w:val="000000" w:themeColor="text1"/>
              </w:rPr>
              <w:t xml:space="preserve"> negative</w:t>
            </w:r>
          </w:p>
        </w:tc>
      </w:tr>
      <w:tr w:rsidR="00657E1E" w:rsidRPr="00906FA5" w14:paraId="27CCAEA2" w14:textId="77777777" w:rsidTr="00657E1E">
        <w:trPr>
          <w:jc w:val="center"/>
        </w:trPr>
        <w:tc>
          <w:tcPr>
            <w:tcW w:w="1365" w:type="dxa"/>
          </w:tcPr>
          <w:p w14:paraId="20A8A2A9" w14:textId="77777777" w:rsidR="002F3AD2" w:rsidRPr="00906FA5" w:rsidRDefault="002F3AD2" w:rsidP="00587A7C">
            <w:pPr>
              <w:spacing w:line="240" w:lineRule="auto"/>
              <w:rPr>
                <w:rFonts w:ascii="Arial" w:hAnsi="Arial" w:cs="Arial"/>
                <w:color w:val="000000" w:themeColor="text1"/>
              </w:rPr>
            </w:pPr>
          </w:p>
        </w:tc>
        <w:tc>
          <w:tcPr>
            <w:tcW w:w="3308" w:type="dxa"/>
          </w:tcPr>
          <w:p w14:paraId="22A6915D" w14:textId="118E232B"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w:t>
            </w:r>
          </w:p>
        </w:tc>
        <w:tc>
          <w:tcPr>
            <w:tcW w:w="3402" w:type="dxa"/>
          </w:tcPr>
          <w:p w14:paraId="6B235056"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PTEN status </w:t>
            </w:r>
          </w:p>
          <w:p w14:paraId="44CDD762"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Present </w:t>
            </w:r>
            <w:r w:rsidRPr="00906FA5">
              <w:rPr>
                <w:rFonts w:ascii="Arial" w:hAnsi="Arial" w:cs="Arial"/>
                <w:i/>
                <w:iCs/>
                <w:color w:val="000000" w:themeColor="text1"/>
              </w:rPr>
              <w:t>vs</w:t>
            </w:r>
            <w:r w:rsidRPr="00906FA5">
              <w:rPr>
                <w:rFonts w:ascii="Arial" w:hAnsi="Arial" w:cs="Arial"/>
                <w:color w:val="000000" w:themeColor="text1"/>
              </w:rPr>
              <w:t xml:space="preserve"> absent</w:t>
            </w:r>
          </w:p>
        </w:tc>
      </w:tr>
      <w:tr w:rsidR="00657E1E" w:rsidRPr="00906FA5" w14:paraId="58FB22C9" w14:textId="77777777" w:rsidTr="00657E1E">
        <w:trPr>
          <w:jc w:val="center"/>
        </w:trPr>
        <w:tc>
          <w:tcPr>
            <w:tcW w:w="1365" w:type="dxa"/>
          </w:tcPr>
          <w:p w14:paraId="72544322" w14:textId="77777777" w:rsidR="002F3AD2" w:rsidRPr="00906FA5" w:rsidRDefault="002F3AD2" w:rsidP="00587A7C">
            <w:pPr>
              <w:spacing w:line="240" w:lineRule="auto"/>
              <w:rPr>
                <w:rFonts w:ascii="Arial" w:hAnsi="Arial" w:cs="Arial"/>
                <w:color w:val="000000" w:themeColor="text1"/>
              </w:rPr>
            </w:pPr>
          </w:p>
        </w:tc>
        <w:tc>
          <w:tcPr>
            <w:tcW w:w="3308" w:type="dxa"/>
          </w:tcPr>
          <w:p w14:paraId="25A057BB" w14:textId="77777777" w:rsidR="002F3AD2" w:rsidRPr="00906FA5" w:rsidRDefault="002F3AD2" w:rsidP="00587A7C">
            <w:pPr>
              <w:spacing w:line="240" w:lineRule="auto"/>
              <w:rPr>
                <w:rFonts w:ascii="Arial" w:hAnsi="Arial" w:cs="Arial"/>
                <w:color w:val="000000" w:themeColor="text1"/>
              </w:rPr>
            </w:pPr>
          </w:p>
        </w:tc>
        <w:tc>
          <w:tcPr>
            <w:tcW w:w="3402" w:type="dxa"/>
          </w:tcPr>
          <w:p w14:paraId="13525576"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p53 status</w:t>
            </w:r>
          </w:p>
          <w:p w14:paraId="58A55001"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Abnormal </w:t>
            </w:r>
            <w:r w:rsidRPr="00906FA5">
              <w:rPr>
                <w:rFonts w:ascii="Arial" w:hAnsi="Arial" w:cs="Arial"/>
                <w:i/>
                <w:iCs/>
                <w:color w:val="000000" w:themeColor="text1"/>
              </w:rPr>
              <w:t>vs</w:t>
            </w:r>
            <w:r w:rsidRPr="00906FA5">
              <w:rPr>
                <w:rFonts w:ascii="Arial" w:hAnsi="Arial" w:cs="Arial"/>
                <w:color w:val="000000" w:themeColor="text1"/>
              </w:rPr>
              <w:t xml:space="preserve"> wildtype</w:t>
            </w:r>
          </w:p>
        </w:tc>
      </w:tr>
      <w:tr w:rsidR="00657E1E" w:rsidRPr="00906FA5" w14:paraId="7818F5F1" w14:textId="77777777" w:rsidTr="00657E1E">
        <w:trPr>
          <w:jc w:val="center"/>
        </w:trPr>
        <w:tc>
          <w:tcPr>
            <w:tcW w:w="1365" w:type="dxa"/>
          </w:tcPr>
          <w:p w14:paraId="35724C7E" w14:textId="77777777" w:rsidR="002F3AD2" w:rsidRPr="00906FA5" w:rsidRDefault="002F3AD2" w:rsidP="00587A7C">
            <w:pPr>
              <w:spacing w:line="240" w:lineRule="auto"/>
              <w:rPr>
                <w:rFonts w:ascii="Arial" w:hAnsi="Arial" w:cs="Arial"/>
                <w:color w:val="000000" w:themeColor="text1"/>
              </w:rPr>
            </w:pPr>
          </w:p>
        </w:tc>
        <w:tc>
          <w:tcPr>
            <w:tcW w:w="3308" w:type="dxa"/>
          </w:tcPr>
          <w:p w14:paraId="7CED3E95" w14:textId="77777777" w:rsidR="002F3AD2" w:rsidRPr="00906FA5" w:rsidRDefault="002F3AD2" w:rsidP="00587A7C">
            <w:pPr>
              <w:spacing w:line="240" w:lineRule="auto"/>
              <w:rPr>
                <w:rFonts w:ascii="Arial" w:hAnsi="Arial" w:cs="Arial"/>
                <w:color w:val="000000" w:themeColor="text1"/>
              </w:rPr>
            </w:pPr>
          </w:p>
        </w:tc>
        <w:tc>
          <w:tcPr>
            <w:tcW w:w="3402" w:type="dxa"/>
          </w:tcPr>
          <w:p w14:paraId="3486DEE7"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Microsatellite instability status</w:t>
            </w:r>
          </w:p>
          <w:p w14:paraId="352218AA"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MSI </w:t>
            </w:r>
            <w:r w:rsidRPr="00906FA5">
              <w:rPr>
                <w:rFonts w:ascii="Arial" w:hAnsi="Arial" w:cs="Arial"/>
                <w:i/>
                <w:iCs/>
                <w:color w:val="000000" w:themeColor="text1"/>
              </w:rPr>
              <w:t>vs</w:t>
            </w:r>
            <w:r w:rsidRPr="00906FA5">
              <w:rPr>
                <w:rFonts w:ascii="Arial" w:hAnsi="Arial" w:cs="Arial"/>
                <w:color w:val="000000" w:themeColor="text1"/>
              </w:rPr>
              <w:t xml:space="preserve"> MSS </w:t>
            </w:r>
          </w:p>
        </w:tc>
      </w:tr>
      <w:tr w:rsidR="00657E1E" w:rsidRPr="00906FA5" w14:paraId="622F3FC8" w14:textId="77777777" w:rsidTr="00657E1E">
        <w:trPr>
          <w:jc w:val="center"/>
        </w:trPr>
        <w:tc>
          <w:tcPr>
            <w:tcW w:w="1365" w:type="dxa"/>
          </w:tcPr>
          <w:p w14:paraId="70A003A0" w14:textId="77777777" w:rsidR="002F3AD2" w:rsidRPr="00906FA5" w:rsidRDefault="002F3AD2" w:rsidP="00587A7C">
            <w:pPr>
              <w:spacing w:line="240" w:lineRule="auto"/>
              <w:rPr>
                <w:rFonts w:ascii="Arial" w:hAnsi="Arial" w:cs="Arial"/>
                <w:color w:val="000000" w:themeColor="text1"/>
              </w:rPr>
            </w:pPr>
          </w:p>
        </w:tc>
        <w:tc>
          <w:tcPr>
            <w:tcW w:w="3308" w:type="dxa"/>
          </w:tcPr>
          <w:p w14:paraId="45B812AD" w14:textId="77777777" w:rsidR="002F3AD2" w:rsidRPr="00906FA5" w:rsidRDefault="002F3AD2" w:rsidP="00587A7C">
            <w:pPr>
              <w:spacing w:line="240" w:lineRule="auto"/>
              <w:rPr>
                <w:rFonts w:ascii="Arial" w:hAnsi="Arial" w:cs="Arial"/>
                <w:color w:val="000000" w:themeColor="text1"/>
              </w:rPr>
            </w:pPr>
          </w:p>
        </w:tc>
        <w:tc>
          <w:tcPr>
            <w:tcW w:w="3402" w:type="dxa"/>
          </w:tcPr>
          <w:p w14:paraId="41B152EF" w14:textId="77777777" w:rsidR="002F3AD2" w:rsidRPr="00906FA5" w:rsidRDefault="002F3AD2" w:rsidP="00587A7C">
            <w:pPr>
              <w:spacing w:line="240" w:lineRule="auto"/>
              <w:rPr>
                <w:rFonts w:ascii="Arial" w:hAnsi="Arial" w:cs="Arial"/>
                <w:color w:val="000000" w:themeColor="text1"/>
                <w:vertAlign w:val="superscript"/>
              </w:rPr>
            </w:pPr>
            <w:r w:rsidRPr="00906FA5">
              <w:rPr>
                <w:rFonts w:ascii="Arial" w:hAnsi="Arial" w:cs="Arial"/>
                <w:i/>
                <w:iCs/>
                <w:color w:val="000000" w:themeColor="text1"/>
              </w:rPr>
              <w:t>POLE</w:t>
            </w:r>
            <w:r w:rsidRPr="00906FA5">
              <w:rPr>
                <w:rFonts w:ascii="Arial" w:hAnsi="Arial" w:cs="Arial"/>
                <w:color w:val="000000" w:themeColor="text1"/>
              </w:rPr>
              <w:t xml:space="preserve"> status</w:t>
            </w:r>
          </w:p>
          <w:p w14:paraId="4AC77DBB" w14:textId="498076A4" w:rsidR="002F3AD2" w:rsidRPr="00906FA5" w:rsidRDefault="002F3AD2" w:rsidP="00587A7C">
            <w:pPr>
              <w:spacing w:line="240" w:lineRule="auto"/>
              <w:rPr>
                <w:rFonts w:ascii="Arial" w:hAnsi="Arial" w:cs="Arial"/>
                <w:color w:val="000000" w:themeColor="text1"/>
              </w:rPr>
            </w:pPr>
            <w:r w:rsidRPr="00906FA5">
              <w:rPr>
                <w:rFonts w:ascii="Arial" w:hAnsi="Arial" w:cs="Arial"/>
                <w:i/>
                <w:iCs/>
                <w:color w:val="000000" w:themeColor="text1"/>
              </w:rPr>
              <w:t xml:space="preserve">  </w:t>
            </w:r>
            <w:proofErr w:type="spellStart"/>
            <w:r w:rsidRPr="00906FA5">
              <w:rPr>
                <w:rFonts w:ascii="Arial" w:hAnsi="Arial" w:cs="Arial"/>
                <w:i/>
                <w:iCs/>
                <w:color w:val="000000" w:themeColor="text1"/>
              </w:rPr>
              <w:t>POLE</w:t>
            </w:r>
            <w:r w:rsidRPr="00906FA5">
              <w:rPr>
                <w:rFonts w:ascii="Arial" w:hAnsi="Arial" w:cs="Arial"/>
                <w:color w:val="000000" w:themeColor="text1"/>
              </w:rPr>
              <w:t>mut</w:t>
            </w:r>
            <w:proofErr w:type="spellEnd"/>
            <w:r w:rsidRPr="00906FA5">
              <w:rPr>
                <w:rFonts w:ascii="Arial" w:hAnsi="Arial" w:cs="Arial"/>
                <w:color w:val="000000" w:themeColor="text1"/>
              </w:rPr>
              <w:t xml:space="preserve"> </w:t>
            </w:r>
            <w:r w:rsidRPr="00906FA5">
              <w:rPr>
                <w:rFonts w:ascii="Arial" w:hAnsi="Arial" w:cs="Arial"/>
                <w:i/>
                <w:iCs/>
                <w:color w:val="000000" w:themeColor="text1"/>
              </w:rPr>
              <w:t>vs</w:t>
            </w:r>
            <w:r w:rsidRPr="00906FA5">
              <w:rPr>
                <w:rFonts w:ascii="Arial" w:hAnsi="Arial" w:cs="Arial"/>
                <w:color w:val="000000" w:themeColor="text1"/>
              </w:rPr>
              <w:t xml:space="preserve"> </w:t>
            </w:r>
            <w:proofErr w:type="spellStart"/>
            <w:r w:rsidRPr="00906FA5">
              <w:rPr>
                <w:rFonts w:ascii="Arial" w:hAnsi="Arial" w:cs="Arial"/>
                <w:i/>
                <w:iCs/>
                <w:color w:val="000000" w:themeColor="text1"/>
              </w:rPr>
              <w:t>POLE</w:t>
            </w:r>
            <w:r w:rsidRPr="00906FA5">
              <w:rPr>
                <w:rFonts w:ascii="Arial" w:hAnsi="Arial" w:cs="Arial"/>
                <w:color w:val="000000" w:themeColor="text1"/>
              </w:rPr>
              <w:t>wt</w:t>
            </w:r>
            <w:proofErr w:type="spellEnd"/>
          </w:p>
        </w:tc>
      </w:tr>
      <w:tr w:rsidR="00657E1E" w:rsidRPr="00906FA5" w14:paraId="12B5F10D" w14:textId="77777777" w:rsidTr="00657E1E">
        <w:tblPrEx>
          <w:jc w:val="left"/>
        </w:tblPrEx>
        <w:tc>
          <w:tcPr>
            <w:tcW w:w="1365" w:type="dxa"/>
          </w:tcPr>
          <w:p w14:paraId="49AEB51F" w14:textId="77777777" w:rsidR="002F3AD2" w:rsidRPr="00906FA5" w:rsidRDefault="002F3AD2" w:rsidP="00587A7C">
            <w:pPr>
              <w:spacing w:line="240" w:lineRule="auto"/>
              <w:rPr>
                <w:rFonts w:ascii="Arial" w:hAnsi="Arial" w:cs="Arial"/>
                <w:b/>
                <w:bCs/>
                <w:i/>
                <w:iCs/>
                <w:color w:val="000000" w:themeColor="text1"/>
              </w:rPr>
            </w:pPr>
            <w:r w:rsidRPr="00906FA5">
              <w:rPr>
                <w:rFonts w:ascii="Arial" w:hAnsi="Arial" w:cs="Arial"/>
                <w:b/>
                <w:bCs/>
                <w:i/>
                <w:iCs/>
                <w:color w:val="000000" w:themeColor="text1"/>
              </w:rPr>
              <w:t>Post hoc</w:t>
            </w:r>
          </w:p>
        </w:tc>
        <w:tc>
          <w:tcPr>
            <w:tcW w:w="3308" w:type="dxa"/>
          </w:tcPr>
          <w:p w14:paraId="4E673B74"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Prior lines</w:t>
            </w:r>
          </w:p>
          <w:p w14:paraId="6960BF22"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1 </w:t>
            </w:r>
            <w:r w:rsidRPr="00906FA5">
              <w:rPr>
                <w:rFonts w:ascii="Arial" w:hAnsi="Arial" w:cs="Arial"/>
                <w:i/>
                <w:iCs/>
                <w:color w:val="000000" w:themeColor="text1"/>
              </w:rPr>
              <w:t>vs</w:t>
            </w:r>
            <w:r w:rsidRPr="00906FA5">
              <w:rPr>
                <w:rFonts w:ascii="Arial" w:hAnsi="Arial" w:cs="Arial"/>
                <w:color w:val="000000" w:themeColor="text1"/>
              </w:rPr>
              <w:t xml:space="preserve"> </w:t>
            </w:r>
            <w:r w:rsidRPr="00906FA5">
              <w:rPr>
                <w:rFonts w:ascii="Arial" w:hAnsi="Arial" w:cs="Arial"/>
                <w:color w:val="000000" w:themeColor="text1"/>
              </w:rPr>
              <w:sym w:font="Symbol" w:char="F0B3"/>
            </w:r>
            <w:r w:rsidRPr="00906FA5">
              <w:rPr>
                <w:rFonts w:ascii="Arial" w:hAnsi="Arial" w:cs="Arial"/>
                <w:color w:val="000000" w:themeColor="text1"/>
              </w:rPr>
              <w:t>2</w:t>
            </w:r>
          </w:p>
        </w:tc>
        <w:tc>
          <w:tcPr>
            <w:tcW w:w="3402" w:type="dxa"/>
          </w:tcPr>
          <w:p w14:paraId="3F916E11"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Prior lines</w:t>
            </w:r>
          </w:p>
          <w:p w14:paraId="49385F89"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1 </w:t>
            </w:r>
            <w:r w:rsidRPr="00906FA5">
              <w:rPr>
                <w:rFonts w:ascii="Arial" w:hAnsi="Arial" w:cs="Arial"/>
                <w:i/>
                <w:iCs/>
                <w:color w:val="000000" w:themeColor="text1"/>
              </w:rPr>
              <w:t>vs</w:t>
            </w:r>
            <w:r w:rsidRPr="00906FA5">
              <w:rPr>
                <w:rFonts w:ascii="Arial" w:hAnsi="Arial" w:cs="Arial"/>
                <w:color w:val="000000" w:themeColor="text1"/>
              </w:rPr>
              <w:t xml:space="preserve"> </w:t>
            </w:r>
            <w:r w:rsidRPr="00906FA5">
              <w:rPr>
                <w:rFonts w:ascii="Arial" w:hAnsi="Arial" w:cs="Arial"/>
                <w:color w:val="000000" w:themeColor="text1"/>
              </w:rPr>
              <w:sym w:font="Symbol" w:char="F0B3"/>
            </w:r>
            <w:r w:rsidRPr="00906FA5">
              <w:rPr>
                <w:rFonts w:ascii="Arial" w:hAnsi="Arial" w:cs="Arial"/>
                <w:color w:val="000000" w:themeColor="text1"/>
              </w:rPr>
              <w:t>2</w:t>
            </w:r>
          </w:p>
        </w:tc>
      </w:tr>
      <w:tr w:rsidR="00657E1E" w:rsidRPr="00906FA5" w14:paraId="0A6288E8" w14:textId="77777777" w:rsidTr="00657E1E">
        <w:tblPrEx>
          <w:jc w:val="left"/>
        </w:tblPrEx>
        <w:tc>
          <w:tcPr>
            <w:tcW w:w="1365" w:type="dxa"/>
          </w:tcPr>
          <w:p w14:paraId="68ED30E0" w14:textId="77777777" w:rsidR="002F3AD2" w:rsidRPr="00906FA5" w:rsidRDefault="002F3AD2" w:rsidP="00587A7C">
            <w:pPr>
              <w:spacing w:line="240" w:lineRule="auto"/>
              <w:rPr>
                <w:rFonts w:ascii="Arial" w:hAnsi="Arial" w:cs="Arial"/>
                <w:color w:val="000000" w:themeColor="text1"/>
              </w:rPr>
            </w:pPr>
          </w:p>
        </w:tc>
        <w:tc>
          <w:tcPr>
            <w:tcW w:w="3308" w:type="dxa"/>
          </w:tcPr>
          <w:p w14:paraId="6E78E135"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Disease status</w:t>
            </w:r>
          </w:p>
          <w:p w14:paraId="2E64944F" w14:textId="3874B788"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w:t>
            </w:r>
            <w:r w:rsidR="002D5940" w:rsidRPr="00906FA5">
              <w:rPr>
                <w:rFonts w:ascii="Arial" w:hAnsi="Arial" w:cs="Arial"/>
                <w:color w:val="000000" w:themeColor="text1"/>
              </w:rPr>
              <w:t>Primary r</w:t>
            </w:r>
            <w:r w:rsidRPr="00906FA5">
              <w:rPr>
                <w:rFonts w:ascii="Arial" w:hAnsi="Arial" w:cs="Arial"/>
                <w:color w:val="000000" w:themeColor="text1"/>
              </w:rPr>
              <w:t xml:space="preserve">efractory </w:t>
            </w:r>
            <w:r w:rsidRPr="00906FA5">
              <w:rPr>
                <w:rFonts w:ascii="Arial" w:hAnsi="Arial" w:cs="Arial"/>
                <w:i/>
                <w:iCs/>
                <w:color w:val="000000" w:themeColor="text1"/>
              </w:rPr>
              <w:t>vs</w:t>
            </w:r>
            <w:r w:rsidRPr="00906FA5">
              <w:rPr>
                <w:rFonts w:ascii="Arial" w:hAnsi="Arial" w:cs="Arial"/>
                <w:color w:val="000000" w:themeColor="text1"/>
              </w:rPr>
              <w:t xml:space="preserve"> recurrent </w:t>
            </w:r>
            <w:r w:rsidRPr="00906FA5">
              <w:rPr>
                <w:rFonts w:ascii="Arial" w:hAnsi="Arial" w:cs="Arial"/>
                <w:i/>
                <w:iCs/>
                <w:color w:val="000000" w:themeColor="text1"/>
              </w:rPr>
              <w:t>vs</w:t>
            </w:r>
            <w:r w:rsidRPr="00906FA5">
              <w:rPr>
                <w:rFonts w:ascii="Arial" w:hAnsi="Arial" w:cs="Arial"/>
                <w:color w:val="000000" w:themeColor="text1"/>
              </w:rPr>
              <w:t xml:space="preserve"> </w:t>
            </w:r>
            <w:r w:rsidR="002D5940" w:rsidRPr="00906FA5">
              <w:rPr>
                <w:rFonts w:ascii="Arial" w:hAnsi="Arial" w:cs="Arial"/>
                <w:color w:val="000000" w:themeColor="text1"/>
              </w:rPr>
              <w:t>secondary</w:t>
            </w:r>
            <w:r w:rsidRPr="00906FA5">
              <w:rPr>
                <w:rFonts w:ascii="Arial" w:hAnsi="Arial" w:cs="Arial"/>
                <w:color w:val="000000" w:themeColor="text1"/>
              </w:rPr>
              <w:t xml:space="preserve"> refractory</w:t>
            </w:r>
          </w:p>
        </w:tc>
        <w:tc>
          <w:tcPr>
            <w:tcW w:w="3402" w:type="dxa"/>
          </w:tcPr>
          <w:p w14:paraId="639A5D75"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Disease status</w:t>
            </w:r>
          </w:p>
          <w:p w14:paraId="34004BA3" w14:textId="7BC879D5"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w:t>
            </w:r>
            <w:r w:rsidR="002D5940" w:rsidRPr="00906FA5">
              <w:rPr>
                <w:rFonts w:ascii="Arial" w:hAnsi="Arial" w:cs="Arial"/>
                <w:color w:val="000000" w:themeColor="text1"/>
              </w:rPr>
              <w:t>Primary r</w:t>
            </w:r>
            <w:r w:rsidRPr="00906FA5">
              <w:rPr>
                <w:rFonts w:ascii="Arial" w:hAnsi="Arial" w:cs="Arial"/>
                <w:color w:val="000000" w:themeColor="text1"/>
              </w:rPr>
              <w:t xml:space="preserve">efractory </w:t>
            </w:r>
            <w:r w:rsidRPr="00906FA5">
              <w:rPr>
                <w:rFonts w:ascii="Arial" w:hAnsi="Arial" w:cs="Arial"/>
                <w:i/>
                <w:iCs/>
                <w:color w:val="000000" w:themeColor="text1"/>
              </w:rPr>
              <w:t>vs</w:t>
            </w:r>
            <w:r w:rsidRPr="00906FA5">
              <w:rPr>
                <w:rFonts w:ascii="Arial" w:hAnsi="Arial" w:cs="Arial"/>
                <w:color w:val="000000" w:themeColor="text1"/>
              </w:rPr>
              <w:t xml:space="preserve"> recurrent </w:t>
            </w:r>
            <w:r w:rsidRPr="00906FA5">
              <w:rPr>
                <w:rFonts w:ascii="Arial" w:hAnsi="Arial" w:cs="Arial"/>
                <w:i/>
                <w:iCs/>
                <w:color w:val="000000" w:themeColor="text1"/>
              </w:rPr>
              <w:t>vs</w:t>
            </w:r>
            <w:r w:rsidR="002D5940" w:rsidRPr="00906FA5">
              <w:rPr>
                <w:rFonts w:ascii="Arial" w:hAnsi="Arial" w:cs="Arial"/>
                <w:i/>
                <w:iCs/>
                <w:color w:val="000000" w:themeColor="text1"/>
              </w:rPr>
              <w:t xml:space="preserve"> </w:t>
            </w:r>
            <w:r w:rsidR="002D5940" w:rsidRPr="00906FA5">
              <w:rPr>
                <w:rFonts w:ascii="Arial" w:hAnsi="Arial" w:cs="Arial"/>
                <w:color w:val="000000" w:themeColor="text1"/>
              </w:rPr>
              <w:t>secondary r</w:t>
            </w:r>
            <w:r w:rsidRPr="00906FA5">
              <w:rPr>
                <w:rFonts w:ascii="Arial" w:hAnsi="Arial" w:cs="Arial"/>
                <w:color w:val="000000" w:themeColor="text1"/>
              </w:rPr>
              <w:t>efractory</w:t>
            </w:r>
          </w:p>
        </w:tc>
      </w:tr>
      <w:tr w:rsidR="00657E1E" w:rsidRPr="00906FA5" w14:paraId="36CD4EC1" w14:textId="77777777" w:rsidTr="00657E1E">
        <w:tblPrEx>
          <w:jc w:val="left"/>
        </w:tblPrEx>
        <w:tc>
          <w:tcPr>
            <w:tcW w:w="1365" w:type="dxa"/>
          </w:tcPr>
          <w:p w14:paraId="012AD3D9" w14:textId="77777777" w:rsidR="002F3AD2" w:rsidRPr="00906FA5" w:rsidRDefault="002F3AD2" w:rsidP="00587A7C">
            <w:pPr>
              <w:spacing w:line="240" w:lineRule="auto"/>
              <w:rPr>
                <w:rFonts w:ascii="Arial" w:hAnsi="Arial" w:cs="Arial"/>
                <w:color w:val="000000" w:themeColor="text1"/>
              </w:rPr>
            </w:pPr>
          </w:p>
        </w:tc>
        <w:tc>
          <w:tcPr>
            <w:tcW w:w="3308" w:type="dxa"/>
          </w:tcPr>
          <w:p w14:paraId="630DDBB6" w14:textId="77777777" w:rsidR="002F3AD2" w:rsidRPr="00906FA5" w:rsidRDefault="002F3AD2" w:rsidP="00587A7C">
            <w:pPr>
              <w:spacing w:line="240" w:lineRule="auto"/>
              <w:rPr>
                <w:rFonts w:ascii="Arial" w:hAnsi="Arial" w:cs="Arial"/>
                <w:color w:val="000000" w:themeColor="text1"/>
              </w:rPr>
            </w:pPr>
            <w:proofErr w:type="spellStart"/>
            <w:r w:rsidRPr="00906FA5">
              <w:rPr>
                <w:rFonts w:ascii="Arial" w:hAnsi="Arial" w:cs="Arial"/>
                <w:color w:val="000000" w:themeColor="text1"/>
              </w:rPr>
              <w:t>sTILs</w:t>
            </w:r>
            <w:proofErr w:type="spellEnd"/>
          </w:p>
          <w:p w14:paraId="25B2B195"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0-10% </w:t>
            </w:r>
            <w:r w:rsidRPr="00906FA5">
              <w:rPr>
                <w:rFonts w:ascii="Arial" w:hAnsi="Arial" w:cs="Arial"/>
                <w:i/>
                <w:iCs/>
                <w:color w:val="000000" w:themeColor="text1"/>
              </w:rPr>
              <w:t>vs</w:t>
            </w:r>
            <w:r w:rsidRPr="00906FA5">
              <w:rPr>
                <w:rFonts w:ascii="Arial" w:hAnsi="Arial" w:cs="Arial"/>
                <w:color w:val="000000" w:themeColor="text1"/>
              </w:rPr>
              <w:t xml:space="preserve"> 20-40% </w:t>
            </w:r>
            <w:r w:rsidRPr="00906FA5">
              <w:rPr>
                <w:rFonts w:ascii="Arial" w:hAnsi="Arial" w:cs="Arial"/>
                <w:i/>
                <w:iCs/>
                <w:color w:val="000000" w:themeColor="text1"/>
              </w:rPr>
              <w:t>vs</w:t>
            </w:r>
            <w:r w:rsidRPr="00906FA5">
              <w:rPr>
                <w:rFonts w:ascii="Arial" w:hAnsi="Arial" w:cs="Arial"/>
                <w:color w:val="000000" w:themeColor="text1"/>
              </w:rPr>
              <w:t xml:space="preserve"> 50-90%</w:t>
            </w:r>
          </w:p>
        </w:tc>
        <w:tc>
          <w:tcPr>
            <w:tcW w:w="3402" w:type="dxa"/>
          </w:tcPr>
          <w:p w14:paraId="5353659D" w14:textId="77777777" w:rsidR="002F3AD2" w:rsidRPr="00906FA5" w:rsidRDefault="002F3AD2" w:rsidP="00587A7C">
            <w:pPr>
              <w:spacing w:line="240" w:lineRule="auto"/>
              <w:rPr>
                <w:rFonts w:ascii="Arial" w:hAnsi="Arial" w:cs="Arial"/>
                <w:color w:val="000000" w:themeColor="text1"/>
              </w:rPr>
            </w:pPr>
            <w:proofErr w:type="spellStart"/>
            <w:r w:rsidRPr="00906FA5">
              <w:rPr>
                <w:rFonts w:ascii="Arial" w:hAnsi="Arial" w:cs="Arial"/>
                <w:color w:val="000000" w:themeColor="text1"/>
              </w:rPr>
              <w:t>sTILs</w:t>
            </w:r>
            <w:proofErr w:type="spellEnd"/>
          </w:p>
          <w:p w14:paraId="416E12A0"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0-10% </w:t>
            </w:r>
            <w:r w:rsidRPr="00906FA5">
              <w:rPr>
                <w:rFonts w:ascii="Arial" w:hAnsi="Arial" w:cs="Arial"/>
                <w:i/>
                <w:iCs/>
                <w:color w:val="000000" w:themeColor="text1"/>
              </w:rPr>
              <w:t>vs</w:t>
            </w:r>
            <w:r w:rsidRPr="00906FA5">
              <w:rPr>
                <w:rFonts w:ascii="Arial" w:hAnsi="Arial" w:cs="Arial"/>
                <w:color w:val="000000" w:themeColor="text1"/>
              </w:rPr>
              <w:t xml:space="preserve"> 20-40% </w:t>
            </w:r>
            <w:r w:rsidRPr="00906FA5">
              <w:rPr>
                <w:rFonts w:ascii="Arial" w:hAnsi="Arial" w:cs="Arial"/>
                <w:i/>
                <w:iCs/>
                <w:color w:val="000000" w:themeColor="text1"/>
              </w:rPr>
              <w:t>vs</w:t>
            </w:r>
            <w:r w:rsidRPr="00906FA5">
              <w:rPr>
                <w:rFonts w:ascii="Arial" w:hAnsi="Arial" w:cs="Arial"/>
                <w:color w:val="000000" w:themeColor="text1"/>
              </w:rPr>
              <w:t xml:space="preserve"> 50-90%</w:t>
            </w:r>
          </w:p>
        </w:tc>
      </w:tr>
      <w:tr w:rsidR="00657E1E" w:rsidRPr="00906FA5" w14:paraId="72D7FC50" w14:textId="77777777" w:rsidTr="00657E1E">
        <w:tblPrEx>
          <w:jc w:val="left"/>
        </w:tblPrEx>
        <w:tc>
          <w:tcPr>
            <w:tcW w:w="1365" w:type="dxa"/>
          </w:tcPr>
          <w:p w14:paraId="7D5318A7" w14:textId="77777777" w:rsidR="002F3AD2" w:rsidRPr="00906FA5" w:rsidRDefault="002F3AD2" w:rsidP="00587A7C">
            <w:pPr>
              <w:spacing w:line="240" w:lineRule="auto"/>
              <w:rPr>
                <w:rFonts w:ascii="Arial" w:hAnsi="Arial" w:cs="Arial"/>
                <w:color w:val="000000" w:themeColor="text1"/>
              </w:rPr>
            </w:pPr>
          </w:p>
        </w:tc>
        <w:tc>
          <w:tcPr>
            <w:tcW w:w="3308" w:type="dxa"/>
          </w:tcPr>
          <w:p w14:paraId="77E5B700" w14:textId="77777777" w:rsidR="002F3AD2" w:rsidRPr="00906FA5" w:rsidRDefault="002F3AD2" w:rsidP="00587A7C">
            <w:pPr>
              <w:spacing w:line="240" w:lineRule="auto"/>
              <w:rPr>
                <w:rFonts w:ascii="Arial" w:hAnsi="Arial" w:cs="Arial"/>
                <w:color w:val="000000" w:themeColor="text1"/>
              </w:rPr>
            </w:pPr>
          </w:p>
        </w:tc>
        <w:tc>
          <w:tcPr>
            <w:tcW w:w="3402" w:type="dxa"/>
          </w:tcPr>
          <w:p w14:paraId="42AA706A"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Traditional classification</w:t>
            </w:r>
          </w:p>
          <w:p w14:paraId="1FA75E43"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Type I </w:t>
            </w:r>
            <w:r w:rsidRPr="00906FA5">
              <w:rPr>
                <w:rFonts w:ascii="Arial" w:hAnsi="Arial" w:cs="Arial"/>
                <w:i/>
                <w:iCs/>
                <w:color w:val="000000" w:themeColor="text1"/>
              </w:rPr>
              <w:t>vs</w:t>
            </w:r>
            <w:r w:rsidRPr="00906FA5">
              <w:rPr>
                <w:rFonts w:ascii="Arial" w:hAnsi="Arial" w:cs="Arial"/>
                <w:color w:val="000000" w:themeColor="text1"/>
              </w:rPr>
              <w:t xml:space="preserve"> type II</w:t>
            </w:r>
          </w:p>
        </w:tc>
      </w:tr>
      <w:tr w:rsidR="002F3AD2" w:rsidRPr="00906FA5" w14:paraId="2181201B" w14:textId="77777777" w:rsidTr="00657E1E">
        <w:tblPrEx>
          <w:jc w:val="left"/>
        </w:tblPrEx>
        <w:tc>
          <w:tcPr>
            <w:tcW w:w="1365" w:type="dxa"/>
          </w:tcPr>
          <w:p w14:paraId="62F7904E" w14:textId="77777777" w:rsidR="002F3AD2" w:rsidRPr="00906FA5" w:rsidRDefault="002F3AD2" w:rsidP="00587A7C">
            <w:pPr>
              <w:spacing w:line="240" w:lineRule="auto"/>
              <w:rPr>
                <w:rFonts w:ascii="Arial" w:hAnsi="Arial" w:cs="Arial"/>
                <w:color w:val="000000" w:themeColor="text1"/>
              </w:rPr>
            </w:pPr>
          </w:p>
        </w:tc>
        <w:tc>
          <w:tcPr>
            <w:tcW w:w="3308" w:type="dxa"/>
          </w:tcPr>
          <w:p w14:paraId="4E67FB4B" w14:textId="77777777" w:rsidR="002F3AD2" w:rsidRPr="00906FA5" w:rsidRDefault="002F3AD2" w:rsidP="00587A7C">
            <w:pPr>
              <w:spacing w:line="240" w:lineRule="auto"/>
              <w:rPr>
                <w:rFonts w:ascii="Arial" w:hAnsi="Arial" w:cs="Arial"/>
                <w:color w:val="000000" w:themeColor="text1"/>
              </w:rPr>
            </w:pPr>
          </w:p>
        </w:tc>
        <w:tc>
          <w:tcPr>
            <w:tcW w:w="3402" w:type="dxa"/>
          </w:tcPr>
          <w:p w14:paraId="062048DC" w14:textId="77777777"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Histomolecular classification</w:t>
            </w:r>
          </w:p>
          <w:p w14:paraId="1F97E6E2" w14:textId="4F109066" w:rsidR="002F3AD2" w:rsidRPr="00906FA5" w:rsidRDefault="002F3AD2" w:rsidP="00587A7C">
            <w:pPr>
              <w:spacing w:line="240" w:lineRule="auto"/>
              <w:rPr>
                <w:rFonts w:ascii="Arial" w:hAnsi="Arial" w:cs="Arial"/>
                <w:color w:val="000000" w:themeColor="text1"/>
              </w:rPr>
            </w:pPr>
            <w:r w:rsidRPr="00906FA5">
              <w:rPr>
                <w:rFonts w:ascii="Arial" w:hAnsi="Arial" w:cs="Arial"/>
                <w:color w:val="000000" w:themeColor="text1"/>
              </w:rPr>
              <w:t xml:space="preserve">  </w:t>
            </w:r>
            <w:proofErr w:type="spellStart"/>
            <w:r w:rsidRPr="00906FA5">
              <w:rPr>
                <w:rFonts w:ascii="Arial" w:hAnsi="Arial" w:cs="Arial"/>
                <w:i/>
                <w:iCs/>
                <w:color w:val="000000" w:themeColor="text1"/>
              </w:rPr>
              <w:t>POLE</w:t>
            </w:r>
            <w:r w:rsidRPr="00906FA5">
              <w:rPr>
                <w:rFonts w:ascii="Arial" w:hAnsi="Arial" w:cs="Arial"/>
                <w:color w:val="000000" w:themeColor="text1"/>
              </w:rPr>
              <w:t>mut</w:t>
            </w:r>
            <w:proofErr w:type="spellEnd"/>
            <w:r w:rsidRPr="00906FA5">
              <w:rPr>
                <w:rFonts w:ascii="Arial" w:hAnsi="Arial" w:cs="Arial"/>
                <w:color w:val="000000" w:themeColor="text1"/>
              </w:rPr>
              <w:t xml:space="preserve"> </w:t>
            </w:r>
            <w:r w:rsidRPr="00906FA5">
              <w:rPr>
                <w:rFonts w:ascii="Arial" w:hAnsi="Arial" w:cs="Arial"/>
                <w:i/>
                <w:iCs/>
                <w:color w:val="000000" w:themeColor="text1"/>
              </w:rPr>
              <w:t>vs</w:t>
            </w:r>
            <w:r w:rsidRPr="00906FA5">
              <w:rPr>
                <w:rFonts w:ascii="Arial" w:hAnsi="Arial" w:cs="Arial"/>
                <w:color w:val="000000" w:themeColor="text1"/>
              </w:rPr>
              <w:t xml:space="preserve"> MSI </w:t>
            </w:r>
            <w:r w:rsidRPr="00906FA5">
              <w:rPr>
                <w:rFonts w:ascii="Arial" w:hAnsi="Arial" w:cs="Arial"/>
                <w:i/>
                <w:iCs/>
                <w:color w:val="000000" w:themeColor="text1"/>
              </w:rPr>
              <w:t>vs</w:t>
            </w:r>
            <w:r w:rsidRPr="00906FA5">
              <w:rPr>
                <w:rFonts w:ascii="Arial" w:hAnsi="Arial" w:cs="Arial"/>
                <w:color w:val="000000" w:themeColor="text1"/>
              </w:rPr>
              <w:t xml:space="preserve"> p53abn </w:t>
            </w:r>
            <w:r w:rsidRPr="00906FA5">
              <w:rPr>
                <w:rFonts w:ascii="Arial" w:hAnsi="Arial" w:cs="Arial"/>
                <w:i/>
                <w:iCs/>
                <w:color w:val="000000" w:themeColor="text1"/>
              </w:rPr>
              <w:t>vs</w:t>
            </w:r>
            <w:r w:rsidRPr="00906FA5">
              <w:rPr>
                <w:rFonts w:ascii="Arial" w:hAnsi="Arial" w:cs="Arial"/>
                <w:color w:val="000000" w:themeColor="text1"/>
              </w:rPr>
              <w:t xml:space="preserve"> NSMP </w:t>
            </w:r>
            <w:r w:rsidRPr="00906FA5">
              <w:rPr>
                <w:rFonts w:ascii="Arial" w:hAnsi="Arial" w:cs="Arial"/>
                <w:i/>
                <w:iCs/>
                <w:color w:val="000000" w:themeColor="text1"/>
              </w:rPr>
              <w:t>vs</w:t>
            </w:r>
            <w:r w:rsidRPr="00906FA5">
              <w:rPr>
                <w:rFonts w:ascii="Arial" w:hAnsi="Arial" w:cs="Arial"/>
                <w:color w:val="000000" w:themeColor="text1"/>
              </w:rPr>
              <w:t xml:space="preserve"> NOS</w:t>
            </w:r>
          </w:p>
        </w:tc>
      </w:tr>
    </w:tbl>
    <w:p w14:paraId="330CFC36" w14:textId="58044E7B" w:rsidR="002F3AD2" w:rsidRPr="00906FA5" w:rsidRDefault="002018B8" w:rsidP="005D0612">
      <w:pPr>
        <w:jc w:val="both"/>
        <w:rPr>
          <w:rFonts w:ascii="Arial" w:hAnsi="Arial" w:cs="Arial"/>
        </w:rPr>
      </w:pPr>
      <w:r w:rsidRPr="00906FA5">
        <w:rPr>
          <w:rFonts w:ascii="Arial" w:hAnsi="Arial" w:cs="Arial"/>
        </w:rPr>
        <w:t xml:space="preserve">HPV, </w:t>
      </w:r>
      <w:r w:rsidR="005D0612" w:rsidRPr="00906FA5">
        <w:rPr>
          <w:rFonts w:ascii="Arial" w:hAnsi="Arial" w:cs="Arial"/>
        </w:rPr>
        <w:t xml:space="preserve">human papillomavirus; </w:t>
      </w:r>
      <w:r w:rsidRPr="00906FA5">
        <w:rPr>
          <w:rFonts w:ascii="Arial" w:hAnsi="Arial" w:cs="Arial"/>
        </w:rPr>
        <w:t xml:space="preserve">MSI, </w:t>
      </w:r>
      <w:r w:rsidR="005D0612" w:rsidRPr="00906FA5">
        <w:rPr>
          <w:rFonts w:ascii="Arial" w:hAnsi="Arial" w:cs="Arial"/>
        </w:rPr>
        <w:t xml:space="preserve">microsatellite </w:t>
      </w:r>
      <w:r w:rsidR="00345CC3" w:rsidRPr="00906FA5">
        <w:rPr>
          <w:rFonts w:ascii="Arial" w:hAnsi="Arial" w:cs="Arial"/>
        </w:rPr>
        <w:t>instability</w:t>
      </w:r>
      <w:r w:rsidRPr="00906FA5">
        <w:rPr>
          <w:rFonts w:ascii="Arial" w:hAnsi="Arial" w:cs="Arial"/>
        </w:rPr>
        <w:t xml:space="preserve">; MSS, </w:t>
      </w:r>
      <w:r w:rsidR="005D0612" w:rsidRPr="00906FA5">
        <w:rPr>
          <w:rFonts w:ascii="Arial" w:hAnsi="Arial" w:cs="Arial"/>
        </w:rPr>
        <w:t>microsatellite stable</w:t>
      </w:r>
      <w:r w:rsidRPr="00906FA5">
        <w:rPr>
          <w:rFonts w:ascii="Arial" w:hAnsi="Arial" w:cs="Arial"/>
        </w:rPr>
        <w:t xml:space="preserve">; NOS, </w:t>
      </w:r>
      <w:r w:rsidR="005D0612" w:rsidRPr="00906FA5">
        <w:rPr>
          <w:rFonts w:ascii="Arial" w:hAnsi="Arial" w:cs="Arial"/>
        </w:rPr>
        <w:t>not otherwise specified</w:t>
      </w:r>
      <w:r w:rsidRPr="00906FA5">
        <w:rPr>
          <w:rFonts w:ascii="Arial" w:hAnsi="Arial" w:cs="Arial"/>
        </w:rPr>
        <w:t xml:space="preserve">; NSMP, </w:t>
      </w:r>
      <w:r w:rsidR="005D0612" w:rsidRPr="00906FA5">
        <w:rPr>
          <w:rFonts w:ascii="Arial" w:hAnsi="Arial" w:cs="Arial"/>
        </w:rPr>
        <w:t>no specific molecular profile</w:t>
      </w:r>
      <w:r w:rsidRPr="00906FA5">
        <w:rPr>
          <w:rFonts w:ascii="Arial" w:hAnsi="Arial" w:cs="Arial"/>
        </w:rPr>
        <w:t xml:space="preserve">; PD-L1, </w:t>
      </w:r>
      <w:r w:rsidR="005D0612" w:rsidRPr="00906FA5">
        <w:rPr>
          <w:rFonts w:ascii="Arial" w:hAnsi="Arial" w:cs="Arial"/>
        </w:rPr>
        <w:t>programmed death ligand-1</w:t>
      </w:r>
      <w:r w:rsidRPr="00906FA5">
        <w:rPr>
          <w:rFonts w:ascii="Arial" w:hAnsi="Arial" w:cs="Arial"/>
        </w:rPr>
        <w:t xml:space="preserve">; </w:t>
      </w:r>
      <w:r w:rsidRPr="00906FA5">
        <w:rPr>
          <w:rFonts w:ascii="Arial" w:hAnsi="Arial" w:cs="Arial"/>
          <w:i/>
          <w:iCs/>
        </w:rPr>
        <w:t>POLE</w:t>
      </w:r>
      <w:r w:rsidRPr="00906FA5">
        <w:rPr>
          <w:rFonts w:ascii="Arial" w:hAnsi="Arial" w:cs="Arial"/>
        </w:rPr>
        <w:t>,</w:t>
      </w:r>
      <w:r w:rsidR="005D0612" w:rsidRPr="00906FA5">
        <w:rPr>
          <w:rFonts w:ascii="Arial" w:hAnsi="Arial" w:cs="Arial"/>
        </w:rPr>
        <w:t xml:space="preserve"> </w:t>
      </w:r>
      <w:r w:rsidR="00C32BA1" w:rsidRPr="00906FA5">
        <w:rPr>
          <w:rFonts w:ascii="Arial" w:hAnsi="Arial" w:cs="Arial"/>
          <w:color w:val="000000" w:themeColor="text1"/>
        </w:rPr>
        <w:t>deoxyribonucleic acid</w:t>
      </w:r>
      <w:r w:rsidR="005D0612" w:rsidRPr="00906FA5">
        <w:rPr>
          <w:rFonts w:ascii="Arial" w:hAnsi="Arial" w:cs="Arial"/>
          <w:color w:val="000000" w:themeColor="text1"/>
        </w:rPr>
        <w:t xml:space="preserve"> polymerase epsilon</w:t>
      </w:r>
      <w:r w:rsidRPr="00906FA5">
        <w:rPr>
          <w:rFonts w:ascii="Arial" w:hAnsi="Arial" w:cs="Arial"/>
        </w:rPr>
        <w:t xml:space="preserve">; PTEN, </w:t>
      </w:r>
      <w:r w:rsidR="005D0612" w:rsidRPr="00906FA5">
        <w:rPr>
          <w:rFonts w:ascii="Arial" w:hAnsi="Arial" w:cs="Arial"/>
          <w:color w:val="000000" w:themeColor="text1"/>
        </w:rPr>
        <w:t xml:space="preserve">phosphatase and </w:t>
      </w:r>
      <w:proofErr w:type="spellStart"/>
      <w:r w:rsidR="005D0612" w:rsidRPr="00906FA5">
        <w:rPr>
          <w:rFonts w:ascii="Arial" w:hAnsi="Arial" w:cs="Arial"/>
          <w:color w:val="000000" w:themeColor="text1"/>
        </w:rPr>
        <w:t>tensin</w:t>
      </w:r>
      <w:proofErr w:type="spellEnd"/>
      <w:r w:rsidR="005D0612" w:rsidRPr="00906FA5">
        <w:rPr>
          <w:rFonts w:ascii="Arial" w:hAnsi="Arial" w:cs="Arial"/>
          <w:color w:val="000000" w:themeColor="text1"/>
        </w:rPr>
        <w:t xml:space="preserve"> homolog</w:t>
      </w:r>
      <w:r w:rsidRPr="00906FA5">
        <w:rPr>
          <w:rFonts w:ascii="Arial" w:hAnsi="Arial" w:cs="Arial"/>
        </w:rPr>
        <w:t xml:space="preserve">; </w:t>
      </w:r>
      <w:proofErr w:type="spellStart"/>
      <w:r w:rsidRPr="00906FA5">
        <w:rPr>
          <w:rFonts w:ascii="Arial" w:hAnsi="Arial" w:cs="Arial"/>
        </w:rPr>
        <w:t>sTILs</w:t>
      </w:r>
      <w:proofErr w:type="spellEnd"/>
      <w:r w:rsidRPr="00906FA5">
        <w:rPr>
          <w:rFonts w:ascii="Arial" w:hAnsi="Arial" w:cs="Arial"/>
        </w:rPr>
        <w:t xml:space="preserve">, </w:t>
      </w:r>
      <w:r w:rsidR="005D0612" w:rsidRPr="00906FA5">
        <w:rPr>
          <w:rFonts w:ascii="Arial" w:hAnsi="Arial" w:cs="Arial"/>
        </w:rPr>
        <w:t>stromal tumor-infiltrating lymphocytes</w:t>
      </w:r>
      <w:r w:rsidRPr="00906FA5">
        <w:rPr>
          <w:rFonts w:ascii="Arial" w:hAnsi="Arial" w:cs="Arial"/>
        </w:rPr>
        <w:t>.</w:t>
      </w:r>
    </w:p>
    <w:p w14:paraId="4C43A677" w14:textId="4620CC76" w:rsidR="00530017" w:rsidRPr="00906FA5" w:rsidRDefault="00530017" w:rsidP="00B34206">
      <w:pPr>
        <w:jc w:val="both"/>
        <w:rPr>
          <w:rFonts w:ascii="Arial" w:hAnsi="Arial" w:cs="Arial"/>
          <w:color w:val="000000" w:themeColor="text1"/>
          <w:highlight w:val="yellow"/>
        </w:rPr>
      </w:pPr>
      <w:r w:rsidRPr="00906FA5">
        <w:rPr>
          <w:rFonts w:ascii="Arial" w:hAnsi="Arial" w:cs="Arial"/>
          <w:color w:val="000000" w:themeColor="text1"/>
          <w:highlight w:val="yellow"/>
        </w:rPr>
        <w:br w:type="page"/>
      </w:r>
    </w:p>
    <w:p w14:paraId="7AB5C4DC" w14:textId="0A1C32D1" w:rsidR="00A96660" w:rsidRPr="00906FA5" w:rsidRDefault="00DD64B7" w:rsidP="003D219A">
      <w:pPr>
        <w:pStyle w:val="Heading1"/>
        <w:jc w:val="both"/>
        <w:rPr>
          <w:rFonts w:ascii="Arial" w:hAnsi="Arial" w:cs="Arial"/>
        </w:rPr>
      </w:pPr>
      <w:bookmarkStart w:id="24" w:name="_Toc95823468"/>
      <w:bookmarkStart w:id="25" w:name="_Toc95823500"/>
      <w:bookmarkStart w:id="26" w:name="_Toc105684250"/>
      <w:r w:rsidRPr="00906FA5">
        <w:rPr>
          <w:rFonts w:ascii="Arial" w:hAnsi="Arial" w:cs="Arial"/>
        </w:rPr>
        <w:lastRenderedPageBreak/>
        <w:t>References</w:t>
      </w:r>
      <w:bookmarkEnd w:id="24"/>
      <w:bookmarkEnd w:id="25"/>
      <w:bookmarkEnd w:id="26"/>
    </w:p>
    <w:p w14:paraId="112240DB" w14:textId="0408D9AA" w:rsidR="00335084" w:rsidRPr="00335084" w:rsidRDefault="00335084" w:rsidP="00DC2563">
      <w:pPr>
        <w:pStyle w:val="EndNoteBibliography"/>
        <w:numPr>
          <w:ilvl w:val="0"/>
          <w:numId w:val="0"/>
        </w:numPr>
        <w:ind w:left="709" w:hanging="709"/>
        <w:jc w:val="both"/>
        <w:rPr>
          <w:rFonts w:ascii="Arial" w:hAnsi="Arial" w:cs="Arial"/>
        </w:rPr>
      </w:pPr>
      <w:r w:rsidRPr="00335084">
        <w:t>1.</w:t>
      </w:r>
      <w:r w:rsidRPr="00335084">
        <w:tab/>
      </w:r>
      <w:r w:rsidRPr="00335084">
        <w:rPr>
          <w:rFonts w:ascii="Arial" w:hAnsi="Arial" w:cs="Arial"/>
        </w:rPr>
        <w:t>Benedict SH, Yenice KM, Followill D, Galvin JM, Hinson W, Kavanagh B, et al. Stereotactic body radiation therapy: the report of AAPM Task Group 101. Med Phys. 2010;37(8):4078-101.</w:t>
      </w:r>
    </w:p>
    <w:p w14:paraId="07B798BE" w14:textId="3C788B66"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w:t>
      </w:r>
      <w:r w:rsidRPr="00335084">
        <w:rPr>
          <w:rFonts w:ascii="Arial" w:hAnsi="Arial" w:cs="Arial"/>
        </w:rPr>
        <w:tab/>
        <w:t xml:space="preserve">León-Castillo A, de Boer SM, Powell ME, Mileshkin LR, Mackay HJ, Leary A, et al. Molecular Classification of the PORTEC-3 Trial for High-Risk Endometrial Cancer: Impact on Prognosis and Benefit From Adjuvant Therapy. Journal of </w:t>
      </w:r>
      <w:r w:rsidR="00DC2563">
        <w:rPr>
          <w:rFonts w:ascii="Arial" w:hAnsi="Arial" w:cs="Arial"/>
        </w:rPr>
        <w:t>C</w:t>
      </w:r>
      <w:r w:rsidRPr="00335084">
        <w:rPr>
          <w:rFonts w:ascii="Arial" w:hAnsi="Arial" w:cs="Arial"/>
        </w:rPr>
        <w:t xml:space="preserve">linical </w:t>
      </w:r>
      <w:r w:rsidR="00DC2563">
        <w:rPr>
          <w:rFonts w:ascii="Arial" w:hAnsi="Arial" w:cs="Arial"/>
        </w:rPr>
        <w:t>O</w:t>
      </w:r>
      <w:r w:rsidRPr="00335084">
        <w:rPr>
          <w:rFonts w:ascii="Arial" w:hAnsi="Arial" w:cs="Arial"/>
        </w:rPr>
        <w:t>ncology. 2020;38(29):3388-97.</w:t>
      </w:r>
    </w:p>
    <w:p w14:paraId="193D45B1"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w:t>
      </w:r>
      <w:r w:rsidRPr="00335084">
        <w:rPr>
          <w:rFonts w:ascii="Arial" w:hAnsi="Arial" w:cs="Arial"/>
        </w:rPr>
        <w:tab/>
        <w:t>Vermij L, Smit V, Nout R, Bosse T. Incorporation of molecular characteristics into endometrial cancer management. Histopathology. 2020;76(1):52-63.</w:t>
      </w:r>
    </w:p>
    <w:p w14:paraId="5CCF1486"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w:t>
      </w:r>
      <w:r w:rsidRPr="00335084">
        <w:rPr>
          <w:rFonts w:ascii="Arial" w:hAnsi="Arial" w:cs="Arial"/>
        </w:rPr>
        <w:tab/>
        <w:t>León-Castillo A, Gilvazquez E, Nout R, Smit VT, McAlpine JN, McConechy M, et al. Clinicopathological and molecular characterisation of 'multiple-classifier' endometrial carcinomas. The Journal of pathology. 2020;250(3):312-22.</w:t>
      </w:r>
    </w:p>
    <w:p w14:paraId="7A9E934A"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w:t>
      </w:r>
      <w:r w:rsidRPr="00335084">
        <w:rPr>
          <w:rFonts w:ascii="Arial" w:hAnsi="Arial" w:cs="Arial"/>
        </w:rPr>
        <w:tab/>
        <w:t>Wang L, Piskorz A, Bosse T, Jimenez-Linan M, Rous B, Gilks CB, et al. Immunohistochemistry and Next-generation Sequencing Are Complementary Tests in Identifying PTEN Abnormality in Endometrial Carcinoma Biopsies. Int J Gynecol Pathol. 2021.</w:t>
      </w:r>
    </w:p>
    <w:p w14:paraId="1C8ED3E6"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w:t>
      </w:r>
      <w:r w:rsidRPr="00335084">
        <w:rPr>
          <w:rFonts w:ascii="Arial" w:hAnsi="Arial" w:cs="Arial"/>
        </w:rPr>
        <w:tab/>
        <w:t>De Craene B, Van de Velde J, Bellon E, Gazin M, Rondelez E, Vandenbroeck L, et al. Detection of microsatellite instability (MSI) with a novel set of 7 Idylla biomarkers on colorectal cancer samples in a multi-center study. Annals of Oncology. 2018;29:viii51.</w:t>
      </w:r>
    </w:p>
    <w:p w14:paraId="777D5180"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w:t>
      </w:r>
      <w:r w:rsidRPr="00335084">
        <w:rPr>
          <w:rFonts w:ascii="Arial" w:hAnsi="Arial" w:cs="Arial"/>
        </w:rPr>
        <w:tab/>
        <w:t>Zhao H, Thienpont B, Yesilyurt BT, Moisse M, Reumers J, Coenegrachts L, et al. Mismatch repair deficiency endows tumors with a unique mutation signature and sensitivity to DNA double-strand breaks. Elife. 2014;3:e02725.</w:t>
      </w:r>
    </w:p>
    <w:p w14:paraId="336F519B"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w:t>
      </w:r>
      <w:r w:rsidRPr="00335084">
        <w:rPr>
          <w:rFonts w:ascii="Arial" w:hAnsi="Arial" w:cs="Arial"/>
        </w:rPr>
        <w:tab/>
        <w:t>Valero C, Lee M, Hoen D, Weiss K, Kelly DW, Adusumilli PS, et al. Pretreatment neutrophil-to-lymphocyte ratio and mutational burden as biomarkers of tumor response to immune checkpoint inhibitors. Nature Communications. 2021;12(1):729.</w:t>
      </w:r>
    </w:p>
    <w:p w14:paraId="6405F3D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w:t>
      </w:r>
      <w:r w:rsidRPr="00335084">
        <w:rPr>
          <w:rFonts w:ascii="Arial" w:hAnsi="Arial" w:cs="Arial"/>
        </w:rPr>
        <w:tab/>
        <w:t>Templeton AJ, McNamara MG, Šeruga B, Vera-Badillo FE, Aneja P, Ocaña A, et al. Prognostic role of neutrophil-to-lymphocyte ratio in solid tumors: a systematic review and meta-analysis. Journal of the National Cancer Institute. 2014;106(6):dju124.</w:t>
      </w:r>
    </w:p>
    <w:p w14:paraId="246FE260"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10.</w:t>
      </w:r>
      <w:r w:rsidRPr="00335084">
        <w:rPr>
          <w:rFonts w:ascii="Arial" w:hAnsi="Arial" w:cs="Arial"/>
        </w:rPr>
        <w:tab/>
        <w:t>Mezquita L, Auclin E, Ferrara R, Charrier M, Remon J, Planchard D, et al. Association of the Lung Immune Prognostic Index With Immune Checkpoint Inhibitor Outcomes in Patients With Advanced Non–Small Cell Lung Cancer. JAMA Oncol. 2018;4(3):351-7.</w:t>
      </w:r>
    </w:p>
    <w:p w14:paraId="4B2BFC66"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11.</w:t>
      </w:r>
      <w:r w:rsidRPr="00335084">
        <w:rPr>
          <w:rFonts w:ascii="Arial" w:hAnsi="Arial" w:cs="Arial"/>
        </w:rPr>
        <w:tab/>
        <w:t>Fairclough E, Cairns E, Hamilton J, Kelly C. Evaluation of a modified early warning system for acute medical admissions and comparison with C-reactive protein/albumin ratio as a predictor of patient outcome. Clin Med (Lond). 2009;9(1):30-3.</w:t>
      </w:r>
    </w:p>
    <w:p w14:paraId="2694DB8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12.</w:t>
      </w:r>
      <w:r w:rsidRPr="00335084">
        <w:rPr>
          <w:rFonts w:ascii="Arial" w:hAnsi="Arial" w:cs="Arial"/>
        </w:rPr>
        <w:tab/>
        <w:t>McMillan DC. The systemic inflammation-based Glasgow Prognostic Score: a decade of experience in patients with cancer. Cancer treatment reviews. 2013;39(5):534-40.</w:t>
      </w:r>
    </w:p>
    <w:p w14:paraId="57249D4E" w14:textId="68425333"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13.</w:t>
      </w:r>
      <w:r w:rsidRPr="00335084">
        <w:rPr>
          <w:rFonts w:ascii="Arial" w:hAnsi="Arial" w:cs="Arial"/>
        </w:rPr>
        <w:tab/>
        <w:t xml:space="preserve">Castanon Alvarez E, Aspeslagh S, Soria JC. 3D waterfall plots: a better graphical representation of tumor response in oncology. Annals of </w:t>
      </w:r>
      <w:r w:rsidR="00DC2563">
        <w:rPr>
          <w:rFonts w:ascii="Arial" w:hAnsi="Arial" w:cs="Arial"/>
        </w:rPr>
        <w:t>O</w:t>
      </w:r>
      <w:r w:rsidRPr="00335084">
        <w:rPr>
          <w:rFonts w:ascii="Arial" w:hAnsi="Arial" w:cs="Arial"/>
        </w:rPr>
        <w:t>ncology. 2017;28(3):454-6.</w:t>
      </w:r>
    </w:p>
    <w:p w14:paraId="3819C9A5"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14.</w:t>
      </w:r>
      <w:r w:rsidRPr="00335084">
        <w:rPr>
          <w:rFonts w:ascii="Arial" w:hAnsi="Arial" w:cs="Arial"/>
        </w:rPr>
        <w:tab/>
        <w:t>Kim MS, Prasad V. Assessment of Accuracy of Waterfall Plot Representations of Response Rates in Cancer Treatment Published in Medical Journals. JAMA Netw Open. 2019;2(5):e193981-e.</w:t>
      </w:r>
    </w:p>
    <w:p w14:paraId="0F7937F5"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lastRenderedPageBreak/>
        <w:t>15.</w:t>
      </w:r>
      <w:r w:rsidRPr="00335084">
        <w:rPr>
          <w:rFonts w:ascii="Arial" w:hAnsi="Arial" w:cs="Arial"/>
        </w:rPr>
        <w:tab/>
        <w:t>Yost KJ, Eton DT. Combining distribution- and anchor-based approaches to determine minimally important differences: the FACIT experience. Eval Health Prof. 2005;28(2):172-91.</w:t>
      </w:r>
    </w:p>
    <w:p w14:paraId="416E52B8" w14:textId="77DC5311"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16.</w:t>
      </w:r>
      <w:r w:rsidRPr="00335084">
        <w:rPr>
          <w:rFonts w:ascii="Arial" w:hAnsi="Arial" w:cs="Arial"/>
        </w:rPr>
        <w:tab/>
        <w:t xml:space="preserve">Frenel JS, Le Tourneau C, O'Neil B, Ott PA, Piha-Paul SA, Gomez-Roca C, et al. Safety and Efficacy of Pembrolizumab in Advanced, Programmed Death Ligand 1-Positive Cervical Cancer: Results From the Phase Ib KEYNOTE-028 Trial. Journal of </w:t>
      </w:r>
      <w:r w:rsidR="00DC2563">
        <w:rPr>
          <w:rFonts w:ascii="Arial" w:hAnsi="Arial" w:cs="Arial"/>
        </w:rPr>
        <w:t>C</w:t>
      </w:r>
      <w:r w:rsidRPr="00335084">
        <w:rPr>
          <w:rFonts w:ascii="Arial" w:hAnsi="Arial" w:cs="Arial"/>
        </w:rPr>
        <w:t xml:space="preserve">linical </w:t>
      </w:r>
      <w:r w:rsidR="00DC2563">
        <w:rPr>
          <w:rFonts w:ascii="Arial" w:hAnsi="Arial" w:cs="Arial"/>
        </w:rPr>
        <w:t>O</w:t>
      </w:r>
      <w:r w:rsidRPr="00335084">
        <w:rPr>
          <w:rFonts w:ascii="Arial" w:hAnsi="Arial" w:cs="Arial"/>
        </w:rPr>
        <w:t>ncology</w:t>
      </w:r>
      <w:r w:rsidR="00DC2563">
        <w:rPr>
          <w:rFonts w:ascii="Arial" w:hAnsi="Arial" w:cs="Arial"/>
        </w:rPr>
        <w:t>.</w:t>
      </w:r>
      <w:r w:rsidRPr="00335084">
        <w:rPr>
          <w:rFonts w:ascii="Arial" w:hAnsi="Arial" w:cs="Arial"/>
        </w:rPr>
        <w:t xml:space="preserve"> 2017;35(36):4035-41.</w:t>
      </w:r>
    </w:p>
    <w:p w14:paraId="48B41FBB"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17.</w:t>
      </w:r>
      <w:r w:rsidRPr="00335084">
        <w:rPr>
          <w:rFonts w:ascii="Arial" w:hAnsi="Arial" w:cs="Arial"/>
        </w:rPr>
        <w:tab/>
        <w:t>Chung HC, Ros W, Delord J-P, Perets R, Italiano A, Shapira-Frommer R, et al. Efficacy and Safety of Pembrolizumab in Previously Treated Advanced Cervical Cancer: Results From the Phase II KEYNOTE-158 Study. Journal of Clinical Oncology. 2019;37(17):1470-8.</w:t>
      </w:r>
    </w:p>
    <w:p w14:paraId="3DFEA696" w14:textId="6E10018A"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18.</w:t>
      </w:r>
      <w:r w:rsidRPr="00335084">
        <w:rPr>
          <w:rFonts w:ascii="Arial" w:hAnsi="Arial" w:cs="Arial"/>
        </w:rPr>
        <w:tab/>
        <w:t xml:space="preserve">Santin AD, Deng W, Frumovitz M, Buza N, Bellone S, Huh W, et al. Phase II evaluation of nivolumab in the treatment of persistent or recurrent cervical cancer (NCT02257528/NRG-GY002). Gynecologic </w:t>
      </w:r>
      <w:r w:rsidR="00DC2563">
        <w:rPr>
          <w:rFonts w:ascii="Arial" w:hAnsi="Arial" w:cs="Arial"/>
        </w:rPr>
        <w:t>O</w:t>
      </w:r>
      <w:r w:rsidRPr="00335084">
        <w:rPr>
          <w:rFonts w:ascii="Arial" w:hAnsi="Arial" w:cs="Arial"/>
        </w:rPr>
        <w:t>ncology. 2020;157(1):161-6.</w:t>
      </w:r>
    </w:p>
    <w:p w14:paraId="7947BCE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19.</w:t>
      </w:r>
      <w:r w:rsidRPr="00335084">
        <w:rPr>
          <w:rFonts w:ascii="Arial" w:hAnsi="Arial" w:cs="Arial"/>
        </w:rPr>
        <w:tab/>
        <w:t>Naumann RW, Hollebecque A, Meyer T, Devlin M-J, Oaknin A, Kerger J, et al. Safety and Efficacy of Nivolumab Monotherapy in Recurrent or Metastatic Cervical, Vaginal, or Vulvar Carcinoma: Results From the Phase I/II CheckMate 358 Trial. Journal of Clinical Oncology. 2019;37(31):2825-34.</w:t>
      </w:r>
    </w:p>
    <w:p w14:paraId="55E01FA8" w14:textId="6CE87D0F"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20.</w:t>
      </w:r>
      <w:r w:rsidRPr="00335084">
        <w:rPr>
          <w:rFonts w:ascii="Arial" w:hAnsi="Arial" w:cs="Arial"/>
        </w:rPr>
        <w:tab/>
        <w:t xml:space="preserve">O'Malley DM, Oaknin A, Monk BJ, Selle F, Rojas C, Gladieff L, et al. Phase II study of the safety and efficacy of the anti-PD-1 antibody balstilimab in patients with recurrent and/or metastatic cervical cancer. Gynecologic </w:t>
      </w:r>
      <w:r w:rsidR="00DC2563">
        <w:rPr>
          <w:rFonts w:ascii="Arial" w:hAnsi="Arial" w:cs="Arial"/>
        </w:rPr>
        <w:t>O</w:t>
      </w:r>
      <w:r w:rsidRPr="00335084">
        <w:rPr>
          <w:rFonts w:ascii="Arial" w:hAnsi="Arial" w:cs="Arial"/>
        </w:rPr>
        <w:t>ncology. 2021.</w:t>
      </w:r>
    </w:p>
    <w:p w14:paraId="69FDAFEF"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21.</w:t>
      </w:r>
      <w:r w:rsidRPr="00335084">
        <w:rPr>
          <w:rFonts w:ascii="Arial" w:hAnsi="Arial" w:cs="Arial"/>
        </w:rPr>
        <w:tab/>
        <w:t>Hasegawa K, Tamura K, Katsumata N, Matsumoto K, Takahashi S, Mukai H, et al. Efficacy and safety of nivolumab (Nivo) in patients (pts) with advanced or recurrent uterine cervical or corpus cancers. Journal of Clinical Oncology. 2018;36(15_suppl):5594-.</w:t>
      </w:r>
    </w:p>
    <w:p w14:paraId="6A31DC29"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22.</w:t>
      </w:r>
      <w:r w:rsidRPr="00335084">
        <w:rPr>
          <w:rFonts w:ascii="Arial" w:hAnsi="Arial" w:cs="Arial"/>
        </w:rPr>
        <w:tab/>
        <w:t>Tewari KS, Monk BJ, Vergote I, Miller A, de Melo AC, Kim H-S, et al. Survival with Cemiplimab in Recurrent Cervical Cancer. New England Journal of Medicine. 2022;386(6):544-55.</w:t>
      </w:r>
    </w:p>
    <w:p w14:paraId="090A1F6F" w14:textId="197307BC"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23.</w:t>
      </w:r>
      <w:r w:rsidRPr="00335084">
        <w:rPr>
          <w:rFonts w:ascii="Arial" w:hAnsi="Arial" w:cs="Arial"/>
        </w:rPr>
        <w:tab/>
        <w:t xml:space="preserve">Rischin D, Gil-Martin M, González-Martin A, Braña I, Hou JY, Cho D, et al. PD-1 blockade in recurrent or metastatic cervical cancer: Data from cemiplimab phase I expansion cohorts and characterization of PD-L1 expression in cervical cancer. Gynecologic </w:t>
      </w:r>
      <w:r w:rsidR="00DC2563">
        <w:rPr>
          <w:rFonts w:ascii="Arial" w:hAnsi="Arial" w:cs="Arial"/>
        </w:rPr>
        <w:t>O</w:t>
      </w:r>
      <w:r w:rsidRPr="00335084">
        <w:rPr>
          <w:rFonts w:ascii="Arial" w:hAnsi="Arial" w:cs="Arial"/>
        </w:rPr>
        <w:t>ncology. 2020;159(2):322-8.</w:t>
      </w:r>
    </w:p>
    <w:p w14:paraId="3FDC8E7B"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24.</w:t>
      </w:r>
      <w:r w:rsidRPr="00335084">
        <w:rPr>
          <w:rFonts w:ascii="Arial" w:hAnsi="Arial" w:cs="Arial"/>
        </w:rPr>
        <w:tab/>
        <w:t>Lheureux S, Butler MO, Clarke B, Cristea MC, Martin LP, Tonkin K, et al. Association of Ipilimumab With Safety and Antitumor Activity in Women With Metastatic or Recurrent Human Papillomavirus-Related Cervical Carcinoma. JAMA Oncol. 2018;4(7):e173776.</w:t>
      </w:r>
    </w:p>
    <w:p w14:paraId="3F4EF33E"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25.</w:t>
      </w:r>
      <w:r w:rsidRPr="00335084">
        <w:rPr>
          <w:rFonts w:ascii="Arial" w:hAnsi="Arial" w:cs="Arial"/>
        </w:rPr>
        <w:tab/>
        <w:t>Marabelle A, Le DT, Ascierto PA, Giacomo AMD, Jesus-Acosta AD, Delord J-P, et al. Efficacy of Pembrolizumab in Patients With Noncolorectal High Microsatellite Instability/Mismatch Repair–Deficient Cancer: Results From the Phase II KEYNOTE-158 Study. Journal of Clinical Oncology. 2020;38(1):1-10.</w:t>
      </w:r>
    </w:p>
    <w:p w14:paraId="53F52AA0"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26.</w:t>
      </w:r>
      <w:r w:rsidRPr="00335084">
        <w:rPr>
          <w:rFonts w:ascii="Arial" w:hAnsi="Arial" w:cs="Arial"/>
        </w:rPr>
        <w:tab/>
        <w:t>Antill Y, Kok P-S, Robledo K, Yip S, Cummins M, Smith D, et al. Clinical activity of durvalumab for patients with advanced mismatch repair-deficient and repair-proficient endometrial cancer. A nonrandomized phase 2 clinical trial. J Immunother Cancer. 2021;9(6):e002255.</w:t>
      </w:r>
    </w:p>
    <w:p w14:paraId="08EF1D98"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27.</w:t>
      </w:r>
      <w:r w:rsidRPr="00335084">
        <w:rPr>
          <w:rFonts w:ascii="Arial" w:hAnsi="Arial" w:cs="Arial"/>
        </w:rPr>
        <w:tab/>
        <w:t>Oaknin A, Tinker AV, Gilbert L, Samouëlian V, Mathews C, Brown J, et al. Clinical Activity and Safety of the Anti-Programmed Death 1 Monoclonal Antibody Dostarlimab for Patients With Recurrent or Advanced Mismatch Repair-Deficient Endometrial Cancer: A Nonrandomized Phase 1 Clinical Trial. JAMA Oncol. 2020;6(11):1766-72.</w:t>
      </w:r>
    </w:p>
    <w:p w14:paraId="2D55F160"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lastRenderedPageBreak/>
        <w:t>28.</w:t>
      </w:r>
      <w:r w:rsidRPr="00335084">
        <w:rPr>
          <w:rFonts w:ascii="Arial" w:hAnsi="Arial" w:cs="Arial"/>
        </w:rPr>
        <w:tab/>
        <w:t>Konstantinopoulos PA, Luo W, Liu JF, Gulhan DC, Krasner C, Ishizuka JJ, et al. Phase II Study of Avelumab in Patients With Mismatch Repair Deficient and Mismatch Repair Proficient Recurrent/Persistent Endometrial Cancer. Journal of Clinical Oncology. 2019;37(30):2786-94.</w:t>
      </w:r>
    </w:p>
    <w:p w14:paraId="14EABE2C"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29.</w:t>
      </w:r>
      <w:r w:rsidRPr="00335084">
        <w:rPr>
          <w:rFonts w:ascii="Arial" w:hAnsi="Arial" w:cs="Arial"/>
        </w:rPr>
        <w:tab/>
        <w:t>Lheureux S, Matei D, Konstantinopoulos PA, Block MS, Jewell A, Gaillard S, et al. A randomized phase II study of cabozantinib and nivolumab versus nivolumab in recurrent endometrial cancer. Journal of Clinical Oncology. 2020;38(15_suppl):6010-.</w:t>
      </w:r>
    </w:p>
    <w:p w14:paraId="5E562F9B"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30.</w:t>
      </w:r>
      <w:r w:rsidRPr="00335084">
        <w:rPr>
          <w:rFonts w:ascii="Arial" w:hAnsi="Arial" w:cs="Arial"/>
        </w:rPr>
        <w:tab/>
        <w:t>Ott PA, Bang Y-J, Berton-Rigaud D, Elez E, Pishvaian MJ, Rugo HS, et al. Safety and Antitumor Activity of Pembrolizumab in Advanced Programmed Death Ligand 1–Positive Endometrial Cancer: Results From the KEYNOTE-028 Study. Journal of Clinical Oncology. 2017;35(22):2535-41.</w:t>
      </w:r>
    </w:p>
    <w:p w14:paraId="423F3E10"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31.</w:t>
      </w:r>
      <w:r w:rsidRPr="00335084">
        <w:rPr>
          <w:rFonts w:ascii="Arial" w:hAnsi="Arial" w:cs="Arial"/>
        </w:rPr>
        <w:tab/>
        <w:t>Fleming GF, Emens LA, Eder JP, Hamilton EP, Liu JF, Liu B, et al. Clinical activity, safety and biomarker results from a phase Ia study of atezolizumab (atezo) in advanced/recurrent endometrial cancer (rEC). Journal of Clinical Oncology. 2017;35(15_suppl):5585-.</w:t>
      </w:r>
    </w:p>
    <w:p w14:paraId="275821C9"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32.</w:t>
      </w:r>
      <w:r w:rsidRPr="00335084">
        <w:rPr>
          <w:rFonts w:ascii="Arial" w:hAnsi="Arial" w:cs="Arial"/>
        </w:rPr>
        <w:tab/>
        <w:t>Madondo MT, Quinn M, Plebanski M. Low dose cyclophosphamide: Mechanisms of T cell modulation. Cancer Treatment Reviews. 2016;42:3-9.</w:t>
      </w:r>
    </w:p>
    <w:p w14:paraId="5018DC5F"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33.</w:t>
      </w:r>
      <w:r w:rsidRPr="00335084">
        <w:rPr>
          <w:rFonts w:ascii="Arial" w:hAnsi="Arial" w:cs="Arial"/>
        </w:rPr>
        <w:tab/>
        <w:t>Hughes E, Scurr M, Campbell E, Jones E, Godkin A, Gallimore A. T-cell modulation by cyclophosphamide for tumour therapy. Immunology. 2018;154(1):62-8.</w:t>
      </w:r>
    </w:p>
    <w:p w14:paraId="062492D8"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34.</w:t>
      </w:r>
      <w:r w:rsidRPr="00335084">
        <w:rPr>
          <w:rFonts w:ascii="Arial" w:hAnsi="Arial" w:cs="Arial"/>
        </w:rPr>
        <w:tab/>
        <w:t>Pol J, Vacchelli E, Aranda F, Castoldi F, Eggermont A, Cremer I, et al. Trial Watch: Immunogenic cell death inducers for anticancer chemotherapy. Oncoimmunology. 2015;4(4):e1008866.</w:t>
      </w:r>
    </w:p>
    <w:p w14:paraId="6DB34C45"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35.</w:t>
      </w:r>
      <w:r w:rsidRPr="00335084">
        <w:rPr>
          <w:rFonts w:ascii="Arial" w:hAnsi="Arial" w:cs="Arial"/>
        </w:rPr>
        <w:tab/>
        <w:t>Ding ZC, Blazar BR, Mellor AL, Munn DH, Zhou G. Chemotherapy rescues tumor-driven aberrant CD4+ T-cell differentiation and restores an activated polyfunctional helper phenotype. Blood. 2010;115(12):2397-406.</w:t>
      </w:r>
    </w:p>
    <w:p w14:paraId="7ECC868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36.</w:t>
      </w:r>
      <w:r w:rsidRPr="00335084">
        <w:rPr>
          <w:rFonts w:ascii="Arial" w:hAnsi="Arial" w:cs="Arial"/>
        </w:rPr>
        <w:tab/>
        <w:t>Matar P, Rozados VR, Gervasoni SI, Scharovsky GO. Th2/Th1 switch induced by a single low dose of cyclophosphamide in a rat metastatic lymphoma model. Cancer Immunology, Immunotherapy. 2002;50(11):588-96.</w:t>
      </w:r>
    </w:p>
    <w:p w14:paraId="5882DB0A"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37.</w:t>
      </w:r>
      <w:r w:rsidRPr="00335084">
        <w:rPr>
          <w:rFonts w:ascii="Arial" w:hAnsi="Arial" w:cs="Arial"/>
        </w:rPr>
        <w:tab/>
        <w:t>Viaud S, Flament C, Zoubir M, Pautier P, LeCesne A, Ribrag V, et al. Cyclophosphamide Induces Differentiation of Th17 Cells in Cancer Patients. Cancer Research. 2011;71(3):661-5.</w:t>
      </w:r>
    </w:p>
    <w:p w14:paraId="603D588A" w14:textId="29992B1D"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38.</w:t>
      </w:r>
      <w:r w:rsidRPr="00335084">
        <w:rPr>
          <w:rFonts w:ascii="Arial" w:hAnsi="Arial" w:cs="Arial"/>
        </w:rPr>
        <w:tab/>
        <w:t xml:space="preserve">Berd D, Mastrangelo MJ. Effect of low dose cyclophosphamide on the immune system of cancer patients: depletion of CD4+, 2H4+ suppressor-inducer T-cells. Cancer </w:t>
      </w:r>
      <w:r w:rsidR="00DC2563">
        <w:rPr>
          <w:rFonts w:ascii="Arial" w:hAnsi="Arial" w:cs="Arial"/>
        </w:rPr>
        <w:t>R</w:t>
      </w:r>
      <w:r w:rsidRPr="00335084">
        <w:rPr>
          <w:rFonts w:ascii="Arial" w:hAnsi="Arial" w:cs="Arial"/>
        </w:rPr>
        <w:t>esearch. 1988;48(6):1671-5.</w:t>
      </w:r>
    </w:p>
    <w:p w14:paraId="7580431D"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39.</w:t>
      </w:r>
      <w:r w:rsidRPr="00335084">
        <w:rPr>
          <w:rFonts w:ascii="Arial" w:hAnsi="Arial" w:cs="Arial"/>
        </w:rPr>
        <w:tab/>
        <w:t>North RJ. Cyclophosphamide-facilitated adoptive immunotherapy of an established tumor depends on elimination of tumor-induced suppressor T cells. J Exp Med. 1982;155(4):1063-74.</w:t>
      </w:r>
    </w:p>
    <w:p w14:paraId="160C0712" w14:textId="109ADC2C"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40.</w:t>
      </w:r>
      <w:r w:rsidRPr="00335084">
        <w:rPr>
          <w:rFonts w:ascii="Arial" w:hAnsi="Arial" w:cs="Arial"/>
        </w:rPr>
        <w:tab/>
        <w:t xml:space="preserve">Scurr M, Pembroke T, Bloom A, Roberts D, Thomson A, Smart K, et al. Low-Dose Cyclophosphamide Induces Antitumor T-Cell Responses, which Associate with Survival in Metastatic Colorectal Cancer. Clinical </w:t>
      </w:r>
      <w:r w:rsidR="00DC2563">
        <w:rPr>
          <w:rFonts w:ascii="Arial" w:hAnsi="Arial" w:cs="Arial"/>
        </w:rPr>
        <w:t>C</w:t>
      </w:r>
      <w:r w:rsidRPr="00335084">
        <w:rPr>
          <w:rFonts w:ascii="Arial" w:hAnsi="Arial" w:cs="Arial"/>
        </w:rPr>
        <w:t xml:space="preserve">ancer </w:t>
      </w:r>
      <w:r w:rsidR="00DC2563">
        <w:rPr>
          <w:rFonts w:ascii="Arial" w:hAnsi="Arial" w:cs="Arial"/>
        </w:rPr>
        <w:t>R</w:t>
      </w:r>
      <w:r w:rsidRPr="00335084">
        <w:rPr>
          <w:rFonts w:ascii="Arial" w:hAnsi="Arial" w:cs="Arial"/>
        </w:rPr>
        <w:t>esearch. 2017;23(22):6771-80.</w:t>
      </w:r>
    </w:p>
    <w:p w14:paraId="75A90D41"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41.</w:t>
      </w:r>
      <w:r w:rsidRPr="00335084">
        <w:rPr>
          <w:rFonts w:ascii="Arial" w:hAnsi="Arial" w:cs="Arial"/>
        </w:rPr>
        <w:tab/>
        <w:t>Zhao J, Cao Y, Lei Z, Yang Z, Zhang B, Huang B. Selective Depletion of CD4&lt;sup&gt;+&lt;/sup&gt;CD25&lt;sup&gt;+&lt;/sup&gt;Foxp3&lt;sup&gt;+&lt;/sup&gt; Regulatory T Cells by Low-Dose Cyclophosphamide Is Explained by Reduced Intracellular ATP Levels. Cancer Research. 2010;70(12):4850-8.</w:t>
      </w:r>
    </w:p>
    <w:p w14:paraId="6B9DE808"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42.</w:t>
      </w:r>
      <w:r w:rsidRPr="00335084">
        <w:rPr>
          <w:rFonts w:ascii="Arial" w:hAnsi="Arial" w:cs="Arial"/>
        </w:rPr>
        <w:tab/>
        <w:t>van der Most RG, Currie AJ, Mahendran S, Prosser A, Darabi A, Robinson BWS, et al. Tumor eradication after cyclophosphamide depends on concurrent depletion of regulatory T cells: a role for cycling TNFR2-expressing effector-</w:t>
      </w:r>
      <w:r w:rsidRPr="00335084">
        <w:rPr>
          <w:rFonts w:ascii="Arial" w:hAnsi="Arial" w:cs="Arial"/>
        </w:rPr>
        <w:lastRenderedPageBreak/>
        <w:t>suppressor T cells in limiting effective chemotherapy. Cancer Immunology, Immunotherapy. 2008;58(8):1219.</w:t>
      </w:r>
    </w:p>
    <w:p w14:paraId="53624105"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43.</w:t>
      </w:r>
      <w:r w:rsidRPr="00335084">
        <w:rPr>
          <w:rFonts w:ascii="Arial" w:hAnsi="Arial" w:cs="Arial"/>
        </w:rPr>
        <w:tab/>
        <w:t>Schiavoni G, Mattei F, Di Pucchio T, Santini SM, Bracci L, Belardelli F, et al. Cyclophosphamide induces type I interferon and augments the number of CD44hi T lymphocytes in mice: implications for strategies of chemoimmunotherapy of cancer. Blood. 2000;95(6):2024-30.</w:t>
      </w:r>
    </w:p>
    <w:p w14:paraId="670DC6E1"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44.</w:t>
      </w:r>
      <w:r w:rsidRPr="00335084">
        <w:rPr>
          <w:rFonts w:ascii="Arial" w:hAnsi="Arial" w:cs="Arial"/>
        </w:rPr>
        <w:tab/>
        <w:t>Wu J, Waxman DJ. Metronomic cyclophosphamide eradicates large implanted GL261 gliomas by activating antitumor Cd8(+) T-cell responses and immune memory. Oncoimmunology. 2015;4(4):e1005521.</w:t>
      </w:r>
    </w:p>
    <w:p w14:paraId="235CE967" w14:textId="5250A400"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45.</w:t>
      </w:r>
      <w:r w:rsidRPr="00335084">
        <w:rPr>
          <w:rFonts w:ascii="Arial" w:hAnsi="Arial" w:cs="Arial"/>
        </w:rPr>
        <w:tab/>
        <w:t xml:space="preserve">Doloff JC, Waxman DJ. VEGF receptor inhibitors block the ability of metronomically dosed cyclophosphamide to activate innate immunity-induced tumor regression. Cancer </w:t>
      </w:r>
      <w:r w:rsidR="00DC2563">
        <w:rPr>
          <w:rFonts w:ascii="Arial" w:hAnsi="Arial" w:cs="Arial"/>
        </w:rPr>
        <w:t>R</w:t>
      </w:r>
      <w:r w:rsidRPr="00335084">
        <w:rPr>
          <w:rFonts w:ascii="Arial" w:hAnsi="Arial" w:cs="Arial"/>
        </w:rPr>
        <w:t>esearch. 2012;72(5):1103-15.</w:t>
      </w:r>
    </w:p>
    <w:p w14:paraId="54E1488F"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46.</w:t>
      </w:r>
      <w:r w:rsidRPr="00335084">
        <w:rPr>
          <w:rFonts w:ascii="Arial" w:hAnsi="Arial" w:cs="Arial"/>
        </w:rPr>
        <w:tab/>
        <w:t>Ghiringhelli F, Ménard C, Terme M, Flament C, Taieb J, Chaput N, et al. CD4+CD25+ regulatory T cells inhibit natural killer cell functions in a transforming growth factor-beta-dependent manner. J Exp Med. 2005;202(8):1075-85.</w:t>
      </w:r>
    </w:p>
    <w:p w14:paraId="1371E72D"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47.</w:t>
      </w:r>
      <w:r w:rsidRPr="00335084">
        <w:rPr>
          <w:rFonts w:ascii="Arial" w:hAnsi="Arial" w:cs="Arial"/>
        </w:rPr>
        <w:tab/>
        <w:t>Ghiringhelli F, Menard C, Puig PE, Ladoire S, Roux S, Martin F, et al. Metronomic cyclophosphamide regimen selectively depletes CD4+CD25+ regulatory T cells and restores T and NK effector functions in end stage cancer patients. Cancer Immunol Immunother. 2007;56(5):641-8.</w:t>
      </w:r>
    </w:p>
    <w:p w14:paraId="0A0CF00B"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48.</w:t>
      </w:r>
      <w:r w:rsidRPr="00335084">
        <w:rPr>
          <w:rFonts w:ascii="Arial" w:hAnsi="Arial" w:cs="Arial"/>
        </w:rPr>
        <w:tab/>
        <w:t>Mkrtichyan M, Najjar YG, Raulfs EC, Abdalla MY, Samara R, Rotem-Yehudar R, et al. Anti-PD-1 synergizes with cyclophosphamide to induce potent anti-tumor vaccine effects through novel mechanisms. Eur J Immunol. 2011;41(10):2977-86.</w:t>
      </w:r>
    </w:p>
    <w:p w14:paraId="791FAC74" w14:textId="5FF685CF"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49.</w:t>
      </w:r>
      <w:r w:rsidRPr="00335084">
        <w:rPr>
          <w:rFonts w:ascii="Arial" w:hAnsi="Arial" w:cs="Arial"/>
        </w:rPr>
        <w:tab/>
        <w:t xml:space="preserve">Hamano Y, Sugimoto H, Soubasakos MA, Kieran M, Olsen BR, Lawler J, et al. Thrombospondin-1 associated with tumor microenvironment contributes to low-dose cyclophosphamide-mediated endothelial cell apoptosis and tumor growth suppression. Cancer </w:t>
      </w:r>
      <w:r w:rsidR="00DC2563">
        <w:rPr>
          <w:rFonts w:ascii="Arial" w:hAnsi="Arial" w:cs="Arial"/>
        </w:rPr>
        <w:t>R</w:t>
      </w:r>
      <w:r w:rsidRPr="00335084">
        <w:rPr>
          <w:rFonts w:ascii="Arial" w:hAnsi="Arial" w:cs="Arial"/>
        </w:rPr>
        <w:t>esearch. 2004;64(5):1570-4.</w:t>
      </w:r>
    </w:p>
    <w:p w14:paraId="46841369"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50.</w:t>
      </w:r>
      <w:r w:rsidRPr="00335084">
        <w:rPr>
          <w:rFonts w:ascii="Arial" w:hAnsi="Arial" w:cs="Arial"/>
        </w:rPr>
        <w:tab/>
        <w:t>Mpekris F, Baish JW, Stylianopoulos T, Jain RK. Role of vascular normalization in benefit from metronomic chemotherapy. Proceedings of the National Academy of Sciences. 2017;114(8):1994-9.</w:t>
      </w:r>
    </w:p>
    <w:p w14:paraId="2629ADF7"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51.</w:t>
      </w:r>
      <w:r w:rsidRPr="00335084">
        <w:rPr>
          <w:rFonts w:ascii="Arial" w:hAnsi="Arial" w:cs="Arial"/>
        </w:rPr>
        <w:tab/>
        <w:t>MacLean GD, Miles DW, Rubens RD, Reddish MA, Longenecker BM. Enhancing the effect of THERATOPE STn-KLH cancer vaccine in patients with metastatic breast cancer by pretreatment with low-dose intravenous cyclophosphamide. J Immunother Emphasis Tumor Immunol. 1996;19(4):309-16.</w:t>
      </w:r>
    </w:p>
    <w:p w14:paraId="3B401A9F" w14:textId="107045F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52.</w:t>
      </w:r>
      <w:r w:rsidRPr="00335084">
        <w:rPr>
          <w:rFonts w:ascii="Arial" w:hAnsi="Arial" w:cs="Arial"/>
        </w:rPr>
        <w:tab/>
        <w:t xml:space="preserve">Berd D, Maguire HC, Jr., Mastrangelo MJ. Induction of cell-mediated immunity to autologous melanoma cells and regression of metastases after treatment with a melanoma cell vaccine preceded by cyclophosphamide. Cancer </w:t>
      </w:r>
      <w:r w:rsidR="00DC2563">
        <w:rPr>
          <w:rFonts w:ascii="Arial" w:hAnsi="Arial" w:cs="Arial"/>
        </w:rPr>
        <w:t>R</w:t>
      </w:r>
      <w:r w:rsidRPr="00335084">
        <w:rPr>
          <w:rFonts w:ascii="Arial" w:hAnsi="Arial" w:cs="Arial"/>
        </w:rPr>
        <w:t>esearch. 1986;46(5):2572-7.</w:t>
      </w:r>
    </w:p>
    <w:p w14:paraId="290A6160"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53.</w:t>
      </w:r>
      <w:r w:rsidRPr="00335084">
        <w:rPr>
          <w:rFonts w:ascii="Arial" w:hAnsi="Arial" w:cs="Arial"/>
        </w:rPr>
        <w:tab/>
        <w:t>Denies S, Cicchelero L, Van Audenhove I, Sanders NN. Combination of interleukin-12 gene therapy, metronomic cyclophosphamide and DNA cancer vaccination directs all arms of the immune system towards tumor eradication. J Control Release. 2014;187:175-82.</w:t>
      </w:r>
    </w:p>
    <w:p w14:paraId="472F286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54.</w:t>
      </w:r>
      <w:r w:rsidRPr="00335084">
        <w:rPr>
          <w:rFonts w:ascii="Arial" w:hAnsi="Arial" w:cs="Arial"/>
        </w:rPr>
        <w:tab/>
        <w:t>Manrique SZ, Dominguez AL, Mirza N, Spencer CD, Bradley JM, Finke JH, et al. Definitive activation of endogenous antitumor immunity by repetitive cycles of cyclophosphamide with interspersed Toll-like receptor agonists. Oncotarget. 2016;7(28):42919-42.</w:t>
      </w:r>
    </w:p>
    <w:p w14:paraId="7A0725D7"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55.</w:t>
      </w:r>
      <w:r w:rsidRPr="00335084">
        <w:rPr>
          <w:rFonts w:ascii="Arial" w:hAnsi="Arial" w:cs="Arial"/>
        </w:rPr>
        <w:tab/>
        <w:t xml:space="preserve">Son CH, Shin DY, Kim SD, Park HS, Jung MH, Bae JH, et al. Improvement of antitumor effect of intratumoral injection of immature dendritic cells into </w:t>
      </w:r>
      <w:r w:rsidRPr="00335084">
        <w:rPr>
          <w:rFonts w:ascii="Arial" w:hAnsi="Arial" w:cs="Arial"/>
        </w:rPr>
        <w:lastRenderedPageBreak/>
        <w:t>irradiated tumor by cyclophosphamide in mouse colon cancer model. J Immunother. 2012;35(8):607-14.</w:t>
      </w:r>
    </w:p>
    <w:p w14:paraId="3FF98C9F"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56.</w:t>
      </w:r>
      <w:r w:rsidRPr="00335084">
        <w:rPr>
          <w:rFonts w:ascii="Arial" w:hAnsi="Arial" w:cs="Arial"/>
        </w:rPr>
        <w:tab/>
        <w:t>Son CH, Bae JH, Lee HR, Shin DY, Yang K, Park YS. Enhanced dendritic cell-based immunotherapy using low-dose cyclophosphamide and CD25-targeted antibody for transplanted Lewis lung carcinoma cells. J Immunother. 2015;38(3):107-15.</w:t>
      </w:r>
    </w:p>
    <w:p w14:paraId="7A778FC5" w14:textId="75525DA1"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57.</w:t>
      </w:r>
      <w:r w:rsidRPr="00335084">
        <w:rPr>
          <w:rFonts w:ascii="Arial" w:hAnsi="Arial" w:cs="Arial"/>
        </w:rPr>
        <w:tab/>
        <w:t xml:space="preserve">Kim YH, Choi BK, Oh HS, Kang WJ, Mittler RS, Kwon BS. Mechanisms involved in synergistic anticancer effects of anti-4-1BB and cyclophosphamide therapy. Molecular </w:t>
      </w:r>
      <w:r w:rsidR="00DC2563">
        <w:rPr>
          <w:rFonts w:ascii="Arial" w:hAnsi="Arial" w:cs="Arial"/>
        </w:rPr>
        <w:t>C</w:t>
      </w:r>
      <w:r w:rsidRPr="00335084">
        <w:rPr>
          <w:rFonts w:ascii="Arial" w:hAnsi="Arial" w:cs="Arial"/>
        </w:rPr>
        <w:t xml:space="preserve">ancer </w:t>
      </w:r>
      <w:r w:rsidR="00DC2563">
        <w:rPr>
          <w:rFonts w:ascii="Arial" w:hAnsi="Arial" w:cs="Arial"/>
        </w:rPr>
        <w:t>T</w:t>
      </w:r>
      <w:r w:rsidRPr="00335084">
        <w:rPr>
          <w:rFonts w:ascii="Arial" w:hAnsi="Arial" w:cs="Arial"/>
        </w:rPr>
        <w:t>herapeutics. 2009;8(2):469-78.</w:t>
      </w:r>
    </w:p>
    <w:p w14:paraId="3802F64A"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58.</w:t>
      </w:r>
      <w:r w:rsidRPr="00335084">
        <w:rPr>
          <w:rFonts w:ascii="Arial" w:hAnsi="Arial" w:cs="Arial"/>
        </w:rPr>
        <w:tab/>
        <w:t>Hirschhorn-Cymerman D, Rizzuto GA, Merghoub T, Cohen AD, Avogadri F, Lesokhin AM, et al. OX40 engagement and chemotherapy combination provides potent antitumor immunity with concomitant regulatory T cell apoptosis. J Exp Med. 2009;206(5):1103-16.</w:t>
      </w:r>
    </w:p>
    <w:p w14:paraId="0A760178"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59.</w:t>
      </w:r>
      <w:r w:rsidRPr="00335084">
        <w:rPr>
          <w:rFonts w:ascii="Arial" w:hAnsi="Arial" w:cs="Arial"/>
        </w:rPr>
        <w:tab/>
        <w:t>Zsiros E, Lynam S, Attwood KM, Wang C, Chilakapati S, Gomez EC, et al. Efficacy and Safety of Pembrolizumab in Combination With Bevacizumab and Oral Metronomic Cyclophosphamide in the Treatment of Recurrent Ovarian Cancer: A Phase 2 Nonrandomized Clinical Trial. JAMA Oncol. 2021;7(1):78-85.</w:t>
      </w:r>
    </w:p>
    <w:p w14:paraId="31E915C1" w14:textId="466AE312"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60.</w:t>
      </w:r>
      <w:r w:rsidRPr="00335084">
        <w:rPr>
          <w:rFonts w:ascii="Arial" w:hAnsi="Arial" w:cs="Arial"/>
        </w:rPr>
        <w:tab/>
        <w:t xml:space="preserve">Herrera FG, Ronet C, Ochoa de Olza M, Barras D, Crespo I, Andreatta M, et al. Low Dose Radiotherapy Reverses Tumor Immune Desertification and Resistance to Immunotherapy. Cancer </w:t>
      </w:r>
      <w:r w:rsidR="00DC2563">
        <w:rPr>
          <w:rFonts w:ascii="Arial" w:hAnsi="Arial" w:cs="Arial"/>
        </w:rPr>
        <w:t>D</w:t>
      </w:r>
      <w:r w:rsidRPr="00335084">
        <w:rPr>
          <w:rFonts w:ascii="Arial" w:hAnsi="Arial" w:cs="Arial"/>
        </w:rPr>
        <w:t>iscovery. 2021.</w:t>
      </w:r>
    </w:p>
    <w:p w14:paraId="17FF7FC7"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61.</w:t>
      </w:r>
      <w:r w:rsidRPr="00335084">
        <w:rPr>
          <w:rFonts w:ascii="Arial" w:hAnsi="Arial" w:cs="Arial"/>
        </w:rPr>
        <w:tab/>
        <w:t>Hamada T, Giannakis M, Ogino S. Aspirin in the era of immunotherapy. Oncotarget. 2017;8(43):73370-1.</w:t>
      </w:r>
    </w:p>
    <w:p w14:paraId="5A33C77A"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62.</w:t>
      </w:r>
      <w:r w:rsidRPr="00335084">
        <w:rPr>
          <w:rFonts w:ascii="Arial" w:hAnsi="Arial" w:cs="Arial"/>
        </w:rPr>
        <w:tab/>
        <w:t>Zelenay S, van der Veen AG, Böttcher JP, Snelgrove KJ, Rogers N, Acton SE, et al. Cyclooxygenase-Dependent Tumor Growth through Evasion of Immunity. Cell. 2015;162(6):1257-70.</w:t>
      </w:r>
    </w:p>
    <w:p w14:paraId="454904A4" w14:textId="02229AF3"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63.</w:t>
      </w:r>
      <w:r w:rsidRPr="00335084">
        <w:rPr>
          <w:rFonts w:ascii="Arial" w:hAnsi="Arial" w:cs="Arial"/>
        </w:rPr>
        <w:tab/>
        <w:t xml:space="preserve">Boutaud O, Sosa IR, Amin T, Oram D, Adler D, Hwang HS, et al. Inhibition of the Biosynthesis of Prostaglandin E2 By Low-Dose Aspirin: Implications for Adenocarcinoma Metastasis. Cancer </w:t>
      </w:r>
      <w:r w:rsidR="00DC2563">
        <w:rPr>
          <w:rFonts w:ascii="Arial" w:hAnsi="Arial" w:cs="Arial"/>
        </w:rPr>
        <w:t>P</w:t>
      </w:r>
      <w:r w:rsidRPr="00335084">
        <w:rPr>
          <w:rFonts w:ascii="Arial" w:hAnsi="Arial" w:cs="Arial"/>
        </w:rPr>
        <w:t xml:space="preserve">revention </w:t>
      </w:r>
      <w:r w:rsidR="00DC2563">
        <w:rPr>
          <w:rFonts w:ascii="Arial" w:hAnsi="Arial" w:cs="Arial"/>
        </w:rPr>
        <w:t>R</w:t>
      </w:r>
      <w:r w:rsidRPr="00335084">
        <w:rPr>
          <w:rFonts w:ascii="Arial" w:hAnsi="Arial" w:cs="Arial"/>
        </w:rPr>
        <w:t>esearch (Philadelphia, Pa). 2016;9(11):855-65.</w:t>
      </w:r>
    </w:p>
    <w:p w14:paraId="75DE87A8"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64.</w:t>
      </w:r>
      <w:r w:rsidRPr="00335084">
        <w:rPr>
          <w:rFonts w:ascii="Arial" w:hAnsi="Arial" w:cs="Arial"/>
        </w:rPr>
        <w:tab/>
        <w:t>Zhang Y, Lv C, Dong Y, Yang Q. Aspirin-targeted PD-L1 in lung cancer growth inhibition. Thorac Cancer. 2020;11(6):1587-93.</w:t>
      </w:r>
    </w:p>
    <w:p w14:paraId="31C2DF0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65.</w:t>
      </w:r>
      <w:r w:rsidRPr="00335084">
        <w:rPr>
          <w:rFonts w:ascii="Arial" w:hAnsi="Arial" w:cs="Arial"/>
        </w:rPr>
        <w:tab/>
        <w:t>Holmes CE, Jasielec J, Levis JE, Skelly J, Muss HB. Initiation of aspirin therapy modulates angiogenic protein levels in women with breast cancer receiving tamoxifen therapy. Clin Transl Sci. 2013;6(5):386-90.</w:t>
      </w:r>
    </w:p>
    <w:p w14:paraId="7F639C20"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66.</w:t>
      </w:r>
      <w:r w:rsidRPr="00335084">
        <w:rPr>
          <w:rFonts w:ascii="Arial" w:hAnsi="Arial" w:cs="Arial"/>
        </w:rPr>
        <w:tab/>
        <w:t>Dai X, Yan J, Fu X, Pan Q, Sun D, Xu Y, et al. Aspirin Inhibits Cancer Metastasis and Angiogenesis via Targeting Heparanase. Clinical Cancer Research. 2017;23(20):6267-78.</w:t>
      </w:r>
    </w:p>
    <w:p w14:paraId="056DA60F"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67.</w:t>
      </w:r>
      <w:r w:rsidRPr="00335084">
        <w:rPr>
          <w:rFonts w:ascii="Arial" w:hAnsi="Arial" w:cs="Arial"/>
        </w:rPr>
        <w:tab/>
        <w:t>Zhang X, Wang Z, Wang Z, Zhang Y, Jia Q, Wu L, et al. Impact of acetylsalicylic acid on tumor angiogenesis and lymphangiogenesis through inhibition of VEGF signaling in a murine sarcoma model. Oncol Rep. 2013;29(5):1907-13.</w:t>
      </w:r>
    </w:p>
    <w:p w14:paraId="6351A2DC"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68.</w:t>
      </w:r>
      <w:r w:rsidRPr="00335084">
        <w:rPr>
          <w:rFonts w:ascii="Arial" w:hAnsi="Arial" w:cs="Arial"/>
        </w:rPr>
        <w:tab/>
        <w:t>Johnpulle RAN, Pollack MLH, Riemenschneider K, Puzanov I, Sosman JA, Johnson DB. Cyclooxygenase inhibition and response to anti-PD1/L1 in advanced melanoma. Journal of Clinical Oncology. 2016;34(15_suppl):e21023-e.</w:t>
      </w:r>
    </w:p>
    <w:p w14:paraId="5F42B97A"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69.</w:t>
      </w:r>
      <w:r w:rsidRPr="00335084">
        <w:rPr>
          <w:rFonts w:ascii="Arial" w:hAnsi="Arial" w:cs="Arial"/>
        </w:rPr>
        <w:tab/>
        <w:t>Lawler K, Meade G, O'Sullivan G, Kenny D. Shear stress modulates the interaction of platelet-secreted matrix proteins with tumor cells through the integrin alphavbeta3. Am J Physiol Cell Physiol. 2004;287(5):C1320-7.</w:t>
      </w:r>
    </w:p>
    <w:p w14:paraId="0D898B75"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70.</w:t>
      </w:r>
      <w:r w:rsidRPr="00335084">
        <w:rPr>
          <w:rFonts w:ascii="Arial" w:hAnsi="Arial" w:cs="Arial"/>
        </w:rPr>
        <w:tab/>
        <w:t xml:space="preserve">Roop RP, Naughton MJ, Van Poznak C, Schneider JG, Lammers PE, Pluard TJ, et al. A randomized phase II trial investigating the effect of platelet function </w:t>
      </w:r>
      <w:r w:rsidRPr="00335084">
        <w:rPr>
          <w:rFonts w:ascii="Arial" w:hAnsi="Arial" w:cs="Arial"/>
        </w:rPr>
        <w:lastRenderedPageBreak/>
        <w:t>inhibition on circulating tumor cells in patients with metastatic breast cancer. Clin Breast Cancer. 2013;13(6):409-15.</w:t>
      </w:r>
    </w:p>
    <w:p w14:paraId="6160A9DA"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71.</w:t>
      </w:r>
      <w:r w:rsidRPr="00335084">
        <w:rPr>
          <w:rFonts w:ascii="Arial" w:hAnsi="Arial" w:cs="Arial"/>
        </w:rPr>
        <w:tab/>
        <w:t>Bellone M, Calcinotto A, Filipazzi P, De Milito A, Fais S, Rivoltini L. The acidity of the tumor microenvironment is a mechanism of immune escape that can be overcome by proton pump inhibitors. Oncoimmunology. 2013;2(1):e22058-e.</w:t>
      </w:r>
    </w:p>
    <w:p w14:paraId="2D4047DE" w14:textId="7DDC2BA6"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72.</w:t>
      </w:r>
      <w:r w:rsidRPr="00335084">
        <w:rPr>
          <w:rFonts w:ascii="Arial" w:hAnsi="Arial" w:cs="Arial"/>
        </w:rPr>
        <w:tab/>
        <w:t xml:space="preserve">Huber V, Camisaschi C, Berzi A, Ferro S, Lugini L, Triulzi T, et al. Cancer acidity: An ultimate frontier of tumor immune escape and a novel target of immunomodulation. Seminars in </w:t>
      </w:r>
      <w:r w:rsidR="00DC2563">
        <w:rPr>
          <w:rFonts w:ascii="Arial" w:hAnsi="Arial" w:cs="Arial"/>
        </w:rPr>
        <w:t>C</w:t>
      </w:r>
      <w:r w:rsidRPr="00335084">
        <w:rPr>
          <w:rFonts w:ascii="Arial" w:hAnsi="Arial" w:cs="Arial"/>
        </w:rPr>
        <w:t xml:space="preserve">ancer </w:t>
      </w:r>
      <w:r w:rsidR="00DC2563">
        <w:rPr>
          <w:rFonts w:ascii="Arial" w:hAnsi="Arial" w:cs="Arial"/>
        </w:rPr>
        <w:t>B</w:t>
      </w:r>
      <w:r w:rsidRPr="00335084">
        <w:rPr>
          <w:rFonts w:ascii="Arial" w:hAnsi="Arial" w:cs="Arial"/>
        </w:rPr>
        <w:t>iology. 2017;43:74-89.</w:t>
      </w:r>
    </w:p>
    <w:p w14:paraId="7B38EC91" w14:textId="09B110B3"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73.</w:t>
      </w:r>
      <w:r w:rsidRPr="00335084">
        <w:rPr>
          <w:rFonts w:ascii="Arial" w:hAnsi="Arial" w:cs="Arial"/>
        </w:rPr>
        <w:tab/>
        <w:t xml:space="preserve">Calcinotto A, Filipazzi P, Grioni M, Iero M, De Milito A, Ricupito A, et al. Modulation of microenvironment acidity reverses anergy in human and murine tumor-infiltrating T lymphocytes. Cancer </w:t>
      </w:r>
      <w:r w:rsidR="00DC2563">
        <w:rPr>
          <w:rFonts w:ascii="Arial" w:hAnsi="Arial" w:cs="Arial"/>
        </w:rPr>
        <w:t>R</w:t>
      </w:r>
      <w:r w:rsidRPr="00335084">
        <w:rPr>
          <w:rFonts w:ascii="Arial" w:hAnsi="Arial" w:cs="Arial"/>
        </w:rPr>
        <w:t>esearch. 2012;72(11):2746-56.</w:t>
      </w:r>
    </w:p>
    <w:p w14:paraId="79B137C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74.</w:t>
      </w:r>
      <w:r w:rsidRPr="00335084">
        <w:rPr>
          <w:rFonts w:ascii="Arial" w:hAnsi="Arial" w:cs="Arial"/>
        </w:rPr>
        <w:tab/>
        <w:t>Müller B, Fischer B, Kreutz W. An acidic microenvironment impairs the generation of non-major histocompatibility complex-restricted killer cells. Immunology. 2000;99(3):375-84.</w:t>
      </w:r>
    </w:p>
    <w:p w14:paraId="108D6EC8"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75.</w:t>
      </w:r>
      <w:r w:rsidRPr="00335084">
        <w:rPr>
          <w:rFonts w:ascii="Arial" w:hAnsi="Arial" w:cs="Arial"/>
        </w:rPr>
        <w:tab/>
        <w:t>Vishvakarma NK, Singh SM. Immunopotentiating effect of proton pump inhibitor pantoprazole in a lymphoma-bearing murine host: Implication in antitumor activation of tumor-associated macrophages. Immunol Lett. 2010;134(1):83-92.</w:t>
      </w:r>
    </w:p>
    <w:p w14:paraId="5E8BC74B"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76.</w:t>
      </w:r>
      <w:r w:rsidRPr="00335084">
        <w:rPr>
          <w:rFonts w:ascii="Arial" w:hAnsi="Arial" w:cs="Arial"/>
        </w:rPr>
        <w:tab/>
        <w:t>Wu X, Hu W, Lu L, Zhao Y, Zhou Y, Xiao Z, et al. Repurposing vitamin D for treatment of human malignancies via targeting tumor microenvironment. Acta Pharmaceutica Sinica B. 2019;9(2):203-19.</w:t>
      </w:r>
    </w:p>
    <w:p w14:paraId="71400BB5"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77.</w:t>
      </w:r>
      <w:r w:rsidRPr="00335084">
        <w:rPr>
          <w:rFonts w:ascii="Arial" w:hAnsi="Arial" w:cs="Arial"/>
        </w:rPr>
        <w:tab/>
        <w:t>Pendás-Franco N, García JM, Peña C, Valle N, Pálmer HG, Heinäniemi M, et al. DICKKOPF-4 is induced by TCF/beta-catenin and upregulated in human colon cancer, promotes tumour cell invasion and angiogenesis and is repressed by 1alpha,25-dihydroxyvitamin D3. Oncogene. 2008;27(32):4467-77.</w:t>
      </w:r>
    </w:p>
    <w:p w14:paraId="63E092CB"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78.</w:t>
      </w:r>
      <w:r w:rsidRPr="00335084">
        <w:rPr>
          <w:rFonts w:ascii="Arial" w:hAnsi="Arial" w:cs="Arial"/>
        </w:rPr>
        <w:tab/>
        <w:t>Bernardi RJ, Johnson CS, Modzelewski RA, Trump DL. Antiproliferative effects of 1alpha,25-dihydroxyvitamin D(3) and vitamin D analogs on tumor-derived endothelial cells. Endocrinology. 2002;143(7):2508-14.</w:t>
      </w:r>
    </w:p>
    <w:p w14:paraId="211C841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79.</w:t>
      </w:r>
      <w:r w:rsidRPr="00335084">
        <w:rPr>
          <w:rFonts w:ascii="Arial" w:hAnsi="Arial" w:cs="Arial"/>
        </w:rPr>
        <w:tab/>
        <w:t>Mantell DJ, Owens PE, Bundred NJ, Mawer EB, Canfield AE. 1 alpha,25-dihydroxyvitamin D(3) inhibits angiogenesis in vitro and in vivo. Circ Res. 2000;87(3):214-20.</w:t>
      </w:r>
    </w:p>
    <w:p w14:paraId="42F72DBC"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80.</w:t>
      </w:r>
      <w:r w:rsidRPr="00335084">
        <w:rPr>
          <w:rFonts w:ascii="Arial" w:hAnsi="Arial" w:cs="Arial"/>
        </w:rPr>
        <w:tab/>
        <w:t>Sherman MH, Yu RT, Engle DD, Ding N, Atkins AR, Tiriac H, et al. Vitamin D receptor-mediated stromal reprogramming suppresses pancreatitis and enhances pancreatic cancer therapy. Cell. 2014;159(1):80-93.</w:t>
      </w:r>
    </w:p>
    <w:p w14:paraId="718C84DF"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81.</w:t>
      </w:r>
      <w:r w:rsidRPr="00335084">
        <w:rPr>
          <w:rFonts w:ascii="Arial" w:hAnsi="Arial" w:cs="Arial"/>
        </w:rPr>
        <w:tab/>
        <w:t>Kong F, Li L, Wang G, Deng X, Li Z, Kong X. VDR signaling inhibits cancer-associated-fibroblasts' release of exosomal miR-10a-5p and limits their supportive effects on pancreatic cancer cells. Gut. 2019;68(5):950-1.</w:t>
      </w:r>
    </w:p>
    <w:p w14:paraId="234A0D75"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82.</w:t>
      </w:r>
      <w:r w:rsidRPr="00335084">
        <w:rPr>
          <w:rFonts w:ascii="Arial" w:hAnsi="Arial" w:cs="Arial"/>
        </w:rPr>
        <w:tab/>
        <w:t>Ferrer-Mayorga G, Gómez-López G, Barbáchano A, Fernández-Barral A, Peña C, Pisano DG, et al. Vitamin D receptor expression and associated gene signature in tumour stromal fibroblasts predict clinical outcome in colorectal cancer. Gut. 2017;66(8):1449-62.</w:t>
      </w:r>
    </w:p>
    <w:p w14:paraId="285439BB" w14:textId="4301F3CF"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83.</w:t>
      </w:r>
      <w:r w:rsidRPr="00335084">
        <w:rPr>
          <w:rFonts w:ascii="Arial" w:hAnsi="Arial" w:cs="Arial"/>
        </w:rPr>
        <w:tab/>
        <w:t xml:space="preserve">Min D, Lv XB, Wang X, Zhang B, Meng W, Yu F, et al. Downregulation of miR-302c and miR-520c by 1,25(OH)2D3 treatment enhances the susceptibility of tumour cells to natural killer cell-mediated cytotoxicity. British </w:t>
      </w:r>
      <w:r w:rsidR="00DC2563">
        <w:rPr>
          <w:rFonts w:ascii="Arial" w:hAnsi="Arial" w:cs="Arial"/>
        </w:rPr>
        <w:t>J</w:t>
      </w:r>
      <w:r w:rsidRPr="00335084">
        <w:rPr>
          <w:rFonts w:ascii="Arial" w:hAnsi="Arial" w:cs="Arial"/>
        </w:rPr>
        <w:t xml:space="preserve">ournal of </w:t>
      </w:r>
      <w:r w:rsidR="00DC2563">
        <w:rPr>
          <w:rFonts w:ascii="Arial" w:hAnsi="Arial" w:cs="Arial"/>
        </w:rPr>
        <w:t>C</w:t>
      </w:r>
      <w:r w:rsidRPr="00335084">
        <w:rPr>
          <w:rFonts w:ascii="Arial" w:hAnsi="Arial" w:cs="Arial"/>
        </w:rPr>
        <w:t>ancer. 2013;109(3):723-30.</w:t>
      </w:r>
    </w:p>
    <w:p w14:paraId="79EEE40C"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84.</w:t>
      </w:r>
      <w:r w:rsidRPr="00335084">
        <w:rPr>
          <w:rFonts w:ascii="Arial" w:hAnsi="Arial" w:cs="Arial"/>
        </w:rPr>
        <w:tab/>
        <w:t>Lathers DM, Clark JI, Achille NJ, Young MR. Phase 1B study to improve immune responses in head and neck cancer patients using escalating doses of 25-hydroxyvitamin D3. Cancer Immunol Immunother. 2004;53(5):422-30.</w:t>
      </w:r>
    </w:p>
    <w:p w14:paraId="1BB75970"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85.</w:t>
      </w:r>
      <w:r w:rsidRPr="00335084">
        <w:rPr>
          <w:rFonts w:ascii="Arial" w:hAnsi="Arial" w:cs="Arial"/>
        </w:rPr>
        <w:tab/>
        <w:t>Kulbersh JS, Day TA, Gillespie MB, Young MRI. 1alpha,25-Dihydroxyvitamin D(3) to skew intratumoral levels of immune inhibitory CD34(+) progenitor cells into dendritic cells. Otolaryngol Head Neck Surg. 2009;140(2):235-40.</w:t>
      </w:r>
    </w:p>
    <w:p w14:paraId="2E58A5F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lastRenderedPageBreak/>
        <w:t>86.</w:t>
      </w:r>
      <w:r w:rsidRPr="00335084">
        <w:rPr>
          <w:rFonts w:ascii="Arial" w:hAnsi="Arial" w:cs="Arial"/>
        </w:rPr>
        <w:tab/>
        <w:t>Zhuravel E, Efanova O, Shestakova T, Glushko N, Mezhuev O, Soldatkina M, et al. Administration of vitamin D3 improves antimetastatic efficacy of cancer vaccine therapy of Lewis lung carcinoma. Exp Oncol. 2010;32(1):33-9.</w:t>
      </w:r>
    </w:p>
    <w:p w14:paraId="439BD3D3"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87.</w:t>
      </w:r>
      <w:r w:rsidRPr="00335084">
        <w:rPr>
          <w:rFonts w:ascii="Arial" w:hAnsi="Arial" w:cs="Arial"/>
        </w:rPr>
        <w:tab/>
        <w:t>Afsal K, Selvaraj P. Effect of 1,25-dihydroxyvitamin D3 on the expression of mannose receptor, DC-SIGN and autophagy genes in pulmonary tuberculosis. Tuberculosis (Edinb). 2016;99:1-10.</w:t>
      </w:r>
    </w:p>
    <w:p w14:paraId="21B0C5DD"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88.</w:t>
      </w:r>
      <w:r w:rsidRPr="00335084">
        <w:rPr>
          <w:rFonts w:ascii="Arial" w:hAnsi="Arial" w:cs="Arial"/>
        </w:rPr>
        <w:tab/>
        <w:t>Protiva P, Pendyala S, Nelson C, Augenlicht LH, Lipkin M, Holt PR. Calcium and 1,25-dihydroxyvitamin D3 modulate genes of immune and inflammatory pathways in the human colon: a human crossover trial. Am J Clin Nutr. 2016;103(5):1224-31.</w:t>
      </w:r>
    </w:p>
    <w:p w14:paraId="47FEDF40"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89.</w:t>
      </w:r>
      <w:r w:rsidRPr="00335084">
        <w:rPr>
          <w:rFonts w:ascii="Arial" w:hAnsi="Arial" w:cs="Arial"/>
        </w:rPr>
        <w:tab/>
        <w:t>Kreft B, Brzoska S, Doehn C, Daha MR, Van Der Woude FJ, Sack K. 1,25-dihydroxycholecalciferol enhances the expression of MHC class II antigens and intercellular adhesion molecule-1 by human renal tubular epithelial cells. J Urol. 1996;155(4):1448-53.</w:t>
      </w:r>
    </w:p>
    <w:p w14:paraId="573F44BD" w14:textId="55BF6E0C"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90.</w:t>
      </w:r>
      <w:r w:rsidRPr="00335084">
        <w:rPr>
          <w:rFonts w:ascii="Arial" w:hAnsi="Arial" w:cs="Arial"/>
        </w:rPr>
        <w:tab/>
        <w:t xml:space="preserve">Paul S, Sa G. Curcumin as an Adjuvant to Cancer Immunotherapy. Frontiers in </w:t>
      </w:r>
      <w:r w:rsidR="00DC2563">
        <w:rPr>
          <w:rFonts w:ascii="Arial" w:hAnsi="Arial" w:cs="Arial"/>
        </w:rPr>
        <w:t>O</w:t>
      </w:r>
      <w:r w:rsidRPr="00335084">
        <w:rPr>
          <w:rFonts w:ascii="Arial" w:hAnsi="Arial" w:cs="Arial"/>
        </w:rPr>
        <w:t>ncology. 2021;11:675923.</w:t>
      </w:r>
    </w:p>
    <w:p w14:paraId="40C4928F" w14:textId="01A7B8EF"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91.</w:t>
      </w:r>
      <w:r w:rsidRPr="00335084">
        <w:rPr>
          <w:rFonts w:ascii="Arial" w:hAnsi="Arial" w:cs="Arial"/>
        </w:rPr>
        <w:tab/>
        <w:t xml:space="preserve">Aggarwal BB, Kumar A, Bharti AC. Anticancer potential of curcumin: preclinical and clinical studies. Anticancer </w:t>
      </w:r>
      <w:r w:rsidR="00DC2563">
        <w:rPr>
          <w:rFonts w:ascii="Arial" w:hAnsi="Arial" w:cs="Arial"/>
        </w:rPr>
        <w:t>Re</w:t>
      </w:r>
      <w:r w:rsidRPr="00335084">
        <w:rPr>
          <w:rFonts w:ascii="Arial" w:hAnsi="Arial" w:cs="Arial"/>
        </w:rPr>
        <w:t>search. 2003;23(1a):363-98.</w:t>
      </w:r>
    </w:p>
    <w:p w14:paraId="74946C33"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92.</w:t>
      </w:r>
      <w:r w:rsidRPr="00335084">
        <w:rPr>
          <w:rFonts w:ascii="Arial" w:hAnsi="Arial" w:cs="Arial"/>
        </w:rPr>
        <w:tab/>
        <w:t>Shehzad A, Park JW, Lee J, Lee YS. Curcumin induces radiosensitivity of in vitro and in vivo cancer models by modulating pre-mRNA processing factor 4 (Prp4). Chem Biol Interact. 2013;206(2):394-402.</w:t>
      </w:r>
    </w:p>
    <w:p w14:paraId="4C171A2E"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93.</w:t>
      </w:r>
      <w:r w:rsidRPr="00335084">
        <w:rPr>
          <w:rFonts w:ascii="Arial" w:hAnsi="Arial" w:cs="Arial"/>
        </w:rPr>
        <w:tab/>
        <w:t>Zhao GJ, Lu ZQ, Tang LM, Wu ZS, Wang DW, Zheng JY, et al. Curcumin inhibits suppressive capacity of naturally occurring CD4+CD25+ regulatory T cells in mice in vitro. Int Immunopharmacol. 2012;14(1):99-106.</w:t>
      </w:r>
    </w:p>
    <w:p w14:paraId="5769A9C3"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94.</w:t>
      </w:r>
      <w:r w:rsidRPr="00335084">
        <w:rPr>
          <w:rFonts w:ascii="Arial" w:hAnsi="Arial" w:cs="Arial"/>
        </w:rPr>
        <w:tab/>
        <w:t>Binion DG, Otterson MF, Rafiee P. Curcumin inhibits VEGF-mediated angiogenesis in human intestinal microvascular endothelial cells through COX-2 and MAPK inhibition. Gut. 2008;57(11):1509-17.</w:t>
      </w:r>
    </w:p>
    <w:p w14:paraId="7257A59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95.</w:t>
      </w:r>
      <w:r w:rsidRPr="00335084">
        <w:rPr>
          <w:rFonts w:ascii="Arial" w:hAnsi="Arial" w:cs="Arial"/>
        </w:rPr>
        <w:tab/>
        <w:t>Bhandarkar SS, Arbiser JL. Curcumin as an inhibitor of angiogenesis. Adv Exp Med Biol. 2007;595:185-95.</w:t>
      </w:r>
    </w:p>
    <w:p w14:paraId="773CE162"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96.</w:t>
      </w:r>
      <w:r w:rsidRPr="00335084">
        <w:rPr>
          <w:rFonts w:ascii="Arial" w:hAnsi="Arial" w:cs="Arial"/>
        </w:rPr>
        <w:tab/>
        <w:t>Churchill M, Chadburn A, Bilinski RT, Bertagnolli MM. Inhibition of intestinal tumors by curcumin is associated with changes in the intestinal immune cell profile. J Surg Res. 2000;89(2):169-75.</w:t>
      </w:r>
    </w:p>
    <w:p w14:paraId="4624AF61" w14:textId="77777777"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97.</w:t>
      </w:r>
      <w:r w:rsidRPr="00335084">
        <w:rPr>
          <w:rFonts w:ascii="Arial" w:hAnsi="Arial" w:cs="Arial"/>
        </w:rPr>
        <w:tab/>
        <w:t>Han SS, Chung ST, Robertson DA, Ranjan D, Bondada S. Curcumin causes the growth arrest and apoptosis of B cell lymphoma by downregulation of egr-1, c-myc, bcl-XL, NF-kappa B, and p53. Clin Immunol. 1999;93(2):152-61.</w:t>
      </w:r>
    </w:p>
    <w:p w14:paraId="6511DFA4" w14:textId="167C9796"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98.</w:t>
      </w:r>
      <w:r w:rsidRPr="00335084">
        <w:rPr>
          <w:rFonts w:ascii="Arial" w:hAnsi="Arial" w:cs="Arial"/>
        </w:rPr>
        <w:tab/>
        <w:t xml:space="preserve">Singh S, Aggarwal BB. Activation of transcription factor NF-kappa B is suppressed by curcumin (diferuloylmethane) [corrected]. The Journal of </w:t>
      </w:r>
      <w:r w:rsidR="00C4769B">
        <w:rPr>
          <w:rFonts w:ascii="Arial" w:hAnsi="Arial" w:cs="Arial"/>
        </w:rPr>
        <w:t>B</w:t>
      </w:r>
      <w:r w:rsidRPr="00335084">
        <w:rPr>
          <w:rFonts w:ascii="Arial" w:hAnsi="Arial" w:cs="Arial"/>
        </w:rPr>
        <w:t xml:space="preserve">iological </w:t>
      </w:r>
      <w:r w:rsidR="00C4769B">
        <w:rPr>
          <w:rFonts w:ascii="Arial" w:hAnsi="Arial" w:cs="Arial"/>
        </w:rPr>
        <w:t>C</w:t>
      </w:r>
      <w:r w:rsidRPr="00335084">
        <w:rPr>
          <w:rFonts w:ascii="Arial" w:hAnsi="Arial" w:cs="Arial"/>
        </w:rPr>
        <w:t>hemistry. 1995;270(42):24995-5000.</w:t>
      </w:r>
    </w:p>
    <w:p w14:paraId="74D35BED" w14:textId="7C39E0A9"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99.</w:t>
      </w:r>
      <w:r w:rsidRPr="00335084">
        <w:rPr>
          <w:rFonts w:ascii="Arial" w:hAnsi="Arial" w:cs="Arial"/>
        </w:rPr>
        <w:tab/>
        <w:t xml:space="preserve">Lim SO, Li CW, Xia W, Cha JH, Chan LC, Wu Y, et al. Deubiquitination and Stabilization of PD-L1 by CSN5. Cancer </w:t>
      </w:r>
      <w:r w:rsidR="00C4769B">
        <w:rPr>
          <w:rFonts w:ascii="Arial" w:hAnsi="Arial" w:cs="Arial"/>
        </w:rPr>
        <w:t>C</w:t>
      </w:r>
      <w:r w:rsidRPr="00335084">
        <w:rPr>
          <w:rFonts w:ascii="Arial" w:hAnsi="Arial" w:cs="Arial"/>
        </w:rPr>
        <w:t>ell. 2016;30(6):925-39.</w:t>
      </w:r>
    </w:p>
    <w:p w14:paraId="62607D96" w14:textId="08CEAD64" w:rsidR="00335084" w:rsidRPr="00335084" w:rsidRDefault="00335084" w:rsidP="00DC2563">
      <w:pPr>
        <w:pStyle w:val="EndNoteBibliography"/>
        <w:numPr>
          <w:ilvl w:val="0"/>
          <w:numId w:val="0"/>
        </w:numPr>
        <w:ind w:left="709" w:hanging="709"/>
        <w:jc w:val="both"/>
        <w:rPr>
          <w:rFonts w:ascii="Arial" w:hAnsi="Arial" w:cs="Arial"/>
        </w:rPr>
      </w:pPr>
      <w:r w:rsidRPr="00335084">
        <w:rPr>
          <w:rFonts w:ascii="Arial" w:hAnsi="Arial" w:cs="Arial"/>
        </w:rPr>
        <w:t>100.</w:t>
      </w:r>
      <w:r w:rsidRPr="00335084">
        <w:rPr>
          <w:rFonts w:ascii="Arial" w:hAnsi="Arial" w:cs="Arial"/>
        </w:rPr>
        <w:tab/>
        <w:t xml:space="preserve">Hayakawa T, Yaguchi T, Kawakami Y. Enhanced anti-tumor effects of the PD-1 blockade combined with a highly absorptive form of curcumin targeting STAT3. Cancer </w:t>
      </w:r>
      <w:r w:rsidR="00C4769B">
        <w:rPr>
          <w:rFonts w:ascii="Arial" w:hAnsi="Arial" w:cs="Arial"/>
        </w:rPr>
        <w:t>S</w:t>
      </w:r>
      <w:r w:rsidRPr="00335084">
        <w:rPr>
          <w:rFonts w:ascii="Arial" w:hAnsi="Arial" w:cs="Arial"/>
        </w:rPr>
        <w:t>cience. 2020;111(12):4326-35.</w:t>
      </w:r>
    </w:p>
    <w:p w14:paraId="0AFB6B70" w14:textId="5900855B" w:rsidR="00A96660" w:rsidRPr="00906FA5" w:rsidRDefault="00A96660" w:rsidP="00DC2563">
      <w:pPr>
        <w:ind w:left="709" w:hanging="709"/>
        <w:jc w:val="both"/>
        <w:rPr>
          <w:rFonts w:ascii="Arial" w:hAnsi="Arial" w:cs="Arial"/>
        </w:rPr>
      </w:pPr>
    </w:p>
    <w:sectPr w:rsidR="00A96660" w:rsidRPr="00906FA5" w:rsidSect="00B76BB7">
      <w:footerReference w:type="even" r:id="rId16"/>
      <w:footerReference w:type="default" r:id="rId17"/>
      <w:pgSz w:w="11900" w:h="16840"/>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F3A98D" w14:textId="77777777" w:rsidR="000B7CA9" w:rsidRDefault="000B7CA9" w:rsidP="00625AE0">
      <w:pPr>
        <w:spacing w:line="240" w:lineRule="auto"/>
      </w:pPr>
      <w:r>
        <w:separator/>
      </w:r>
    </w:p>
  </w:endnote>
  <w:endnote w:type="continuationSeparator" w:id="0">
    <w:p w14:paraId="57BDC077" w14:textId="77777777" w:rsidR="000B7CA9" w:rsidRDefault="000B7CA9" w:rsidP="00625A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2146808772"/>
      <w:docPartObj>
        <w:docPartGallery w:val="Page Numbers (Bottom of Page)"/>
        <w:docPartUnique/>
      </w:docPartObj>
    </w:sdtPr>
    <w:sdtEndPr>
      <w:rPr>
        <w:rStyle w:val="PageNumber"/>
      </w:rPr>
    </w:sdtEndPr>
    <w:sdtContent>
      <w:p w14:paraId="077CF7D4" w14:textId="7F11EBA4" w:rsidR="00F72742" w:rsidRDefault="00F72742" w:rsidP="00F7274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3BCA7C4" w14:textId="77777777" w:rsidR="00F72742" w:rsidRDefault="00F72742" w:rsidP="00B76BB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Style w:val="PageNumber"/>
      </w:rPr>
      <w:id w:val="-263763357"/>
      <w:docPartObj>
        <w:docPartGallery w:val="Page Numbers (Bottom of Page)"/>
        <w:docPartUnique/>
      </w:docPartObj>
    </w:sdtPr>
    <w:sdtEndPr>
      <w:rPr>
        <w:rStyle w:val="PageNumber"/>
      </w:rPr>
    </w:sdtEndPr>
    <w:sdtContent>
      <w:p w14:paraId="75BE5231" w14:textId="243E267D" w:rsidR="00F72742" w:rsidRDefault="00F72742" w:rsidP="00F7274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9346BF">
          <w:rPr>
            <w:rStyle w:val="PageNumber"/>
            <w:noProof/>
          </w:rPr>
          <w:t>2</w:t>
        </w:r>
        <w:r>
          <w:rPr>
            <w:rStyle w:val="PageNumber"/>
          </w:rPr>
          <w:fldChar w:fldCharType="end"/>
        </w:r>
      </w:p>
    </w:sdtContent>
  </w:sdt>
  <w:p w14:paraId="306A36A0" w14:textId="77777777" w:rsidR="00F72742" w:rsidRDefault="00F72742" w:rsidP="00B76BB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3E1CDE" w14:textId="77777777" w:rsidR="000B7CA9" w:rsidRDefault="000B7CA9" w:rsidP="00625AE0">
      <w:pPr>
        <w:spacing w:line="240" w:lineRule="auto"/>
      </w:pPr>
      <w:r>
        <w:separator/>
      </w:r>
    </w:p>
  </w:footnote>
  <w:footnote w:type="continuationSeparator" w:id="0">
    <w:p w14:paraId="28350C92" w14:textId="77777777" w:rsidR="000B7CA9" w:rsidRDefault="000B7CA9" w:rsidP="00625AE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A1851"/>
    <w:multiLevelType w:val="hybridMultilevel"/>
    <w:tmpl w:val="A9EA26FC"/>
    <w:lvl w:ilvl="0" w:tplc="AD784B3A">
      <w:start w:val="1"/>
      <w:numFmt w:val="bullet"/>
      <w:pStyle w:val="EndNoteBibliography"/>
      <w:lvlText w:val=""/>
      <w:lvlJc w:val="left"/>
      <w:pPr>
        <w:ind w:left="360" w:hanging="360"/>
      </w:pPr>
      <w:rPr>
        <w:rFonts w:ascii="Symbol" w:hAnsi="Symbol" w:hint="default"/>
      </w:rPr>
    </w:lvl>
    <w:lvl w:ilvl="1" w:tplc="08130003" w:tentative="1">
      <w:start w:val="1"/>
      <w:numFmt w:val="bullet"/>
      <w:lvlText w:val="o"/>
      <w:lvlJc w:val="left"/>
      <w:pPr>
        <w:ind w:left="1080" w:hanging="360"/>
      </w:pPr>
      <w:rPr>
        <w:rFonts w:ascii="Courier New" w:hAnsi="Courier New" w:cs="Courier New" w:hint="default"/>
      </w:rPr>
    </w:lvl>
    <w:lvl w:ilvl="2" w:tplc="08130005" w:tentative="1">
      <w:start w:val="1"/>
      <w:numFmt w:val="bullet"/>
      <w:lvlText w:val=""/>
      <w:lvlJc w:val="left"/>
      <w:pPr>
        <w:ind w:left="1800" w:hanging="360"/>
      </w:pPr>
      <w:rPr>
        <w:rFonts w:ascii="Wingdings" w:hAnsi="Wingdings" w:hint="default"/>
      </w:rPr>
    </w:lvl>
    <w:lvl w:ilvl="3" w:tplc="08130001" w:tentative="1">
      <w:start w:val="1"/>
      <w:numFmt w:val="bullet"/>
      <w:lvlText w:val=""/>
      <w:lvlJc w:val="left"/>
      <w:pPr>
        <w:ind w:left="2520" w:hanging="360"/>
      </w:pPr>
      <w:rPr>
        <w:rFonts w:ascii="Symbol" w:hAnsi="Symbol" w:hint="default"/>
      </w:rPr>
    </w:lvl>
    <w:lvl w:ilvl="4" w:tplc="08130003" w:tentative="1">
      <w:start w:val="1"/>
      <w:numFmt w:val="bullet"/>
      <w:lvlText w:val="o"/>
      <w:lvlJc w:val="left"/>
      <w:pPr>
        <w:ind w:left="3240" w:hanging="360"/>
      </w:pPr>
      <w:rPr>
        <w:rFonts w:ascii="Courier New" w:hAnsi="Courier New" w:cs="Courier New" w:hint="default"/>
      </w:rPr>
    </w:lvl>
    <w:lvl w:ilvl="5" w:tplc="08130005" w:tentative="1">
      <w:start w:val="1"/>
      <w:numFmt w:val="bullet"/>
      <w:lvlText w:val=""/>
      <w:lvlJc w:val="left"/>
      <w:pPr>
        <w:ind w:left="3960" w:hanging="360"/>
      </w:pPr>
      <w:rPr>
        <w:rFonts w:ascii="Wingdings" w:hAnsi="Wingdings" w:hint="default"/>
      </w:rPr>
    </w:lvl>
    <w:lvl w:ilvl="6" w:tplc="08130001" w:tentative="1">
      <w:start w:val="1"/>
      <w:numFmt w:val="bullet"/>
      <w:lvlText w:val=""/>
      <w:lvlJc w:val="left"/>
      <w:pPr>
        <w:ind w:left="4680" w:hanging="360"/>
      </w:pPr>
      <w:rPr>
        <w:rFonts w:ascii="Symbol" w:hAnsi="Symbol" w:hint="default"/>
      </w:rPr>
    </w:lvl>
    <w:lvl w:ilvl="7" w:tplc="08130003" w:tentative="1">
      <w:start w:val="1"/>
      <w:numFmt w:val="bullet"/>
      <w:lvlText w:val="o"/>
      <w:lvlJc w:val="left"/>
      <w:pPr>
        <w:ind w:left="5400" w:hanging="360"/>
      </w:pPr>
      <w:rPr>
        <w:rFonts w:ascii="Courier New" w:hAnsi="Courier New" w:cs="Courier New" w:hint="default"/>
      </w:rPr>
    </w:lvl>
    <w:lvl w:ilvl="8" w:tplc="08130005" w:tentative="1">
      <w:start w:val="1"/>
      <w:numFmt w:val="bullet"/>
      <w:lvlText w:val=""/>
      <w:lvlJc w:val="left"/>
      <w:pPr>
        <w:ind w:left="6120" w:hanging="360"/>
      </w:pPr>
      <w:rPr>
        <w:rFonts w:ascii="Wingdings" w:hAnsi="Wingdings" w:hint="default"/>
      </w:rPr>
    </w:lvl>
  </w:abstractNum>
  <w:abstractNum w:abstractNumId="1" w15:restartNumberingAfterBreak="0">
    <w:nsid w:val="13BE212A"/>
    <w:multiLevelType w:val="hybridMultilevel"/>
    <w:tmpl w:val="EC482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385984"/>
    <w:multiLevelType w:val="hybridMultilevel"/>
    <w:tmpl w:val="B86CB2E6"/>
    <w:lvl w:ilvl="0" w:tplc="D9E4BE5E">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30F009A"/>
    <w:multiLevelType w:val="multilevel"/>
    <w:tmpl w:val="66A65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44614C"/>
    <w:multiLevelType w:val="hybridMultilevel"/>
    <w:tmpl w:val="1C80B52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5" w15:restartNumberingAfterBreak="0">
    <w:nsid w:val="60707179"/>
    <w:multiLevelType w:val="hybridMultilevel"/>
    <w:tmpl w:val="F5D23288"/>
    <w:lvl w:ilvl="0" w:tplc="08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6D3F6973"/>
    <w:multiLevelType w:val="hybridMultilevel"/>
    <w:tmpl w:val="D070D6C8"/>
    <w:lvl w:ilvl="0" w:tplc="2DAA3756">
      <w:start w:val="1"/>
      <w:numFmt w:val="decimal"/>
      <w:pStyle w:val="Heading1"/>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70DE4FA9"/>
    <w:multiLevelType w:val="hybridMultilevel"/>
    <w:tmpl w:val="DCDC64E4"/>
    <w:lvl w:ilvl="0" w:tplc="8830FB50">
      <w:start w:val="1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6AE420A"/>
    <w:multiLevelType w:val="multilevel"/>
    <w:tmpl w:val="8100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6"/>
  </w:num>
  <w:num w:numId="3">
    <w:abstractNumId w:val="7"/>
  </w:num>
  <w:num w:numId="4">
    <w:abstractNumId w:val="3"/>
  </w:num>
  <w:num w:numId="5">
    <w:abstractNumId w:val="0"/>
  </w:num>
  <w:num w:numId="6">
    <w:abstractNumId w:val="5"/>
  </w:num>
  <w:num w:numId="7">
    <w:abstractNumId w:val="1"/>
  </w:num>
  <w:num w:numId="8">
    <w:abstractNumId w:val="4"/>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0&lt;/ScanChanges&gt;&lt;Suspended&gt;0&lt;/Suspended&gt;&lt;/ENInstantFormat&gt;"/>
    <w:docVar w:name="EN.Layout" w:val="&lt;ENLayout&gt;&lt;Style&gt;Vancouver&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rzrtsz5t92es5eexavmv2wenrw5v50zvvede&quot;&gt;My EndNote Library-Saved-Converted2&lt;record-ids&gt;&lt;item&gt;964&lt;/item&gt;&lt;item&gt;965&lt;/item&gt;&lt;item&gt;975&lt;/item&gt;&lt;item&gt;976&lt;/item&gt;&lt;item&gt;977&lt;/item&gt;&lt;item&gt;978&lt;/item&gt;&lt;item&gt;979&lt;/item&gt;&lt;item&gt;980&lt;/item&gt;&lt;item&gt;981&lt;/item&gt;&lt;item&gt;982&lt;/item&gt;&lt;item&gt;983&lt;/item&gt;&lt;item&gt;984&lt;/item&gt;&lt;item&gt;985&lt;/item&gt;&lt;item&gt;986&lt;/item&gt;&lt;item&gt;987&lt;/item&gt;&lt;item&gt;988&lt;/item&gt;&lt;item&gt;990&lt;/item&gt;&lt;item&gt;991&lt;/item&gt;&lt;item&gt;992&lt;/item&gt;&lt;item&gt;993&lt;/item&gt;&lt;item&gt;994&lt;/item&gt;&lt;item&gt;995&lt;/item&gt;&lt;item&gt;996&lt;/item&gt;&lt;item&gt;997&lt;/item&gt;&lt;item&gt;998&lt;/item&gt;&lt;item&gt;999&lt;/item&gt;&lt;item&gt;1000&lt;/item&gt;&lt;item&gt;1001&lt;/item&gt;&lt;item&gt;1002&lt;/item&gt;&lt;item&gt;1003&lt;/item&gt;&lt;item&gt;1004&lt;/item&gt;&lt;item&gt;1006&lt;/item&gt;&lt;item&gt;1007&lt;/item&gt;&lt;item&gt;1008&lt;/item&gt;&lt;item&gt;1009&lt;/item&gt;&lt;item&gt;1010&lt;/item&gt;&lt;item&gt;1011&lt;/item&gt;&lt;item&gt;1012&lt;/item&gt;&lt;item&gt;1013&lt;/item&gt;&lt;item&gt;1014&lt;/item&gt;&lt;item&gt;1015&lt;/item&gt;&lt;item&gt;1016&lt;/item&gt;&lt;item&gt;1017&lt;/item&gt;&lt;item&gt;1018&lt;/item&gt;&lt;item&gt;1019&lt;/item&gt;&lt;item&gt;1020&lt;/item&gt;&lt;item&gt;1021&lt;/item&gt;&lt;item&gt;1022&lt;/item&gt;&lt;item&gt;1023&lt;/item&gt;&lt;item&gt;1024&lt;/item&gt;&lt;item&gt;1025&lt;/item&gt;&lt;item&gt;1026&lt;/item&gt;&lt;item&gt;1027&lt;/item&gt;&lt;item&gt;1028&lt;/item&gt;&lt;item&gt;1029&lt;/item&gt;&lt;item&gt;1030&lt;/item&gt;&lt;item&gt;1031&lt;/item&gt;&lt;item&gt;1032&lt;/item&gt;&lt;item&gt;1033&lt;/item&gt;&lt;item&gt;1034&lt;/item&gt;&lt;item&gt;1035&lt;/item&gt;&lt;item&gt;1036&lt;/item&gt;&lt;item&gt;1037&lt;/item&gt;&lt;item&gt;1038&lt;/item&gt;&lt;item&gt;1039&lt;/item&gt;&lt;item&gt;1040&lt;/item&gt;&lt;item&gt;1041&lt;/item&gt;&lt;item&gt;1042&lt;/item&gt;&lt;item&gt;1043&lt;/item&gt;&lt;item&gt;1045&lt;/item&gt;&lt;item&gt;1047&lt;/item&gt;&lt;item&gt;1048&lt;/item&gt;&lt;item&gt;1049&lt;/item&gt;&lt;item&gt;1050&lt;/item&gt;&lt;item&gt;1051&lt;/item&gt;&lt;item&gt;1052&lt;/item&gt;&lt;item&gt;1053&lt;/item&gt;&lt;item&gt;1054&lt;/item&gt;&lt;item&gt;1055&lt;/item&gt;&lt;item&gt;1057&lt;/item&gt;&lt;item&gt;1058&lt;/item&gt;&lt;item&gt;1059&lt;/item&gt;&lt;item&gt;1060&lt;/item&gt;&lt;item&gt;1061&lt;/item&gt;&lt;item&gt;1062&lt;/item&gt;&lt;item&gt;1063&lt;/item&gt;&lt;item&gt;1064&lt;/item&gt;&lt;item&gt;1065&lt;/item&gt;&lt;item&gt;1067&lt;/item&gt;&lt;item&gt;1068&lt;/item&gt;&lt;item&gt;1069&lt;/item&gt;&lt;item&gt;1070&lt;/item&gt;&lt;item&gt;1071&lt;/item&gt;&lt;item&gt;1091&lt;/item&gt;&lt;item&gt;1092&lt;/item&gt;&lt;item&gt;1690&lt;/item&gt;&lt;item&gt;1691&lt;/item&gt;&lt;item&gt;1692&lt;/item&gt;&lt;item&gt;1693&lt;/item&gt;&lt;item&gt;1694&lt;/item&gt;&lt;item&gt;1695&lt;/item&gt;&lt;item&gt;1696&lt;/item&gt;&lt;item&gt;1697&lt;/item&gt;&lt;item&gt;1700&lt;/item&gt;&lt;item&gt;1701&lt;/item&gt;&lt;item&gt;1702&lt;/item&gt;&lt;item&gt;1706&lt;/item&gt;&lt;/record-ids&gt;&lt;/item&gt;&lt;/Libraries&gt;"/>
  </w:docVars>
  <w:rsids>
    <w:rsidRoot w:val="00461C29"/>
    <w:rsid w:val="000041C9"/>
    <w:rsid w:val="00004E8A"/>
    <w:rsid w:val="00007FBE"/>
    <w:rsid w:val="00013D28"/>
    <w:rsid w:val="000203FB"/>
    <w:rsid w:val="00024900"/>
    <w:rsid w:val="00037F2F"/>
    <w:rsid w:val="0004132A"/>
    <w:rsid w:val="00041DF8"/>
    <w:rsid w:val="0004213C"/>
    <w:rsid w:val="0005387D"/>
    <w:rsid w:val="00071E9D"/>
    <w:rsid w:val="0009104A"/>
    <w:rsid w:val="000963D9"/>
    <w:rsid w:val="00097225"/>
    <w:rsid w:val="000A5F4B"/>
    <w:rsid w:val="000B3DB4"/>
    <w:rsid w:val="000B7CA9"/>
    <w:rsid w:val="000C5449"/>
    <w:rsid w:val="000C5D11"/>
    <w:rsid w:val="000C7180"/>
    <w:rsid w:val="000C7E8A"/>
    <w:rsid w:val="000D50D0"/>
    <w:rsid w:val="000D5B87"/>
    <w:rsid w:val="000D71F3"/>
    <w:rsid w:val="000D77AB"/>
    <w:rsid w:val="000F21B8"/>
    <w:rsid w:val="00105E88"/>
    <w:rsid w:val="001123F5"/>
    <w:rsid w:val="00114264"/>
    <w:rsid w:val="0011766D"/>
    <w:rsid w:val="00130FF5"/>
    <w:rsid w:val="00131061"/>
    <w:rsid w:val="001432CB"/>
    <w:rsid w:val="00150465"/>
    <w:rsid w:val="0016242F"/>
    <w:rsid w:val="001646F8"/>
    <w:rsid w:val="00164E9E"/>
    <w:rsid w:val="001705B3"/>
    <w:rsid w:val="001738CF"/>
    <w:rsid w:val="00177329"/>
    <w:rsid w:val="00195B1E"/>
    <w:rsid w:val="00197190"/>
    <w:rsid w:val="001A1DB7"/>
    <w:rsid w:val="001B2B2F"/>
    <w:rsid w:val="001B5FD0"/>
    <w:rsid w:val="001C18CC"/>
    <w:rsid w:val="001E1EE8"/>
    <w:rsid w:val="001E5604"/>
    <w:rsid w:val="001E6FEB"/>
    <w:rsid w:val="001F0BA1"/>
    <w:rsid w:val="001F3B47"/>
    <w:rsid w:val="001F6EB3"/>
    <w:rsid w:val="001F72B5"/>
    <w:rsid w:val="002018B8"/>
    <w:rsid w:val="0020464C"/>
    <w:rsid w:val="0021020F"/>
    <w:rsid w:val="0021546B"/>
    <w:rsid w:val="00215C49"/>
    <w:rsid w:val="00215CAF"/>
    <w:rsid w:val="00220E53"/>
    <w:rsid w:val="00221D22"/>
    <w:rsid w:val="00226EDD"/>
    <w:rsid w:val="00227649"/>
    <w:rsid w:val="00233A61"/>
    <w:rsid w:val="00242EFF"/>
    <w:rsid w:val="00244A63"/>
    <w:rsid w:val="00245370"/>
    <w:rsid w:val="00245745"/>
    <w:rsid w:val="00250B77"/>
    <w:rsid w:val="0025613A"/>
    <w:rsid w:val="00262E91"/>
    <w:rsid w:val="00274EBD"/>
    <w:rsid w:val="002801C2"/>
    <w:rsid w:val="002823A1"/>
    <w:rsid w:val="00284DA0"/>
    <w:rsid w:val="002870AF"/>
    <w:rsid w:val="0029298F"/>
    <w:rsid w:val="00294461"/>
    <w:rsid w:val="00295AAD"/>
    <w:rsid w:val="002A69BF"/>
    <w:rsid w:val="002A74D7"/>
    <w:rsid w:val="002B1B0A"/>
    <w:rsid w:val="002B2A20"/>
    <w:rsid w:val="002C1C69"/>
    <w:rsid w:val="002D2C9A"/>
    <w:rsid w:val="002D5940"/>
    <w:rsid w:val="002F3AD2"/>
    <w:rsid w:val="00303D60"/>
    <w:rsid w:val="00305B8B"/>
    <w:rsid w:val="00311433"/>
    <w:rsid w:val="00311E63"/>
    <w:rsid w:val="0031412C"/>
    <w:rsid w:val="00323EBE"/>
    <w:rsid w:val="003257ED"/>
    <w:rsid w:val="0033420C"/>
    <w:rsid w:val="00335084"/>
    <w:rsid w:val="00335AB4"/>
    <w:rsid w:val="00340F42"/>
    <w:rsid w:val="00345CC3"/>
    <w:rsid w:val="00346615"/>
    <w:rsid w:val="00350DD6"/>
    <w:rsid w:val="00374078"/>
    <w:rsid w:val="0037529F"/>
    <w:rsid w:val="0038034D"/>
    <w:rsid w:val="00380F0A"/>
    <w:rsid w:val="00383793"/>
    <w:rsid w:val="003863E3"/>
    <w:rsid w:val="0038663E"/>
    <w:rsid w:val="00390A9B"/>
    <w:rsid w:val="00391042"/>
    <w:rsid w:val="00394E8E"/>
    <w:rsid w:val="003A4664"/>
    <w:rsid w:val="003B1452"/>
    <w:rsid w:val="003B2AE9"/>
    <w:rsid w:val="003B3323"/>
    <w:rsid w:val="003B348F"/>
    <w:rsid w:val="003C5515"/>
    <w:rsid w:val="003D219A"/>
    <w:rsid w:val="003D5394"/>
    <w:rsid w:val="003D73CC"/>
    <w:rsid w:val="003F1D4E"/>
    <w:rsid w:val="003F29CB"/>
    <w:rsid w:val="003F4408"/>
    <w:rsid w:val="003F461E"/>
    <w:rsid w:val="003F69CD"/>
    <w:rsid w:val="003F6BF2"/>
    <w:rsid w:val="00404853"/>
    <w:rsid w:val="0041167D"/>
    <w:rsid w:val="00415659"/>
    <w:rsid w:val="00421B8F"/>
    <w:rsid w:val="00422CB1"/>
    <w:rsid w:val="00427690"/>
    <w:rsid w:val="00440547"/>
    <w:rsid w:val="00447474"/>
    <w:rsid w:val="00450A19"/>
    <w:rsid w:val="00456DDE"/>
    <w:rsid w:val="00461C29"/>
    <w:rsid w:val="00470F77"/>
    <w:rsid w:val="004720A0"/>
    <w:rsid w:val="004742FB"/>
    <w:rsid w:val="00483D69"/>
    <w:rsid w:val="00483FCF"/>
    <w:rsid w:val="00485F85"/>
    <w:rsid w:val="00492927"/>
    <w:rsid w:val="004A3F62"/>
    <w:rsid w:val="004A645A"/>
    <w:rsid w:val="004B1282"/>
    <w:rsid w:val="004B19AF"/>
    <w:rsid w:val="004B607C"/>
    <w:rsid w:val="004B6E5C"/>
    <w:rsid w:val="004D100B"/>
    <w:rsid w:val="004E33C5"/>
    <w:rsid w:val="004E76FD"/>
    <w:rsid w:val="004E778B"/>
    <w:rsid w:val="004F42D5"/>
    <w:rsid w:val="00504535"/>
    <w:rsid w:val="00505AC0"/>
    <w:rsid w:val="00516DAE"/>
    <w:rsid w:val="00520376"/>
    <w:rsid w:val="00521E42"/>
    <w:rsid w:val="00523DF6"/>
    <w:rsid w:val="005250B4"/>
    <w:rsid w:val="00530017"/>
    <w:rsid w:val="0053088A"/>
    <w:rsid w:val="005315F6"/>
    <w:rsid w:val="00543A96"/>
    <w:rsid w:val="005465FD"/>
    <w:rsid w:val="00554B50"/>
    <w:rsid w:val="0055619D"/>
    <w:rsid w:val="00556D0B"/>
    <w:rsid w:val="0056303F"/>
    <w:rsid w:val="005633F7"/>
    <w:rsid w:val="00563DBD"/>
    <w:rsid w:val="005648BC"/>
    <w:rsid w:val="005650B6"/>
    <w:rsid w:val="00574877"/>
    <w:rsid w:val="005816A5"/>
    <w:rsid w:val="00587A7C"/>
    <w:rsid w:val="005917B6"/>
    <w:rsid w:val="005939DD"/>
    <w:rsid w:val="00593D45"/>
    <w:rsid w:val="005A318C"/>
    <w:rsid w:val="005A6666"/>
    <w:rsid w:val="005B3058"/>
    <w:rsid w:val="005C1249"/>
    <w:rsid w:val="005C4C19"/>
    <w:rsid w:val="005D0238"/>
    <w:rsid w:val="005D0612"/>
    <w:rsid w:val="005D14FE"/>
    <w:rsid w:val="005D1CC5"/>
    <w:rsid w:val="005D4889"/>
    <w:rsid w:val="005D502F"/>
    <w:rsid w:val="005E04C8"/>
    <w:rsid w:val="005E082F"/>
    <w:rsid w:val="005E2D90"/>
    <w:rsid w:val="005E6D0B"/>
    <w:rsid w:val="005F0AE2"/>
    <w:rsid w:val="005F1CCC"/>
    <w:rsid w:val="005F665C"/>
    <w:rsid w:val="00602BC0"/>
    <w:rsid w:val="006036F8"/>
    <w:rsid w:val="00617D23"/>
    <w:rsid w:val="00622545"/>
    <w:rsid w:val="00624AA2"/>
    <w:rsid w:val="00624E74"/>
    <w:rsid w:val="00625AE0"/>
    <w:rsid w:val="00630C43"/>
    <w:rsid w:val="00630D62"/>
    <w:rsid w:val="00633C52"/>
    <w:rsid w:val="006358E6"/>
    <w:rsid w:val="00636612"/>
    <w:rsid w:val="006437FC"/>
    <w:rsid w:val="00643B6A"/>
    <w:rsid w:val="00644826"/>
    <w:rsid w:val="00645EC6"/>
    <w:rsid w:val="006464AE"/>
    <w:rsid w:val="00651028"/>
    <w:rsid w:val="00651971"/>
    <w:rsid w:val="0065774F"/>
    <w:rsid w:val="00657E1E"/>
    <w:rsid w:val="00662B31"/>
    <w:rsid w:val="00663E5F"/>
    <w:rsid w:val="0066434F"/>
    <w:rsid w:val="0066649C"/>
    <w:rsid w:val="0067086B"/>
    <w:rsid w:val="0067477F"/>
    <w:rsid w:val="006900C0"/>
    <w:rsid w:val="0069264A"/>
    <w:rsid w:val="00695BB9"/>
    <w:rsid w:val="006A4CA4"/>
    <w:rsid w:val="006B01C4"/>
    <w:rsid w:val="006B06BD"/>
    <w:rsid w:val="006C2FB9"/>
    <w:rsid w:val="006C5236"/>
    <w:rsid w:val="006C5761"/>
    <w:rsid w:val="006D345B"/>
    <w:rsid w:val="006D633C"/>
    <w:rsid w:val="006E1527"/>
    <w:rsid w:val="006E2D34"/>
    <w:rsid w:val="006F31A5"/>
    <w:rsid w:val="006F3D97"/>
    <w:rsid w:val="006F6362"/>
    <w:rsid w:val="006F7428"/>
    <w:rsid w:val="00704F8D"/>
    <w:rsid w:val="007060B1"/>
    <w:rsid w:val="00715CB6"/>
    <w:rsid w:val="0071673F"/>
    <w:rsid w:val="00724F9E"/>
    <w:rsid w:val="00731298"/>
    <w:rsid w:val="0073133E"/>
    <w:rsid w:val="007337BA"/>
    <w:rsid w:val="00736026"/>
    <w:rsid w:val="00737D6C"/>
    <w:rsid w:val="00752BA2"/>
    <w:rsid w:val="00755E01"/>
    <w:rsid w:val="00760461"/>
    <w:rsid w:val="00767861"/>
    <w:rsid w:val="00767927"/>
    <w:rsid w:val="00773279"/>
    <w:rsid w:val="00782827"/>
    <w:rsid w:val="007A390A"/>
    <w:rsid w:val="007A4DBD"/>
    <w:rsid w:val="007A6A87"/>
    <w:rsid w:val="007B57DB"/>
    <w:rsid w:val="007B5A67"/>
    <w:rsid w:val="007B6C7B"/>
    <w:rsid w:val="007C3D2A"/>
    <w:rsid w:val="007C6715"/>
    <w:rsid w:val="007C6B6B"/>
    <w:rsid w:val="007D0A8A"/>
    <w:rsid w:val="007D41FE"/>
    <w:rsid w:val="007D4484"/>
    <w:rsid w:val="007D7D91"/>
    <w:rsid w:val="007E1901"/>
    <w:rsid w:val="007E1A06"/>
    <w:rsid w:val="007E74B3"/>
    <w:rsid w:val="007F058A"/>
    <w:rsid w:val="007F0724"/>
    <w:rsid w:val="007F362A"/>
    <w:rsid w:val="007F4AFE"/>
    <w:rsid w:val="0080624F"/>
    <w:rsid w:val="00814332"/>
    <w:rsid w:val="00815DFC"/>
    <w:rsid w:val="00824087"/>
    <w:rsid w:val="00824FBD"/>
    <w:rsid w:val="008269B7"/>
    <w:rsid w:val="00844925"/>
    <w:rsid w:val="00845EDC"/>
    <w:rsid w:val="00863023"/>
    <w:rsid w:val="00866AD2"/>
    <w:rsid w:val="00870D81"/>
    <w:rsid w:val="0087152E"/>
    <w:rsid w:val="008746B0"/>
    <w:rsid w:val="00884334"/>
    <w:rsid w:val="0088463D"/>
    <w:rsid w:val="00886425"/>
    <w:rsid w:val="008920AB"/>
    <w:rsid w:val="008B1739"/>
    <w:rsid w:val="008B7EC7"/>
    <w:rsid w:val="008C5C86"/>
    <w:rsid w:val="008D3D9C"/>
    <w:rsid w:val="008D5DEF"/>
    <w:rsid w:val="008E1CB1"/>
    <w:rsid w:val="008E4445"/>
    <w:rsid w:val="008E530D"/>
    <w:rsid w:val="008E671B"/>
    <w:rsid w:val="008F08B7"/>
    <w:rsid w:val="00902020"/>
    <w:rsid w:val="00906FA5"/>
    <w:rsid w:val="00910A5F"/>
    <w:rsid w:val="009151F6"/>
    <w:rsid w:val="0092208C"/>
    <w:rsid w:val="00922546"/>
    <w:rsid w:val="00932725"/>
    <w:rsid w:val="009346BF"/>
    <w:rsid w:val="00934B7B"/>
    <w:rsid w:val="009359F9"/>
    <w:rsid w:val="00944A0F"/>
    <w:rsid w:val="009459F3"/>
    <w:rsid w:val="009514BD"/>
    <w:rsid w:val="009632AB"/>
    <w:rsid w:val="009638B6"/>
    <w:rsid w:val="00964251"/>
    <w:rsid w:val="00966609"/>
    <w:rsid w:val="00966D45"/>
    <w:rsid w:val="00974F8C"/>
    <w:rsid w:val="00975C96"/>
    <w:rsid w:val="00976333"/>
    <w:rsid w:val="00982546"/>
    <w:rsid w:val="009836CF"/>
    <w:rsid w:val="009872FC"/>
    <w:rsid w:val="009971E9"/>
    <w:rsid w:val="009A5928"/>
    <w:rsid w:val="009B111D"/>
    <w:rsid w:val="009B452D"/>
    <w:rsid w:val="009B7702"/>
    <w:rsid w:val="009C21D5"/>
    <w:rsid w:val="009C4392"/>
    <w:rsid w:val="009C6D11"/>
    <w:rsid w:val="009D448E"/>
    <w:rsid w:val="009D5A18"/>
    <w:rsid w:val="009E1BF1"/>
    <w:rsid w:val="009E54F2"/>
    <w:rsid w:val="009F12ED"/>
    <w:rsid w:val="009F21CC"/>
    <w:rsid w:val="009F550D"/>
    <w:rsid w:val="009F5BAC"/>
    <w:rsid w:val="009F6149"/>
    <w:rsid w:val="00A05005"/>
    <w:rsid w:val="00A204CF"/>
    <w:rsid w:val="00A22095"/>
    <w:rsid w:val="00A2467E"/>
    <w:rsid w:val="00A252EE"/>
    <w:rsid w:val="00A25A1E"/>
    <w:rsid w:val="00A301E4"/>
    <w:rsid w:val="00A320F7"/>
    <w:rsid w:val="00A403A3"/>
    <w:rsid w:val="00A45150"/>
    <w:rsid w:val="00A53C26"/>
    <w:rsid w:val="00A806CC"/>
    <w:rsid w:val="00A96660"/>
    <w:rsid w:val="00AA01DE"/>
    <w:rsid w:val="00AA3C79"/>
    <w:rsid w:val="00AA768A"/>
    <w:rsid w:val="00AA77D0"/>
    <w:rsid w:val="00AB4BBD"/>
    <w:rsid w:val="00AC268A"/>
    <w:rsid w:val="00AC4BAD"/>
    <w:rsid w:val="00AC4FA3"/>
    <w:rsid w:val="00AC6D42"/>
    <w:rsid w:val="00AD37C2"/>
    <w:rsid w:val="00AD6FC6"/>
    <w:rsid w:val="00AE634D"/>
    <w:rsid w:val="00AE6945"/>
    <w:rsid w:val="00AE6F16"/>
    <w:rsid w:val="00AF236B"/>
    <w:rsid w:val="00AF2DA0"/>
    <w:rsid w:val="00AF771D"/>
    <w:rsid w:val="00B03007"/>
    <w:rsid w:val="00B0594D"/>
    <w:rsid w:val="00B06336"/>
    <w:rsid w:val="00B116BC"/>
    <w:rsid w:val="00B1776F"/>
    <w:rsid w:val="00B20559"/>
    <w:rsid w:val="00B22525"/>
    <w:rsid w:val="00B34206"/>
    <w:rsid w:val="00B47C38"/>
    <w:rsid w:val="00B50F5B"/>
    <w:rsid w:val="00B530D6"/>
    <w:rsid w:val="00B72E85"/>
    <w:rsid w:val="00B75B10"/>
    <w:rsid w:val="00B76BB7"/>
    <w:rsid w:val="00B82865"/>
    <w:rsid w:val="00B91897"/>
    <w:rsid w:val="00B920B5"/>
    <w:rsid w:val="00B97590"/>
    <w:rsid w:val="00BA3E67"/>
    <w:rsid w:val="00BB2F0D"/>
    <w:rsid w:val="00BB50EA"/>
    <w:rsid w:val="00BB78CB"/>
    <w:rsid w:val="00BC1DD4"/>
    <w:rsid w:val="00BC49FA"/>
    <w:rsid w:val="00BC4B1A"/>
    <w:rsid w:val="00BD380D"/>
    <w:rsid w:val="00BD49BA"/>
    <w:rsid w:val="00BD4DEA"/>
    <w:rsid w:val="00BD50C7"/>
    <w:rsid w:val="00BE0FF6"/>
    <w:rsid w:val="00BF0A1D"/>
    <w:rsid w:val="00BF2298"/>
    <w:rsid w:val="00BF46E4"/>
    <w:rsid w:val="00C015B6"/>
    <w:rsid w:val="00C144FA"/>
    <w:rsid w:val="00C16C0E"/>
    <w:rsid w:val="00C17011"/>
    <w:rsid w:val="00C227EF"/>
    <w:rsid w:val="00C26136"/>
    <w:rsid w:val="00C32BA1"/>
    <w:rsid w:val="00C36DA7"/>
    <w:rsid w:val="00C427BD"/>
    <w:rsid w:val="00C449D3"/>
    <w:rsid w:val="00C4769B"/>
    <w:rsid w:val="00C55198"/>
    <w:rsid w:val="00C5586E"/>
    <w:rsid w:val="00C56EC7"/>
    <w:rsid w:val="00C6036D"/>
    <w:rsid w:val="00C61D8C"/>
    <w:rsid w:val="00C61FBB"/>
    <w:rsid w:val="00C63186"/>
    <w:rsid w:val="00C653EC"/>
    <w:rsid w:val="00C658F8"/>
    <w:rsid w:val="00C672B1"/>
    <w:rsid w:val="00C71A7E"/>
    <w:rsid w:val="00C75DF3"/>
    <w:rsid w:val="00C76D43"/>
    <w:rsid w:val="00C77ADB"/>
    <w:rsid w:val="00C966B3"/>
    <w:rsid w:val="00CC091F"/>
    <w:rsid w:val="00CC217B"/>
    <w:rsid w:val="00CC3407"/>
    <w:rsid w:val="00CC5C6E"/>
    <w:rsid w:val="00CD2194"/>
    <w:rsid w:val="00CD3CA4"/>
    <w:rsid w:val="00CD48D5"/>
    <w:rsid w:val="00CD7582"/>
    <w:rsid w:val="00CE1045"/>
    <w:rsid w:val="00CE3C35"/>
    <w:rsid w:val="00CF58A7"/>
    <w:rsid w:val="00CF7A2B"/>
    <w:rsid w:val="00CF7E1A"/>
    <w:rsid w:val="00CF7EE5"/>
    <w:rsid w:val="00D02951"/>
    <w:rsid w:val="00D04F43"/>
    <w:rsid w:val="00D12C50"/>
    <w:rsid w:val="00D14F2E"/>
    <w:rsid w:val="00D235B6"/>
    <w:rsid w:val="00D40D9C"/>
    <w:rsid w:val="00D4455A"/>
    <w:rsid w:val="00D50737"/>
    <w:rsid w:val="00D55F9A"/>
    <w:rsid w:val="00D56EAD"/>
    <w:rsid w:val="00D64D27"/>
    <w:rsid w:val="00D67F3A"/>
    <w:rsid w:val="00D779F5"/>
    <w:rsid w:val="00D85239"/>
    <w:rsid w:val="00D919EA"/>
    <w:rsid w:val="00D9217B"/>
    <w:rsid w:val="00D96789"/>
    <w:rsid w:val="00DA0C00"/>
    <w:rsid w:val="00DA160D"/>
    <w:rsid w:val="00DA4096"/>
    <w:rsid w:val="00DA507E"/>
    <w:rsid w:val="00DA6CC4"/>
    <w:rsid w:val="00DB15D1"/>
    <w:rsid w:val="00DB505D"/>
    <w:rsid w:val="00DB6EC8"/>
    <w:rsid w:val="00DC2563"/>
    <w:rsid w:val="00DC55CD"/>
    <w:rsid w:val="00DD2BF0"/>
    <w:rsid w:val="00DD44C8"/>
    <w:rsid w:val="00DD64B7"/>
    <w:rsid w:val="00DE2AE5"/>
    <w:rsid w:val="00DF0AF5"/>
    <w:rsid w:val="00DF1DD9"/>
    <w:rsid w:val="00DF7A6D"/>
    <w:rsid w:val="00E004BD"/>
    <w:rsid w:val="00E02153"/>
    <w:rsid w:val="00E04EDF"/>
    <w:rsid w:val="00E22EFF"/>
    <w:rsid w:val="00E515DB"/>
    <w:rsid w:val="00E533F2"/>
    <w:rsid w:val="00E549AF"/>
    <w:rsid w:val="00E56DE5"/>
    <w:rsid w:val="00E6769A"/>
    <w:rsid w:val="00E71201"/>
    <w:rsid w:val="00E721DF"/>
    <w:rsid w:val="00E75234"/>
    <w:rsid w:val="00E829B9"/>
    <w:rsid w:val="00E97FBB"/>
    <w:rsid w:val="00EA16EF"/>
    <w:rsid w:val="00EA2D6B"/>
    <w:rsid w:val="00EA5744"/>
    <w:rsid w:val="00EA7102"/>
    <w:rsid w:val="00EB37BA"/>
    <w:rsid w:val="00EB4372"/>
    <w:rsid w:val="00ED1973"/>
    <w:rsid w:val="00ED517C"/>
    <w:rsid w:val="00ED56BC"/>
    <w:rsid w:val="00ED5B88"/>
    <w:rsid w:val="00ED6C47"/>
    <w:rsid w:val="00ED78D6"/>
    <w:rsid w:val="00EE0E99"/>
    <w:rsid w:val="00EE5779"/>
    <w:rsid w:val="00EF1359"/>
    <w:rsid w:val="00EF1CCD"/>
    <w:rsid w:val="00EF304C"/>
    <w:rsid w:val="00EF6DDF"/>
    <w:rsid w:val="00F00E8C"/>
    <w:rsid w:val="00F022AE"/>
    <w:rsid w:val="00F03273"/>
    <w:rsid w:val="00F50C09"/>
    <w:rsid w:val="00F513C3"/>
    <w:rsid w:val="00F54C03"/>
    <w:rsid w:val="00F72742"/>
    <w:rsid w:val="00F72B19"/>
    <w:rsid w:val="00F74CF6"/>
    <w:rsid w:val="00F77EBF"/>
    <w:rsid w:val="00F818FF"/>
    <w:rsid w:val="00F83B31"/>
    <w:rsid w:val="00F84209"/>
    <w:rsid w:val="00F857E7"/>
    <w:rsid w:val="00F86BCB"/>
    <w:rsid w:val="00FB2CC0"/>
    <w:rsid w:val="00FB44D2"/>
    <w:rsid w:val="00FB4DFF"/>
    <w:rsid w:val="00FB6CD8"/>
    <w:rsid w:val="00FC02E1"/>
    <w:rsid w:val="00FC5530"/>
    <w:rsid w:val="00FC7691"/>
    <w:rsid w:val="00FD38E9"/>
    <w:rsid w:val="00FE18B0"/>
    <w:rsid w:val="00FE3B4A"/>
    <w:rsid w:val="00FF270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BDB45C"/>
  <w14:defaultImageDpi w14:val="32767"/>
  <w15:chartTrackingRefBased/>
  <w15:docId w15:val="{4999DB4D-8730-1D4C-BC1D-988116BA0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C29"/>
    <w:pPr>
      <w:spacing w:line="480" w:lineRule="auto"/>
    </w:pPr>
    <w:rPr>
      <w:rFonts w:ascii="Times New Roman" w:eastAsia="Times New Roman" w:hAnsi="Times New Roman" w:cs="Times New Roman"/>
      <w:lang w:val="en-US"/>
    </w:rPr>
  </w:style>
  <w:style w:type="paragraph" w:styleId="Heading1">
    <w:name w:val="heading 1"/>
    <w:basedOn w:val="ListParagraph"/>
    <w:next w:val="Normal"/>
    <w:link w:val="Heading1Char"/>
    <w:qFormat/>
    <w:rsid w:val="007E74B3"/>
    <w:pPr>
      <w:numPr>
        <w:numId w:val="2"/>
      </w:numPr>
      <w:outlineLvl w:val="0"/>
    </w:pPr>
    <w:rPr>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461C29"/>
    <w:rPr>
      <w:sz w:val="16"/>
      <w:szCs w:val="16"/>
    </w:rPr>
  </w:style>
  <w:style w:type="paragraph" w:styleId="CommentText">
    <w:name w:val="annotation text"/>
    <w:basedOn w:val="Normal"/>
    <w:link w:val="CommentTextChar"/>
    <w:uiPriority w:val="99"/>
    <w:unhideWhenUsed/>
    <w:rsid w:val="00461C29"/>
    <w:pPr>
      <w:spacing w:line="240" w:lineRule="auto"/>
    </w:pPr>
    <w:rPr>
      <w:sz w:val="20"/>
      <w:szCs w:val="20"/>
      <w:lang w:val="en-GB"/>
    </w:rPr>
  </w:style>
  <w:style w:type="character" w:customStyle="1" w:styleId="CommentTextChar">
    <w:name w:val="Comment Text Char"/>
    <w:basedOn w:val="DefaultParagraphFont"/>
    <w:link w:val="CommentText"/>
    <w:uiPriority w:val="99"/>
    <w:rsid w:val="00461C29"/>
    <w:rPr>
      <w:rFonts w:ascii="Times New Roman" w:eastAsia="Times New Roman" w:hAnsi="Times New Roman" w:cs="Times New Roman"/>
      <w:sz w:val="20"/>
      <w:szCs w:val="20"/>
      <w:lang w:val="en-GB"/>
    </w:rPr>
  </w:style>
  <w:style w:type="paragraph" w:styleId="NormalWeb">
    <w:name w:val="Normal (Web)"/>
    <w:basedOn w:val="Normal"/>
    <w:uiPriority w:val="99"/>
    <w:unhideWhenUsed/>
    <w:rsid w:val="00A96660"/>
    <w:pPr>
      <w:spacing w:before="100" w:beforeAutospacing="1" w:after="100" w:afterAutospacing="1" w:line="240" w:lineRule="auto"/>
    </w:pPr>
    <w:rPr>
      <w:lang w:val="nl-BE" w:eastAsia="nl-NL"/>
    </w:rPr>
  </w:style>
  <w:style w:type="character" w:styleId="Hyperlink">
    <w:name w:val="Hyperlink"/>
    <w:basedOn w:val="DefaultParagraphFont"/>
    <w:uiPriority w:val="99"/>
    <w:unhideWhenUsed/>
    <w:rsid w:val="00BC1DD4"/>
    <w:rPr>
      <w:color w:val="0000FF"/>
      <w:u w:val="single"/>
    </w:rPr>
  </w:style>
  <w:style w:type="character" w:customStyle="1" w:styleId="apple-converted-space">
    <w:name w:val="apple-converted-space"/>
    <w:basedOn w:val="DefaultParagraphFont"/>
    <w:rsid w:val="00BC1DD4"/>
  </w:style>
  <w:style w:type="character" w:styleId="FollowedHyperlink">
    <w:name w:val="FollowedHyperlink"/>
    <w:basedOn w:val="DefaultParagraphFont"/>
    <w:uiPriority w:val="99"/>
    <w:semiHidden/>
    <w:unhideWhenUsed/>
    <w:rsid w:val="00177329"/>
    <w:rPr>
      <w:color w:val="954F72" w:themeColor="followedHyperlink"/>
      <w:u w:val="single"/>
    </w:rPr>
  </w:style>
  <w:style w:type="character" w:customStyle="1" w:styleId="UnresolvedMention">
    <w:name w:val="Unresolved Mention"/>
    <w:basedOn w:val="DefaultParagraphFont"/>
    <w:uiPriority w:val="99"/>
    <w:rsid w:val="00E515D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E515DB"/>
    <w:rPr>
      <w:b/>
      <w:bCs/>
      <w:lang w:val="en-US"/>
    </w:rPr>
  </w:style>
  <w:style w:type="character" w:customStyle="1" w:styleId="CommentSubjectChar">
    <w:name w:val="Comment Subject Char"/>
    <w:basedOn w:val="CommentTextChar"/>
    <w:link w:val="CommentSubject"/>
    <w:uiPriority w:val="99"/>
    <w:semiHidden/>
    <w:rsid w:val="00E515DB"/>
    <w:rPr>
      <w:rFonts w:ascii="Times New Roman" w:eastAsia="Times New Roman" w:hAnsi="Times New Roman" w:cs="Times New Roman"/>
      <w:b/>
      <w:bCs/>
      <w:sz w:val="20"/>
      <w:szCs w:val="20"/>
      <w:lang w:val="en-US"/>
    </w:rPr>
  </w:style>
  <w:style w:type="paragraph" w:styleId="ListParagraph">
    <w:name w:val="List Paragraph"/>
    <w:basedOn w:val="Normal"/>
    <w:uiPriority w:val="34"/>
    <w:qFormat/>
    <w:rsid w:val="00B06336"/>
    <w:pPr>
      <w:ind w:left="720"/>
      <w:contextualSpacing/>
    </w:pPr>
  </w:style>
  <w:style w:type="table" w:styleId="TableGrid">
    <w:name w:val="Table Grid"/>
    <w:basedOn w:val="TableNormal"/>
    <w:uiPriority w:val="39"/>
    <w:rsid w:val="00D779F5"/>
    <w:rPr>
      <w:sz w:val="22"/>
      <w:szCs w:val="22"/>
      <w:lang w:val="nl-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rsid w:val="00CD7582"/>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sid w:val="00CD7582"/>
    <w:rPr>
      <w:rFonts w:ascii="Arial" w:eastAsia="Times New Roman" w:hAnsi="Arial" w:cs="Arial"/>
      <w:b/>
      <w:bCs/>
      <w:kern w:val="28"/>
      <w:sz w:val="32"/>
      <w:szCs w:val="32"/>
      <w:lang w:val="en-US"/>
    </w:rPr>
  </w:style>
  <w:style w:type="paragraph" w:styleId="Revision">
    <w:name w:val="Revision"/>
    <w:hidden/>
    <w:uiPriority w:val="99"/>
    <w:semiHidden/>
    <w:rsid w:val="00593D45"/>
    <w:rPr>
      <w:rFonts w:ascii="Times New Roman" w:eastAsia="Times New Roman" w:hAnsi="Times New Roman" w:cs="Times New Roman"/>
      <w:lang w:val="en-US"/>
    </w:rPr>
  </w:style>
  <w:style w:type="character" w:customStyle="1" w:styleId="Heading1Char">
    <w:name w:val="Heading 1 Char"/>
    <w:basedOn w:val="DefaultParagraphFont"/>
    <w:link w:val="Heading1"/>
    <w:rsid w:val="007E74B3"/>
    <w:rPr>
      <w:rFonts w:ascii="Times New Roman" w:eastAsia="Times New Roman" w:hAnsi="Times New Roman" w:cs="Times New Roman"/>
      <w:b/>
      <w:bCs/>
      <w:color w:val="000000" w:themeColor="text1"/>
      <w:lang w:val="en-US"/>
    </w:rPr>
  </w:style>
  <w:style w:type="paragraph" w:styleId="TOC1">
    <w:name w:val="toc 1"/>
    <w:basedOn w:val="Normal"/>
    <w:next w:val="Normal"/>
    <w:autoRedefine/>
    <w:uiPriority w:val="39"/>
    <w:unhideWhenUsed/>
    <w:rsid w:val="005D1CC5"/>
    <w:pPr>
      <w:spacing w:before="120"/>
    </w:pPr>
    <w:rPr>
      <w:rFonts w:asciiTheme="minorHAnsi" w:hAnsiTheme="minorHAnsi" w:cstheme="minorHAnsi"/>
      <w:b/>
      <w:bCs/>
      <w:i/>
      <w:iCs/>
    </w:rPr>
  </w:style>
  <w:style w:type="paragraph" w:styleId="TOC2">
    <w:name w:val="toc 2"/>
    <w:basedOn w:val="Normal"/>
    <w:next w:val="Normal"/>
    <w:autoRedefine/>
    <w:uiPriority w:val="39"/>
    <w:unhideWhenUsed/>
    <w:rsid w:val="003A4664"/>
    <w:pPr>
      <w:spacing w:before="120"/>
      <w:ind w:left="240"/>
    </w:pPr>
    <w:rPr>
      <w:rFonts w:asciiTheme="minorHAnsi" w:hAnsiTheme="minorHAnsi" w:cstheme="minorHAnsi"/>
      <w:b/>
      <w:bCs/>
      <w:sz w:val="22"/>
      <w:szCs w:val="22"/>
    </w:rPr>
  </w:style>
  <w:style w:type="paragraph" w:styleId="TOC3">
    <w:name w:val="toc 3"/>
    <w:basedOn w:val="Normal"/>
    <w:next w:val="Normal"/>
    <w:autoRedefine/>
    <w:uiPriority w:val="39"/>
    <w:unhideWhenUsed/>
    <w:rsid w:val="003A4664"/>
    <w:pPr>
      <w:ind w:left="480"/>
    </w:pPr>
    <w:rPr>
      <w:rFonts w:asciiTheme="minorHAnsi" w:hAnsiTheme="minorHAnsi" w:cstheme="minorHAnsi"/>
      <w:sz w:val="20"/>
      <w:szCs w:val="20"/>
    </w:rPr>
  </w:style>
  <w:style w:type="paragraph" w:styleId="TOC4">
    <w:name w:val="toc 4"/>
    <w:basedOn w:val="Normal"/>
    <w:next w:val="Normal"/>
    <w:autoRedefine/>
    <w:uiPriority w:val="39"/>
    <w:unhideWhenUsed/>
    <w:rsid w:val="003A4664"/>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3A4664"/>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3A4664"/>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3A4664"/>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3A4664"/>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3A4664"/>
    <w:pPr>
      <w:ind w:left="1920"/>
    </w:pPr>
    <w:rPr>
      <w:rFonts w:asciiTheme="minorHAnsi" w:hAnsiTheme="minorHAnsi" w:cstheme="minorHAnsi"/>
      <w:sz w:val="20"/>
      <w:szCs w:val="20"/>
    </w:rPr>
  </w:style>
  <w:style w:type="paragraph" w:styleId="Header">
    <w:name w:val="header"/>
    <w:basedOn w:val="Normal"/>
    <w:link w:val="HeaderChar"/>
    <w:uiPriority w:val="99"/>
    <w:unhideWhenUsed/>
    <w:rsid w:val="00625AE0"/>
    <w:pPr>
      <w:tabs>
        <w:tab w:val="center" w:pos="4536"/>
        <w:tab w:val="right" w:pos="9072"/>
      </w:tabs>
      <w:spacing w:line="240" w:lineRule="auto"/>
    </w:pPr>
  </w:style>
  <w:style w:type="character" w:customStyle="1" w:styleId="HeaderChar">
    <w:name w:val="Header Char"/>
    <w:basedOn w:val="DefaultParagraphFont"/>
    <w:link w:val="Header"/>
    <w:uiPriority w:val="99"/>
    <w:rsid w:val="00625AE0"/>
    <w:rPr>
      <w:rFonts w:ascii="Times New Roman" w:eastAsia="Times New Roman" w:hAnsi="Times New Roman" w:cs="Times New Roman"/>
      <w:lang w:val="en-US"/>
    </w:rPr>
  </w:style>
  <w:style w:type="paragraph" w:styleId="Footer">
    <w:name w:val="footer"/>
    <w:basedOn w:val="Normal"/>
    <w:link w:val="FooterChar"/>
    <w:uiPriority w:val="99"/>
    <w:unhideWhenUsed/>
    <w:rsid w:val="00625AE0"/>
    <w:pPr>
      <w:tabs>
        <w:tab w:val="center" w:pos="4536"/>
        <w:tab w:val="right" w:pos="9072"/>
      </w:tabs>
      <w:spacing w:line="240" w:lineRule="auto"/>
    </w:pPr>
  </w:style>
  <w:style w:type="character" w:customStyle="1" w:styleId="FooterChar">
    <w:name w:val="Footer Char"/>
    <w:basedOn w:val="DefaultParagraphFont"/>
    <w:link w:val="Footer"/>
    <w:uiPriority w:val="99"/>
    <w:rsid w:val="00625AE0"/>
    <w:rPr>
      <w:rFonts w:ascii="Times New Roman" w:eastAsia="Times New Roman" w:hAnsi="Times New Roman" w:cs="Times New Roman"/>
      <w:lang w:val="en-US"/>
    </w:rPr>
  </w:style>
  <w:style w:type="paragraph" w:customStyle="1" w:styleId="nova-legacy-e-listitem">
    <w:name w:val="nova-legacy-e-list__item"/>
    <w:basedOn w:val="Normal"/>
    <w:rsid w:val="005648BC"/>
    <w:pPr>
      <w:spacing w:before="100" w:beforeAutospacing="1" w:after="100" w:afterAutospacing="1" w:line="240" w:lineRule="auto"/>
    </w:pPr>
    <w:rPr>
      <w:lang w:val="nl-BE" w:eastAsia="nl-NL"/>
    </w:rPr>
  </w:style>
  <w:style w:type="paragraph" w:customStyle="1" w:styleId="EndNoteBibliography">
    <w:name w:val="EndNote Bibliography"/>
    <w:basedOn w:val="Normal"/>
    <w:rsid w:val="00195B1E"/>
    <w:pPr>
      <w:numPr>
        <w:numId w:val="5"/>
      </w:numPr>
      <w:spacing w:line="240" w:lineRule="auto"/>
    </w:pPr>
    <w:rPr>
      <w:rFonts w:eastAsia="MS Mincho"/>
      <w:noProof/>
      <w:lang w:eastAsia="ja-JP"/>
    </w:rPr>
  </w:style>
  <w:style w:type="paragraph" w:styleId="BodyText">
    <w:name w:val="Body Text"/>
    <w:basedOn w:val="NormalWeb"/>
    <w:link w:val="BodyTextChar"/>
    <w:uiPriority w:val="99"/>
    <w:unhideWhenUsed/>
    <w:rsid w:val="0066434F"/>
    <w:pPr>
      <w:spacing w:before="120" w:beforeAutospacing="0" w:after="120" w:afterAutospacing="0" w:line="276" w:lineRule="auto"/>
    </w:pPr>
    <w:rPr>
      <w:rFonts w:ascii="Arial" w:hAnsi="Arial" w:cs="Arial"/>
      <w:color w:val="000000"/>
      <w:szCs w:val="22"/>
      <w:lang w:val="en-US" w:eastAsia="en-US"/>
    </w:rPr>
  </w:style>
  <w:style w:type="character" w:customStyle="1" w:styleId="BodyTextChar">
    <w:name w:val="Body Text Char"/>
    <w:basedOn w:val="DefaultParagraphFont"/>
    <w:link w:val="BodyText"/>
    <w:uiPriority w:val="99"/>
    <w:rsid w:val="0066434F"/>
    <w:rPr>
      <w:rFonts w:ascii="Arial" w:eastAsia="Times New Roman" w:hAnsi="Arial" w:cs="Arial"/>
      <w:color w:val="000000"/>
      <w:szCs w:val="22"/>
      <w:lang w:val="en-US"/>
    </w:rPr>
  </w:style>
  <w:style w:type="paragraph" w:styleId="BalloonText">
    <w:name w:val="Balloon Text"/>
    <w:basedOn w:val="Normal"/>
    <w:link w:val="BalloonTextChar"/>
    <w:uiPriority w:val="99"/>
    <w:semiHidden/>
    <w:unhideWhenUsed/>
    <w:rsid w:val="00D9217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17B"/>
    <w:rPr>
      <w:rFonts w:ascii="Segoe UI" w:eastAsia="Times New Roman" w:hAnsi="Segoe UI" w:cs="Segoe UI"/>
      <w:sz w:val="18"/>
      <w:szCs w:val="18"/>
      <w:lang w:val="en-US"/>
    </w:rPr>
  </w:style>
  <w:style w:type="paragraph" w:customStyle="1" w:styleId="EndNoteBibliographyTitle">
    <w:name w:val="EndNote Bibliography Title"/>
    <w:basedOn w:val="Normal"/>
    <w:link w:val="EndNoteBibliographyTitleChar"/>
    <w:rsid w:val="00D9217B"/>
    <w:pPr>
      <w:jc w:val="center"/>
    </w:pPr>
    <w:rPr>
      <w:noProof/>
    </w:rPr>
  </w:style>
  <w:style w:type="character" w:customStyle="1" w:styleId="EndNoteBibliographyTitleChar">
    <w:name w:val="EndNote Bibliography Title Char"/>
    <w:basedOn w:val="DefaultParagraphFont"/>
    <w:link w:val="EndNoteBibliographyTitle"/>
    <w:rsid w:val="00D9217B"/>
    <w:rPr>
      <w:rFonts w:ascii="Times New Roman" w:eastAsia="Times New Roman" w:hAnsi="Times New Roman" w:cs="Times New Roman"/>
      <w:noProof/>
      <w:lang w:val="en-US"/>
    </w:rPr>
  </w:style>
  <w:style w:type="paragraph" w:customStyle="1" w:styleId="c-reading-companionreference-citation">
    <w:name w:val="c-reading-companion__reference-citation"/>
    <w:basedOn w:val="Normal"/>
    <w:rsid w:val="00934B7B"/>
    <w:pPr>
      <w:spacing w:before="100" w:beforeAutospacing="1" w:after="100" w:afterAutospacing="1" w:line="240" w:lineRule="auto"/>
    </w:pPr>
    <w:rPr>
      <w:lang w:val="nl-BE" w:eastAsia="nl-NL"/>
    </w:rPr>
  </w:style>
  <w:style w:type="character" w:styleId="PageNumber">
    <w:name w:val="page number"/>
    <w:basedOn w:val="DefaultParagraphFont"/>
    <w:uiPriority w:val="99"/>
    <w:semiHidden/>
    <w:unhideWhenUsed/>
    <w:rsid w:val="00B76BB7"/>
  </w:style>
  <w:style w:type="paragraph" w:styleId="TOCHeading">
    <w:name w:val="TOC Heading"/>
    <w:basedOn w:val="Heading1"/>
    <w:next w:val="Normal"/>
    <w:uiPriority w:val="39"/>
    <w:unhideWhenUsed/>
    <w:qFormat/>
    <w:rsid w:val="005D1CC5"/>
    <w:pPr>
      <w:keepNext/>
      <w:keepLines/>
      <w:numPr>
        <w:numId w:val="0"/>
      </w:numPr>
      <w:spacing w:before="480" w:line="276" w:lineRule="auto"/>
      <w:contextualSpacing w:val="0"/>
      <w:outlineLvl w:val="9"/>
    </w:pPr>
    <w:rPr>
      <w:rFonts w:asciiTheme="majorHAnsi" w:eastAsiaTheme="majorEastAsia" w:hAnsiTheme="majorHAnsi" w:cstheme="majorBidi"/>
      <w:color w:val="2F5496" w:themeColor="accent1" w:themeShade="BF"/>
      <w:sz w:val="28"/>
      <w:szCs w:val="28"/>
      <w:lang w:val="nl-BE"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228031">
      <w:bodyDiv w:val="1"/>
      <w:marLeft w:val="0"/>
      <w:marRight w:val="0"/>
      <w:marTop w:val="0"/>
      <w:marBottom w:val="0"/>
      <w:divBdr>
        <w:top w:val="none" w:sz="0" w:space="0" w:color="auto"/>
        <w:left w:val="none" w:sz="0" w:space="0" w:color="auto"/>
        <w:bottom w:val="none" w:sz="0" w:space="0" w:color="auto"/>
        <w:right w:val="none" w:sz="0" w:space="0" w:color="auto"/>
      </w:divBdr>
    </w:div>
    <w:div w:id="124275412">
      <w:bodyDiv w:val="1"/>
      <w:marLeft w:val="0"/>
      <w:marRight w:val="0"/>
      <w:marTop w:val="0"/>
      <w:marBottom w:val="0"/>
      <w:divBdr>
        <w:top w:val="none" w:sz="0" w:space="0" w:color="auto"/>
        <w:left w:val="none" w:sz="0" w:space="0" w:color="auto"/>
        <w:bottom w:val="none" w:sz="0" w:space="0" w:color="auto"/>
        <w:right w:val="none" w:sz="0" w:space="0" w:color="auto"/>
      </w:divBdr>
    </w:div>
    <w:div w:id="275137555">
      <w:bodyDiv w:val="1"/>
      <w:marLeft w:val="0"/>
      <w:marRight w:val="0"/>
      <w:marTop w:val="0"/>
      <w:marBottom w:val="0"/>
      <w:divBdr>
        <w:top w:val="none" w:sz="0" w:space="0" w:color="auto"/>
        <w:left w:val="none" w:sz="0" w:space="0" w:color="auto"/>
        <w:bottom w:val="none" w:sz="0" w:space="0" w:color="auto"/>
        <w:right w:val="none" w:sz="0" w:space="0" w:color="auto"/>
      </w:divBdr>
    </w:div>
    <w:div w:id="286786709">
      <w:bodyDiv w:val="1"/>
      <w:marLeft w:val="0"/>
      <w:marRight w:val="0"/>
      <w:marTop w:val="0"/>
      <w:marBottom w:val="0"/>
      <w:divBdr>
        <w:top w:val="none" w:sz="0" w:space="0" w:color="auto"/>
        <w:left w:val="none" w:sz="0" w:space="0" w:color="auto"/>
        <w:bottom w:val="none" w:sz="0" w:space="0" w:color="auto"/>
        <w:right w:val="none" w:sz="0" w:space="0" w:color="auto"/>
      </w:divBdr>
    </w:div>
    <w:div w:id="322394366">
      <w:bodyDiv w:val="1"/>
      <w:marLeft w:val="0"/>
      <w:marRight w:val="0"/>
      <w:marTop w:val="0"/>
      <w:marBottom w:val="0"/>
      <w:divBdr>
        <w:top w:val="none" w:sz="0" w:space="0" w:color="auto"/>
        <w:left w:val="none" w:sz="0" w:space="0" w:color="auto"/>
        <w:bottom w:val="none" w:sz="0" w:space="0" w:color="auto"/>
        <w:right w:val="none" w:sz="0" w:space="0" w:color="auto"/>
      </w:divBdr>
    </w:div>
    <w:div w:id="429130826">
      <w:bodyDiv w:val="1"/>
      <w:marLeft w:val="0"/>
      <w:marRight w:val="0"/>
      <w:marTop w:val="0"/>
      <w:marBottom w:val="0"/>
      <w:divBdr>
        <w:top w:val="none" w:sz="0" w:space="0" w:color="auto"/>
        <w:left w:val="none" w:sz="0" w:space="0" w:color="auto"/>
        <w:bottom w:val="none" w:sz="0" w:space="0" w:color="auto"/>
        <w:right w:val="none" w:sz="0" w:space="0" w:color="auto"/>
      </w:divBdr>
    </w:div>
    <w:div w:id="489296096">
      <w:bodyDiv w:val="1"/>
      <w:marLeft w:val="0"/>
      <w:marRight w:val="0"/>
      <w:marTop w:val="0"/>
      <w:marBottom w:val="0"/>
      <w:divBdr>
        <w:top w:val="none" w:sz="0" w:space="0" w:color="auto"/>
        <w:left w:val="none" w:sz="0" w:space="0" w:color="auto"/>
        <w:bottom w:val="none" w:sz="0" w:space="0" w:color="auto"/>
        <w:right w:val="none" w:sz="0" w:space="0" w:color="auto"/>
      </w:divBdr>
    </w:div>
    <w:div w:id="534386782">
      <w:bodyDiv w:val="1"/>
      <w:marLeft w:val="0"/>
      <w:marRight w:val="0"/>
      <w:marTop w:val="0"/>
      <w:marBottom w:val="0"/>
      <w:divBdr>
        <w:top w:val="none" w:sz="0" w:space="0" w:color="auto"/>
        <w:left w:val="none" w:sz="0" w:space="0" w:color="auto"/>
        <w:bottom w:val="none" w:sz="0" w:space="0" w:color="auto"/>
        <w:right w:val="none" w:sz="0" w:space="0" w:color="auto"/>
      </w:divBdr>
    </w:div>
    <w:div w:id="622620276">
      <w:bodyDiv w:val="1"/>
      <w:marLeft w:val="0"/>
      <w:marRight w:val="0"/>
      <w:marTop w:val="0"/>
      <w:marBottom w:val="0"/>
      <w:divBdr>
        <w:top w:val="none" w:sz="0" w:space="0" w:color="auto"/>
        <w:left w:val="none" w:sz="0" w:space="0" w:color="auto"/>
        <w:bottom w:val="none" w:sz="0" w:space="0" w:color="auto"/>
        <w:right w:val="none" w:sz="0" w:space="0" w:color="auto"/>
      </w:divBdr>
    </w:div>
    <w:div w:id="665019776">
      <w:bodyDiv w:val="1"/>
      <w:marLeft w:val="0"/>
      <w:marRight w:val="0"/>
      <w:marTop w:val="0"/>
      <w:marBottom w:val="0"/>
      <w:divBdr>
        <w:top w:val="none" w:sz="0" w:space="0" w:color="auto"/>
        <w:left w:val="none" w:sz="0" w:space="0" w:color="auto"/>
        <w:bottom w:val="none" w:sz="0" w:space="0" w:color="auto"/>
        <w:right w:val="none" w:sz="0" w:space="0" w:color="auto"/>
      </w:divBdr>
    </w:div>
    <w:div w:id="696738449">
      <w:bodyDiv w:val="1"/>
      <w:marLeft w:val="0"/>
      <w:marRight w:val="0"/>
      <w:marTop w:val="0"/>
      <w:marBottom w:val="0"/>
      <w:divBdr>
        <w:top w:val="none" w:sz="0" w:space="0" w:color="auto"/>
        <w:left w:val="none" w:sz="0" w:space="0" w:color="auto"/>
        <w:bottom w:val="none" w:sz="0" w:space="0" w:color="auto"/>
        <w:right w:val="none" w:sz="0" w:space="0" w:color="auto"/>
      </w:divBdr>
    </w:div>
    <w:div w:id="760641315">
      <w:bodyDiv w:val="1"/>
      <w:marLeft w:val="0"/>
      <w:marRight w:val="0"/>
      <w:marTop w:val="0"/>
      <w:marBottom w:val="0"/>
      <w:divBdr>
        <w:top w:val="none" w:sz="0" w:space="0" w:color="auto"/>
        <w:left w:val="none" w:sz="0" w:space="0" w:color="auto"/>
        <w:bottom w:val="none" w:sz="0" w:space="0" w:color="auto"/>
        <w:right w:val="none" w:sz="0" w:space="0" w:color="auto"/>
      </w:divBdr>
    </w:div>
    <w:div w:id="810639079">
      <w:bodyDiv w:val="1"/>
      <w:marLeft w:val="0"/>
      <w:marRight w:val="0"/>
      <w:marTop w:val="0"/>
      <w:marBottom w:val="0"/>
      <w:divBdr>
        <w:top w:val="none" w:sz="0" w:space="0" w:color="auto"/>
        <w:left w:val="none" w:sz="0" w:space="0" w:color="auto"/>
        <w:bottom w:val="none" w:sz="0" w:space="0" w:color="auto"/>
        <w:right w:val="none" w:sz="0" w:space="0" w:color="auto"/>
      </w:divBdr>
    </w:div>
    <w:div w:id="925382158">
      <w:bodyDiv w:val="1"/>
      <w:marLeft w:val="0"/>
      <w:marRight w:val="0"/>
      <w:marTop w:val="0"/>
      <w:marBottom w:val="0"/>
      <w:divBdr>
        <w:top w:val="none" w:sz="0" w:space="0" w:color="auto"/>
        <w:left w:val="none" w:sz="0" w:space="0" w:color="auto"/>
        <w:bottom w:val="none" w:sz="0" w:space="0" w:color="auto"/>
        <w:right w:val="none" w:sz="0" w:space="0" w:color="auto"/>
      </w:divBdr>
      <w:divsChild>
        <w:div w:id="75832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57492156">
              <w:marLeft w:val="0"/>
              <w:marRight w:val="0"/>
              <w:marTop w:val="0"/>
              <w:marBottom w:val="0"/>
              <w:divBdr>
                <w:top w:val="none" w:sz="0" w:space="0" w:color="auto"/>
                <w:left w:val="none" w:sz="0" w:space="0" w:color="auto"/>
                <w:bottom w:val="none" w:sz="0" w:space="0" w:color="auto"/>
                <w:right w:val="none" w:sz="0" w:space="0" w:color="auto"/>
              </w:divBdr>
              <w:divsChild>
                <w:div w:id="110264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210014">
      <w:bodyDiv w:val="1"/>
      <w:marLeft w:val="0"/>
      <w:marRight w:val="0"/>
      <w:marTop w:val="0"/>
      <w:marBottom w:val="0"/>
      <w:divBdr>
        <w:top w:val="none" w:sz="0" w:space="0" w:color="auto"/>
        <w:left w:val="none" w:sz="0" w:space="0" w:color="auto"/>
        <w:bottom w:val="none" w:sz="0" w:space="0" w:color="auto"/>
        <w:right w:val="none" w:sz="0" w:space="0" w:color="auto"/>
      </w:divBdr>
    </w:div>
    <w:div w:id="999314857">
      <w:bodyDiv w:val="1"/>
      <w:marLeft w:val="0"/>
      <w:marRight w:val="0"/>
      <w:marTop w:val="0"/>
      <w:marBottom w:val="0"/>
      <w:divBdr>
        <w:top w:val="none" w:sz="0" w:space="0" w:color="auto"/>
        <w:left w:val="none" w:sz="0" w:space="0" w:color="auto"/>
        <w:bottom w:val="none" w:sz="0" w:space="0" w:color="auto"/>
        <w:right w:val="none" w:sz="0" w:space="0" w:color="auto"/>
      </w:divBdr>
    </w:div>
    <w:div w:id="1081484867">
      <w:bodyDiv w:val="1"/>
      <w:marLeft w:val="0"/>
      <w:marRight w:val="0"/>
      <w:marTop w:val="0"/>
      <w:marBottom w:val="0"/>
      <w:divBdr>
        <w:top w:val="none" w:sz="0" w:space="0" w:color="auto"/>
        <w:left w:val="none" w:sz="0" w:space="0" w:color="auto"/>
        <w:bottom w:val="none" w:sz="0" w:space="0" w:color="auto"/>
        <w:right w:val="none" w:sz="0" w:space="0" w:color="auto"/>
      </w:divBdr>
    </w:div>
    <w:div w:id="1148789695">
      <w:bodyDiv w:val="1"/>
      <w:marLeft w:val="0"/>
      <w:marRight w:val="0"/>
      <w:marTop w:val="0"/>
      <w:marBottom w:val="0"/>
      <w:divBdr>
        <w:top w:val="none" w:sz="0" w:space="0" w:color="auto"/>
        <w:left w:val="none" w:sz="0" w:space="0" w:color="auto"/>
        <w:bottom w:val="none" w:sz="0" w:space="0" w:color="auto"/>
        <w:right w:val="none" w:sz="0" w:space="0" w:color="auto"/>
      </w:divBdr>
    </w:div>
    <w:div w:id="1174951320">
      <w:bodyDiv w:val="1"/>
      <w:marLeft w:val="0"/>
      <w:marRight w:val="0"/>
      <w:marTop w:val="0"/>
      <w:marBottom w:val="0"/>
      <w:divBdr>
        <w:top w:val="none" w:sz="0" w:space="0" w:color="auto"/>
        <w:left w:val="none" w:sz="0" w:space="0" w:color="auto"/>
        <w:bottom w:val="none" w:sz="0" w:space="0" w:color="auto"/>
        <w:right w:val="none" w:sz="0" w:space="0" w:color="auto"/>
      </w:divBdr>
    </w:div>
    <w:div w:id="1211960494">
      <w:bodyDiv w:val="1"/>
      <w:marLeft w:val="0"/>
      <w:marRight w:val="0"/>
      <w:marTop w:val="0"/>
      <w:marBottom w:val="0"/>
      <w:divBdr>
        <w:top w:val="none" w:sz="0" w:space="0" w:color="auto"/>
        <w:left w:val="none" w:sz="0" w:space="0" w:color="auto"/>
        <w:bottom w:val="none" w:sz="0" w:space="0" w:color="auto"/>
        <w:right w:val="none" w:sz="0" w:space="0" w:color="auto"/>
      </w:divBdr>
      <w:divsChild>
        <w:div w:id="248782235">
          <w:marLeft w:val="0"/>
          <w:marRight w:val="0"/>
          <w:marTop w:val="0"/>
          <w:marBottom w:val="240"/>
          <w:divBdr>
            <w:top w:val="none" w:sz="0" w:space="0" w:color="auto"/>
            <w:left w:val="none" w:sz="0" w:space="0" w:color="auto"/>
            <w:bottom w:val="none" w:sz="0" w:space="0" w:color="auto"/>
            <w:right w:val="none" w:sz="0" w:space="0" w:color="auto"/>
          </w:divBdr>
          <w:divsChild>
            <w:div w:id="871573330">
              <w:marLeft w:val="0"/>
              <w:marRight w:val="0"/>
              <w:marTop w:val="0"/>
              <w:marBottom w:val="0"/>
              <w:divBdr>
                <w:top w:val="none" w:sz="0" w:space="0" w:color="auto"/>
                <w:left w:val="none" w:sz="0" w:space="0" w:color="auto"/>
                <w:bottom w:val="none" w:sz="0" w:space="0" w:color="auto"/>
                <w:right w:val="none" w:sz="0" w:space="0" w:color="auto"/>
              </w:divBdr>
            </w:div>
          </w:divsChild>
        </w:div>
        <w:div w:id="316346328">
          <w:marLeft w:val="0"/>
          <w:marRight w:val="0"/>
          <w:marTop w:val="0"/>
          <w:marBottom w:val="240"/>
          <w:divBdr>
            <w:top w:val="none" w:sz="0" w:space="0" w:color="auto"/>
            <w:left w:val="none" w:sz="0" w:space="0" w:color="auto"/>
            <w:bottom w:val="none" w:sz="0" w:space="0" w:color="auto"/>
            <w:right w:val="none" w:sz="0" w:space="0" w:color="auto"/>
          </w:divBdr>
          <w:divsChild>
            <w:div w:id="1256011463">
              <w:marLeft w:val="0"/>
              <w:marRight w:val="0"/>
              <w:marTop w:val="0"/>
              <w:marBottom w:val="0"/>
              <w:divBdr>
                <w:top w:val="none" w:sz="0" w:space="0" w:color="auto"/>
                <w:left w:val="none" w:sz="0" w:space="0" w:color="auto"/>
                <w:bottom w:val="none" w:sz="0" w:space="0" w:color="auto"/>
                <w:right w:val="none" w:sz="0" w:space="0" w:color="auto"/>
              </w:divBdr>
            </w:div>
          </w:divsChild>
        </w:div>
        <w:div w:id="1437825178">
          <w:marLeft w:val="0"/>
          <w:marRight w:val="0"/>
          <w:marTop w:val="0"/>
          <w:marBottom w:val="240"/>
          <w:divBdr>
            <w:top w:val="none" w:sz="0" w:space="0" w:color="auto"/>
            <w:left w:val="none" w:sz="0" w:space="0" w:color="auto"/>
            <w:bottom w:val="none" w:sz="0" w:space="0" w:color="auto"/>
            <w:right w:val="none" w:sz="0" w:space="0" w:color="auto"/>
          </w:divBdr>
          <w:divsChild>
            <w:div w:id="1507591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653256">
      <w:bodyDiv w:val="1"/>
      <w:marLeft w:val="0"/>
      <w:marRight w:val="0"/>
      <w:marTop w:val="0"/>
      <w:marBottom w:val="0"/>
      <w:divBdr>
        <w:top w:val="none" w:sz="0" w:space="0" w:color="auto"/>
        <w:left w:val="none" w:sz="0" w:space="0" w:color="auto"/>
        <w:bottom w:val="none" w:sz="0" w:space="0" w:color="auto"/>
        <w:right w:val="none" w:sz="0" w:space="0" w:color="auto"/>
      </w:divBdr>
    </w:div>
    <w:div w:id="1279023641">
      <w:bodyDiv w:val="1"/>
      <w:marLeft w:val="0"/>
      <w:marRight w:val="0"/>
      <w:marTop w:val="0"/>
      <w:marBottom w:val="0"/>
      <w:divBdr>
        <w:top w:val="none" w:sz="0" w:space="0" w:color="auto"/>
        <w:left w:val="none" w:sz="0" w:space="0" w:color="auto"/>
        <w:bottom w:val="none" w:sz="0" w:space="0" w:color="auto"/>
        <w:right w:val="none" w:sz="0" w:space="0" w:color="auto"/>
      </w:divBdr>
    </w:div>
    <w:div w:id="1280648224">
      <w:bodyDiv w:val="1"/>
      <w:marLeft w:val="0"/>
      <w:marRight w:val="0"/>
      <w:marTop w:val="0"/>
      <w:marBottom w:val="0"/>
      <w:divBdr>
        <w:top w:val="none" w:sz="0" w:space="0" w:color="auto"/>
        <w:left w:val="none" w:sz="0" w:space="0" w:color="auto"/>
        <w:bottom w:val="none" w:sz="0" w:space="0" w:color="auto"/>
        <w:right w:val="none" w:sz="0" w:space="0" w:color="auto"/>
      </w:divBdr>
    </w:div>
    <w:div w:id="1288126313">
      <w:bodyDiv w:val="1"/>
      <w:marLeft w:val="0"/>
      <w:marRight w:val="0"/>
      <w:marTop w:val="0"/>
      <w:marBottom w:val="0"/>
      <w:divBdr>
        <w:top w:val="none" w:sz="0" w:space="0" w:color="auto"/>
        <w:left w:val="none" w:sz="0" w:space="0" w:color="auto"/>
        <w:bottom w:val="none" w:sz="0" w:space="0" w:color="auto"/>
        <w:right w:val="none" w:sz="0" w:space="0" w:color="auto"/>
      </w:divBdr>
    </w:div>
    <w:div w:id="1360666629">
      <w:bodyDiv w:val="1"/>
      <w:marLeft w:val="0"/>
      <w:marRight w:val="0"/>
      <w:marTop w:val="0"/>
      <w:marBottom w:val="0"/>
      <w:divBdr>
        <w:top w:val="none" w:sz="0" w:space="0" w:color="auto"/>
        <w:left w:val="none" w:sz="0" w:space="0" w:color="auto"/>
        <w:bottom w:val="none" w:sz="0" w:space="0" w:color="auto"/>
        <w:right w:val="none" w:sz="0" w:space="0" w:color="auto"/>
      </w:divBdr>
    </w:div>
    <w:div w:id="1385181067">
      <w:bodyDiv w:val="1"/>
      <w:marLeft w:val="0"/>
      <w:marRight w:val="0"/>
      <w:marTop w:val="0"/>
      <w:marBottom w:val="0"/>
      <w:divBdr>
        <w:top w:val="none" w:sz="0" w:space="0" w:color="auto"/>
        <w:left w:val="none" w:sz="0" w:space="0" w:color="auto"/>
        <w:bottom w:val="none" w:sz="0" w:space="0" w:color="auto"/>
        <w:right w:val="none" w:sz="0" w:space="0" w:color="auto"/>
      </w:divBdr>
    </w:div>
    <w:div w:id="1501696416">
      <w:bodyDiv w:val="1"/>
      <w:marLeft w:val="0"/>
      <w:marRight w:val="0"/>
      <w:marTop w:val="0"/>
      <w:marBottom w:val="0"/>
      <w:divBdr>
        <w:top w:val="none" w:sz="0" w:space="0" w:color="auto"/>
        <w:left w:val="none" w:sz="0" w:space="0" w:color="auto"/>
        <w:bottom w:val="none" w:sz="0" w:space="0" w:color="auto"/>
        <w:right w:val="none" w:sz="0" w:space="0" w:color="auto"/>
      </w:divBdr>
    </w:div>
    <w:div w:id="1529416120">
      <w:bodyDiv w:val="1"/>
      <w:marLeft w:val="0"/>
      <w:marRight w:val="0"/>
      <w:marTop w:val="0"/>
      <w:marBottom w:val="0"/>
      <w:divBdr>
        <w:top w:val="none" w:sz="0" w:space="0" w:color="auto"/>
        <w:left w:val="none" w:sz="0" w:space="0" w:color="auto"/>
        <w:bottom w:val="none" w:sz="0" w:space="0" w:color="auto"/>
        <w:right w:val="none" w:sz="0" w:space="0" w:color="auto"/>
      </w:divBdr>
    </w:div>
    <w:div w:id="1570336438">
      <w:bodyDiv w:val="1"/>
      <w:marLeft w:val="0"/>
      <w:marRight w:val="0"/>
      <w:marTop w:val="0"/>
      <w:marBottom w:val="0"/>
      <w:divBdr>
        <w:top w:val="none" w:sz="0" w:space="0" w:color="auto"/>
        <w:left w:val="none" w:sz="0" w:space="0" w:color="auto"/>
        <w:bottom w:val="none" w:sz="0" w:space="0" w:color="auto"/>
        <w:right w:val="none" w:sz="0" w:space="0" w:color="auto"/>
      </w:divBdr>
    </w:div>
    <w:div w:id="1665279607">
      <w:bodyDiv w:val="1"/>
      <w:marLeft w:val="0"/>
      <w:marRight w:val="0"/>
      <w:marTop w:val="0"/>
      <w:marBottom w:val="0"/>
      <w:divBdr>
        <w:top w:val="none" w:sz="0" w:space="0" w:color="auto"/>
        <w:left w:val="none" w:sz="0" w:space="0" w:color="auto"/>
        <w:bottom w:val="none" w:sz="0" w:space="0" w:color="auto"/>
        <w:right w:val="none" w:sz="0" w:space="0" w:color="auto"/>
      </w:divBdr>
    </w:div>
    <w:div w:id="1673678956">
      <w:bodyDiv w:val="1"/>
      <w:marLeft w:val="0"/>
      <w:marRight w:val="0"/>
      <w:marTop w:val="0"/>
      <w:marBottom w:val="0"/>
      <w:divBdr>
        <w:top w:val="none" w:sz="0" w:space="0" w:color="auto"/>
        <w:left w:val="none" w:sz="0" w:space="0" w:color="auto"/>
        <w:bottom w:val="none" w:sz="0" w:space="0" w:color="auto"/>
        <w:right w:val="none" w:sz="0" w:space="0" w:color="auto"/>
      </w:divBdr>
    </w:div>
    <w:div w:id="1694964210">
      <w:bodyDiv w:val="1"/>
      <w:marLeft w:val="0"/>
      <w:marRight w:val="0"/>
      <w:marTop w:val="0"/>
      <w:marBottom w:val="0"/>
      <w:divBdr>
        <w:top w:val="none" w:sz="0" w:space="0" w:color="auto"/>
        <w:left w:val="none" w:sz="0" w:space="0" w:color="auto"/>
        <w:bottom w:val="none" w:sz="0" w:space="0" w:color="auto"/>
        <w:right w:val="none" w:sz="0" w:space="0" w:color="auto"/>
      </w:divBdr>
    </w:div>
    <w:div w:id="1879396383">
      <w:bodyDiv w:val="1"/>
      <w:marLeft w:val="0"/>
      <w:marRight w:val="0"/>
      <w:marTop w:val="0"/>
      <w:marBottom w:val="0"/>
      <w:divBdr>
        <w:top w:val="none" w:sz="0" w:space="0" w:color="auto"/>
        <w:left w:val="none" w:sz="0" w:space="0" w:color="auto"/>
        <w:bottom w:val="none" w:sz="0" w:space="0" w:color="auto"/>
        <w:right w:val="none" w:sz="0" w:space="0" w:color="auto"/>
      </w:divBdr>
    </w:div>
    <w:div w:id="1885172108">
      <w:bodyDiv w:val="1"/>
      <w:marLeft w:val="0"/>
      <w:marRight w:val="0"/>
      <w:marTop w:val="0"/>
      <w:marBottom w:val="0"/>
      <w:divBdr>
        <w:top w:val="none" w:sz="0" w:space="0" w:color="auto"/>
        <w:left w:val="none" w:sz="0" w:space="0" w:color="auto"/>
        <w:bottom w:val="none" w:sz="0" w:space="0" w:color="auto"/>
        <w:right w:val="none" w:sz="0" w:space="0" w:color="auto"/>
      </w:divBdr>
    </w:div>
    <w:div w:id="2052533350">
      <w:bodyDiv w:val="1"/>
      <w:marLeft w:val="0"/>
      <w:marRight w:val="0"/>
      <w:marTop w:val="0"/>
      <w:marBottom w:val="0"/>
      <w:divBdr>
        <w:top w:val="none" w:sz="0" w:space="0" w:color="auto"/>
        <w:left w:val="none" w:sz="0" w:space="0" w:color="auto"/>
        <w:bottom w:val="none" w:sz="0" w:space="0" w:color="auto"/>
        <w:right w:val="none" w:sz="0" w:space="0" w:color="auto"/>
      </w:divBdr>
    </w:div>
    <w:div w:id="2055617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01CDF-033F-4FCF-9AEE-D20A9F033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35</Pages>
  <Words>12928</Words>
  <Characters>73693</Characters>
  <Application>Microsoft Office Word</Application>
  <DocSecurity>0</DocSecurity>
  <Lines>614</Lines>
  <Paragraphs>172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Emiel De Jaeghere</dc:creator>
  <cp:keywords/>
  <dc:description/>
  <cp:lastModifiedBy>Vasuki J.</cp:lastModifiedBy>
  <cp:revision>113</cp:revision>
  <cp:lastPrinted>2021-12-20T14:20:00Z</cp:lastPrinted>
  <dcterms:created xsi:type="dcterms:W3CDTF">2021-12-20T14:20:00Z</dcterms:created>
  <dcterms:modified xsi:type="dcterms:W3CDTF">2022-07-13T10:10:00Z</dcterms:modified>
</cp:coreProperties>
</file>